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7DA0CBA4" w:rsidR="00DB73D8" w:rsidRPr="007E42FA" w:rsidRDefault="00DB73D8" w:rsidP="007701B1">
      <w:pPr>
        <w:spacing w:before="480" w:after="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42FA">
        <w:rPr>
          <w:rFonts w:ascii="Arial" w:hAnsi="Arial" w:cs="Arial"/>
          <w:bCs/>
          <w:color w:val="000000" w:themeColor="text1"/>
          <w:sz w:val="28"/>
          <w:szCs w:val="28"/>
        </w:rPr>
        <w:t xml:space="preserve">Warszawa, </w:t>
      </w:r>
      <w:r w:rsidR="00F53EC2" w:rsidRPr="007E42FA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7E42FA" w:rsidRPr="007E42FA">
        <w:rPr>
          <w:rFonts w:ascii="Arial" w:hAnsi="Arial" w:cs="Arial"/>
          <w:bCs/>
          <w:color w:val="000000" w:themeColor="text1"/>
          <w:sz w:val="28"/>
          <w:szCs w:val="28"/>
        </w:rPr>
        <w:t>4 kwietnia</w:t>
      </w:r>
      <w:r w:rsidR="00A7632F" w:rsidRPr="007E42F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2901" w:rsidRPr="007E42FA">
        <w:rPr>
          <w:rFonts w:ascii="Arial" w:hAnsi="Arial" w:cs="Arial"/>
          <w:bCs/>
          <w:color w:val="000000" w:themeColor="text1"/>
          <w:sz w:val="28"/>
          <w:szCs w:val="28"/>
        </w:rPr>
        <w:t>202</w:t>
      </w:r>
      <w:r w:rsidR="00F53EC2" w:rsidRPr="007E42FA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962901" w:rsidRPr="007E42F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E42FA">
        <w:rPr>
          <w:rFonts w:ascii="Arial" w:hAnsi="Arial" w:cs="Arial"/>
          <w:bCs/>
          <w:color w:val="000000" w:themeColor="text1"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617140F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Sygn. akt KR VI R 26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18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4C0054B1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DPA-VI.9130.10.2019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0DD51543" w14:textId="31050070" w:rsidR="002742B7" w:rsidRPr="002742B7" w:rsidRDefault="00DB73D8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</w:t>
      </w:r>
      <w:r w:rsidR="00C55CE0" w:rsidRPr="00720676">
        <w:rPr>
          <w:rFonts w:ascii="Arial" w:hAnsi="Arial" w:cs="Arial"/>
          <w:bCs/>
          <w:sz w:val="28"/>
          <w:szCs w:val="28"/>
        </w:rPr>
        <w:t>(Dz. U. z 202</w:t>
      </w:r>
      <w:r w:rsidR="00F53EC2">
        <w:rPr>
          <w:rFonts w:ascii="Arial" w:hAnsi="Arial" w:cs="Arial"/>
          <w:bCs/>
          <w:sz w:val="28"/>
          <w:szCs w:val="28"/>
        </w:rPr>
        <w:t>2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 r., poz. </w:t>
      </w:r>
      <w:r w:rsidR="00F53EC2">
        <w:rPr>
          <w:rFonts w:ascii="Arial" w:hAnsi="Arial" w:cs="Arial"/>
          <w:bCs/>
          <w:sz w:val="28"/>
          <w:szCs w:val="28"/>
        </w:rPr>
        <w:t>2000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), </w:t>
      </w:r>
      <w:r w:rsidRPr="00720676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720676">
        <w:rPr>
          <w:rFonts w:ascii="Arial" w:hAnsi="Arial" w:cs="Arial"/>
          <w:bCs/>
          <w:sz w:val="28"/>
          <w:szCs w:val="28"/>
        </w:rPr>
        <w:t>21</w:t>
      </w:r>
      <w:r w:rsidRPr="00720676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720676">
        <w:rPr>
          <w:rFonts w:ascii="Arial" w:hAnsi="Arial" w:cs="Arial"/>
          <w:bCs/>
          <w:sz w:val="28"/>
          <w:szCs w:val="28"/>
        </w:rPr>
        <w:t xml:space="preserve"> 795</w:t>
      </w:r>
      <w:r w:rsidRPr="00720676">
        <w:rPr>
          <w:rFonts w:ascii="Arial" w:hAnsi="Arial" w:cs="Arial"/>
          <w:bCs/>
          <w:sz w:val="28"/>
          <w:szCs w:val="28"/>
        </w:rPr>
        <w:t>)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 </w:t>
      </w:r>
      <w:r w:rsidRPr="00720676">
        <w:rPr>
          <w:rFonts w:ascii="Arial" w:hAnsi="Arial" w:cs="Arial"/>
          <w:bCs/>
          <w:sz w:val="28"/>
          <w:szCs w:val="28"/>
        </w:rPr>
        <w:t>Prezydenta m.st. Warszawy z dnia</w:t>
      </w:r>
      <w:r w:rsidR="00F53EC2">
        <w:rPr>
          <w:rFonts w:ascii="Arial" w:hAnsi="Arial" w:cs="Arial"/>
          <w:bCs/>
          <w:sz w:val="28"/>
          <w:szCs w:val="28"/>
        </w:rPr>
        <w:t xml:space="preserve">                      </w:t>
      </w:r>
      <w:r w:rsidRPr="00720676">
        <w:rPr>
          <w:rFonts w:ascii="Arial" w:hAnsi="Arial" w:cs="Arial"/>
          <w:bCs/>
          <w:sz w:val="28"/>
          <w:szCs w:val="28"/>
        </w:rPr>
        <w:t xml:space="preserve"> 14 listopada 2008 r., nr 515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GK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DW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2008, dotyczącej </w:t>
      </w:r>
      <w:r w:rsidRPr="002742B7">
        <w:rPr>
          <w:rFonts w:ascii="Arial" w:hAnsi="Arial" w:cs="Arial"/>
          <w:bCs/>
          <w:sz w:val="28"/>
          <w:szCs w:val="28"/>
        </w:rPr>
        <w:t>nieruchomości położonej w Warszawie przy ulicy Kruc</w:t>
      </w:r>
      <w:r w:rsidR="00A41B11" w:rsidRPr="002742B7">
        <w:rPr>
          <w:rFonts w:ascii="Arial" w:hAnsi="Arial" w:cs="Arial"/>
          <w:bCs/>
          <w:sz w:val="28"/>
          <w:szCs w:val="28"/>
        </w:rPr>
        <w:t xml:space="preserve">zej 13, do dnia </w:t>
      </w:r>
      <w:r w:rsidR="007D51A4" w:rsidRPr="002742B7">
        <w:rPr>
          <w:rFonts w:ascii="Arial" w:hAnsi="Arial" w:cs="Arial"/>
          <w:bCs/>
          <w:sz w:val="28"/>
          <w:szCs w:val="28"/>
        </w:rPr>
        <w:t xml:space="preserve">17 </w:t>
      </w:r>
      <w:r w:rsidR="000A43DB">
        <w:rPr>
          <w:rFonts w:ascii="Arial" w:hAnsi="Arial" w:cs="Arial"/>
          <w:bCs/>
          <w:sz w:val="28"/>
          <w:szCs w:val="28"/>
        </w:rPr>
        <w:t>czerwca</w:t>
      </w:r>
      <w:r w:rsidR="00A7632F">
        <w:rPr>
          <w:rFonts w:ascii="Arial" w:hAnsi="Arial" w:cs="Arial"/>
          <w:bCs/>
          <w:sz w:val="28"/>
          <w:szCs w:val="28"/>
        </w:rPr>
        <w:t xml:space="preserve"> </w:t>
      </w:r>
      <w:r w:rsidR="007D51A4" w:rsidRPr="002742B7">
        <w:rPr>
          <w:rFonts w:ascii="Arial" w:hAnsi="Arial" w:cs="Arial"/>
          <w:bCs/>
          <w:sz w:val="28"/>
          <w:szCs w:val="28"/>
        </w:rPr>
        <w:t>202</w:t>
      </w:r>
      <w:r w:rsidR="00A7632F">
        <w:rPr>
          <w:rFonts w:ascii="Arial" w:hAnsi="Arial" w:cs="Arial"/>
          <w:bCs/>
          <w:sz w:val="28"/>
          <w:szCs w:val="28"/>
        </w:rPr>
        <w:t>3</w:t>
      </w:r>
      <w:r w:rsidR="007D51A4" w:rsidRPr="002742B7">
        <w:rPr>
          <w:rFonts w:ascii="Arial" w:hAnsi="Arial" w:cs="Arial"/>
          <w:bCs/>
          <w:sz w:val="28"/>
          <w:szCs w:val="28"/>
        </w:rPr>
        <w:t xml:space="preserve"> </w:t>
      </w:r>
      <w:r w:rsidRPr="002742B7">
        <w:rPr>
          <w:rFonts w:ascii="Arial" w:hAnsi="Arial" w:cs="Arial"/>
          <w:bCs/>
          <w:sz w:val="28"/>
          <w:szCs w:val="28"/>
        </w:rPr>
        <w:t xml:space="preserve">r., </w:t>
      </w:r>
      <w:r w:rsidRPr="002742B7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2742B7">
        <w:rPr>
          <w:rFonts w:ascii="Arial" w:hAnsi="Arial" w:cs="Arial"/>
          <w:bCs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4752D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Pouczenie:</w:t>
      </w:r>
    </w:p>
    <w:p w14:paraId="28C8DFFB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0A43DB"/>
    <w:rsid w:val="00154E80"/>
    <w:rsid w:val="002142EC"/>
    <w:rsid w:val="002742B7"/>
    <w:rsid w:val="003304A1"/>
    <w:rsid w:val="00355893"/>
    <w:rsid w:val="00497E29"/>
    <w:rsid w:val="004C0038"/>
    <w:rsid w:val="00585FB3"/>
    <w:rsid w:val="00597869"/>
    <w:rsid w:val="00597CAF"/>
    <w:rsid w:val="00614F6F"/>
    <w:rsid w:val="0064752D"/>
    <w:rsid w:val="00690BA1"/>
    <w:rsid w:val="006E5BDF"/>
    <w:rsid w:val="0071279D"/>
    <w:rsid w:val="00720676"/>
    <w:rsid w:val="007701B1"/>
    <w:rsid w:val="007A2133"/>
    <w:rsid w:val="007D51A4"/>
    <w:rsid w:val="007E32A4"/>
    <w:rsid w:val="007E42FA"/>
    <w:rsid w:val="007F1799"/>
    <w:rsid w:val="00800D6D"/>
    <w:rsid w:val="008D259F"/>
    <w:rsid w:val="009130F7"/>
    <w:rsid w:val="00962901"/>
    <w:rsid w:val="00A41B11"/>
    <w:rsid w:val="00A7632F"/>
    <w:rsid w:val="00B23C95"/>
    <w:rsid w:val="00B252E9"/>
    <w:rsid w:val="00B30AB9"/>
    <w:rsid w:val="00C342E9"/>
    <w:rsid w:val="00C55CE0"/>
    <w:rsid w:val="00CE0C77"/>
    <w:rsid w:val="00DB73D8"/>
    <w:rsid w:val="00DE3CFB"/>
    <w:rsid w:val="00DE5BBE"/>
    <w:rsid w:val="00E477B2"/>
    <w:rsid w:val="00F5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5</cp:revision>
  <cp:lastPrinted>2022-08-12T09:58:00Z</cp:lastPrinted>
  <dcterms:created xsi:type="dcterms:W3CDTF">2023-02-17T09:28:00Z</dcterms:created>
  <dcterms:modified xsi:type="dcterms:W3CDTF">2023-04-17T06:44:00Z</dcterms:modified>
</cp:coreProperties>
</file>