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18" w:rsidRDefault="00945318" w:rsidP="00945318">
      <w:pPr>
        <w:pStyle w:val="Style11"/>
        <w:widowControl/>
        <w:spacing w:line="240" w:lineRule="exact"/>
        <w:jc w:val="both"/>
        <w:rPr>
          <w:rFonts w:ascii="Times New Roman" w:hAnsi="Times New Roman"/>
          <w:sz w:val="22"/>
        </w:rPr>
      </w:pPr>
    </w:p>
    <w:p w:rsidR="00FD4B02" w:rsidRPr="00272BE1" w:rsidRDefault="00FD4B02" w:rsidP="00945318">
      <w:pPr>
        <w:pStyle w:val="Style11"/>
        <w:widowControl/>
        <w:spacing w:line="240" w:lineRule="exact"/>
        <w:jc w:val="both"/>
        <w:rPr>
          <w:rFonts w:ascii="Times New Roman" w:hAnsi="Times New Roman"/>
          <w:sz w:val="22"/>
        </w:rPr>
      </w:pPr>
    </w:p>
    <w:p w:rsidR="00050418" w:rsidRDefault="00050418" w:rsidP="00050418">
      <w:pPr>
        <w:pStyle w:val="Default"/>
      </w:pPr>
    </w:p>
    <w:p w:rsidR="00050418" w:rsidRDefault="00050418" w:rsidP="00050418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Odpowiedzi na wybrane pytania zgłoszone w związku z II naborem wniosków na powierzenie realizacji zadań ze środków Funduszu Sprawiedliwości na rok 2017 w ramach Programu I Priorytetu IIIB – nabycie wyposażenia i urządzeń ratownictwa, niezbędnych do udzielenia pomocy poszkodowanym bezpośrednio na miejscu popełnienia przestępstwa </w:t>
      </w:r>
    </w:p>
    <w:p w:rsidR="00050418" w:rsidRDefault="00050418" w:rsidP="00050418">
      <w:pPr>
        <w:pStyle w:val="Default"/>
        <w:rPr>
          <w:b/>
          <w:bCs/>
          <w:sz w:val="23"/>
          <w:szCs w:val="23"/>
        </w:rPr>
      </w:pPr>
    </w:p>
    <w:p w:rsidR="00050418" w:rsidRDefault="00050418" w:rsidP="00050418">
      <w:pPr>
        <w:pStyle w:val="Default"/>
        <w:rPr>
          <w:sz w:val="23"/>
          <w:szCs w:val="23"/>
        </w:rPr>
      </w:pPr>
    </w:p>
    <w:p w:rsidR="00050418" w:rsidRPr="0008321C" w:rsidRDefault="00C534EE" w:rsidP="00050418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1. Czy dopuszcza się</w:t>
      </w:r>
      <w:r w:rsidR="00050418" w:rsidRPr="0008321C">
        <w:rPr>
          <w:b/>
          <w:sz w:val="23"/>
          <w:szCs w:val="23"/>
        </w:rPr>
        <w:t xml:space="preserve"> rozbudowę PSP R1 o dodatkowe wyposażenie? </w:t>
      </w:r>
    </w:p>
    <w:p w:rsidR="00050418" w:rsidRDefault="00050418" w:rsidP="00050418">
      <w:pPr>
        <w:pStyle w:val="Default"/>
        <w:rPr>
          <w:sz w:val="23"/>
          <w:szCs w:val="23"/>
        </w:rPr>
      </w:pPr>
    </w:p>
    <w:p w:rsidR="00050418" w:rsidRDefault="00050418" w:rsidP="000504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Odpowiedź</w:t>
      </w:r>
      <w:r w:rsidR="00D609B7">
        <w:rPr>
          <w:sz w:val="23"/>
          <w:szCs w:val="23"/>
        </w:rPr>
        <w:t xml:space="preserve"> D</w:t>
      </w:r>
      <w:r>
        <w:rPr>
          <w:sz w:val="23"/>
          <w:szCs w:val="23"/>
        </w:rPr>
        <w:t xml:space="preserve">ysponenta: Nie ma zamkniętej listy wyposażenia i urządzeń, które skompletowane są w ramach zakupu toreb PSP R1, które można zakupić w ramach zadania zleconego przez Dysponenta. </w:t>
      </w:r>
    </w:p>
    <w:p w:rsidR="0008321C" w:rsidRDefault="0008321C" w:rsidP="00050418">
      <w:pPr>
        <w:pStyle w:val="Default"/>
        <w:rPr>
          <w:sz w:val="23"/>
          <w:szCs w:val="23"/>
        </w:rPr>
      </w:pPr>
    </w:p>
    <w:p w:rsidR="00D609B7" w:rsidRPr="0008321C" w:rsidRDefault="00050418" w:rsidP="00050418">
      <w:pPr>
        <w:pStyle w:val="Default"/>
        <w:rPr>
          <w:b/>
          <w:sz w:val="23"/>
          <w:szCs w:val="23"/>
        </w:rPr>
      </w:pPr>
      <w:r w:rsidRPr="0008321C">
        <w:rPr>
          <w:b/>
          <w:sz w:val="23"/>
          <w:szCs w:val="23"/>
        </w:rPr>
        <w:t xml:space="preserve">2. Czy w związku z przyznaniem dotacji w kwocie zmniejszonej od pierwotnie wnioskowanej istnieje możliwość zmiany kosztu wkładu własnego </w:t>
      </w:r>
      <w:r w:rsidR="00D609B7" w:rsidRPr="0008321C">
        <w:rPr>
          <w:b/>
          <w:sz w:val="23"/>
          <w:szCs w:val="23"/>
        </w:rPr>
        <w:t>wnioskodawcy?</w:t>
      </w:r>
    </w:p>
    <w:p w:rsidR="00D609B7" w:rsidRDefault="00D609B7" w:rsidP="00050418">
      <w:pPr>
        <w:pStyle w:val="Default"/>
        <w:rPr>
          <w:sz w:val="23"/>
          <w:szCs w:val="23"/>
        </w:rPr>
      </w:pPr>
    </w:p>
    <w:p w:rsidR="00D609B7" w:rsidRDefault="00D609B7" w:rsidP="00D609B7">
      <w:pPr>
        <w:pStyle w:val="Default"/>
        <w:jc w:val="both"/>
        <w:rPr>
          <w:sz w:val="23"/>
          <w:szCs w:val="23"/>
        </w:rPr>
      </w:pPr>
      <w:r w:rsidRPr="00D609B7">
        <w:rPr>
          <w:sz w:val="23"/>
          <w:szCs w:val="23"/>
        </w:rPr>
        <w:t>Odpowiedź Dysponenta:</w:t>
      </w:r>
      <w:r>
        <w:rPr>
          <w:sz w:val="23"/>
          <w:szCs w:val="23"/>
        </w:rPr>
        <w:t xml:space="preserve"> W związku z</w:t>
      </w:r>
      <w:r w:rsidR="00C534EE">
        <w:rPr>
          <w:sz w:val="23"/>
          <w:szCs w:val="23"/>
        </w:rPr>
        <w:t>e</w:t>
      </w:r>
      <w:r>
        <w:rPr>
          <w:sz w:val="23"/>
          <w:szCs w:val="23"/>
        </w:rPr>
        <w:t xml:space="preserve"> zmniejszeniem kwoty </w:t>
      </w:r>
      <w:r w:rsidR="00C534EE">
        <w:rPr>
          <w:sz w:val="23"/>
          <w:szCs w:val="23"/>
        </w:rPr>
        <w:t xml:space="preserve">dotacji przyznawanej przez Dysponenta </w:t>
      </w:r>
      <w:r>
        <w:rPr>
          <w:sz w:val="23"/>
          <w:szCs w:val="23"/>
        </w:rPr>
        <w:t>można zmniejszyć kw</w:t>
      </w:r>
      <w:r w:rsidR="00C534EE">
        <w:rPr>
          <w:sz w:val="23"/>
          <w:szCs w:val="23"/>
        </w:rPr>
        <w:t>otę wkładu własnego wykonawcy</w:t>
      </w:r>
      <w:r>
        <w:rPr>
          <w:sz w:val="23"/>
          <w:szCs w:val="23"/>
        </w:rPr>
        <w:t xml:space="preserve">, która może ulec zmniejszeniu jedynie w stosunku procentowym wyliczonym w zakresie deklarowanego wcześniej wkładu własnego wnioskodawcy proporcjonalnie do kwoty przyznanej dotacji. </w:t>
      </w:r>
    </w:p>
    <w:p w:rsidR="00D609B7" w:rsidRDefault="00D609B7" w:rsidP="00050418">
      <w:pPr>
        <w:pStyle w:val="Default"/>
        <w:rPr>
          <w:sz w:val="23"/>
          <w:szCs w:val="23"/>
        </w:rPr>
      </w:pPr>
    </w:p>
    <w:p w:rsidR="00D609B7" w:rsidRPr="0008321C" w:rsidRDefault="00D609B7" w:rsidP="00050418">
      <w:pPr>
        <w:pStyle w:val="Default"/>
        <w:rPr>
          <w:b/>
          <w:sz w:val="23"/>
          <w:szCs w:val="23"/>
        </w:rPr>
      </w:pPr>
      <w:r w:rsidRPr="0008321C">
        <w:rPr>
          <w:b/>
          <w:sz w:val="23"/>
          <w:szCs w:val="23"/>
        </w:rPr>
        <w:t xml:space="preserve">3. Czy </w:t>
      </w:r>
      <w:r w:rsidR="00C534EE" w:rsidRPr="00C534EE">
        <w:rPr>
          <w:b/>
          <w:sz w:val="23"/>
          <w:szCs w:val="23"/>
        </w:rPr>
        <w:t xml:space="preserve">oszczędności </w:t>
      </w:r>
      <w:r w:rsidRPr="0008321C">
        <w:rPr>
          <w:b/>
          <w:sz w:val="23"/>
          <w:szCs w:val="23"/>
        </w:rPr>
        <w:t xml:space="preserve">wygenerowane w zakresie realizacji zadania </w:t>
      </w:r>
      <w:r w:rsidR="00C534EE" w:rsidRPr="00C534EE">
        <w:rPr>
          <w:b/>
          <w:sz w:val="23"/>
          <w:szCs w:val="23"/>
        </w:rPr>
        <w:t xml:space="preserve">można </w:t>
      </w:r>
      <w:r w:rsidRPr="0008321C">
        <w:rPr>
          <w:b/>
          <w:sz w:val="23"/>
          <w:szCs w:val="23"/>
        </w:rPr>
        <w:t>przeznaczyć na zakup innego sprzętu, który nie dostał pierwotnie zgody Dysponenta na dofinansowanie?</w:t>
      </w:r>
    </w:p>
    <w:p w:rsidR="00B752A4" w:rsidRPr="0008321C" w:rsidRDefault="00B752A4" w:rsidP="00050418">
      <w:pPr>
        <w:pStyle w:val="Default"/>
        <w:rPr>
          <w:b/>
          <w:sz w:val="23"/>
          <w:szCs w:val="23"/>
        </w:rPr>
      </w:pPr>
    </w:p>
    <w:p w:rsidR="00050418" w:rsidRDefault="00D609B7" w:rsidP="00050418">
      <w:pPr>
        <w:pStyle w:val="Default"/>
        <w:rPr>
          <w:sz w:val="23"/>
          <w:szCs w:val="23"/>
        </w:rPr>
      </w:pPr>
      <w:r w:rsidRPr="00D609B7">
        <w:rPr>
          <w:sz w:val="23"/>
          <w:szCs w:val="23"/>
        </w:rPr>
        <w:t>Odpowiedź Dysponenta</w:t>
      </w:r>
      <w:r>
        <w:rPr>
          <w:sz w:val="23"/>
          <w:szCs w:val="23"/>
        </w:rPr>
        <w:t>:</w:t>
      </w:r>
    </w:p>
    <w:p w:rsidR="00D609B7" w:rsidRDefault="00D609B7" w:rsidP="0060234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Dysponent w ramach realizacji zadań nie przewiduje możliwości</w:t>
      </w:r>
      <w:r w:rsidR="00C534EE">
        <w:rPr>
          <w:sz w:val="23"/>
          <w:szCs w:val="23"/>
        </w:rPr>
        <w:t>,</w:t>
      </w:r>
      <w:r>
        <w:rPr>
          <w:sz w:val="23"/>
          <w:szCs w:val="23"/>
        </w:rPr>
        <w:t xml:space="preserve"> przy wygenerowaniu oszczę</w:t>
      </w:r>
      <w:r w:rsidR="00C534EE">
        <w:rPr>
          <w:sz w:val="23"/>
          <w:szCs w:val="23"/>
        </w:rPr>
        <w:t xml:space="preserve">dności w trakcie ich realizacji, </w:t>
      </w:r>
      <w:r>
        <w:rPr>
          <w:sz w:val="23"/>
          <w:szCs w:val="23"/>
        </w:rPr>
        <w:t>zagospodarowania</w:t>
      </w:r>
      <w:r w:rsidR="0060234A">
        <w:rPr>
          <w:sz w:val="23"/>
          <w:szCs w:val="23"/>
        </w:rPr>
        <w:t xml:space="preserve"> środków na zakup dodatkowego sprzętu </w:t>
      </w:r>
      <w:r w:rsidR="00C534EE">
        <w:rPr>
          <w:sz w:val="23"/>
          <w:szCs w:val="23"/>
        </w:rPr>
        <w:t>innego niż ten wskazany w Umowie</w:t>
      </w:r>
      <w:r w:rsidR="0060234A">
        <w:rPr>
          <w:sz w:val="23"/>
          <w:szCs w:val="23"/>
        </w:rPr>
        <w:t>. Zgodnie z § 12 w</w:t>
      </w:r>
      <w:r w:rsidR="0060234A" w:rsidRPr="0060234A">
        <w:rPr>
          <w:sz w:val="23"/>
          <w:szCs w:val="23"/>
        </w:rPr>
        <w:t>ykonawca jest zobowiązany do zwrotu Dysponentowi Funduszu niewykorzystanej części dotacji w terminie 15 dni od wygaśnięcia lub rozwiązania umowy.</w:t>
      </w:r>
      <w:r>
        <w:rPr>
          <w:sz w:val="23"/>
          <w:szCs w:val="23"/>
        </w:rPr>
        <w:t xml:space="preserve"> </w:t>
      </w:r>
    </w:p>
    <w:p w:rsidR="0060234A" w:rsidRDefault="0060234A" w:rsidP="0060234A">
      <w:pPr>
        <w:pStyle w:val="Default"/>
        <w:jc w:val="both"/>
        <w:rPr>
          <w:sz w:val="23"/>
          <w:szCs w:val="23"/>
        </w:rPr>
      </w:pPr>
    </w:p>
    <w:p w:rsidR="0060234A" w:rsidRPr="007A0C08" w:rsidRDefault="0060234A" w:rsidP="0060234A">
      <w:pPr>
        <w:pStyle w:val="Default"/>
        <w:jc w:val="both"/>
        <w:rPr>
          <w:b/>
          <w:color w:val="auto"/>
          <w:sz w:val="23"/>
          <w:szCs w:val="23"/>
        </w:rPr>
      </w:pPr>
      <w:r w:rsidRPr="007A0C08">
        <w:rPr>
          <w:b/>
          <w:color w:val="auto"/>
          <w:sz w:val="23"/>
          <w:szCs w:val="23"/>
        </w:rPr>
        <w:t>4. Jak należy interpretować zapis § 2 pkt 3.Umowy tj.: Wykonawca zrealizuje wszystkie zadania zaplanowane we wniosku i kosztorysie w czasie od zawarcia umowy do dnia 31 grudnia 2017 r.?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</w:p>
    <w:p w:rsid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Odpowiedź Dysponenta:</w:t>
      </w:r>
      <w:r w:rsidR="00AB6E8F">
        <w:rPr>
          <w:sz w:val="23"/>
          <w:szCs w:val="23"/>
        </w:rPr>
        <w:t xml:space="preserve"> § 2 pkt 3 umowy należy interpretować w zakresie w jakim wniosek został uwzględniony przez Dysponenta i w tej części powinien zostać wykonany.</w:t>
      </w:r>
    </w:p>
    <w:p w:rsidR="00D609B7" w:rsidRDefault="00D609B7" w:rsidP="00050418">
      <w:pPr>
        <w:pStyle w:val="Default"/>
        <w:rPr>
          <w:sz w:val="23"/>
          <w:szCs w:val="23"/>
        </w:rPr>
      </w:pPr>
    </w:p>
    <w:p w:rsidR="00D609B7" w:rsidRPr="0008321C" w:rsidRDefault="0060234A" w:rsidP="00050418">
      <w:pPr>
        <w:pStyle w:val="Default"/>
        <w:rPr>
          <w:b/>
          <w:sz w:val="23"/>
          <w:szCs w:val="23"/>
        </w:rPr>
      </w:pPr>
      <w:r w:rsidRPr="0008321C">
        <w:rPr>
          <w:b/>
          <w:sz w:val="23"/>
          <w:szCs w:val="23"/>
        </w:rPr>
        <w:t xml:space="preserve">5. Jaki zapis i oznaczenia należy umieścić </w:t>
      </w:r>
      <w:r w:rsidR="0065307E">
        <w:rPr>
          <w:b/>
          <w:sz w:val="23"/>
          <w:szCs w:val="23"/>
        </w:rPr>
        <w:t xml:space="preserve">na </w:t>
      </w:r>
      <w:r w:rsidRPr="0008321C">
        <w:rPr>
          <w:b/>
          <w:sz w:val="23"/>
          <w:szCs w:val="23"/>
        </w:rPr>
        <w:t>sprzęcie oraz pojazdach?</w:t>
      </w:r>
    </w:p>
    <w:p w:rsidR="00B752A4" w:rsidRDefault="00B752A4" w:rsidP="00B752A4">
      <w:pPr>
        <w:pStyle w:val="Default"/>
        <w:jc w:val="both"/>
        <w:rPr>
          <w:sz w:val="23"/>
          <w:szCs w:val="23"/>
        </w:rPr>
      </w:pPr>
    </w:p>
    <w:p w:rsidR="0065307E" w:rsidRPr="0065307E" w:rsidRDefault="00B752A4" w:rsidP="00B752A4">
      <w:pPr>
        <w:pStyle w:val="Default"/>
        <w:jc w:val="both"/>
        <w:rPr>
          <w:b/>
          <w:sz w:val="23"/>
          <w:szCs w:val="23"/>
        </w:rPr>
      </w:pPr>
      <w:r w:rsidRPr="00B752A4">
        <w:rPr>
          <w:sz w:val="23"/>
          <w:szCs w:val="23"/>
        </w:rPr>
        <w:t>Odpowiedź Dysponenta:</w:t>
      </w:r>
      <w:r w:rsidR="00D7175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z </w:t>
      </w:r>
      <w:r w:rsidRPr="00B752A4">
        <w:rPr>
          <w:sz w:val="23"/>
          <w:szCs w:val="23"/>
        </w:rPr>
        <w:t>§ 5</w:t>
      </w:r>
      <w:r>
        <w:rPr>
          <w:sz w:val="23"/>
          <w:szCs w:val="23"/>
        </w:rPr>
        <w:t xml:space="preserve"> Umowy </w:t>
      </w:r>
      <w:r w:rsidRPr="00B752A4">
        <w:rPr>
          <w:sz w:val="23"/>
          <w:szCs w:val="23"/>
        </w:rPr>
        <w:t xml:space="preserve">Wykonawca zobowiązuje się do umieszczania logotypu Funduszu Sprawiedliwości oraz Ministerstwa Sprawiedliwości oraz sformułowania: </w:t>
      </w:r>
      <w:r w:rsidRPr="00B752A4">
        <w:rPr>
          <w:b/>
          <w:sz w:val="23"/>
          <w:szCs w:val="23"/>
        </w:rPr>
        <w:t>„Współfinansowano ze środków – Funduszu Sprawiedliwości, którego dysponentem jest Minister Sprawiedliwości”</w:t>
      </w:r>
      <w:r>
        <w:rPr>
          <w:sz w:val="23"/>
          <w:szCs w:val="23"/>
        </w:rPr>
        <w:t xml:space="preserve"> </w:t>
      </w:r>
      <w:r w:rsidRPr="00B752A4">
        <w:rPr>
          <w:sz w:val="23"/>
          <w:szCs w:val="23"/>
        </w:rPr>
        <w:t>na wszystkich materiałach drukowanych/powielanych,</w:t>
      </w:r>
      <w:r>
        <w:rPr>
          <w:sz w:val="23"/>
          <w:szCs w:val="23"/>
        </w:rPr>
        <w:t xml:space="preserve"> </w:t>
      </w:r>
      <w:r w:rsidR="0065307E">
        <w:rPr>
          <w:sz w:val="23"/>
          <w:szCs w:val="23"/>
        </w:rPr>
        <w:t xml:space="preserve">nabytych </w:t>
      </w:r>
      <w:r>
        <w:rPr>
          <w:sz w:val="23"/>
          <w:szCs w:val="23"/>
        </w:rPr>
        <w:t>sprzętach i pojazdach</w:t>
      </w:r>
      <w:r w:rsidRPr="00B752A4">
        <w:rPr>
          <w:sz w:val="23"/>
          <w:szCs w:val="23"/>
        </w:rPr>
        <w:t>. Wszelkie koszty w tym zakresie będz</w:t>
      </w:r>
      <w:r>
        <w:rPr>
          <w:sz w:val="23"/>
          <w:szCs w:val="23"/>
        </w:rPr>
        <w:t xml:space="preserve">ie ponosił Wykonawca, przy czym Dysponent przekaże </w:t>
      </w:r>
      <w:r w:rsidR="00AB6E8F" w:rsidRPr="00B752A4">
        <w:rPr>
          <w:sz w:val="23"/>
          <w:szCs w:val="23"/>
        </w:rPr>
        <w:t>Wykonawcy</w:t>
      </w:r>
      <w:r w:rsidR="00AB6E8F">
        <w:rPr>
          <w:sz w:val="23"/>
          <w:szCs w:val="23"/>
        </w:rPr>
        <w:t xml:space="preserve"> naklejki/naszywki</w:t>
      </w:r>
      <w:r>
        <w:rPr>
          <w:sz w:val="23"/>
          <w:szCs w:val="23"/>
        </w:rPr>
        <w:t xml:space="preserve"> z</w:t>
      </w:r>
      <w:r w:rsidRPr="00B752A4">
        <w:rPr>
          <w:sz w:val="23"/>
          <w:szCs w:val="23"/>
        </w:rPr>
        <w:t xml:space="preserve"> </w:t>
      </w:r>
      <w:r>
        <w:rPr>
          <w:sz w:val="23"/>
          <w:szCs w:val="23"/>
        </w:rPr>
        <w:t>Logotypami</w:t>
      </w:r>
      <w:r w:rsidRPr="00B752A4">
        <w:rPr>
          <w:sz w:val="23"/>
          <w:szCs w:val="23"/>
        </w:rPr>
        <w:t xml:space="preserve"> Funduszu Sprawiedliwości i Ministerstwa Sprawiedliwości</w:t>
      </w:r>
      <w:r w:rsidRPr="0065307E">
        <w:rPr>
          <w:b/>
          <w:sz w:val="23"/>
          <w:szCs w:val="23"/>
        </w:rPr>
        <w:t xml:space="preserve">. </w:t>
      </w:r>
      <w:r w:rsidR="0065307E" w:rsidRPr="0065307E">
        <w:rPr>
          <w:b/>
          <w:sz w:val="23"/>
          <w:szCs w:val="23"/>
        </w:rPr>
        <w:t>Nabywany na bieżąco sprzęt</w:t>
      </w:r>
      <w:r w:rsidR="008E3D65">
        <w:rPr>
          <w:b/>
          <w:sz w:val="23"/>
          <w:szCs w:val="23"/>
        </w:rPr>
        <w:t xml:space="preserve">/pojazd </w:t>
      </w:r>
      <w:r w:rsidR="0065307E" w:rsidRPr="0065307E">
        <w:rPr>
          <w:b/>
          <w:sz w:val="23"/>
          <w:szCs w:val="23"/>
        </w:rPr>
        <w:t xml:space="preserve"> może </w:t>
      </w:r>
      <w:r w:rsidR="00AB6E8F" w:rsidRPr="0065307E">
        <w:rPr>
          <w:b/>
          <w:sz w:val="23"/>
          <w:szCs w:val="23"/>
        </w:rPr>
        <w:t xml:space="preserve">zostać </w:t>
      </w:r>
      <w:r w:rsidR="0065307E" w:rsidRPr="0065307E">
        <w:rPr>
          <w:b/>
          <w:sz w:val="23"/>
          <w:szCs w:val="23"/>
        </w:rPr>
        <w:t xml:space="preserve">przekazany OSP bez ww. </w:t>
      </w:r>
      <w:r w:rsidR="00AB6E8F">
        <w:rPr>
          <w:b/>
          <w:sz w:val="23"/>
          <w:szCs w:val="23"/>
        </w:rPr>
        <w:t>oznakowania.</w:t>
      </w:r>
      <w:r w:rsidR="008E3D65">
        <w:rPr>
          <w:b/>
          <w:sz w:val="23"/>
          <w:szCs w:val="23"/>
        </w:rPr>
        <w:t xml:space="preserve"> </w:t>
      </w:r>
      <w:r w:rsidR="00AB6E8F">
        <w:rPr>
          <w:b/>
          <w:sz w:val="23"/>
          <w:szCs w:val="23"/>
        </w:rPr>
        <w:t>O</w:t>
      </w:r>
      <w:r w:rsidR="008E3D65">
        <w:rPr>
          <w:b/>
          <w:sz w:val="23"/>
          <w:szCs w:val="23"/>
        </w:rPr>
        <w:t>znakowane</w:t>
      </w:r>
      <w:r w:rsidR="0065307E" w:rsidRPr="0065307E">
        <w:rPr>
          <w:b/>
          <w:sz w:val="23"/>
          <w:szCs w:val="23"/>
        </w:rPr>
        <w:t xml:space="preserve"> </w:t>
      </w:r>
      <w:r w:rsidR="00AB6E8F">
        <w:rPr>
          <w:b/>
          <w:sz w:val="23"/>
          <w:szCs w:val="23"/>
        </w:rPr>
        <w:t>winno być umieszczone na sprzęcie</w:t>
      </w:r>
      <w:r w:rsidR="0065307E" w:rsidRPr="0065307E">
        <w:rPr>
          <w:b/>
          <w:sz w:val="23"/>
          <w:szCs w:val="23"/>
        </w:rPr>
        <w:t xml:space="preserve"> niezwłocznie po </w:t>
      </w:r>
      <w:r w:rsidR="0065307E" w:rsidRPr="0065307E">
        <w:rPr>
          <w:b/>
          <w:sz w:val="23"/>
          <w:szCs w:val="23"/>
        </w:rPr>
        <w:lastRenderedPageBreak/>
        <w:t>otrzymaniu naklejek z Logotypami Funduszu Sprawiedliwości i Mi</w:t>
      </w:r>
      <w:r w:rsidR="00AB6E8F">
        <w:rPr>
          <w:b/>
          <w:sz w:val="23"/>
          <w:szCs w:val="23"/>
        </w:rPr>
        <w:t>nisterstwa Sprawiedliwości od</w:t>
      </w:r>
      <w:r w:rsidR="0065307E" w:rsidRPr="0065307E">
        <w:rPr>
          <w:b/>
          <w:sz w:val="23"/>
          <w:szCs w:val="23"/>
        </w:rPr>
        <w:t xml:space="preserve"> Dysponenta. </w:t>
      </w:r>
    </w:p>
    <w:p w:rsidR="00B752A4" w:rsidRDefault="00B752A4" w:rsidP="00B752A4">
      <w:pPr>
        <w:pStyle w:val="Default"/>
        <w:jc w:val="both"/>
        <w:rPr>
          <w:sz w:val="23"/>
          <w:szCs w:val="23"/>
        </w:rPr>
      </w:pPr>
      <w:r w:rsidRPr="00B752A4">
        <w:rPr>
          <w:sz w:val="23"/>
          <w:szCs w:val="23"/>
        </w:rPr>
        <w:t>Wykonawca zobowiązuje się do stosowania powyższych znaków i informacji przez cały okres użytkowania nabytego wyposażenia lub urządzenia.</w:t>
      </w:r>
    </w:p>
    <w:p w:rsidR="000D018E" w:rsidRPr="00B752A4" w:rsidRDefault="000D018E" w:rsidP="00B752A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 Ministerstwie Sprawiedliwości trwają prace nad ostatecznym wzorem stałego znaku graficznego Funduszu Sprawiedliwości, niezwłocznie po ich zakończeniu znak będzie przekazywany do Wykonawców.</w:t>
      </w:r>
    </w:p>
    <w:p w:rsidR="0060234A" w:rsidRDefault="0060234A" w:rsidP="00050418">
      <w:pPr>
        <w:pStyle w:val="Default"/>
        <w:rPr>
          <w:sz w:val="23"/>
          <w:szCs w:val="23"/>
        </w:rPr>
      </w:pPr>
    </w:p>
    <w:p w:rsidR="00050418" w:rsidRPr="0008321C" w:rsidRDefault="00B752A4" w:rsidP="00050418">
      <w:pPr>
        <w:pStyle w:val="Default"/>
        <w:rPr>
          <w:b/>
          <w:sz w:val="23"/>
          <w:szCs w:val="23"/>
        </w:rPr>
      </w:pPr>
      <w:r w:rsidRPr="0008321C">
        <w:rPr>
          <w:b/>
          <w:sz w:val="23"/>
          <w:szCs w:val="23"/>
        </w:rPr>
        <w:t>6</w:t>
      </w:r>
      <w:r w:rsidR="00050418" w:rsidRPr="0008321C">
        <w:rPr>
          <w:b/>
          <w:sz w:val="23"/>
          <w:szCs w:val="23"/>
        </w:rPr>
        <w:t xml:space="preserve">. </w:t>
      </w:r>
      <w:r w:rsidRPr="0008321C">
        <w:rPr>
          <w:b/>
          <w:sz w:val="23"/>
          <w:szCs w:val="23"/>
        </w:rPr>
        <w:t>Czy informacja kwartalna ma być za okres od daty podpisania Umowy do 31.12.2017 roku</w:t>
      </w:r>
      <w:r w:rsidR="0065307E">
        <w:t xml:space="preserve">. </w:t>
      </w:r>
      <w:r w:rsidR="0065307E" w:rsidRPr="0065307E">
        <w:rPr>
          <w:b/>
          <w:sz w:val="23"/>
          <w:szCs w:val="23"/>
        </w:rPr>
        <w:t xml:space="preserve">Do kiedy należy </w:t>
      </w:r>
      <w:r w:rsidR="00121FA8">
        <w:rPr>
          <w:b/>
          <w:sz w:val="23"/>
          <w:szCs w:val="23"/>
        </w:rPr>
        <w:t>przesł</w:t>
      </w:r>
      <w:r w:rsidR="007A0C08">
        <w:rPr>
          <w:b/>
          <w:sz w:val="23"/>
          <w:szCs w:val="23"/>
        </w:rPr>
        <w:t>ać</w:t>
      </w:r>
      <w:r w:rsidR="007A0C08" w:rsidRPr="0065307E">
        <w:rPr>
          <w:b/>
          <w:sz w:val="23"/>
          <w:szCs w:val="23"/>
        </w:rPr>
        <w:t xml:space="preserve"> </w:t>
      </w:r>
      <w:r w:rsidR="0065307E" w:rsidRPr="0065307E">
        <w:rPr>
          <w:b/>
          <w:sz w:val="23"/>
          <w:szCs w:val="23"/>
        </w:rPr>
        <w:t>informację kwartalną?</w:t>
      </w:r>
      <w:r w:rsidRPr="0008321C">
        <w:rPr>
          <w:b/>
          <w:sz w:val="23"/>
          <w:szCs w:val="23"/>
        </w:rPr>
        <w:t xml:space="preserve"> </w:t>
      </w:r>
    </w:p>
    <w:p w:rsidR="0008321C" w:rsidRDefault="0008321C" w:rsidP="00050418">
      <w:pPr>
        <w:pStyle w:val="Default"/>
        <w:rPr>
          <w:sz w:val="23"/>
          <w:szCs w:val="23"/>
        </w:rPr>
      </w:pPr>
    </w:p>
    <w:p w:rsidR="00B752A4" w:rsidRDefault="00B752A4" w:rsidP="00050418">
      <w:pPr>
        <w:pStyle w:val="Default"/>
        <w:rPr>
          <w:sz w:val="23"/>
          <w:szCs w:val="23"/>
        </w:rPr>
      </w:pPr>
      <w:r w:rsidRPr="00B752A4">
        <w:rPr>
          <w:sz w:val="23"/>
          <w:szCs w:val="23"/>
        </w:rPr>
        <w:t>Odpowiedź Dysponenta:</w:t>
      </w:r>
      <w:r>
        <w:rPr>
          <w:sz w:val="23"/>
          <w:szCs w:val="23"/>
        </w:rPr>
        <w:t xml:space="preserve"> Tak.</w:t>
      </w:r>
    </w:p>
    <w:p w:rsidR="00B752A4" w:rsidRDefault="00B752A4" w:rsidP="000832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§ 11 </w:t>
      </w:r>
      <w:r w:rsidRPr="00B752A4">
        <w:rPr>
          <w:sz w:val="23"/>
          <w:szCs w:val="23"/>
        </w:rPr>
        <w:t>Wykonawca zobowiązuje się do dostarczenia Dysponentowi F</w:t>
      </w:r>
      <w:r w:rsidR="0008321C">
        <w:rPr>
          <w:sz w:val="23"/>
          <w:szCs w:val="23"/>
        </w:rPr>
        <w:t>unduszu informacji kwartalnej</w:t>
      </w:r>
      <w:r w:rsidRPr="00B752A4">
        <w:rPr>
          <w:sz w:val="23"/>
          <w:szCs w:val="23"/>
        </w:rPr>
        <w:t xml:space="preserve">. </w:t>
      </w:r>
      <w:r w:rsidRPr="00B752A4">
        <w:rPr>
          <w:b/>
          <w:sz w:val="23"/>
          <w:szCs w:val="23"/>
        </w:rPr>
        <w:t>Wzó</w:t>
      </w:r>
      <w:r>
        <w:rPr>
          <w:b/>
          <w:sz w:val="23"/>
          <w:szCs w:val="23"/>
        </w:rPr>
        <w:t xml:space="preserve">r informacji kwartalnej stanowi </w:t>
      </w:r>
      <w:r w:rsidRPr="00B752A4">
        <w:rPr>
          <w:b/>
          <w:sz w:val="23"/>
          <w:szCs w:val="23"/>
        </w:rPr>
        <w:t>załącznik nr 2</w:t>
      </w:r>
      <w:r w:rsidR="0008321C">
        <w:rPr>
          <w:sz w:val="23"/>
          <w:szCs w:val="23"/>
        </w:rPr>
        <w:t xml:space="preserve"> do Umowy za okres od podpisania Umowy do dnia jej realizacji tj.: 31.12.2017 r. Wykonawca zobowiązany jest</w:t>
      </w:r>
      <w:r w:rsidRPr="00B752A4">
        <w:rPr>
          <w:sz w:val="23"/>
          <w:szCs w:val="23"/>
        </w:rPr>
        <w:t xml:space="preserve"> do dostarczenia Dysponentowi </w:t>
      </w:r>
      <w:r w:rsidR="0008321C">
        <w:rPr>
          <w:sz w:val="23"/>
          <w:szCs w:val="23"/>
        </w:rPr>
        <w:t>informacji kwartalnej wraz ze sprawozdaniem</w:t>
      </w:r>
      <w:r w:rsidRPr="00B752A4">
        <w:rPr>
          <w:sz w:val="23"/>
          <w:szCs w:val="23"/>
        </w:rPr>
        <w:t xml:space="preserve"> w terminie, odnoszącym się do daty wpływu korespondencji do Ministerstwa Sprawiedliwości do dnia 15 stycznia 2018 r. Sprawozdania </w:t>
      </w:r>
      <w:r w:rsidR="0008321C">
        <w:rPr>
          <w:sz w:val="23"/>
          <w:szCs w:val="23"/>
        </w:rPr>
        <w:t xml:space="preserve">dodatkowo </w:t>
      </w:r>
      <w:r w:rsidRPr="00B752A4">
        <w:rPr>
          <w:sz w:val="23"/>
          <w:szCs w:val="23"/>
        </w:rPr>
        <w:t xml:space="preserve">obejmują rozliczenie dotacji w zakresie rzeczowo-finansowym - według wzoru stanowiącego </w:t>
      </w:r>
      <w:r w:rsidR="0008321C">
        <w:rPr>
          <w:b/>
          <w:sz w:val="23"/>
          <w:szCs w:val="23"/>
        </w:rPr>
        <w:t>załącznik nr 1 do U</w:t>
      </w:r>
      <w:r w:rsidRPr="0008321C">
        <w:rPr>
          <w:b/>
          <w:sz w:val="23"/>
          <w:szCs w:val="23"/>
        </w:rPr>
        <w:t>mowy</w:t>
      </w:r>
      <w:r w:rsidRPr="00B752A4">
        <w:rPr>
          <w:sz w:val="23"/>
          <w:szCs w:val="23"/>
        </w:rPr>
        <w:t xml:space="preserve"> wraz z pełnym wyciągiem z rachunku bankowego z wykonania zadania.</w:t>
      </w:r>
    </w:p>
    <w:p w:rsidR="008E3D65" w:rsidRDefault="008E3D65" w:rsidP="0008321C">
      <w:pPr>
        <w:pStyle w:val="Default"/>
        <w:jc w:val="both"/>
        <w:rPr>
          <w:sz w:val="23"/>
          <w:szCs w:val="23"/>
        </w:rPr>
      </w:pPr>
    </w:p>
    <w:p w:rsidR="0008321C" w:rsidRPr="008E3D65" w:rsidRDefault="008E3D65" w:rsidP="0008321C">
      <w:pPr>
        <w:pStyle w:val="Default"/>
        <w:jc w:val="both"/>
        <w:rPr>
          <w:b/>
          <w:sz w:val="23"/>
          <w:szCs w:val="23"/>
        </w:rPr>
      </w:pPr>
      <w:r w:rsidRPr="008E3D65">
        <w:rPr>
          <w:b/>
          <w:sz w:val="23"/>
          <w:szCs w:val="23"/>
        </w:rPr>
        <w:t>Wzór informacji kwartalnej stanowiący załącznik nr 2 do Umowy oraz sprawozdania</w:t>
      </w:r>
      <w:r w:rsidRPr="008E3D65">
        <w:rPr>
          <w:b/>
        </w:rPr>
        <w:t xml:space="preserve"> stanowiącego załącznik nr 1 do Umowy załączone są w niniejszym mailu/ogłoszeniu. </w:t>
      </w:r>
    </w:p>
    <w:p w:rsidR="008E3D65" w:rsidRPr="008E3D65" w:rsidRDefault="008E3D65" w:rsidP="0008321C">
      <w:pPr>
        <w:pStyle w:val="Default"/>
        <w:jc w:val="both"/>
        <w:rPr>
          <w:b/>
          <w:sz w:val="23"/>
          <w:szCs w:val="23"/>
        </w:rPr>
      </w:pPr>
    </w:p>
    <w:p w:rsidR="0008321C" w:rsidRPr="0008321C" w:rsidRDefault="0065307E" w:rsidP="0008321C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08321C" w:rsidRPr="0008321C">
        <w:rPr>
          <w:b/>
          <w:sz w:val="23"/>
          <w:szCs w:val="23"/>
        </w:rPr>
        <w:t>. Co powinien zawierać opis faktury?</w:t>
      </w:r>
    </w:p>
    <w:p w:rsidR="0008321C" w:rsidRDefault="0008321C" w:rsidP="0008321C">
      <w:pPr>
        <w:pStyle w:val="Default"/>
        <w:jc w:val="both"/>
        <w:rPr>
          <w:sz w:val="23"/>
          <w:szCs w:val="23"/>
        </w:rPr>
      </w:pP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 xml:space="preserve">Odpowiedź Dysponenta: </w:t>
      </w:r>
      <w:r>
        <w:rPr>
          <w:sz w:val="23"/>
          <w:szCs w:val="23"/>
        </w:rPr>
        <w:t xml:space="preserve">Zgodnie z </w:t>
      </w:r>
      <w:r w:rsidRPr="0008321C">
        <w:rPr>
          <w:sz w:val="23"/>
          <w:szCs w:val="23"/>
        </w:rPr>
        <w:t>§ 11</w:t>
      </w:r>
      <w:r>
        <w:rPr>
          <w:sz w:val="23"/>
          <w:szCs w:val="23"/>
        </w:rPr>
        <w:t xml:space="preserve"> Umowy d</w:t>
      </w:r>
      <w:r w:rsidRPr="0008321C">
        <w:rPr>
          <w:sz w:val="23"/>
          <w:szCs w:val="23"/>
        </w:rPr>
        <w:t>okument, który będzie wprowadzony do ewidencji księgowej</w:t>
      </w:r>
      <w:r>
        <w:rPr>
          <w:sz w:val="23"/>
          <w:szCs w:val="23"/>
        </w:rPr>
        <w:t xml:space="preserve"> Wykonawcy jako dowód księgowy </w:t>
      </w:r>
      <w:r w:rsidRPr="0008321C">
        <w:rPr>
          <w:sz w:val="23"/>
          <w:szCs w:val="23"/>
        </w:rPr>
        <w:t>następnie przedłożony Dysponentowi do rozliczenia dotacji, powinien zawierać: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1)</w:t>
      </w:r>
      <w:r w:rsidRPr="0008321C">
        <w:rPr>
          <w:sz w:val="23"/>
          <w:szCs w:val="23"/>
        </w:rPr>
        <w:tab/>
        <w:t>określenie rodzaju dowodu i numer identyfikacyjny,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2)</w:t>
      </w:r>
      <w:r w:rsidRPr="0008321C">
        <w:rPr>
          <w:sz w:val="23"/>
          <w:szCs w:val="23"/>
        </w:rPr>
        <w:tab/>
        <w:t>określenie stron dokonujących operacji,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3)</w:t>
      </w:r>
      <w:r w:rsidRPr="0008321C">
        <w:rPr>
          <w:sz w:val="23"/>
          <w:szCs w:val="23"/>
        </w:rPr>
        <w:tab/>
        <w:t>datę dokonania operacji, a także datę sporządzenia dokumentu jeżeli został sporządzony pod inną datą,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4)</w:t>
      </w:r>
      <w:r w:rsidRPr="0008321C">
        <w:rPr>
          <w:sz w:val="23"/>
          <w:szCs w:val="23"/>
        </w:rPr>
        <w:tab/>
        <w:t>wskazanie okresu, za jaki dokonywana jest płatność świadczenia okresowego (np. 1-31 grudnia 2017 r.),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5)</w:t>
      </w:r>
      <w:r w:rsidRPr="0008321C">
        <w:rPr>
          <w:sz w:val="23"/>
          <w:szCs w:val="23"/>
        </w:rPr>
        <w:tab/>
        <w:t>szczegółowy opis operacji gospodarczej, której dotyczy płatność,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6)</w:t>
      </w:r>
      <w:r w:rsidRPr="0008321C">
        <w:rPr>
          <w:sz w:val="23"/>
          <w:szCs w:val="23"/>
        </w:rPr>
        <w:tab/>
        <w:t>potwierdzenie sprawdzenia poprzez podpis osoby upoważnionej z datą złożenia podpisu, że dokument potwierdza faktyczny przebieg i zakres dokonanej operacji gospodarczej - np. dostawę towarów w określonej ilości i określonym czasie, wykonanie usług w określonym czasie, zakresie i o określonej jakości, itp.; opis w zakresie kontroli merytorycznej powinien być na tyle wyczerpujący, by na jego podstawie można było dokonać prawidłowej dekretacji dokumentu jako dowodu księgowego oraz przyporządkować wydatek do działania w ramach zadania,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7)</w:t>
      </w:r>
      <w:r w:rsidRPr="0008321C">
        <w:rPr>
          <w:sz w:val="23"/>
          <w:szCs w:val="23"/>
        </w:rPr>
        <w:tab/>
        <w:t>potwierdzenie dokonania kontroli formalno-rachunkowej przez osoby do tego upoważnione poprzez złożenie podpisu z datą dokonania kontroli,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8)</w:t>
      </w:r>
      <w:r w:rsidRPr="0008321C">
        <w:rPr>
          <w:sz w:val="23"/>
          <w:szCs w:val="23"/>
        </w:rPr>
        <w:tab/>
        <w:t>zapis sposobu wskazania ujęcia dowodu w księgach rachunkowych oraz podpis osoby odpowiedzialnej za te wskazania,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9)</w:t>
      </w:r>
      <w:r w:rsidRPr="0008321C">
        <w:rPr>
          <w:sz w:val="23"/>
          <w:szCs w:val="23"/>
        </w:rPr>
        <w:tab/>
        <w:t>wskazanie numeru ewidencyjnego oraz okresu sprawozdawczego pozwalającego na powiązanie dokumentu z odpowiednią pozycją w księgach,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lastRenderedPageBreak/>
        <w:t>10)</w:t>
      </w:r>
      <w:r w:rsidRPr="0008321C">
        <w:rPr>
          <w:sz w:val="23"/>
          <w:szCs w:val="23"/>
        </w:rPr>
        <w:tab/>
        <w:t>zapis, z jakich środków został sfinansowany wydatek, z uwzględnieniem postanowień ust. 7,</w:t>
      </w:r>
    </w:p>
    <w:p w:rsidR="0008321C" w:rsidRP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11)</w:t>
      </w:r>
      <w:r w:rsidRPr="0008321C">
        <w:rPr>
          <w:sz w:val="23"/>
          <w:szCs w:val="23"/>
        </w:rPr>
        <w:tab/>
        <w:t>wskazanie daty dokonania płatności oraz dokumentu potwierdzającego dokonanie płatności.</w:t>
      </w:r>
    </w:p>
    <w:p w:rsidR="0008321C" w:rsidRDefault="0008321C" w:rsidP="0008321C">
      <w:pPr>
        <w:pStyle w:val="Default"/>
        <w:jc w:val="both"/>
        <w:rPr>
          <w:sz w:val="23"/>
          <w:szCs w:val="23"/>
        </w:rPr>
      </w:pPr>
      <w:r w:rsidRPr="0008321C">
        <w:rPr>
          <w:sz w:val="23"/>
          <w:szCs w:val="23"/>
        </w:rPr>
        <w:t>Oryginały faktur lub rachunków muszą być bezwzględnie opisane trwale i przejrzyście ze wskazaniem numeru umowy, pozycji kosztorysu, kwoty dofinansowania, proporcji współfinansowania oraz z jakich środków wydatkowana kwota została pokryta, jakie było przeznaczenie zakupionych towarów, usług i innego rodzaju opłaconej należności, a informacja ta musi być podpisana przez osobę odpowiedzialną za sprawy dotyczące rozliczeń finansowych Wykonawcy. Z opisanych dokumentów finansowych musi bezwzględnie wynikać iż wydatek jest ściśle powiązany ze źródłem finansowania, działaniem, którego ten wydatek dotyczy i zakupem towaru lub usługi.</w:t>
      </w:r>
    </w:p>
    <w:p w:rsidR="009A716F" w:rsidRDefault="009A716F" w:rsidP="0008321C">
      <w:pPr>
        <w:pStyle w:val="Default"/>
        <w:jc w:val="both"/>
        <w:rPr>
          <w:sz w:val="23"/>
          <w:szCs w:val="23"/>
        </w:rPr>
      </w:pPr>
    </w:p>
    <w:p w:rsidR="0008321C" w:rsidRDefault="0065307E" w:rsidP="0008321C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9A716F" w:rsidRPr="009A716F">
        <w:rPr>
          <w:b/>
          <w:sz w:val="23"/>
          <w:szCs w:val="23"/>
        </w:rPr>
        <w:t xml:space="preserve">. Kiedy ma zostać przekazany </w:t>
      </w:r>
      <w:r>
        <w:rPr>
          <w:b/>
          <w:sz w:val="23"/>
          <w:szCs w:val="23"/>
        </w:rPr>
        <w:t xml:space="preserve">do OSP </w:t>
      </w:r>
      <w:r w:rsidR="009A716F" w:rsidRPr="009A716F">
        <w:rPr>
          <w:b/>
          <w:sz w:val="23"/>
          <w:szCs w:val="23"/>
        </w:rPr>
        <w:t>sprzęt/pojazd</w:t>
      </w:r>
      <w:r>
        <w:rPr>
          <w:b/>
          <w:sz w:val="23"/>
          <w:szCs w:val="23"/>
        </w:rPr>
        <w:t xml:space="preserve"> nabyty w ramach Funduszu Sprawiedliwości</w:t>
      </w:r>
      <w:r w:rsidR="009A716F" w:rsidRPr="009A716F">
        <w:rPr>
          <w:b/>
          <w:sz w:val="23"/>
          <w:szCs w:val="23"/>
        </w:rPr>
        <w:t>?</w:t>
      </w:r>
    </w:p>
    <w:p w:rsidR="009A716F" w:rsidRDefault="009A716F" w:rsidP="0008321C">
      <w:pPr>
        <w:pStyle w:val="Default"/>
        <w:jc w:val="both"/>
        <w:rPr>
          <w:b/>
          <w:sz w:val="23"/>
          <w:szCs w:val="23"/>
        </w:rPr>
      </w:pPr>
    </w:p>
    <w:p w:rsidR="009A716F" w:rsidRDefault="009A716F" w:rsidP="0008321C">
      <w:pPr>
        <w:pStyle w:val="Default"/>
        <w:jc w:val="both"/>
        <w:rPr>
          <w:sz w:val="23"/>
          <w:szCs w:val="23"/>
        </w:rPr>
      </w:pPr>
      <w:r w:rsidRPr="009A716F">
        <w:rPr>
          <w:sz w:val="23"/>
          <w:szCs w:val="23"/>
        </w:rPr>
        <w:t>Odpowiedź Dysponenta:</w:t>
      </w:r>
      <w:r>
        <w:rPr>
          <w:sz w:val="23"/>
          <w:szCs w:val="23"/>
        </w:rPr>
        <w:t xml:space="preserve"> </w:t>
      </w:r>
      <w:r w:rsidRPr="009A716F">
        <w:rPr>
          <w:sz w:val="23"/>
          <w:szCs w:val="23"/>
        </w:rPr>
        <w:t xml:space="preserve">Wykonawca zrealizuje </w:t>
      </w:r>
      <w:r>
        <w:rPr>
          <w:sz w:val="23"/>
          <w:szCs w:val="23"/>
        </w:rPr>
        <w:t xml:space="preserve">zgodnie z Umową </w:t>
      </w:r>
      <w:r w:rsidRPr="009A716F">
        <w:rPr>
          <w:sz w:val="23"/>
          <w:szCs w:val="23"/>
        </w:rPr>
        <w:t>wszystkie zadania zaplanowane we wniosku i kosztorysie w czasie od zawarcia umowy do dnia 31 grudnia 2017 r.</w:t>
      </w:r>
    </w:p>
    <w:p w:rsidR="009A716F" w:rsidRDefault="009A716F" w:rsidP="000832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związku z powyższym przekazanie </w:t>
      </w:r>
      <w:r w:rsidR="007A0C08">
        <w:rPr>
          <w:sz w:val="23"/>
          <w:szCs w:val="23"/>
        </w:rPr>
        <w:t xml:space="preserve">sprzętu/pojazdu </w:t>
      </w:r>
      <w:r>
        <w:rPr>
          <w:sz w:val="23"/>
          <w:szCs w:val="23"/>
        </w:rPr>
        <w:t xml:space="preserve">zakupionego w ramach realizacji zadania powinno nastąpić zgodnie z zadeklarowaną dla realizacji tej części zadania datą </w:t>
      </w:r>
      <w:r w:rsidR="007A0C08">
        <w:rPr>
          <w:sz w:val="23"/>
          <w:szCs w:val="23"/>
        </w:rPr>
        <w:t>określoną</w:t>
      </w:r>
      <w:r>
        <w:rPr>
          <w:sz w:val="23"/>
          <w:szCs w:val="23"/>
        </w:rPr>
        <w:t xml:space="preserve"> we wniosku Wykonawcy.</w:t>
      </w:r>
      <w:r w:rsidR="008E3D65" w:rsidRPr="008E3D65">
        <w:t xml:space="preserve"> </w:t>
      </w:r>
      <w:r w:rsidR="008E3D65" w:rsidRPr="008E3D65">
        <w:rPr>
          <w:sz w:val="23"/>
          <w:szCs w:val="23"/>
        </w:rPr>
        <w:t>Nabywany na bieżąco sprzęt</w:t>
      </w:r>
      <w:r w:rsidR="008E3D65">
        <w:rPr>
          <w:sz w:val="23"/>
          <w:szCs w:val="23"/>
        </w:rPr>
        <w:t>/pojazd</w:t>
      </w:r>
      <w:r w:rsidR="008E3D65" w:rsidRPr="008E3D65">
        <w:rPr>
          <w:sz w:val="23"/>
          <w:szCs w:val="23"/>
        </w:rPr>
        <w:t xml:space="preserve"> może przekazany zostać OSP bez </w:t>
      </w:r>
      <w:r w:rsidR="008E3D65">
        <w:rPr>
          <w:sz w:val="23"/>
          <w:szCs w:val="23"/>
        </w:rPr>
        <w:t>wymaganego oznakowania</w:t>
      </w:r>
      <w:r w:rsidR="007A0C08">
        <w:rPr>
          <w:sz w:val="23"/>
          <w:szCs w:val="23"/>
        </w:rPr>
        <w:t xml:space="preserve"> Funduszu.</w:t>
      </w:r>
      <w:r w:rsidR="008E3D65" w:rsidRPr="008E3D65">
        <w:rPr>
          <w:sz w:val="23"/>
          <w:szCs w:val="23"/>
        </w:rPr>
        <w:t xml:space="preserve"> </w:t>
      </w:r>
      <w:r w:rsidR="007A0C08">
        <w:rPr>
          <w:sz w:val="23"/>
          <w:szCs w:val="23"/>
        </w:rPr>
        <w:t>Logo Funduszu zostanie przekazane przez Dysponenta do końca grudnia 2017 r.</w:t>
      </w:r>
    </w:p>
    <w:p w:rsidR="00AB6E8F" w:rsidRPr="000D018E" w:rsidRDefault="00AB6E8F" w:rsidP="0008321C">
      <w:pPr>
        <w:pStyle w:val="Default"/>
        <w:jc w:val="both"/>
        <w:rPr>
          <w:b/>
          <w:sz w:val="23"/>
          <w:szCs w:val="23"/>
        </w:rPr>
      </w:pPr>
    </w:p>
    <w:p w:rsidR="00AB6E8F" w:rsidRPr="000D018E" w:rsidRDefault="00AB6E8F" w:rsidP="0008321C">
      <w:pPr>
        <w:pStyle w:val="Default"/>
        <w:jc w:val="both"/>
        <w:rPr>
          <w:b/>
          <w:sz w:val="23"/>
          <w:szCs w:val="23"/>
        </w:rPr>
      </w:pPr>
      <w:r w:rsidRPr="000D018E">
        <w:rPr>
          <w:b/>
        </w:rPr>
        <w:t>9. Czy śro</w:t>
      </w:r>
      <w:r w:rsidR="00121FA8">
        <w:rPr>
          <w:b/>
        </w:rPr>
        <w:t>dki przekazane przez Dysponenta</w:t>
      </w:r>
      <w:r w:rsidRPr="000D018E">
        <w:rPr>
          <w:b/>
        </w:rPr>
        <w:t xml:space="preserve"> należy włączyć do budżetu Gminy przez zwiększenie dochodów i wydatków</w:t>
      </w:r>
      <w:r w:rsidR="00121FA8">
        <w:rPr>
          <w:b/>
        </w:rPr>
        <w:t>?</w:t>
      </w:r>
      <w:bookmarkStart w:id="0" w:name="_GoBack"/>
      <w:bookmarkEnd w:id="0"/>
    </w:p>
    <w:p w:rsidR="009A716F" w:rsidRDefault="000D018E" w:rsidP="000832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Odpowiedź Dysponenta: Środki z Funduszu Sprawiedliwości mogą być wydatkowane wyłącznie za pośrednictwem wyodrębnionego rachunku bankowego. Środków tych nie należy włączać do budżetu Gminy.</w:t>
      </w:r>
    </w:p>
    <w:p w:rsidR="00CF10F7" w:rsidRPr="00CF10F7" w:rsidRDefault="00CF10F7" w:rsidP="00D7175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CF10F7" w:rsidRPr="00CF10F7" w:rsidSect="00272BE1">
      <w:footerReference w:type="default" r:id="rId9"/>
      <w:headerReference w:type="first" r:id="rId10"/>
      <w:footerReference w:type="first" r:id="rId11"/>
      <w:type w:val="continuous"/>
      <w:pgSz w:w="11906" w:h="16838"/>
      <w:pgMar w:top="1665" w:right="1417" w:bottom="1135" w:left="1417" w:header="426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D4" w:rsidRDefault="000947D4" w:rsidP="00AC6CF8">
      <w:pPr>
        <w:spacing w:after="0" w:line="240" w:lineRule="auto"/>
      </w:pPr>
      <w:r>
        <w:separator/>
      </w:r>
    </w:p>
  </w:endnote>
  <w:endnote w:type="continuationSeparator" w:id="0">
    <w:p w:rsidR="000947D4" w:rsidRDefault="000947D4" w:rsidP="00AC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0D" w:rsidRPr="00AC6CF8" w:rsidRDefault="0022330D" w:rsidP="00AC6CF8">
    <w:pPr>
      <w:pStyle w:val="Stopka"/>
      <w:jc w:val="center"/>
      <w:rPr>
        <w:color w:val="A6A6A6" w:themeColor="background1" w:themeShade="A6"/>
        <w:sz w:val="20"/>
      </w:rPr>
    </w:pPr>
    <w:r w:rsidRPr="00AC6CF8">
      <w:rPr>
        <w:color w:val="A6A6A6" w:themeColor="background1" w:themeShade="A6"/>
        <w:sz w:val="20"/>
      </w:rPr>
      <w:t>___________________________________________________________________________________________</w:t>
    </w:r>
  </w:p>
  <w:p w:rsidR="0022330D" w:rsidRPr="00AC6CF8" w:rsidRDefault="0022330D" w:rsidP="00AC6CF8">
    <w:pPr>
      <w:pStyle w:val="Stopka"/>
      <w:jc w:val="center"/>
      <w:rPr>
        <w:color w:val="A6A6A6" w:themeColor="background1" w:themeShade="A6"/>
        <w:sz w:val="20"/>
      </w:rPr>
    </w:pPr>
    <w:r w:rsidRPr="00AC6CF8">
      <w:rPr>
        <w:color w:val="A6A6A6" w:themeColor="background1" w:themeShade="A6"/>
        <w:sz w:val="20"/>
      </w:rPr>
      <w:t>Ministerstwo Sprawiedliwości, Al. Ujazdowskie 11, 00-950 Warszawa, tel.: + 48 22 52 12 888, www.ms.gov.pl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E1" w:rsidRPr="00AC6CF8" w:rsidRDefault="00272BE1" w:rsidP="00272BE1">
    <w:pPr>
      <w:pStyle w:val="Stopka"/>
      <w:jc w:val="center"/>
      <w:rPr>
        <w:color w:val="A6A6A6" w:themeColor="background1" w:themeShade="A6"/>
        <w:sz w:val="20"/>
      </w:rPr>
    </w:pPr>
    <w:r w:rsidRPr="00AC6CF8">
      <w:rPr>
        <w:color w:val="A6A6A6" w:themeColor="background1" w:themeShade="A6"/>
        <w:sz w:val="20"/>
      </w:rPr>
      <w:t>___________________________________________________________________________________________</w:t>
    </w:r>
  </w:p>
  <w:p w:rsidR="00272BE1" w:rsidRPr="00AC6CF8" w:rsidRDefault="00272BE1" w:rsidP="00272BE1">
    <w:pPr>
      <w:pStyle w:val="Stopka"/>
      <w:jc w:val="center"/>
      <w:rPr>
        <w:color w:val="A6A6A6" w:themeColor="background1" w:themeShade="A6"/>
        <w:sz w:val="20"/>
      </w:rPr>
    </w:pPr>
    <w:r w:rsidRPr="00AC6CF8">
      <w:rPr>
        <w:color w:val="A6A6A6" w:themeColor="background1" w:themeShade="A6"/>
        <w:sz w:val="20"/>
      </w:rPr>
      <w:t>Ministerstwo Sprawiedliwości, Al. Ujazdowskie 11, 00-950 Warszawa, tel.: + 48 22 52 12 888, www.ms.gov.pl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D4" w:rsidRDefault="000947D4" w:rsidP="00AC6CF8">
      <w:pPr>
        <w:spacing w:after="0" w:line="240" w:lineRule="auto"/>
      </w:pPr>
      <w:r>
        <w:separator/>
      </w:r>
    </w:p>
  </w:footnote>
  <w:footnote w:type="continuationSeparator" w:id="0">
    <w:p w:rsidR="000947D4" w:rsidRDefault="000947D4" w:rsidP="00AC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0D" w:rsidRDefault="0022330D">
    <w:pPr>
      <w:pStyle w:val="Nagwek"/>
    </w:pPr>
    <w:r>
      <w:rPr>
        <w:noProof/>
        <w:lang w:eastAsia="pl-PL"/>
      </w:rPr>
      <w:drawing>
        <wp:inline distT="0" distB="0" distL="0" distR="0" wp14:anchorId="39073CFD" wp14:editId="65BB87A8">
          <wp:extent cx="1828800" cy="645735"/>
          <wp:effectExtent l="0" t="0" r="0" b="2540"/>
          <wp:docPr id="3" name="Obraz 3" descr="C:\Users\Barbara.Rytka\AppData\Local\Temp\Rar$DIa0.829\Logotyp_MS_bez_godla_w_orientacji_poziom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bara.Rytka\AppData\Local\Temp\Rar$DIa0.829\Logotyp_MS_bez_godla_w_orientacji_poziome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952" cy="645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56FA"/>
    <w:multiLevelType w:val="hybridMultilevel"/>
    <w:tmpl w:val="01207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343EC"/>
    <w:multiLevelType w:val="multilevel"/>
    <w:tmpl w:val="32E002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F8"/>
    <w:rsid w:val="00050418"/>
    <w:rsid w:val="0008321C"/>
    <w:rsid w:val="000947D4"/>
    <w:rsid w:val="000D018E"/>
    <w:rsid w:val="000D7039"/>
    <w:rsid w:val="000F48E1"/>
    <w:rsid w:val="00121FA8"/>
    <w:rsid w:val="001925C2"/>
    <w:rsid w:val="002023F9"/>
    <w:rsid w:val="00207644"/>
    <w:rsid w:val="0022330D"/>
    <w:rsid w:val="00272BE1"/>
    <w:rsid w:val="002A07F9"/>
    <w:rsid w:val="003020BE"/>
    <w:rsid w:val="00340B63"/>
    <w:rsid w:val="00355E6B"/>
    <w:rsid w:val="003C4B64"/>
    <w:rsid w:val="003E4850"/>
    <w:rsid w:val="003E5EA6"/>
    <w:rsid w:val="00472FC9"/>
    <w:rsid w:val="004910F2"/>
    <w:rsid w:val="005341FD"/>
    <w:rsid w:val="00545054"/>
    <w:rsid w:val="005521D1"/>
    <w:rsid w:val="00594BBF"/>
    <w:rsid w:val="0060234A"/>
    <w:rsid w:val="00611190"/>
    <w:rsid w:val="0065307E"/>
    <w:rsid w:val="006B0707"/>
    <w:rsid w:val="006C385A"/>
    <w:rsid w:val="007937DF"/>
    <w:rsid w:val="007A0C08"/>
    <w:rsid w:val="007F7C2B"/>
    <w:rsid w:val="00894E1B"/>
    <w:rsid w:val="008A7943"/>
    <w:rsid w:val="008E3D65"/>
    <w:rsid w:val="0090190A"/>
    <w:rsid w:val="009353BF"/>
    <w:rsid w:val="00943CF7"/>
    <w:rsid w:val="00945318"/>
    <w:rsid w:val="009A716F"/>
    <w:rsid w:val="009E2F25"/>
    <w:rsid w:val="009F2212"/>
    <w:rsid w:val="00A23323"/>
    <w:rsid w:val="00A94166"/>
    <w:rsid w:val="00AB6E8F"/>
    <w:rsid w:val="00AC6CF8"/>
    <w:rsid w:val="00AD297A"/>
    <w:rsid w:val="00AF3CC3"/>
    <w:rsid w:val="00B4483F"/>
    <w:rsid w:val="00B461A5"/>
    <w:rsid w:val="00B752A4"/>
    <w:rsid w:val="00BD01C7"/>
    <w:rsid w:val="00BF78FF"/>
    <w:rsid w:val="00BF7C48"/>
    <w:rsid w:val="00C01E50"/>
    <w:rsid w:val="00C534EE"/>
    <w:rsid w:val="00C573C8"/>
    <w:rsid w:val="00C753CE"/>
    <w:rsid w:val="00C82C66"/>
    <w:rsid w:val="00CF10F7"/>
    <w:rsid w:val="00D24416"/>
    <w:rsid w:val="00D609B7"/>
    <w:rsid w:val="00D71757"/>
    <w:rsid w:val="00D86B85"/>
    <w:rsid w:val="00E23A85"/>
    <w:rsid w:val="00E25FC9"/>
    <w:rsid w:val="00E44452"/>
    <w:rsid w:val="00E55843"/>
    <w:rsid w:val="00EE3799"/>
    <w:rsid w:val="00F06D2E"/>
    <w:rsid w:val="00F464FC"/>
    <w:rsid w:val="00F656C9"/>
    <w:rsid w:val="00FD48AD"/>
    <w:rsid w:val="00FD4B02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6CF8"/>
  </w:style>
  <w:style w:type="paragraph" w:styleId="Stopka">
    <w:name w:val="footer"/>
    <w:basedOn w:val="Normalny"/>
    <w:link w:val="StopkaZnak"/>
    <w:uiPriority w:val="99"/>
    <w:unhideWhenUsed/>
    <w:rsid w:val="00AC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F8"/>
  </w:style>
  <w:style w:type="paragraph" w:styleId="Tekstdymka">
    <w:name w:val="Balloon Text"/>
    <w:basedOn w:val="Normalny"/>
    <w:link w:val="TekstdymkaZnak"/>
    <w:uiPriority w:val="99"/>
    <w:semiHidden/>
    <w:unhideWhenUsed/>
    <w:rsid w:val="00AC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CF8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C6CF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C6CF8"/>
    <w:rPr>
      <w:rFonts w:eastAsiaTheme="minorEastAsia"/>
      <w:lang w:eastAsia="pl-PL"/>
    </w:rPr>
  </w:style>
  <w:style w:type="paragraph" w:customStyle="1" w:styleId="Style4">
    <w:name w:val="Style4"/>
    <w:basedOn w:val="Normalny"/>
    <w:rsid w:val="00945318"/>
    <w:pPr>
      <w:widowControl w:val="0"/>
      <w:autoSpaceDE w:val="0"/>
      <w:autoSpaceDN w:val="0"/>
      <w:adjustRightInd w:val="0"/>
      <w:spacing w:after="0" w:line="439" w:lineRule="exact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94531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94531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1">
    <w:name w:val="Font Style21"/>
    <w:rsid w:val="00945318"/>
    <w:rPr>
      <w:rFonts w:ascii="Garamond" w:hAnsi="Garamond" w:cs="Garamond"/>
      <w:b/>
      <w:bCs/>
      <w:sz w:val="24"/>
      <w:szCs w:val="24"/>
    </w:rPr>
  </w:style>
  <w:style w:type="character" w:customStyle="1" w:styleId="FontStyle26">
    <w:name w:val="Font Style26"/>
    <w:rsid w:val="00945318"/>
    <w:rPr>
      <w:rFonts w:ascii="Garamond" w:hAnsi="Garamond" w:cs="Garamond"/>
      <w:sz w:val="14"/>
      <w:szCs w:val="14"/>
    </w:rPr>
  </w:style>
  <w:style w:type="character" w:styleId="Pogrubienie">
    <w:name w:val="Strong"/>
    <w:uiPriority w:val="22"/>
    <w:qFormat/>
    <w:rsid w:val="00945318"/>
    <w:rPr>
      <w:b/>
      <w:bCs/>
    </w:rPr>
  </w:style>
  <w:style w:type="character" w:customStyle="1" w:styleId="FontStyle25">
    <w:name w:val="Font Style25"/>
    <w:rsid w:val="00945318"/>
    <w:rPr>
      <w:rFonts w:ascii="Times New Roman" w:hAnsi="Times New Roman" w:cs="Times New Roman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2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2F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2F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10F7"/>
    <w:pPr>
      <w:spacing w:after="0" w:line="360" w:lineRule="auto"/>
      <w:ind w:left="720" w:hanging="70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50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6CF8"/>
  </w:style>
  <w:style w:type="paragraph" w:styleId="Stopka">
    <w:name w:val="footer"/>
    <w:basedOn w:val="Normalny"/>
    <w:link w:val="StopkaZnak"/>
    <w:uiPriority w:val="99"/>
    <w:unhideWhenUsed/>
    <w:rsid w:val="00AC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CF8"/>
  </w:style>
  <w:style w:type="paragraph" w:styleId="Tekstdymka">
    <w:name w:val="Balloon Text"/>
    <w:basedOn w:val="Normalny"/>
    <w:link w:val="TekstdymkaZnak"/>
    <w:uiPriority w:val="99"/>
    <w:semiHidden/>
    <w:unhideWhenUsed/>
    <w:rsid w:val="00AC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CF8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C6CF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C6CF8"/>
    <w:rPr>
      <w:rFonts w:eastAsiaTheme="minorEastAsia"/>
      <w:lang w:eastAsia="pl-PL"/>
    </w:rPr>
  </w:style>
  <w:style w:type="paragraph" w:customStyle="1" w:styleId="Style4">
    <w:name w:val="Style4"/>
    <w:basedOn w:val="Normalny"/>
    <w:rsid w:val="00945318"/>
    <w:pPr>
      <w:widowControl w:val="0"/>
      <w:autoSpaceDE w:val="0"/>
      <w:autoSpaceDN w:val="0"/>
      <w:adjustRightInd w:val="0"/>
      <w:spacing w:after="0" w:line="439" w:lineRule="exact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94531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945318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1">
    <w:name w:val="Font Style21"/>
    <w:rsid w:val="00945318"/>
    <w:rPr>
      <w:rFonts w:ascii="Garamond" w:hAnsi="Garamond" w:cs="Garamond"/>
      <w:b/>
      <w:bCs/>
      <w:sz w:val="24"/>
      <w:szCs w:val="24"/>
    </w:rPr>
  </w:style>
  <w:style w:type="character" w:customStyle="1" w:styleId="FontStyle26">
    <w:name w:val="Font Style26"/>
    <w:rsid w:val="00945318"/>
    <w:rPr>
      <w:rFonts w:ascii="Garamond" w:hAnsi="Garamond" w:cs="Garamond"/>
      <w:sz w:val="14"/>
      <w:szCs w:val="14"/>
    </w:rPr>
  </w:style>
  <w:style w:type="character" w:styleId="Pogrubienie">
    <w:name w:val="Strong"/>
    <w:uiPriority w:val="22"/>
    <w:qFormat/>
    <w:rsid w:val="00945318"/>
    <w:rPr>
      <w:b/>
      <w:bCs/>
    </w:rPr>
  </w:style>
  <w:style w:type="character" w:customStyle="1" w:styleId="FontStyle25">
    <w:name w:val="Font Style25"/>
    <w:rsid w:val="00945318"/>
    <w:rPr>
      <w:rFonts w:ascii="Times New Roman" w:hAnsi="Times New Roman" w:cs="Times New Roman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2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2F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2F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10F7"/>
    <w:pPr>
      <w:spacing w:after="0" w:line="360" w:lineRule="auto"/>
      <w:ind w:left="720" w:hanging="70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50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908D-D9B0-4FDC-8F6C-408E3CDF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Rytka Barbara  (DWMPC)</dc:creator>
  <cp:lastModifiedBy>Pawlak Mikołaj  (DSRiN)</cp:lastModifiedBy>
  <cp:revision>3</cp:revision>
  <cp:lastPrinted>2017-10-30T09:22:00Z</cp:lastPrinted>
  <dcterms:created xsi:type="dcterms:W3CDTF">2017-12-13T21:11:00Z</dcterms:created>
  <dcterms:modified xsi:type="dcterms:W3CDTF">2017-12-13T21:23:00Z</dcterms:modified>
</cp:coreProperties>
</file>