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64006" w14:textId="44DE60C1" w:rsidR="00DA6347" w:rsidRDefault="00FD137D" w:rsidP="00DA6347">
      <w:pPr>
        <w:tabs>
          <w:tab w:val="left" w:pos="3686"/>
        </w:tabs>
        <w:spacing w:after="0" w:line="360" w:lineRule="auto"/>
        <w:ind w:right="-284"/>
        <w:jc w:val="center"/>
      </w:pPr>
      <w:bookmarkStart w:id="0" w:name="_GoBack"/>
      <w:bookmarkEnd w:id="0"/>
      <w:r>
        <w:t>Opis przedmiotu zamówienia</w:t>
      </w:r>
    </w:p>
    <w:p w14:paraId="7D6B058E" w14:textId="77777777" w:rsidR="00DA6347" w:rsidRDefault="00DA6347" w:rsidP="00DA6347">
      <w:pPr>
        <w:tabs>
          <w:tab w:val="left" w:pos="3686"/>
        </w:tabs>
        <w:spacing w:after="0" w:line="360" w:lineRule="auto"/>
        <w:ind w:right="-284"/>
        <w:jc w:val="center"/>
      </w:pPr>
    </w:p>
    <w:p w14:paraId="59CF5CF2" w14:textId="62E396BE" w:rsidR="007C0C2B" w:rsidRPr="00950AC4" w:rsidRDefault="00D62F10" w:rsidP="00D62F10">
      <w:pPr>
        <w:spacing w:after="0" w:line="360" w:lineRule="auto"/>
        <w:ind w:right="-284"/>
        <w:jc w:val="both"/>
      </w:pPr>
      <w:r w:rsidRPr="00DA6347">
        <w:rPr>
          <w:b/>
          <w:bCs/>
        </w:rPr>
        <w:t>1)</w:t>
      </w:r>
      <w:r>
        <w:t xml:space="preserve"> Blankiety dokumentu </w:t>
      </w:r>
      <w:r w:rsidR="00222334">
        <w:t xml:space="preserve">licencji </w:t>
      </w:r>
      <w:r>
        <w:t>w</w:t>
      </w:r>
      <w:r w:rsidR="007C0C2B" w:rsidRPr="00950AC4">
        <w:t>ykonane</w:t>
      </w:r>
      <w:r>
        <w:t xml:space="preserve"> na podłożu</w:t>
      </w:r>
      <w:r w:rsidR="007C0C2B" w:rsidRPr="00950AC4">
        <w:t xml:space="preserve"> z tworzywa sztucznego umożliwiającego trwałe naniesienie szaty graficznej i danych</w:t>
      </w:r>
      <w:r w:rsidR="00E13BBB">
        <w:t xml:space="preserve"> </w:t>
      </w:r>
      <w:r w:rsidR="007C0C2B" w:rsidRPr="00950AC4">
        <w:t>personalnych lub identyfikacyjnych. Materiał niewykazujący luminescencji w promieniowaniu ultrafioletowym. </w:t>
      </w:r>
    </w:p>
    <w:p w14:paraId="032D888F" w14:textId="1EA6ABB3" w:rsidR="007C0C2B" w:rsidRPr="00D62F10" w:rsidRDefault="00D62F10" w:rsidP="00D62F10">
      <w:pPr>
        <w:spacing w:after="0" w:line="360" w:lineRule="auto"/>
      </w:pPr>
      <w:r w:rsidRPr="00DA6347">
        <w:rPr>
          <w:b/>
          <w:bCs/>
        </w:rPr>
        <w:t>2)</w:t>
      </w:r>
      <w:r w:rsidRPr="00D62F10">
        <w:t> </w:t>
      </w:r>
      <w:r w:rsidR="007C0C2B" w:rsidRPr="00D62F10">
        <w:t>Zabezpieczenia w druku</w:t>
      </w:r>
      <w:r>
        <w:t>:</w:t>
      </w:r>
    </w:p>
    <w:p w14:paraId="04DC84DC" w14:textId="3BB549A1" w:rsidR="007C0C2B" w:rsidRPr="00950AC4" w:rsidRDefault="0053579F" w:rsidP="0053579F">
      <w:pPr>
        <w:spacing w:after="0" w:line="360" w:lineRule="auto"/>
        <w:ind w:left="360" w:hanging="360"/>
      </w:pPr>
      <w:r>
        <w:t>A. </w:t>
      </w:r>
      <w:r w:rsidR="00FD137D">
        <w:t>t</w:t>
      </w:r>
      <w:r w:rsidR="007C0C2B" w:rsidRPr="00950AC4">
        <w:t>echnika druku: offset</w:t>
      </w:r>
      <w:r>
        <w:t>;</w:t>
      </w:r>
    </w:p>
    <w:p w14:paraId="1AE1942A" w14:textId="244CC646" w:rsidR="007C0C2B" w:rsidRPr="00950AC4" w:rsidRDefault="0053579F" w:rsidP="0053579F">
      <w:pPr>
        <w:spacing w:after="0" w:line="360" w:lineRule="auto"/>
        <w:ind w:left="284" w:hanging="284"/>
      </w:pPr>
      <w:r>
        <w:t>B. </w:t>
      </w:r>
      <w:r w:rsidR="00FD137D">
        <w:t>t</w:t>
      </w:r>
      <w:r w:rsidR="007C0C2B" w:rsidRPr="00950AC4">
        <w:t>ło gilo</w:t>
      </w:r>
      <w:r w:rsidR="007C0C2B">
        <w:t>szowe</w:t>
      </w:r>
      <w:r>
        <w:t>;</w:t>
      </w:r>
    </w:p>
    <w:p w14:paraId="5AFDC81E" w14:textId="51673FF2" w:rsidR="007C0C2B" w:rsidRPr="00950AC4" w:rsidRDefault="0053579F" w:rsidP="0053579F">
      <w:pPr>
        <w:spacing w:after="0" w:line="360" w:lineRule="auto"/>
        <w:ind w:left="284" w:hanging="284"/>
      </w:pPr>
      <w:r>
        <w:t>C. </w:t>
      </w:r>
      <w:r w:rsidR="00FD137D">
        <w:t>m</w:t>
      </w:r>
      <w:r w:rsidR="007C0C2B" w:rsidRPr="00950AC4">
        <w:t>ikrodruki.</w:t>
      </w:r>
    </w:p>
    <w:p w14:paraId="0C209566" w14:textId="38512338" w:rsidR="007C0C2B" w:rsidRPr="00DA6347" w:rsidRDefault="00D62F10" w:rsidP="00D62F10">
      <w:pPr>
        <w:spacing w:after="0" w:line="360" w:lineRule="auto"/>
      </w:pPr>
      <w:r w:rsidRPr="00DA6347">
        <w:rPr>
          <w:b/>
          <w:bCs/>
        </w:rPr>
        <w:t>3)</w:t>
      </w:r>
      <w:r w:rsidRPr="00DA6347">
        <w:t xml:space="preserve"> </w:t>
      </w:r>
      <w:r w:rsidR="007C0C2B" w:rsidRPr="00DA6347">
        <w:t>Oznaczenie indywidualne</w:t>
      </w:r>
      <w:r w:rsidR="00FD137D">
        <w:t>:</w:t>
      </w:r>
    </w:p>
    <w:p w14:paraId="5C4F24CC" w14:textId="010D064D" w:rsidR="007C0C2B" w:rsidRPr="00950AC4" w:rsidRDefault="00FD137D" w:rsidP="00D62F10">
      <w:pPr>
        <w:spacing w:after="0" w:line="360" w:lineRule="auto"/>
        <w:ind w:right="-284"/>
        <w:jc w:val="both"/>
      </w:pPr>
      <w:r>
        <w:t>- b</w:t>
      </w:r>
      <w:r w:rsidR="00E13BBB" w:rsidRPr="00950AC4">
        <w:t xml:space="preserve">lankiety </w:t>
      </w:r>
      <w:r w:rsidR="00DA6347">
        <w:t xml:space="preserve">muszą </w:t>
      </w:r>
      <w:r w:rsidR="00E13BBB" w:rsidRPr="00950AC4">
        <w:t>zawiera</w:t>
      </w:r>
      <w:r w:rsidR="00DA6347">
        <w:t>ć</w:t>
      </w:r>
      <w:r w:rsidR="00E13BBB" w:rsidRPr="00950AC4">
        <w:t xml:space="preserve"> indywidualną numerację nanoszoną przez wytwórcę na etapie produkcji blankietów. </w:t>
      </w:r>
    </w:p>
    <w:p w14:paraId="634398F9" w14:textId="038A19E0" w:rsidR="007C0C2B" w:rsidRPr="00DA6347" w:rsidRDefault="00D62F10" w:rsidP="00D62F10">
      <w:pPr>
        <w:spacing w:after="0" w:line="360" w:lineRule="auto"/>
      </w:pPr>
      <w:r w:rsidRPr="00DA6347">
        <w:rPr>
          <w:b/>
          <w:bCs/>
        </w:rPr>
        <w:t>4)</w:t>
      </w:r>
      <w:r w:rsidRPr="00DA6347">
        <w:t> </w:t>
      </w:r>
      <w:r w:rsidR="007C0C2B" w:rsidRPr="00DA6347">
        <w:t>Personalizacja</w:t>
      </w:r>
      <w:r w:rsidR="00E13BBB" w:rsidRPr="00DA6347">
        <w:t xml:space="preserve"> przez emitenta </w:t>
      </w:r>
      <w:r w:rsidR="00FD137D">
        <w:t xml:space="preserve">(zamawiającego) </w:t>
      </w:r>
      <w:r w:rsidR="00E13BBB" w:rsidRPr="00DA6347">
        <w:t>na podłożu</w:t>
      </w:r>
      <w:r w:rsidR="008D1552" w:rsidRPr="008D1552">
        <w:t xml:space="preserve"> </w:t>
      </w:r>
      <w:r w:rsidR="008D1552" w:rsidRPr="00DA6347">
        <w:t>dostarczonym</w:t>
      </w:r>
      <w:r w:rsidR="008D1552">
        <w:t xml:space="preserve"> przez wykonawcę</w:t>
      </w:r>
      <w:r w:rsidR="00FD137D">
        <w:t>:</w:t>
      </w:r>
    </w:p>
    <w:p w14:paraId="335073C1" w14:textId="1959DCB6" w:rsidR="007C0C2B" w:rsidRPr="00950AC4" w:rsidRDefault="00FD137D" w:rsidP="00222334">
      <w:pPr>
        <w:spacing w:after="0" w:line="360" w:lineRule="auto"/>
        <w:ind w:right="-284"/>
        <w:jc w:val="both"/>
      </w:pPr>
      <w:r>
        <w:t>- m</w:t>
      </w:r>
      <w:r w:rsidR="00E13BBB">
        <w:t xml:space="preserve">ożliwość </w:t>
      </w:r>
      <w:r w:rsidR="00E13BBB" w:rsidRPr="00950AC4">
        <w:t>trwał</w:t>
      </w:r>
      <w:r w:rsidR="00E13BBB">
        <w:t>ego</w:t>
      </w:r>
      <w:r w:rsidR="00E13BBB" w:rsidRPr="00950AC4">
        <w:t xml:space="preserve"> zintegrowan</w:t>
      </w:r>
      <w:r w:rsidR="00E13BBB">
        <w:t>ia</w:t>
      </w:r>
      <w:r w:rsidR="00E13BBB" w:rsidRPr="00950AC4">
        <w:t xml:space="preserve"> z podłożem</w:t>
      </w:r>
      <w:r w:rsidR="00E13BBB">
        <w:t xml:space="preserve"> f</w:t>
      </w:r>
      <w:r w:rsidR="007C0C2B" w:rsidRPr="00950AC4">
        <w:t>otografi</w:t>
      </w:r>
      <w:r w:rsidR="00E13BBB">
        <w:t>i</w:t>
      </w:r>
      <w:r w:rsidR="007C0C2B" w:rsidRPr="00950AC4">
        <w:t xml:space="preserve"> i dan</w:t>
      </w:r>
      <w:r w:rsidR="00E13BBB">
        <w:t>ych</w:t>
      </w:r>
      <w:r w:rsidR="007C0C2B" w:rsidRPr="00950AC4">
        <w:t xml:space="preserve"> personaln</w:t>
      </w:r>
      <w:r w:rsidR="00561177">
        <w:t>ych</w:t>
      </w:r>
      <w:r w:rsidR="007C0C2B" w:rsidRPr="00950AC4">
        <w:t xml:space="preserve"> </w:t>
      </w:r>
      <w:r w:rsidR="006F4ED8">
        <w:t>oraz</w:t>
      </w:r>
      <w:r w:rsidR="007C0C2B" w:rsidRPr="00950AC4">
        <w:t xml:space="preserve"> identyfikacyjn</w:t>
      </w:r>
      <w:r w:rsidR="00561177">
        <w:t>ych</w:t>
      </w:r>
      <w:r w:rsidR="00C32152">
        <w:t xml:space="preserve"> obejmujących takie elementy</w:t>
      </w:r>
      <w:r w:rsidR="00BE13F2">
        <w:t>,</w:t>
      </w:r>
      <w:r w:rsidR="00C32152">
        <w:t xml:space="preserve"> jak: </w:t>
      </w:r>
      <w:r w:rsidR="00222334">
        <w:t>numer licencji</w:t>
      </w:r>
      <w:r w:rsidR="006F4ED8">
        <w:t>,</w:t>
      </w:r>
      <w:r w:rsidR="00222334">
        <w:t xml:space="preserve"> data jej przyznania, oznaczenie i podpis organu przyznającego, imię i nazwisko posiadacza licencji, data i miejsce jego urodzenia,</w:t>
      </w:r>
      <w:r w:rsidR="00BE13F2">
        <w:t xml:space="preserve"> numer ewidencyjny PESEL, podpis posiadacza licencji</w:t>
      </w:r>
      <w:r>
        <w:t>;</w:t>
      </w:r>
      <w:r w:rsidR="00222334">
        <w:t xml:space="preserve"> </w:t>
      </w:r>
      <w:r w:rsidR="00E13BBB">
        <w:t xml:space="preserve"> </w:t>
      </w:r>
    </w:p>
    <w:p w14:paraId="67B1AA90" w14:textId="00AEC2E5" w:rsidR="007C0C2B" w:rsidRPr="00E13BBB" w:rsidRDefault="00FD137D" w:rsidP="00D62F10">
      <w:pPr>
        <w:spacing w:after="0" w:line="360" w:lineRule="auto"/>
        <w:jc w:val="both"/>
        <w:rPr>
          <w:bCs/>
        </w:rPr>
      </w:pPr>
      <w:r>
        <w:t>- p</w:t>
      </w:r>
      <w:r w:rsidR="007C0C2B" w:rsidRPr="00950AC4">
        <w:t xml:space="preserve">ersonalizacja </w:t>
      </w:r>
      <w:r w:rsidR="007C0C2B" w:rsidRPr="00E13BBB">
        <w:rPr>
          <w:bCs/>
        </w:rPr>
        <w:t>za pomocą jednej z następujących technik:</w:t>
      </w:r>
    </w:p>
    <w:p w14:paraId="25E945BC" w14:textId="5DD2E20F" w:rsidR="007C0C2B" w:rsidRDefault="00FD137D" w:rsidP="00BE13F2">
      <w:pPr>
        <w:pStyle w:val="Akapitzlist"/>
        <w:numPr>
          <w:ilvl w:val="0"/>
          <w:numId w:val="6"/>
        </w:numPr>
        <w:spacing w:after="0" w:line="360" w:lineRule="auto"/>
        <w:ind w:left="142" w:hanging="142"/>
        <w:jc w:val="both"/>
        <w:rPr>
          <w:bCs/>
        </w:rPr>
      </w:pPr>
      <w:r>
        <w:rPr>
          <w:bCs/>
        </w:rPr>
        <w:t xml:space="preserve">druku </w:t>
      </w:r>
      <w:proofErr w:type="spellStart"/>
      <w:r w:rsidR="007C0C2B">
        <w:rPr>
          <w:bCs/>
        </w:rPr>
        <w:t>termosublimacyjnego</w:t>
      </w:r>
      <w:proofErr w:type="spellEnd"/>
      <w:r w:rsidR="00561177">
        <w:rPr>
          <w:bCs/>
        </w:rPr>
        <w:t xml:space="preserve"> (preferowana)</w:t>
      </w:r>
      <w:r>
        <w:rPr>
          <w:bCs/>
        </w:rPr>
        <w:t xml:space="preserve"> lub</w:t>
      </w:r>
    </w:p>
    <w:p w14:paraId="0124F499" w14:textId="23CA35E9" w:rsidR="007C0C2B" w:rsidRDefault="00FD137D" w:rsidP="00BE13F2">
      <w:pPr>
        <w:pStyle w:val="Akapitzlist"/>
        <w:numPr>
          <w:ilvl w:val="0"/>
          <w:numId w:val="6"/>
        </w:numPr>
        <w:spacing w:after="0" w:line="360" w:lineRule="auto"/>
        <w:ind w:left="142" w:hanging="142"/>
        <w:jc w:val="both"/>
        <w:rPr>
          <w:bCs/>
        </w:rPr>
      </w:pPr>
      <w:r>
        <w:rPr>
          <w:bCs/>
        </w:rPr>
        <w:t xml:space="preserve">druku </w:t>
      </w:r>
      <w:r w:rsidR="007C0C2B">
        <w:rPr>
          <w:bCs/>
        </w:rPr>
        <w:t>atramentowego</w:t>
      </w:r>
      <w:r>
        <w:rPr>
          <w:bCs/>
        </w:rPr>
        <w:t>.</w:t>
      </w:r>
    </w:p>
    <w:p w14:paraId="5484632E" w14:textId="29EF8F6B" w:rsidR="007C0C2B" w:rsidRPr="00950AC4" w:rsidRDefault="00D62F10" w:rsidP="00D62F10">
      <w:pPr>
        <w:spacing w:after="0" w:line="360" w:lineRule="auto"/>
        <w:ind w:right="-284"/>
        <w:jc w:val="both"/>
      </w:pPr>
      <w:r w:rsidRPr="00DA6347">
        <w:rPr>
          <w:b/>
          <w:bCs/>
        </w:rPr>
        <w:t>5)</w:t>
      </w:r>
      <w:r>
        <w:t> </w:t>
      </w:r>
      <w:r w:rsidR="00561177">
        <w:t>Z</w:t>
      </w:r>
      <w:r w:rsidR="007C0C2B" w:rsidRPr="00950AC4">
        <w:t xml:space="preserve">asady </w:t>
      </w:r>
      <w:r w:rsidR="00DA6347">
        <w:t xml:space="preserve">wytwarzania i </w:t>
      </w:r>
      <w:r w:rsidR="007C0C2B" w:rsidRPr="00950AC4">
        <w:t>odbioru blankietów</w:t>
      </w:r>
      <w:r w:rsidR="00561177" w:rsidRPr="00561177">
        <w:t xml:space="preserve"> </w:t>
      </w:r>
      <w:r w:rsidR="00561177" w:rsidRPr="00950AC4">
        <w:t>od wytwórcy</w:t>
      </w:r>
      <w:r w:rsidR="00561177">
        <w:t xml:space="preserve"> muszą zapewniać </w:t>
      </w:r>
      <w:r w:rsidR="007C0C2B" w:rsidRPr="00950AC4">
        <w:t xml:space="preserve">stałą kontrolę jakości </w:t>
      </w:r>
      <w:r w:rsidR="00DA6347">
        <w:br/>
      </w:r>
      <w:r w:rsidR="007C0C2B" w:rsidRPr="00950AC4">
        <w:t>i rozliczalnoś</w:t>
      </w:r>
      <w:r w:rsidR="00DA6347">
        <w:t>ci</w:t>
      </w:r>
      <w:r w:rsidR="007C0C2B" w:rsidRPr="00950AC4">
        <w:t xml:space="preserve"> blankietów wyprodukowanych, przekazanych emitentowi </w:t>
      </w:r>
      <w:r>
        <w:t>lub</w:t>
      </w:r>
      <w:r w:rsidR="007C0C2B" w:rsidRPr="00950AC4">
        <w:t xml:space="preserve"> uznanych za braki produkcyjne.</w:t>
      </w:r>
      <w:r w:rsidR="00DA6347">
        <w:t xml:space="preserve"> </w:t>
      </w:r>
      <w:r w:rsidR="007C0C2B" w:rsidRPr="00950AC4">
        <w:t>Indywidualna numeracja blankietów przekazanych emitentowi przez wytwórcę powinna mieć zachowaną ciągłość numeracji w ramach przekazanej partii blankietów. </w:t>
      </w:r>
    </w:p>
    <w:p w14:paraId="5867546F" w14:textId="2BFC74B5" w:rsidR="007C0C2B" w:rsidRPr="00950AC4" w:rsidRDefault="00D62F10" w:rsidP="00D62F10">
      <w:pPr>
        <w:spacing w:after="0" w:line="360" w:lineRule="auto"/>
        <w:ind w:right="-284"/>
        <w:jc w:val="both"/>
      </w:pPr>
      <w:r w:rsidRPr="00DA6347">
        <w:rPr>
          <w:b/>
          <w:bCs/>
        </w:rPr>
        <w:t>6)</w:t>
      </w:r>
      <w:r>
        <w:t> </w:t>
      </w:r>
      <w:r w:rsidR="00561177" w:rsidRPr="00561177">
        <w:t xml:space="preserve">Możliwość zamieszczenia przez emitenta </w:t>
      </w:r>
      <w:r w:rsidR="00561177">
        <w:t xml:space="preserve">na dostarczonym blankiecie </w:t>
      </w:r>
      <w:r w:rsidR="007C0C2B" w:rsidRPr="00950AC4">
        <w:t>trwale naniesion</w:t>
      </w:r>
      <w:r w:rsidR="00561177">
        <w:t>ego</w:t>
      </w:r>
      <w:r w:rsidR="007C0C2B" w:rsidRPr="00950AC4">
        <w:t xml:space="preserve"> napis</w:t>
      </w:r>
      <w:r w:rsidR="00561177">
        <w:t>u</w:t>
      </w:r>
      <w:r w:rsidR="007C0C2B" w:rsidRPr="00950AC4">
        <w:t xml:space="preserve"> „DUPLIKAT”.</w:t>
      </w:r>
    </w:p>
    <w:p w14:paraId="0F1EFDFE" w14:textId="77777777" w:rsidR="007C0C2B" w:rsidRPr="00950AC4" w:rsidRDefault="007C0C2B" w:rsidP="007C0C2B"/>
    <w:p w14:paraId="36EC73B0" w14:textId="5C285FC6" w:rsidR="009B17D1" w:rsidRDefault="009B17D1" w:rsidP="00CC0221"/>
    <w:sectPr w:rsidR="009B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3478"/>
    <w:multiLevelType w:val="hybridMultilevel"/>
    <w:tmpl w:val="1362006E"/>
    <w:lvl w:ilvl="0" w:tplc="A7366F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07E23"/>
    <w:multiLevelType w:val="multilevel"/>
    <w:tmpl w:val="D0A4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1E723C5"/>
    <w:multiLevelType w:val="hybridMultilevel"/>
    <w:tmpl w:val="EC58819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2AD084E"/>
    <w:multiLevelType w:val="multilevel"/>
    <w:tmpl w:val="904AE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ED449D"/>
    <w:multiLevelType w:val="hybridMultilevel"/>
    <w:tmpl w:val="CBD67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73584"/>
    <w:multiLevelType w:val="multilevel"/>
    <w:tmpl w:val="A13E5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E92517"/>
    <w:multiLevelType w:val="hybridMultilevel"/>
    <w:tmpl w:val="46F8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78"/>
    <w:rsid w:val="001E4978"/>
    <w:rsid w:val="00222334"/>
    <w:rsid w:val="002A5115"/>
    <w:rsid w:val="0053579F"/>
    <w:rsid w:val="00561177"/>
    <w:rsid w:val="006D2140"/>
    <w:rsid w:val="006F4ED8"/>
    <w:rsid w:val="007C0C2B"/>
    <w:rsid w:val="008D1552"/>
    <w:rsid w:val="009B17D1"/>
    <w:rsid w:val="00B70FD6"/>
    <w:rsid w:val="00BE13F2"/>
    <w:rsid w:val="00C32152"/>
    <w:rsid w:val="00C62029"/>
    <w:rsid w:val="00CC0221"/>
    <w:rsid w:val="00D62F10"/>
    <w:rsid w:val="00DA6347"/>
    <w:rsid w:val="00E13BBB"/>
    <w:rsid w:val="00FC0A64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82FE"/>
  <w15:chartTrackingRefBased/>
  <w15:docId w15:val="{42E4BC51-1563-4F96-8C43-6E879F4C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Stebelski Jarosław  (DZP)</dc:creator>
  <cp:keywords/>
  <dc:description/>
  <cp:lastModifiedBy>Jarosław Stebelski</cp:lastModifiedBy>
  <cp:revision>2</cp:revision>
  <cp:lastPrinted>2020-10-15T12:48:00Z</cp:lastPrinted>
  <dcterms:created xsi:type="dcterms:W3CDTF">2020-11-27T09:37:00Z</dcterms:created>
  <dcterms:modified xsi:type="dcterms:W3CDTF">2020-11-27T09:37:00Z</dcterms:modified>
</cp:coreProperties>
</file>