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07BD7" w14:textId="039873E5"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261BD327" w14:textId="77777777" w:rsidR="008E3E87" w:rsidRDefault="0023165C" w:rsidP="0023165C">
      <w:pPr>
        <w:spacing w:after="0" w:line="360" w:lineRule="auto"/>
        <w:rPr>
          <w:rFonts w:ascii="Arial" w:hAnsi="Arial" w:cs="Arial"/>
          <w:bCs/>
        </w:rPr>
      </w:pPr>
      <w:r>
        <w:rPr>
          <w:rFonts w:ascii="Arial" w:hAnsi="Arial" w:cs="Arial"/>
          <w:bCs/>
        </w:rPr>
        <w:t xml:space="preserve">                                                            </w:t>
      </w:r>
    </w:p>
    <w:p w14:paraId="1480562A" w14:textId="77777777"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14:paraId="1A763851" w14:textId="156B24E6"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51B91">
        <w:rPr>
          <w:rFonts w:ascii="Arial" w:hAnsi="Arial" w:cs="Arial"/>
          <w:bCs/>
        </w:rPr>
        <w:t xml:space="preserve"> </w:t>
      </w:r>
      <w:r w:rsidR="00B21839">
        <w:rPr>
          <w:rFonts w:ascii="Arial" w:hAnsi="Arial" w:cs="Arial"/>
          <w:bCs/>
        </w:rPr>
        <w:t>17</w:t>
      </w:r>
      <w:r w:rsidR="00651B91">
        <w:rPr>
          <w:rFonts w:ascii="Arial" w:hAnsi="Arial" w:cs="Arial"/>
          <w:bCs/>
        </w:rPr>
        <w:t>.</w:t>
      </w:r>
      <w:r w:rsidR="00B21839">
        <w:rPr>
          <w:rFonts w:ascii="Arial" w:hAnsi="Arial" w:cs="Arial"/>
          <w:bCs/>
        </w:rPr>
        <w:t>05</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445B3199" w14:textId="77777777" w:rsidR="00851F60" w:rsidRPr="004D7A37" w:rsidRDefault="00851F60" w:rsidP="00851F60">
      <w:pPr>
        <w:spacing w:after="0" w:line="360" w:lineRule="auto"/>
        <w:rPr>
          <w:rFonts w:ascii="Arial" w:hAnsi="Arial" w:cs="Arial"/>
          <w:b/>
          <w:bCs/>
        </w:rPr>
      </w:pPr>
    </w:p>
    <w:p w14:paraId="798AA0EE"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5BB9E57C" w14:textId="77777777" w:rsidTr="0099062B">
        <w:tc>
          <w:tcPr>
            <w:tcW w:w="9577" w:type="dxa"/>
            <w:shd w:val="clear" w:color="auto" w:fill="auto"/>
          </w:tcPr>
          <w:p w14:paraId="564CCF4F"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40E1D762" w14:textId="77777777" w:rsidTr="0099062B">
        <w:tc>
          <w:tcPr>
            <w:tcW w:w="9577" w:type="dxa"/>
            <w:shd w:val="clear" w:color="auto" w:fill="auto"/>
          </w:tcPr>
          <w:p w14:paraId="05A5B372" w14:textId="77777777" w:rsidR="00851F60" w:rsidRPr="004D7A37" w:rsidRDefault="00851F60" w:rsidP="0099062B">
            <w:pPr>
              <w:spacing w:after="0" w:line="360" w:lineRule="auto"/>
              <w:jc w:val="center"/>
              <w:rPr>
                <w:rFonts w:ascii="Arial" w:hAnsi="Arial" w:cs="Arial"/>
                <w:b/>
                <w:bCs/>
              </w:rPr>
            </w:pPr>
          </w:p>
        </w:tc>
      </w:tr>
      <w:tr w:rsidR="00851F60" w:rsidRPr="004D7A37" w14:paraId="203977F5" w14:textId="77777777" w:rsidTr="0099062B">
        <w:tc>
          <w:tcPr>
            <w:tcW w:w="9577" w:type="dxa"/>
            <w:shd w:val="clear" w:color="auto" w:fill="auto"/>
          </w:tcPr>
          <w:p w14:paraId="3310A292" w14:textId="787E2897" w:rsidR="00851F60" w:rsidRPr="004D7A37" w:rsidRDefault="00B21839" w:rsidP="00B21839">
            <w:pPr>
              <w:spacing w:after="0" w:line="360" w:lineRule="auto"/>
              <w:jc w:val="center"/>
              <w:rPr>
                <w:rFonts w:ascii="Arial" w:hAnsi="Arial" w:cs="Arial"/>
                <w:b/>
                <w:bCs/>
                <w:i/>
                <w:u w:val="single"/>
              </w:rPr>
            </w:pPr>
            <w:r>
              <w:rPr>
                <w:rFonts w:ascii="Arial" w:hAnsi="Arial" w:cs="Arial"/>
                <w:b/>
                <w:bCs/>
                <w:i/>
                <w:u w:val="single"/>
              </w:rPr>
              <w:t>Kompleksowa organizacja</w:t>
            </w:r>
            <w:r w:rsidRPr="00B21839">
              <w:rPr>
                <w:rFonts w:ascii="Arial" w:hAnsi="Arial" w:cs="Arial"/>
                <w:b/>
                <w:bCs/>
                <w:i/>
                <w:u w:val="single"/>
              </w:rPr>
              <w:t xml:space="preserve"> konferencji „Pacjent i system: zasady działania opieki medycznej” </w:t>
            </w:r>
            <w:r>
              <w:rPr>
                <w:rFonts w:ascii="Arial" w:hAnsi="Arial" w:cs="Arial"/>
                <w:b/>
                <w:bCs/>
                <w:i/>
                <w:u w:val="single"/>
              </w:rPr>
              <w:t xml:space="preserve">w dniu </w:t>
            </w:r>
            <w:r w:rsidRPr="00B21839">
              <w:rPr>
                <w:rFonts w:ascii="Arial" w:hAnsi="Arial" w:cs="Arial"/>
                <w:b/>
                <w:bCs/>
                <w:i/>
                <w:u w:val="single"/>
              </w:rPr>
              <w:t>13 czerwca 2018 r.</w:t>
            </w:r>
            <w:r>
              <w:rPr>
                <w:rFonts w:ascii="Arial" w:hAnsi="Arial" w:cs="Arial"/>
                <w:b/>
                <w:bCs/>
                <w:i/>
                <w:u w:val="single"/>
              </w:rPr>
              <w:t xml:space="preserve"> w </w:t>
            </w:r>
            <w:r w:rsidRPr="00B21839">
              <w:rPr>
                <w:rFonts w:ascii="Arial" w:hAnsi="Arial" w:cs="Arial"/>
                <w:b/>
                <w:bCs/>
                <w:i/>
                <w:u w:val="single"/>
              </w:rPr>
              <w:t>Warszaw</w:t>
            </w:r>
            <w:r>
              <w:rPr>
                <w:rFonts w:ascii="Arial" w:hAnsi="Arial" w:cs="Arial"/>
                <w:b/>
                <w:bCs/>
                <w:i/>
                <w:u w:val="single"/>
              </w:rPr>
              <w:t xml:space="preserve">ie </w:t>
            </w:r>
            <w:r w:rsidRPr="00B21839">
              <w:rPr>
                <w:rFonts w:ascii="Arial" w:hAnsi="Arial" w:cs="Arial"/>
                <w:b/>
                <w:bCs/>
                <w:i/>
                <w:u w:val="single"/>
              </w:rPr>
              <w:t>w ramach Ogólnopolskiej Debaty „Wspólnie dla zdrowia”</w:t>
            </w:r>
          </w:p>
        </w:tc>
      </w:tr>
    </w:tbl>
    <w:p w14:paraId="57BBBF54" w14:textId="77777777" w:rsidR="002C455B" w:rsidRDefault="002C455B" w:rsidP="00357156">
      <w:pPr>
        <w:spacing w:after="0" w:line="360" w:lineRule="auto"/>
        <w:jc w:val="center"/>
        <w:rPr>
          <w:rFonts w:ascii="Arial" w:hAnsi="Arial" w:cs="Arial"/>
          <w:b/>
          <w:bCs/>
          <w:u w:val="single"/>
        </w:rPr>
      </w:pPr>
    </w:p>
    <w:p w14:paraId="58A7E4BD" w14:textId="115FF093"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B21839">
        <w:rPr>
          <w:rFonts w:ascii="Arial" w:hAnsi="Arial" w:cs="Arial"/>
          <w:b/>
          <w:bCs/>
          <w:u w:val="single"/>
        </w:rPr>
        <w:t>24</w:t>
      </w:r>
      <w:r w:rsidR="00F46710" w:rsidRPr="00F46710">
        <w:rPr>
          <w:rFonts w:ascii="Arial" w:hAnsi="Arial" w:cs="Arial"/>
          <w:b/>
          <w:bCs/>
          <w:u w:val="single"/>
        </w:rPr>
        <w:t>.201</w:t>
      </w:r>
      <w:r w:rsidR="00861822">
        <w:rPr>
          <w:rFonts w:ascii="Arial" w:hAnsi="Arial" w:cs="Arial"/>
          <w:b/>
          <w:bCs/>
          <w:u w:val="single"/>
        </w:rPr>
        <w:t>8</w:t>
      </w:r>
      <w:r w:rsidR="00F46710" w:rsidRPr="00F46710">
        <w:rPr>
          <w:rFonts w:ascii="Arial" w:hAnsi="Arial" w:cs="Arial"/>
          <w:b/>
          <w:bCs/>
          <w:u w:val="single"/>
        </w:rPr>
        <w:t>.</w:t>
      </w:r>
      <w:r w:rsidR="007F6B5B">
        <w:rPr>
          <w:rFonts w:ascii="Arial" w:hAnsi="Arial" w:cs="Arial"/>
          <w:b/>
          <w:bCs/>
          <w:u w:val="single"/>
        </w:rPr>
        <w:t>SB</w:t>
      </w:r>
    </w:p>
    <w:p w14:paraId="4058A4F5" w14:textId="77777777" w:rsidR="00C51F0F" w:rsidRPr="004D7A37" w:rsidRDefault="00C51F0F" w:rsidP="00851F60">
      <w:pPr>
        <w:spacing w:after="0" w:line="360" w:lineRule="auto"/>
        <w:rPr>
          <w:rFonts w:ascii="Arial" w:hAnsi="Arial" w:cs="Arial"/>
          <w:b/>
          <w:bCs/>
        </w:rPr>
      </w:pPr>
    </w:p>
    <w:p w14:paraId="23BD236C"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0F78168C" w14:textId="77777777" w:rsidTr="0099062B">
        <w:tc>
          <w:tcPr>
            <w:tcW w:w="9577" w:type="dxa"/>
            <w:gridSpan w:val="2"/>
            <w:shd w:val="clear" w:color="auto" w:fill="auto"/>
          </w:tcPr>
          <w:p w14:paraId="2A04A699"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5DBEB9C0" w14:textId="77777777" w:rsidTr="0099062B">
        <w:trPr>
          <w:trHeight w:val="193"/>
        </w:trPr>
        <w:tc>
          <w:tcPr>
            <w:tcW w:w="5778" w:type="dxa"/>
            <w:shd w:val="clear" w:color="auto" w:fill="auto"/>
          </w:tcPr>
          <w:p w14:paraId="0D05BFF8" w14:textId="77777777" w:rsidR="00851F60" w:rsidRPr="004D7A37" w:rsidRDefault="003B10CD" w:rsidP="003B10CD">
            <w:pPr>
              <w:numPr>
                <w:ilvl w:val="0"/>
                <w:numId w:val="2"/>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r w:rsidR="00184D7F">
              <w:rPr>
                <w:rFonts w:ascii="Arial" w:hAnsi="Arial" w:cs="Arial"/>
                <w:b/>
                <w:bCs/>
              </w:rPr>
              <w:t xml:space="preserve"> (</w:t>
            </w:r>
            <w:r>
              <w:rPr>
                <w:rFonts w:ascii="Arial" w:hAnsi="Arial" w:cs="Arial"/>
                <w:b/>
                <w:bCs/>
              </w:rPr>
              <w:t>S</w:t>
            </w:r>
            <w:r w:rsidR="00A14AA7">
              <w:rPr>
                <w:rFonts w:ascii="Arial" w:hAnsi="Arial" w:cs="Arial"/>
                <w:b/>
                <w:bCs/>
              </w:rPr>
              <w:t>OPZ)</w:t>
            </w:r>
          </w:p>
        </w:tc>
        <w:tc>
          <w:tcPr>
            <w:tcW w:w="3799" w:type="dxa"/>
            <w:shd w:val="clear" w:color="auto" w:fill="auto"/>
            <w:vAlign w:val="center"/>
          </w:tcPr>
          <w:p w14:paraId="30A24F08"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1</w:t>
            </w:r>
          </w:p>
        </w:tc>
      </w:tr>
      <w:tr w:rsidR="00851F60" w:rsidRPr="004D7A37" w14:paraId="27482230" w14:textId="77777777" w:rsidTr="0099062B">
        <w:tc>
          <w:tcPr>
            <w:tcW w:w="5778" w:type="dxa"/>
            <w:shd w:val="clear" w:color="auto" w:fill="auto"/>
          </w:tcPr>
          <w:p w14:paraId="78E8DE67" w14:textId="0C37409E" w:rsidR="00851F60" w:rsidRPr="004D7A37" w:rsidRDefault="00A13684" w:rsidP="00A13684">
            <w:pPr>
              <w:numPr>
                <w:ilvl w:val="0"/>
                <w:numId w:val="2"/>
              </w:numPr>
              <w:spacing w:after="0" w:line="360" w:lineRule="auto"/>
              <w:rPr>
                <w:rFonts w:ascii="Arial" w:hAnsi="Arial" w:cs="Arial"/>
                <w:b/>
                <w:bCs/>
                <w:u w:val="single"/>
              </w:rPr>
            </w:pPr>
            <w:r>
              <w:rPr>
                <w:rFonts w:ascii="Arial" w:hAnsi="Arial" w:cs="Arial"/>
                <w:b/>
                <w:bCs/>
              </w:rPr>
              <w:t>I</w:t>
            </w:r>
            <w:r w:rsidRPr="00A13684">
              <w:rPr>
                <w:rFonts w:ascii="Arial" w:hAnsi="Arial" w:cs="Arial"/>
                <w:b/>
                <w:bCs/>
              </w:rPr>
              <w:t>stotne postanowienia, które zostaną wprowadzone do umowy</w:t>
            </w:r>
          </w:p>
        </w:tc>
        <w:tc>
          <w:tcPr>
            <w:tcW w:w="3799" w:type="dxa"/>
            <w:shd w:val="clear" w:color="auto" w:fill="auto"/>
            <w:vAlign w:val="center"/>
          </w:tcPr>
          <w:p w14:paraId="18A90597"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2</w:t>
            </w:r>
          </w:p>
        </w:tc>
      </w:tr>
      <w:tr w:rsidR="00851F60" w:rsidRPr="004D7A37" w14:paraId="2E4A35BF" w14:textId="77777777" w:rsidTr="0099062B">
        <w:tc>
          <w:tcPr>
            <w:tcW w:w="5778" w:type="dxa"/>
            <w:shd w:val="clear" w:color="auto" w:fill="auto"/>
          </w:tcPr>
          <w:p w14:paraId="155444FC" w14:textId="77777777" w:rsidR="00851F60" w:rsidRPr="004D7A37" w:rsidRDefault="00851F60" w:rsidP="00B43C3B">
            <w:pPr>
              <w:numPr>
                <w:ilvl w:val="0"/>
                <w:numId w:val="2"/>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5CE73E34"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3</w:t>
            </w:r>
          </w:p>
        </w:tc>
      </w:tr>
      <w:tr w:rsidR="00851F60" w:rsidRPr="004D7A37" w14:paraId="396012C2" w14:textId="77777777" w:rsidTr="0099062B">
        <w:tc>
          <w:tcPr>
            <w:tcW w:w="5778" w:type="dxa"/>
            <w:shd w:val="clear" w:color="auto" w:fill="auto"/>
          </w:tcPr>
          <w:p w14:paraId="6FFCA698" w14:textId="77777777" w:rsidR="00851F60" w:rsidRDefault="00851F60" w:rsidP="00B43C3B">
            <w:pPr>
              <w:numPr>
                <w:ilvl w:val="0"/>
                <w:numId w:val="2"/>
              </w:numPr>
              <w:spacing w:after="0" w:line="360" w:lineRule="auto"/>
              <w:ind w:left="357" w:hanging="39"/>
              <w:rPr>
                <w:rFonts w:ascii="Arial" w:hAnsi="Arial" w:cs="Arial"/>
                <w:b/>
                <w:bCs/>
              </w:rPr>
            </w:pPr>
            <w:r>
              <w:rPr>
                <w:rFonts w:ascii="Arial" w:hAnsi="Arial" w:cs="Arial"/>
                <w:b/>
                <w:bCs/>
              </w:rPr>
              <w:t>Oświadczenia</w:t>
            </w:r>
          </w:p>
          <w:p w14:paraId="0C961455" w14:textId="0C653D4B" w:rsidR="00730A2A" w:rsidRDefault="00730A2A" w:rsidP="00B43C3B">
            <w:pPr>
              <w:numPr>
                <w:ilvl w:val="0"/>
                <w:numId w:val="2"/>
              </w:numPr>
              <w:spacing w:after="0" w:line="360" w:lineRule="auto"/>
              <w:ind w:left="357" w:hanging="39"/>
              <w:rPr>
                <w:rFonts w:ascii="Arial" w:hAnsi="Arial" w:cs="Arial"/>
                <w:b/>
                <w:bCs/>
              </w:rPr>
            </w:pPr>
            <w:r>
              <w:rPr>
                <w:rFonts w:ascii="Arial" w:hAnsi="Arial" w:cs="Arial"/>
                <w:b/>
                <w:bCs/>
              </w:rPr>
              <w:t>Wzór wykazu usług</w:t>
            </w:r>
          </w:p>
          <w:p w14:paraId="4A8FF6A0" w14:textId="77777777" w:rsidR="00BA4CBD" w:rsidRPr="004D7A37" w:rsidRDefault="00BA4CBD" w:rsidP="0049535F">
            <w:pPr>
              <w:spacing w:after="0" w:line="360" w:lineRule="auto"/>
              <w:ind w:left="357"/>
              <w:rPr>
                <w:rFonts w:ascii="Arial" w:hAnsi="Arial" w:cs="Arial"/>
                <w:b/>
                <w:bCs/>
              </w:rPr>
            </w:pPr>
          </w:p>
        </w:tc>
        <w:tc>
          <w:tcPr>
            <w:tcW w:w="3799" w:type="dxa"/>
            <w:shd w:val="clear" w:color="auto" w:fill="auto"/>
            <w:vAlign w:val="center"/>
          </w:tcPr>
          <w:p w14:paraId="0FF53710" w14:textId="1A47B928" w:rsidR="00851F60"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w:t>
            </w:r>
            <w:r w:rsidR="00D62FEE">
              <w:rPr>
                <w:rFonts w:ascii="Arial" w:hAnsi="Arial" w:cs="Arial"/>
                <w:b/>
                <w:bCs/>
              </w:rPr>
              <w:t xml:space="preserve"> </w:t>
            </w:r>
            <w:r>
              <w:rPr>
                <w:rFonts w:ascii="Arial" w:hAnsi="Arial" w:cs="Arial"/>
                <w:b/>
                <w:bCs/>
              </w:rPr>
              <w:t>4b</w:t>
            </w:r>
          </w:p>
          <w:p w14:paraId="22ED0BA3" w14:textId="7AE43830" w:rsidR="00730A2A" w:rsidRDefault="00730A2A" w:rsidP="00B43C3B">
            <w:pPr>
              <w:numPr>
                <w:ilvl w:val="0"/>
                <w:numId w:val="3"/>
              </w:numPr>
              <w:spacing w:after="0" w:line="360" w:lineRule="auto"/>
              <w:rPr>
                <w:rFonts w:ascii="Arial" w:hAnsi="Arial" w:cs="Arial"/>
                <w:b/>
                <w:bCs/>
              </w:rPr>
            </w:pPr>
            <w:r>
              <w:rPr>
                <w:rFonts w:ascii="Arial" w:hAnsi="Arial" w:cs="Arial"/>
                <w:b/>
                <w:bCs/>
              </w:rPr>
              <w:t>Załącznik nr 5</w:t>
            </w:r>
          </w:p>
          <w:p w14:paraId="4D4E199C" w14:textId="77777777" w:rsidR="00793EA5" w:rsidRDefault="00793EA5" w:rsidP="00861822">
            <w:pPr>
              <w:spacing w:after="0" w:line="360" w:lineRule="auto"/>
              <w:ind w:left="720"/>
              <w:rPr>
                <w:rFonts w:ascii="Arial" w:hAnsi="Arial" w:cs="Arial"/>
                <w:b/>
                <w:bCs/>
              </w:rPr>
            </w:pPr>
          </w:p>
          <w:p w14:paraId="4839435F" w14:textId="77777777" w:rsidR="00793EA5" w:rsidRPr="004D7A37" w:rsidRDefault="00793EA5" w:rsidP="00793EA5">
            <w:pPr>
              <w:spacing w:after="0" w:line="360" w:lineRule="auto"/>
              <w:ind w:left="360"/>
              <w:rPr>
                <w:rFonts w:ascii="Arial" w:hAnsi="Arial" w:cs="Arial"/>
                <w:b/>
                <w:bCs/>
              </w:rPr>
            </w:pPr>
          </w:p>
          <w:p w14:paraId="57DA7B36" w14:textId="77777777" w:rsidR="00851F60" w:rsidRDefault="00851F60" w:rsidP="0099062B">
            <w:pPr>
              <w:spacing w:after="0" w:line="360" w:lineRule="auto"/>
              <w:rPr>
                <w:rFonts w:ascii="Arial" w:hAnsi="Arial" w:cs="Arial"/>
                <w:b/>
                <w:bCs/>
              </w:rPr>
            </w:pPr>
            <w:r>
              <w:rPr>
                <w:rFonts w:ascii="Arial" w:hAnsi="Arial" w:cs="Arial"/>
                <w:b/>
                <w:bCs/>
              </w:rPr>
              <w:t>ZATWIERDZAM</w:t>
            </w:r>
          </w:p>
          <w:p w14:paraId="73B5AF70" w14:textId="77777777" w:rsidR="00052C24" w:rsidRDefault="00052C24" w:rsidP="0099062B">
            <w:pPr>
              <w:spacing w:after="0" w:line="360" w:lineRule="auto"/>
              <w:rPr>
                <w:rFonts w:ascii="Arial" w:eastAsia="Times New Roman" w:hAnsi="Arial" w:cs="Arial"/>
                <w:b/>
                <w:sz w:val="20"/>
                <w:szCs w:val="20"/>
                <w:lang w:eastAsia="pl-PL"/>
              </w:rPr>
            </w:pPr>
          </w:p>
          <w:p w14:paraId="1C18605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6E33A404" w14:textId="77777777" w:rsidR="00851F60" w:rsidRDefault="00851F60" w:rsidP="0099062B">
            <w:pPr>
              <w:spacing w:after="0" w:line="360" w:lineRule="auto"/>
              <w:rPr>
                <w:rFonts w:ascii="Arial" w:hAnsi="Arial" w:cs="Arial"/>
                <w:b/>
                <w:bCs/>
              </w:rPr>
            </w:pPr>
          </w:p>
          <w:p w14:paraId="4E282E2E" w14:textId="1A89DC71"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B21839">
              <w:rPr>
                <w:rFonts w:ascii="Arial" w:hAnsi="Arial" w:cs="Arial"/>
                <w:b/>
                <w:bCs/>
              </w:rPr>
              <w:t>17.05</w:t>
            </w:r>
            <w:r w:rsidR="00BF0A82">
              <w:rPr>
                <w:rFonts w:ascii="Arial" w:hAnsi="Arial" w:cs="Arial"/>
                <w:b/>
                <w:bCs/>
              </w:rPr>
              <w:t>.2018</w:t>
            </w:r>
          </w:p>
          <w:p w14:paraId="768076F2" w14:textId="77777777" w:rsidR="00851F60" w:rsidRPr="004D7A37" w:rsidRDefault="00851F60" w:rsidP="0099062B">
            <w:pPr>
              <w:spacing w:after="0" w:line="360" w:lineRule="auto"/>
              <w:rPr>
                <w:rFonts w:ascii="Arial" w:hAnsi="Arial" w:cs="Arial"/>
                <w:b/>
                <w:bCs/>
              </w:rPr>
            </w:pPr>
          </w:p>
        </w:tc>
      </w:tr>
      <w:tr w:rsidR="00851F60" w:rsidRPr="004D7A37" w14:paraId="17847096" w14:textId="77777777" w:rsidTr="0099062B">
        <w:trPr>
          <w:trHeight w:val="60"/>
        </w:trPr>
        <w:tc>
          <w:tcPr>
            <w:tcW w:w="9577" w:type="dxa"/>
            <w:gridSpan w:val="2"/>
            <w:shd w:val="clear" w:color="auto" w:fill="auto"/>
            <w:vAlign w:val="center"/>
          </w:tcPr>
          <w:p w14:paraId="35BC653C" w14:textId="77777777" w:rsidR="00851F60" w:rsidRPr="004D7A37" w:rsidRDefault="00851F60" w:rsidP="0099062B">
            <w:pPr>
              <w:rPr>
                <w:rFonts w:ascii="Arial" w:hAnsi="Arial" w:cs="Arial"/>
                <w:b/>
                <w:bCs/>
              </w:rPr>
            </w:pPr>
          </w:p>
        </w:tc>
      </w:tr>
      <w:tr w:rsidR="00851F60" w:rsidRPr="004D7A37" w14:paraId="001664F5" w14:textId="77777777" w:rsidTr="0099062B">
        <w:trPr>
          <w:trHeight w:val="60"/>
        </w:trPr>
        <w:tc>
          <w:tcPr>
            <w:tcW w:w="9577" w:type="dxa"/>
            <w:gridSpan w:val="2"/>
            <w:shd w:val="clear" w:color="auto" w:fill="auto"/>
            <w:vAlign w:val="center"/>
          </w:tcPr>
          <w:p w14:paraId="4EDFF066" w14:textId="77777777" w:rsidR="00851F60" w:rsidRPr="004D7A37" w:rsidRDefault="00851F60" w:rsidP="0099062B">
            <w:pPr>
              <w:spacing w:after="0" w:line="360" w:lineRule="auto"/>
              <w:rPr>
                <w:rFonts w:ascii="Arial" w:hAnsi="Arial" w:cs="Arial"/>
                <w:b/>
                <w:bCs/>
              </w:rPr>
            </w:pPr>
          </w:p>
        </w:tc>
      </w:tr>
    </w:tbl>
    <w:p w14:paraId="762BADB1"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3E6DF758" w14:textId="77777777" w:rsidTr="00C51F0F">
        <w:trPr>
          <w:jc w:val="center"/>
        </w:trPr>
        <w:tc>
          <w:tcPr>
            <w:tcW w:w="9062" w:type="dxa"/>
            <w:shd w:val="clear" w:color="auto" w:fill="BFBFBF" w:themeFill="background1" w:themeFillShade="BF"/>
          </w:tcPr>
          <w:p w14:paraId="3483C6CA"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4C363B8E" w14:textId="77777777" w:rsidTr="00C51F0F">
        <w:trPr>
          <w:jc w:val="center"/>
        </w:trPr>
        <w:tc>
          <w:tcPr>
            <w:tcW w:w="9062" w:type="dxa"/>
            <w:shd w:val="clear" w:color="auto" w:fill="BFBFBF" w:themeFill="background1" w:themeFillShade="BF"/>
          </w:tcPr>
          <w:p w14:paraId="1BB6BB25"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57978A81" w14:textId="77777777" w:rsidR="00ED4A1A" w:rsidRDefault="00ED4A1A" w:rsidP="005015B9">
      <w:pPr>
        <w:spacing w:after="0" w:line="360" w:lineRule="auto"/>
        <w:jc w:val="both"/>
        <w:rPr>
          <w:rFonts w:ascii="Arial" w:hAnsi="Arial" w:cs="Arial"/>
        </w:rPr>
      </w:pPr>
    </w:p>
    <w:p w14:paraId="6BA9617C" w14:textId="10087C48" w:rsidR="00934B1E" w:rsidRDefault="001D424E" w:rsidP="007D169D">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7D169D" w:rsidRPr="00C02634">
          <w:rPr>
            <w:rStyle w:val="Hipercze"/>
            <w:rFonts w:ascii="Arial" w:hAnsi="Arial" w:cs="Arial"/>
          </w:rPr>
          <w:t>https://www.gov.pl/zdrowie/zamowienia-publiczne</w:t>
        </w:r>
      </w:hyperlink>
      <w:r w:rsidR="007D169D">
        <w:rPr>
          <w:rFonts w:ascii="Arial" w:hAnsi="Arial" w:cs="Arial"/>
        </w:rPr>
        <w:t xml:space="preserve"> </w:t>
      </w:r>
    </w:p>
    <w:p w14:paraId="5C0DBE18" w14:textId="77777777" w:rsid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Postępowanie o udzielenie zamówienia publicznego prowadzone jest w trybie przetargu nieograniczonego, na podstawie ustawy z dnia 29 stycznia 2004 r. Prawo zamówień publicznyc</w:t>
      </w:r>
      <w:r w:rsidR="00B53299" w:rsidRPr="00934B1E">
        <w:rPr>
          <w:rFonts w:ascii="Arial" w:hAnsi="Arial" w:cs="Arial"/>
        </w:rPr>
        <w:t>h (</w:t>
      </w:r>
      <w:r w:rsidR="003B397F" w:rsidRPr="00934B1E">
        <w:rPr>
          <w:rFonts w:ascii="Arial" w:hAnsi="Arial" w:cs="Arial"/>
        </w:rPr>
        <w:t xml:space="preserve">tj. </w:t>
      </w:r>
      <w:r w:rsidR="00B53299" w:rsidRPr="00934B1E">
        <w:rPr>
          <w:rFonts w:ascii="Arial" w:hAnsi="Arial" w:cs="Arial"/>
        </w:rPr>
        <w:t>Dz. U. z 201</w:t>
      </w:r>
      <w:r w:rsidR="003B397F" w:rsidRPr="00934B1E">
        <w:rPr>
          <w:rFonts w:ascii="Arial" w:hAnsi="Arial" w:cs="Arial"/>
        </w:rPr>
        <w:t>7</w:t>
      </w:r>
      <w:r w:rsidR="00B53299" w:rsidRPr="00934B1E">
        <w:rPr>
          <w:rFonts w:ascii="Arial" w:hAnsi="Arial" w:cs="Arial"/>
        </w:rPr>
        <w:t xml:space="preserve"> r. poz. </w:t>
      </w:r>
      <w:r w:rsidR="003B397F" w:rsidRPr="00934B1E">
        <w:rPr>
          <w:rFonts w:ascii="Arial" w:hAnsi="Arial" w:cs="Arial"/>
        </w:rPr>
        <w:t>1579</w:t>
      </w:r>
      <w:r w:rsidR="001627A0" w:rsidRPr="00934B1E">
        <w:rPr>
          <w:rFonts w:ascii="Arial" w:hAnsi="Arial" w:cs="Arial"/>
        </w:rPr>
        <w:t xml:space="preserve"> z </w:t>
      </w:r>
      <w:proofErr w:type="spellStart"/>
      <w:r w:rsidR="001627A0" w:rsidRPr="00934B1E">
        <w:rPr>
          <w:rFonts w:ascii="Arial" w:hAnsi="Arial" w:cs="Arial"/>
        </w:rPr>
        <w:t>późn</w:t>
      </w:r>
      <w:proofErr w:type="spellEnd"/>
      <w:r w:rsidR="001627A0" w:rsidRPr="00934B1E">
        <w:rPr>
          <w:rFonts w:ascii="Arial" w:hAnsi="Arial" w:cs="Arial"/>
        </w:rPr>
        <w:t>. zm.)</w:t>
      </w:r>
      <w:r w:rsidRPr="00934B1E">
        <w:rPr>
          <w:rFonts w:ascii="Arial" w:hAnsi="Arial" w:cs="Arial"/>
        </w:rPr>
        <w:t xml:space="preserve"> oraz aktów wykonawczych wydanych na jej podstawie.</w:t>
      </w:r>
    </w:p>
    <w:p w14:paraId="164275DD" w14:textId="77777777" w:rsid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0EB05C48" w14:textId="77777777" w:rsidR="00ED4A1A" w:rsidRP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 xml:space="preserve">Użyte w niniejszej Specyfikacji Istotnych Warunków Zamówienia (oraz w załącznikach) terminy mają następujące znaczenie: </w:t>
      </w:r>
    </w:p>
    <w:p w14:paraId="1ED0E417"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Pr="00ED4A1A">
        <w:rPr>
          <w:rFonts w:ascii="Arial" w:hAnsi="Arial" w:cs="Arial"/>
        </w:rPr>
        <w:t xml:space="preserve">, </w:t>
      </w:r>
    </w:p>
    <w:p w14:paraId="4ECB0718"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„SIWZ” – niniejsza Specyfikacja Istotnych Warunków Zamówienia, </w:t>
      </w:r>
    </w:p>
    <w:p w14:paraId="5DDBFB29"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5B3F2CC2"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21A4F8A7" w14:textId="77777777" w:rsidR="0058171C" w:rsidRPr="0058171C"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50E3E0E7" w14:textId="77777777" w:rsidR="00ED4A1A" w:rsidRPr="0058171C" w:rsidRDefault="001D424E" w:rsidP="00B43C3B">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69A45962" w14:textId="77777777" w:rsidTr="00C51F0F">
        <w:trPr>
          <w:jc w:val="center"/>
        </w:trPr>
        <w:tc>
          <w:tcPr>
            <w:tcW w:w="9062" w:type="dxa"/>
            <w:shd w:val="clear" w:color="auto" w:fill="BFBFBF" w:themeFill="background1" w:themeFillShade="BF"/>
          </w:tcPr>
          <w:p w14:paraId="5137EDA3"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3CC57D99" w14:textId="77777777" w:rsidTr="00E76FF3">
        <w:trPr>
          <w:trHeight w:val="265"/>
          <w:jc w:val="center"/>
        </w:trPr>
        <w:tc>
          <w:tcPr>
            <w:tcW w:w="9062" w:type="dxa"/>
            <w:shd w:val="clear" w:color="auto" w:fill="BFBFBF" w:themeFill="background1" w:themeFillShade="BF"/>
          </w:tcPr>
          <w:p w14:paraId="6105F644"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7F7029D3" w14:textId="77777777" w:rsidR="00ED4A1A" w:rsidRDefault="00ED4A1A" w:rsidP="005015B9">
      <w:pPr>
        <w:spacing w:after="0" w:line="360" w:lineRule="auto"/>
        <w:jc w:val="both"/>
        <w:rPr>
          <w:rFonts w:ascii="Arial" w:hAnsi="Arial" w:cs="Arial"/>
        </w:rPr>
      </w:pPr>
    </w:p>
    <w:p w14:paraId="0D017C4A"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0D09E772"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4D97EB39" w14:textId="388FBABF" w:rsidR="00B21839" w:rsidRPr="00B21839" w:rsidRDefault="005874C9" w:rsidP="00B21839">
      <w:pPr>
        <w:pStyle w:val="Akapitzlist"/>
        <w:numPr>
          <w:ilvl w:val="1"/>
          <w:numId w:val="9"/>
        </w:numPr>
        <w:spacing w:after="0" w:line="360" w:lineRule="auto"/>
        <w:jc w:val="both"/>
        <w:rPr>
          <w:rFonts w:ascii="Arial" w:hAnsi="Arial" w:cs="Arial"/>
        </w:rPr>
      </w:pPr>
      <w:r w:rsidRPr="00934B1E">
        <w:rPr>
          <w:rFonts w:ascii="Arial" w:hAnsi="Arial" w:cs="Arial"/>
        </w:rPr>
        <w:t xml:space="preserve">Przedmiotem zamówienia jest </w:t>
      </w:r>
      <w:r w:rsidR="00B21839">
        <w:rPr>
          <w:rFonts w:ascii="Arial" w:hAnsi="Arial" w:cs="Arial"/>
        </w:rPr>
        <w:t>kompleksowa organizacja</w:t>
      </w:r>
      <w:r w:rsidR="00B21839" w:rsidRPr="00B21839">
        <w:rPr>
          <w:rFonts w:ascii="Arial" w:hAnsi="Arial" w:cs="Arial"/>
        </w:rPr>
        <w:t xml:space="preserve"> konferencji „Pacjent i system: zasady</w:t>
      </w:r>
      <w:r w:rsidR="00B21839">
        <w:rPr>
          <w:rFonts w:ascii="Arial" w:hAnsi="Arial" w:cs="Arial"/>
        </w:rPr>
        <w:t xml:space="preserve"> działania opieki medycznej” w dniu </w:t>
      </w:r>
      <w:r w:rsidR="00B21839" w:rsidRPr="00B21839">
        <w:rPr>
          <w:rFonts w:ascii="Arial" w:hAnsi="Arial" w:cs="Arial"/>
        </w:rPr>
        <w:t xml:space="preserve">13 czerwca 2018 r., </w:t>
      </w:r>
      <w:r w:rsidR="00B21839">
        <w:rPr>
          <w:rFonts w:ascii="Arial" w:hAnsi="Arial" w:cs="Arial"/>
        </w:rPr>
        <w:t xml:space="preserve">w </w:t>
      </w:r>
      <w:r w:rsidR="00B21839" w:rsidRPr="00B21839">
        <w:rPr>
          <w:rFonts w:ascii="Arial" w:hAnsi="Arial" w:cs="Arial"/>
        </w:rPr>
        <w:t>Warszaw</w:t>
      </w:r>
      <w:r w:rsidR="00B21839">
        <w:rPr>
          <w:rFonts w:ascii="Arial" w:hAnsi="Arial" w:cs="Arial"/>
        </w:rPr>
        <w:t xml:space="preserve">ie </w:t>
      </w:r>
      <w:r w:rsidR="00B21839" w:rsidRPr="00B21839">
        <w:rPr>
          <w:rFonts w:ascii="Arial" w:hAnsi="Arial" w:cs="Arial"/>
        </w:rPr>
        <w:t>w ramach Ogólnopolskiej Debaty „Wspólnie dla zdrowia”</w:t>
      </w:r>
      <w:r w:rsidRPr="00934B1E">
        <w:rPr>
          <w:rFonts w:ascii="Arial" w:hAnsi="Arial" w:cs="Arial"/>
        </w:rPr>
        <w:t xml:space="preserve">. </w:t>
      </w:r>
      <w:r w:rsidR="00B21839" w:rsidRPr="00B21839">
        <w:rPr>
          <w:rFonts w:ascii="Arial" w:hAnsi="Arial" w:cs="Arial"/>
        </w:rPr>
        <w:t>Do</w:t>
      </w:r>
      <w:r w:rsidR="00B21839">
        <w:rPr>
          <w:rFonts w:ascii="Arial" w:hAnsi="Arial" w:cs="Arial"/>
        </w:rPr>
        <w:t xml:space="preserve"> zadań Wykonawcy będzie należało</w:t>
      </w:r>
      <w:r w:rsidR="00B21839" w:rsidRPr="00B21839">
        <w:rPr>
          <w:rFonts w:ascii="Arial" w:hAnsi="Arial" w:cs="Arial"/>
        </w:rPr>
        <w:t xml:space="preserve"> m.in.:</w:t>
      </w:r>
    </w:p>
    <w:p w14:paraId="5827BFE0" w14:textId="77777777" w:rsidR="00B21839" w:rsidRPr="00B21839" w:rsidRDefault="00B21839" w:rsidP="00B21839">
      <w:pPr>
        <w:pStyle w:val="Akapitzlist"/>
        <w:numPr>
          <w:ilvl w:val="1"/>
          <w:numId w:val="21"/>
        </w:numPr>
        <w:spacing w:after="0" w:line="360" w:lineRule="auto"/>
        <w:ind w:left="993" w:hanging="284"/>
        <w:jc w:val="both"/>
        <w:rPr>
          <w:rFonts w:ascii="Arial" w:hAnsi="Arial" w:cs="Arial"/>
        </w:rPr>
      </w:pPr>
      <w:r w:rsidRPr="00B21839">
        <w:rPr>
          <w:rFonts w:ascii="Arial" w:hAnsi="Arial" w:cs="Arial"/>
        </w:rPr>
        <w:t>Zapewnienie usługi gastronomicznej oraz obsługi cateringowej.</w:t>
      </w:r>
    </w:p>
    <w:p w14:paraId="07F8C9DF" w14:textId="77777777" w:rsidR="00B21839" w:rsidRPr="00B21839" w:rsidRDefault="00B21839" w:rsidP="00B21839">
      <w:pPr>
        <w:pStyle w:val="Akapitzlist"/>
        <w:numPr>
          <w:ilvl w:val="1"/>
          <w:numId w:val="21"/>
        </w:numPr>
        <w:spacing w:after="0" w:line="360" w:lineRule="auto"/>
        <w:ind w:left="993" w:hanging="284"/>
        <w:jc w:val="both"/>
        <w:rPr>
          <w:rFonts w:ascii="Arial" w:hAnsi="Arial" w:cs="Arial"/>
        </w:rPr>
      </w:pPr>
      <w:r w:rsidRPr="00B21839">
        <w:rPr>
          <w:rFonts w:ascii="Arial" w:hAnsi="Arial" w:cs="Arial"/>
        </w:rPr>
        <w:t>Zapewnienie obsługi multimedialnej konferencji.</w:t>
      </w:r>
    </w:p>
    <w:p w14:paraId="6E652D27" w14:textId="77777777" w:rsidR="00B21839" w:rsidRPr="00B21839" w:rsidRDefault="00B21839" w:rsidP="00B21839">
      <w:pPr>
        <w:pStyle w:val="Akapitzlist"/>
        <w:numPr>
          <w:ilvl w:val="1"/>
          <w:numId w:val="21"/>
        </w:numPr>
        <w:spacing w:after="0" w:line="360" w:lineRule="auto"/>
        <w:ind w:left="993" w:hanging="284"/>
        <w:jc w:val="both"/>
        <w:rPr>
          <w:rFonts w:ascii="Arial" w:hAnsi="Arial" w:cs="Arial"/>
        </w:rPr>
      </w:pPr>
      <w:r w:rsidRPr="00B21839">
        <w:rPr>
          <w:rFonts w:ascii="Arial" w:hAnsi="Arial" w:cs="Arial"/>
        </w:rPr>
        <w:t>Zapewnienie obsługi graficznej i technicznej, w tym m.in. tłumaczenia symultanicznego podczas konferencji.</w:t>
      </w:r>
    </w:p>
    <w:p w14:paraId="3A821366" w14:textId="77777777" w:rsidR="00B21839" w:rsidRPr="00B21839" w:rsidRDefault="00B21839" w:rsidP="00B21839">
      <w:pPr>
        <w:pStyle w:val="Akapitzlist"/>
        <w:numPr>
          <w:ilvl w:val="1"/>
          <w:numId w:val="21"/>
        </w:numPr>
        <w:spacing w:after="0" w:line="360" w:lineRule="auto"/>
        <w:ind w:left="993" w:hanging="284"/>
        <w:jc w:val="both"/>
        <w:rPr>
          <w:rFonts w:ascii="Arial" w:hAnsi="Arial" w:cs="Arial"/>
        </w:rPr>
      </w:pPr>
      <w:r w:rsidRPr="00B21839">
        <w:rPr>
          <w:rFonts w:ascii="Arial" w:hAnsi="Arial" w:cs="Arial"/>
        </w:rPr>
        <w:t>Zapewnienie noclegów oraz transportu dla prelegentów i gości zagranicznych.</w:t>
      </w:r>
    </w:p>
    <w:p w14:paraId="2B2F0EFE" w14:textId="77777777" w:rsidR="00B21839" w:rsidRPr="00B21839" w:rsidRDefault="00B21839" w:rsidP="00B21839">
      <w:pPr>
        <w:pStyle w:val="Akapitzlist"/>
        <w:numPr>
          <w:ilvl w:val="1"/>
          <w:numId w:val="21"/>
        </w:numPr>
        <w:spacing w:after="0" w:line="360" w:lineRule="auto"/>
        <w:ind w:left="993" w:hanging="284"/>
        <w:jc w:val="both"/>
        <w:rPr>
          <w:rFonts w:ascii="Arial" w:hAnsi="Arial" w:cs="Arial"/>
        </w:rPr>
      </w:pPr>
      <w:r w:rsidRPr="00B21839">
        <w:rPr>
          <w:rFonts w:ascii="Arial" w:hAnsi="Arial" w:cs="Arial"/>
        </w:rPr>
        <w:t>Zaprojektowanie i druk materiałów konferencyjnych.</w:t>
      </w:r>
    </w:p>
    <w:p w14:paraId="475EDF12" w14:textId="77777777" w:rsidR="00B21839" w:rsidRPr="00B21839" w:rsidRDefault="00B21839" w:rsidP="00B21839">
      <w:pPr>
        <w:pStyle w:val="Akapitzlist"/>
        <w:numPr>
          <w:ilvl w:val="1"/>
          <w:numId w:val="21"/>
        </w:numPr>
        <w:spacing w:after="0" w:line="360" w:lineRule="auto"/>
        <w:ind w:left="993" w:hanging="284"/>
        <w:jc w:val="both"/>
        <w:rPr>
          <w:rFonts w:ascii="Arial" w:hAnsi="Arial" w:cs="Arial"/>
        </w:rPr>
      </w:pPr>
      <w:r w:rsidRPr="00B21839">
        <w:rPr>
          <w:rFonts w:ascii="Arial" w:hAnsi="Arial" w:cs="Arial"/>
        </w:rPr>
        <w:t xml:space="preserve">Działania dodatkowe zaproponowane przez Wykonawcę. </w:t>
      </w:r>
    </w:p>
    <w:p w14:paraId="472A162E" w14:textId="77777777" w:rsidR="006A0BE8" w:rsidRPr="00934B1E" w:rsidRDefault="001D424E" w:rsidP="00B43C3B">
      <w:pPr>
        <w:pStyle w:val="Akapitzlist"/>
        <w:numPr>
          <w:ilvl w:val="1"/>
          <w:numId w:val="9"/>
        </w:numPr>
        <w:spacing w:after="0" w:line="360" w:lineRule="auto"/>
        <w:ind w:left="567" w:hanging="567"/>
        <w:jc w:val="both"/>
        <w:rPr>
          <w:rFonts w:ascii="Arial" w:hAnsi="Arial" w:cs="Arial"/>
        </w:rPr>
      </w:pPr>
      <w:r w:rsidRPr="00934B1E">
        <w:rPr>
          <w:rFonts w:ascii="Arial" w:hAnsi="Arial" w:cs="Arial"/>
        </w:rPr>
        <w:t>Kod i nazwa zamówienia według Wspólnego Słownika Zamówień (CPV):</w:t>
      </w:r>
      <w:r w:rsidR="006A0BE8" w:rsidRPr="00934B1E">
        <w:rPr>
          <w:rFonts w:ascii="Arial" w:hAnsi="Arial" w:cs="Arial"/>
        </w:rPr>
        <w:tab/>
      </w:r>
      <w:r w:rsidR="006A0BE8" w:rsidRPr="00934B1E">
        <w:rPr>
          <w:rFonts w:ascii="Arial" w:hAnsi="Arial" w:cs="Arial"/>
          <w:i/>
        </w:rPr>
        <w:tab/>
      </w:r>
      <w:r w:rsidR="006A0BE8" w:rsidRPr="00934B1E">
        <w:rPr>
          <w:rFonts w:ascii="Arial" w:hAnsi="Arial" w:cs="Arial"/>
          <w:i/>
        </w:rPr>
        <w:tab/>
      </w:r>
      <w:r w:rsidR="006A0BE8" w:rsidRPr="00934B1E">
        <w:rPr>
          <w:rFonts w:ascii="EUAlbertina" w:hAnsi="EUAlbertina" w:cs="EUAlbertina"/>
        </w:rPr>
        <w:t xml:space="preserve"> </w:t>
      </w:r>
    </w:p>
    <w:p w14:paraId="66A311A4" w14:textId="77777777" w:rsidR="00B21839" w:rsidRPr="00B21839" w:rsidRDefault="00B21839" w:rsidP="00B21839">
      <w:pPr>
        <w:spacing w:after="0" w:line="360" w:lineRule="auto"/>
        <w:ind w:left="10" w:right="45" w:firstLine="557"/>
        <w:jc w:val="both"/>
        <w:rPr>
          <w:rFonts w:ascii="Arial" w:hAnsi="Arial" w:cs="Arial"/>
        </w:rPr>
      </w:pPr>
      <w:r w:rsidRPr="00B21839">
        <w:rPr>
          <w:rFonts w:ascii="Arial" w:hAnsi="Arial" w:cs="Arial"/>
        </w:rPr>
        <w:t xml:space="preserve">55300000-3 – Usługi restauracyjne i dotyczące podawania posiłków </w:t>
      </w:r>
    </w:p>
    <w:p w14:paraId="18E8AD9A" w14:textId="77777777" w:rsidR="00B21839" w:rsidRPr="00B21839" w:rsidRDefault="00B21839" w:rsidP="00B21839">
      <w:pPr>
        <w:spacing w:after="0" w:line="360" w:lineRule="auto"/>
        <w:ind w:left="10" w:right="45" w:firstLine="557"/>
        <w:jc w:val="both"/>
        <w:rPr>
          <w:rFonts w:ascii="Arial" w:hAnsi="Arial" w:cs="Arial"/>
        </w:rPr>
      </w:pPr>
      <w:r w:rsidRPr="00B21839">
        <w:rPr>
          <w:rFonts w:ascii="Arial" w:hAnsi="Arial" w:cs="Arial"/>
        </w:rPr>
        <w:lastRenderedPageBreak/>
        <w:t xml:space="preserve">55120000-7 – Usługi hotelarskie w zakresie spotkań i konferencji </w:t>
      </w:r>
    </w:p>
    <w:p w14:paraId="3158AB70" w14:textId="77777777" w:rsidR="00B21839" w:rsidRPr="00B21839" w:rsidRDefault="00B21839" w:rsidP="00B21839">
      <w:pPr>
        <w:spacing w:after="0" w:line="360" w:lineRule="auto"/>
        <w:ind w:left="10" w:right="45" w:firstLine="557"/>
        <w:jc w:val="both"/>
        <w:rPr>
          <w:rFonts w:ascii="Arial" w:hAnsi="Arial" w:cs="Arial"/>
        </w:rPr>
      </w:pPr>
      <w:r w:rsidRPr="00B21839">
        <w:rPr>
          <w:rFonts w:ascii="Arial" w:hAnsi="Arial" w:cs="Arial"/>
        </w:rPr>
        <w:t xml:space="preserve">55100000-1 – Usługi hotelarskie </w:t>
      </w:r>
    </w:p>
    <w:p w14:paraId="31B5ADE6" w14:textId="77777777" w:rsidR="00B21839" w:rsidRPr="00B21839" w:rsidRDefault="00B21839" w:rsidP="00B21839">
      <w:pPr>
        <w:spacing w:after="0" w:line="360" w:lineRule="auto"/>
        <w:ind w:left="10" w:right="45" w:firstLine="557"/>
        <w:jc w:val="both"/>
        <w:rPr>
          <w:rFonts w:ascii="Arial" w:hAnsi="Arial" w:cs="Arial"/>
        </w:rPr>
      </w:pPr>
      <w:r w:rsidRPr="00B21839">
        <w:rPr>
          <w:rFonts w:ascii="Arial" w:hAnsi="Arial" w:cs="Arial"/>
        </w:rPr>
        <w:t xml:space="preserve">55110000-4 – Hotelarskie usługi noclegowe </w:t>
      </w:r>
    </w:p>
    <w:p w14:paraId="21DD0B9A" w14:textId="77777777" w:rsidR="00B21839" w:rsidRPr="00B21839" w:rsidRDefault="00B21839" w:rsidP="00B21839">
      <w:pPr>
        <w:spacing w:after="0" w:line="360" w:lineRule="auto"/>
        <w:ind w:left="10" w:right="45" w:firstLine="557"/>
        <w:jc w:val="both"/>
        <w:rPr>
          <w:rFonts w:ascii="Arial" w:hAnsi="Arial" w:cs="Arial"/>
        </w:rPr>
      </w:pPr>
      <w:r w:rsidRPr="00B21839">
        <w:rPr>
          <w:rFonts w:ascii="Arial" w:hAnsi="Arial" w:cs="Arial"/>
        </w:rPr>
        <w:t xml:space="preserve">39294100-0 – Artykuły informacyjne i promocyjne </w:t>
      </w:r>
    </w:p>
    <w:p w14:paraId="34A1B9A1" w14:textId="3812CB84" w:rsidR="005874C9" w:rsidRPr="00934B1E" w:rsidRDefault="00B21839" w:rsidP="00B21839">
      <w:pPr>
        <w:spacing w:after="0" w:line="360" w:lineRule="auto"/>
        <w:ind w:left="10" w:right="45" w:firstLine="557"/>
        <w:jc w:val="both"/>
        <w:rPr>
          <w:rFonts w:ascii="Arial" w:hAnsi="Arial" w:cs="Arial"/>
        </w:rPr>
      </w:pPr>
      <w:r w:rsidRPr="00B21839">
        <w:rPr>
          <w:rFonts w:ascii="Arial" w:hAnsi="Arial" w:cs="Arial"/>
        </w:rPr>
        <w:t>60000000-8 - Usługi transportowe (z wyłączeniem transportu odpadów)</w:t>
      </w:r>
    </w:p>
    <w:p w14:paraId="3B5B23F0" w14:textId="77777777" w:rsidR="0036751A" w:rsidRPr="001A3AA2" w:rsidRDefault="005443A2" w:rsidP="00B43C3B">
      <w:pPr>
        <w:pStyle w:val="Akapitzlist"/>
        <w:numPr>
          <w:ilvl w:val="1"/>
          <w:numId w:val="9"/>
        </w:numPr>
        <w:spacing w:after="0" w:line="360" w:lineRule="auto"/>
        <w:ind w:left="567" w:hanging="567"/>
        <w:jc w:val="both"/>
        <w:rPr>
          <w:rFonts w:ascii="Arial" w:hAnsi="Arial" w:cs="Arial"/>
        </w:rPr>
      </w:pPr>
      <w:r w:rsidRPr="001A3AA2">
        <w:rPr>
          <w:rFonts w:ascii="Arial" w:hAnsi="Arial" w:cs="Arial"/>
        </w:rPr>
        <w:t>O</w:t>
      </w:r>
      <w:r w:rsidR="001D424E" w:rsidRPr="001A3AA2">
        <w:rPr>
          <w:rFonts w:ascii="Arial" w:hAnsi="Arial" w:cs="Arial"/>
        </w:rPr>
        <w:t xml:space="preserve">pis przedmiotu zamówienia zawarty jest w </w:t>
      </w:r>
      <w:r w:rsidR="00934B1E">
        <w:rPr>
          <w:rFonts w:ascii="Arial" w:hAnsi="Arial" w:cs="Arial"/>
        </w:rPr>
        <w:t>Z</w:t>
      </w:r>
      <w:r w:rsidR="00A1703C" w:rsidRPr="001A3AA2">
        <w:rPr>
          <w:rFonts w:ascii="Arial" w:hAnsi="Arial" w:cs="Arial"/>
        </w:rPr>
        <w:t>ałączniku nr</w:t>
      </w:r>
      <w:r w:rsidR="00851F60" w:rsidRPr="001A3AA2">
        <w:rPr>
          <w:rFonts w:ascii="Arial" w:hAnsi="Arial" w:cs="Arial"/>
        </w:rPr>
        <w:t xml:space="preserve"> 1</w:t>
      </w:r>
    </w:p>
    <w:p w14:paraId="4AD0DE30" w14:textId="1C72D58E" w:rsidR="00C6793F" w:rsidRPr="00B21839" w:rsidRDefault="00B16644" w:rsidP="00D85BB6">
      <w:pPr>
        <w:pStyle w:val="Akapitzlist"/>
        <w:numPr>
          <w:ilvl w:val="1"/>
          <w:numId w:val="9"/>
        </w:numPr>
        <w:spacing w:after="0" w:line="360" w:lineRule="auto"/>
        <w:ind w:left="567" w:hanging="567"/>
        <w:jc w:val="both"/>
        <w:rPr>
          <w:rFonts w:ascii="Arial" w:hAnsi="Arial" w:cs="Arial"/>
        </w:rPr>
      </w:pPr>
      <w:r w:rsidRPr="00B21839">
        <w:rPr>
          <w:rFonts w:ascii="Arial" w:hAnsi="Arial" w:cs="Arial"/>
        </w:rPr>
        <w:t xml:space="preserve">Zamawiający nie przewiduje możliwości udzielenia zamówienia, o którym mowa w art. 67 ust. 1 pkt 6. </w:t>
      </w:r>
      <w:r w:rsidR="0047310B" w:rsidRPr="00B21839">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68B74EFC" w14:textId="77777777" w:rsidTr="00C51F0F">
        <w:trPr>
          <w:jc w:val="center"/>
        </w:trPr>
        <w:tc>
          <w:tcPr>
            <w:tcW w:w="9062" w:type="dxa"/>
            <w:shd w:val="clear" w:color="auto" w:fill="BFBFBF" w:themeFill="background1" w:themeFillShade="BF"/>
          </w:tcPr>
          <w:p w14:paraId="0080CFFA" w14:textId="77777777" w:rsidR="000A706A" w:rsidRPr="005015B9" w:rsidRDefault="007454AB" w:rsidP="005015B9">
            <w:pPr>
              <w:jc w:val="center"/>
              <w:rPr>
                <w:rFonts w:ascii="Arial" w:hAnsi="Arial" w:cs="Arial"/>
                <w:b/>
              </w:rPr>
            </w:pPr>
            <w:r>
              <w:rPr>
                <w:rFonts w:ascii="Arial" w:hAnsi="Arial" w:cs="Arial"/>
              </w:rPr>
              <w:t xml:space="preserve">      </w:t>
            </w:r>
            <w:r w:rsidR="000A706A" w:rsidRPr="005015B9">
              <w:rPr>
                <w:rFonts w:ascii="Arial" w:hAnsi="Arial" w:cs="Arial"/>
                <w:b/>
              </w:rPr>
              <w:t>Rozdział 3</w:t>
            </w:r>
          </w:p>
        </w:tc>
      </w:tr>
      <w:tr w:rsidR="000A706A" w:rsidRPr="005015B9" w14:paraId="3ED8F3E5" w14:textId="77777777" w:rsidTr="001A05B5">
        <w:trPr>
          <w:trHeight w:val="149"/>
          <w:jc w:val="center"/>
        </w:trPr>
        <w:tc>
          <w:tcPr>
            <w:tcW w:w="9062" w:type="dxa"/>
            <w:shd w:val="clear" w:color="auto" w:fill="BFBFBF" w:themeFill="background1" w:themeFillShade="BF"/>
          </w:tcPr>
          <w:p w14:paraId="5B5DF6FB"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24116392" w14:textId="35288193" w:rsidR="00B16644" w:rsidRPr="00E62331" w:rsidRDefault="005874C9" w:rsidP="005874C9">
      <w:pPr>
        <w:spacing w:before="120" w:after="120" w:line="360" w:lineRule="auto"/>
        <w:ind w:left="10" w:right="45" w:hanging="10"/>
        <w:jc w:val="both"/>
        <w:rPr>
          <w:rFonts w:ascii="Arial" w:eastAsia="Times New Roman" w:hAnsi="Arial" w:cs="Arial"/>
          <w:color w:val="000000"/>
          <w:lang w:eastAsia="pl-PL"/>
        </w:rPr>
      </w:pPr>
      <w:r w:rsidRPr="00E76FF3">
        <w:rPr>
          <w:rFonts w:ascii="Arial" w:eastAsia="Times New Roman" w:hAnsi="Arial" w:cs="Arial"/>
          <w:color w:val="000000"/>
          <w:lang w:eastAsia="pl-PL"/>
        </w:rPr>
        <w:t xml:space="preserve">Przedmiot zamówienia zostanie wykonany w terminie </w:t>
      </w:r>
      <w:r w:rsidR="00B21839">
        <w:rPr>
          <w:rFonts w:ascii="Arial" w:eastAsia="Times New Roman" w:hAnsi="Arial" w:cs="Arial"/>
          <w:color w:val="000000"/>
          <w:lang w:eastAsia="pl-PL"/>
        </w:rPr>
        <w:t>13 czerwca 2018 r.</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1992842" w14:textId="77777777" w:rsidTr="00C51F0F">
        <w:trPr>
          <w:jc w:val="center"/>
        </w:trPr>
        <w:tc>
          <w:tcPr>
            <w:tcW w:w="9062" w:type="dxa"/>
            <w:shd w:val="clear" w:color="auto" w:fill="BFBFBF" w:themeFill="background1" w:themeFillShade="BF"/>
          </w:tcPr>
          <w:p w14:paraId="4A25A78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1D314104" w14:textId="77777777" w:rsidTr="00C51F0F">
        <w:trPr>
          <w:jc w:val="center"/>
        </w:trPr>
        <w:tc>
          <w:tcPr>
            <w:tcW w:w="9062" w:type="dxa"/>
            <w:shd w:val="clear" w:color="auto" w:fill="BFBFBF" w:themeFill="background1" w:themeFillShade="BF"/>
          </w:tcPr>
          <w:p w14:paraId="0BAA3EA0"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0597F579" w14:textId="77777777" w:rsidR="000A706A" w:rsidRDefault="000A706A" w:rsidP="005015B9">
      <w:pPr>
        <w:jc w:val="both"/>
        <w:rPr>
          <w:rFonts w:ascii="Arial" w:hAnsi="Arial" w:cs="Arial"/>
        </w:rPr>
      </w:pPr>
    </w:p>
    <w:p w14:paraId="31B0CD38"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66BDA1E7"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3F8FC7A"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51FA9AD4"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6128DEF"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60DBD846" w14:textId="77777777" w:rsidR="00934B1E" w:rsidRDefault="001D424E" w:rsidP="00B43C3B">
      <w:pPr>
        <w:pStyle w:val="Akapitzlist"/>
        <w:numPr>
          <w:ilvl w:val="1"/>
          <w:numId w:val="10"/>
        </w:numPr>
        <w:spacing w:after="0" w:line="360" w:lineRule="auto"/>
        <w:ind w:left="567" w:hanging="567"/>
        <w:jc w:val="both"/>
        <w:rPr>
          <w:rFonts w:ascii="Arial" w:hAnsi="Arial" w:cs="Arial"/>
        </w:rPr>
      </w:pPr>
      <w:r w:rsidRPr="000D256D">
        <w:rPr>
          <w:rFonts w:ascii="Arial" w:hAnsi="Arial" w:cs="Arial"/>
        </w:rPr>
        <w:t>nie podlegają wykluczeniu,</w:t>
      </w:r>
      <w:r w:rsidRPr="001D424E">
        <w:rPr>
          <w:rFonts w:ascii="Arial" w:hAnsi="Arial" w:cs="Arial"/>
        </w:rPr>
        <w:t xml:space="preserve"> </w:t>
      </w:r>
    </w:p>
    <w:p w14:paraId="6D04D616" w14:textId="77777777" w:rsidR="000A706A" w:rsidRPr="00934B1E" w:rsidRDefault="001D424E" w:rsidP="00B43C3B">
      <w:pPr>
        <w:pStyle w:val="Akapitzlist"/>
        <w:numPr>
          <w:ilvl w:val="1"/>
          <w:numId w:val="10"/>
        </w:numPr>
        <w:spacing w:after="0" w:line="360" w:lineRule="auto"/>
        <w:ind w:left="567" w:hanging="567"/>
        <w:jc w:val="both"/>
        <w:rPr>
          <w:rFonts w:ascii="Arial" w:hAnsi="Arial" w:cs="Arial"/>
        </w:rPr>
      </w:pPr>
      <w:r w:rsidRPr="00934B1E">
        <w:rPr>
          <w:rFonts w:ascii="Arial" w:hAnsi="Arial" w:cs="Arial"/>
        </w:rPr>
        <w:t xml:space="preserve">spełniają następujące warunki dotyczące: </w:t>
      </w:r>
    </w:p>
    <w:p w14:paraId="6D95EFF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2C23DF2D"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7735925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5D3C215E"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66D90676"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2ED9CB9D" w14:textId="77777777" w:rsidR="00DB79BC"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kompetencji lub uprawnień do prowadzenia określonej działalności zawodowej: </w:t>
      </w:r>
    </w:p>
    <w:p w14:paraId="74650B57" w14:textId="77777777" w:rsidR="000A706A" w:rsidRPr="00934B1E" w:rsidRDefault="001D424E" w:rsidP="00934B1E">
      <w:pPr>
        <w:spacing w:after="0" w:line="360" w:lineRule="auto"/>
        <w:ind w:left="1134"/>
        <w:jc w:val="both"/>
        <w:rPr>
          <w:rFonts w:ascii="Arial" w:hAnsi="Arial" w:cs="Arial"/>
          <w:i/>
        </w:rPr>
      </w:pPr>
      <w:r w:rsidRPr="00934B1E">
        <w:rPr>
          <w:rFonts w:ascii="Arial" w:hAnsi="Arial" w:cs="Arial"/>
          <w:i/>
        </w:rPr>
        <w:t xml:space="preserve">Zamawiający nie określa warunku w ww. zakresie. </w:t>
      </w:r>
    </w:p>
    <w:p w14:paraId="6371097B"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sytuacji ekonomicznej lub finansowej: </w:t>
      </w:r>
    </w:p>
    <w:p w14:paraId="02859DB6" w14:textId="77777777" w:rsidR="00CE2CDC" w:rsidRPr="00934B1E" w:rsidRDefault="003D5768" w:rsidP="00934B1E">
      <w:pPr>
        <w:spacing w:after="0" w:line="360" w:lineRule="auto"/>
        <w:ind w:left="1134"/>
        <w:jc w:val="both"/>
        <w:rPr>
          <w:rFonts w:ascii="Arial" w:hAnsi="Arial" w:cs="Arial"/>
          <w:i/>
        </w:rPr>
      </w:pPr>
      <w:r w:rsidRPr="00934B1E">
        <w:rPr>
          <w:rFonts w:ascii="Arial" w:hAnsi="Arial" w:cs="Arial"/>
          <w:i/>
        </w:rPr>
        <w:t>Zamawiający nie określa warunku w ww. zakresie.</w:t>
      </w:r>
    </w:p>
    <w:p w14:paraId="5B00036A"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zdolności technicznej lub zawodowej. </w:t>
      </w:r>
    </w:p>
    <w:p w14:paraId="2A8FF179" w14:textId="77777777" w:rsidR="00CD7A32" w:rsidRPr="00934B1E" w:rsidRDefault="00CD7A32" w:rsidP="00934B1E">
      <w:pPr>
        <w:spacing w:after="0" w:line="360" w:lineRule="auto"/>
        <w:ind w:left="426" w:firstLine="708"/>
        <w:jc w:val="both"/>
        <w:rPr>
          <w:rFonts w:ascii="Arial" w:hAnsi="Arial" w:cs="Arial"/>
          <w:b/>
          <w:i/>
        </w:rPr>
      </w:pPr>
      <w:r w:rsidRPr="00934B1E">
        <w:rPr>
          <w:rFonts w:ascii="Arial" w:hAnsi="Arial" w:cs="Arial"/>
          <w:b/>
          <w:i/>
        </w:rPr>
        <w:t>Zamawiający uzna ww. warunek za spełniony, jeżeli:</w:t>
      </w:r>
    </w:p>
    <w:p w14:paraId="122E4664" w14:textId="330A6813" w:rsidR="000A0378" w:rsidRPr="000A0378" w:rsidRDefault="00B40A83" w:rsidP="000A0378">
      <w:pPr>
        <w:pStyle w:val="Akapitzlist"/>
        <w:numPr>
          <w:ilvl w:val="0"/>
          <w:numId w:val="15"/>
        </w:numPr>
        <w:spacing w:after="0" w:line="360" w:lineRule="auto"/>
        <w:jc w:val="both"/>
        <w:rPr>
          <w:rFonts w:ascii="Arial" w:hAnsi="Arial" w:cs="Arial"/>
          <w:iCs/>
        </w:rPr>
      </w:pPr>
      <w:r w:rsidRPr="00B40A83">
        <w:rPr>
          <w:rFonts w:ascii="Arial" w:hAnsi="Arial" w:cs="Arial"/>
          <w:iCs/>
        </w:rPr>
        <w:t>Wykonawca w okresie 3 ostatnich lat przed upływem terminu składania ofert, a w przypadku, gdy okres prowadzenia działalności jest krótszy - w tym okresie, należycie zrealizował, a w przypadku świadczeń okresowych lub ciągłych również należycie wykonuje co najmniej 2</w:t>
      </w:r>
      <w:r w:rsidR="000A0378">
        <w:rPr>
          <w:rFonts w:ascii="Arial" w:hAnsi="Arial" w:cs="Arial"/>
          <w:iCs/>
        </w:rPr>
        <w:t xml:space="preserve"> (dwie) usługi </w:t>
      </w:r>
      <w:r w:rsidR="000A0378" w:rsidRPr="000A0378">
        <w:rPr>
          <w:rFonts w:ascii="Arial" w:hAnsi="Arial" w:cs="Arial"/>
          <w:iCs/>
        </w:rPr>
        <w:t>odpowiadając</w:t>
      </w:r>
      <w:r w:rsidR="000A0378">
        <w:rPr>
          <w:rFonts w:ascii="Arial" w:hAnsi="Arial" w:cs="Arial"/>
          <w:iCs/>
        </w:rPr>
        <w:t>e</w:t>
      </w:r>
      <w:r w:rsidR="000A0378" w:rsidRPr="000A0378">
        <w:rPr>
          <w:rFonts w:ascii="Arial" w:hAnsi="Arial" w:cs="Arial"/>
          <w:iCs/>
        </w:rPr>
        <w:t xml:space="preserve"> swoim rodzajem przedmiotowi zamówienia, z których każda: </w:t>
      </w:r>
    </w:p>
    <w:p w14:paraId="144F2FDD" w14:textId="6CB83BD3" w:rsidR="000A0378" w:rsidRPr="000A0378" w:rsidRDefault="000A0378" w:rsidP="000A0378">
      <w:pPr>
        <w:pStyle w:val="Akapitzlist"/>
        <w:numPr>
          <w:ilvl w:val="1"/>
          <w:numId w:val="23"/>
        </w:numPr>
        <w:spacing w:after="0" w:line="360" w:lineRule="auto"/>
        <w:ind w:left="1985" w:hanging="425"/>
        <w:jc w:val="both"/>
        <w:rPr>
          <w:rFonts w:ascii="Arial" w:hAnsi="Arial" w:cs="Arial"/>
          <w:iCs/>
        </w:rPr>
      </w:pPr>
      <w:r w:rsidRPr="000A0378">
        <w:rPr>
          <w:rFonts w:ascii="Arial" w:hAnsi="Arial" w:cs="Arial"/>
          <w:iCs/>
        </w:rPr>
        <w:t xml:space="preserve">polegała na organizacji i obsłudze wydarzenia konferencyjnego o charakterze: konferencji,  kongresu, seminarium, debaty, zjazdu lub sympozjum (z wyjątkiem szkoleń),  </w:t>
      </w:r>
    </w:p>
    <w:p w14:paraId="3CEBFA57" w14:textId="29E2EE86" w:rsidR="000A0378" w:rsidRPr="000A0378" w:rsidRDefault="000A0378" w:rsidP="000A0378">
      <w:pPr>
        <w:pStyle w:val="Akapitzlist"/>
        <w:numPr>
          <w:ilvl w:val="1"/>
          <w:numId w:val="23"/>
        </w:numPr>
        <w:spacing w:after="0" w:line="360" w:lineRule="auto"/>
        <w:ind w:left="1985" w:hanging="425"/>
        <w:jc w:val="both"/>
        <w:rPr>
          <w:rFonts w:ascii="Arial" w:hAnsi="Arial" w:cs="Arial"/>
          <w:iCs/>
        </w:rPr>
      </w:pPr>
      <w:r w:rsidRPr="000A0378">
        <w:rPr>
          <w:rFonts w:ascii="Arial" w:hAnsi="Arial" w:cs="Arial"/>
          <w:iCs/>
        </w:rPr>
        <w:t xml:space="preserve">odbyła się z udziałem co najmniej 200 uczestników </w:t>
      </w:r>
    </w:p>
    <w:p w14:paraId="31476490" w14:textId="01E54667" w:rsidR="000A0378" w:rsidRDefault="000A0378" w:rsidP="000A0378">
      <w:pPr>
        <w:pStyle w:val="Akapitzlist"/>
        <w:numPr>
          <w:ilvl w:val="1"/>
          <w:numId w:val="23"/>
        </w:numPr>
        <w:spacing w:after="0" w:line="360" w:lineRule="auto"/>
        <w:ind w:left="1985" w:hanging="425"/>
        <w:jc w:val="both"/>
        <w:rPr>
          <w:rFonts w:ascii="Arial" w:hAnsi="Arial" w:cs="Arial"/>
          <w:iCs/>
        </w:rPr>
      </w:pPr>
      <w:r w:rsidRPr="000A0378">
        <w:rPr>
          <w:rFonts w:ascii="Arial" w:hAnsi="Arial" w:cs="Arial"/>
          <w:iCs/>
        </w:rPr>
        <w:t>obejmowała zapewnienie co najmniej: noclegów, transportu samochodowego dla uczestników, sprzętu technicznego na potrzeby tłumaczeń, prowadzenia punktu akredytacyjnego lub punktu informacyjnego, organizacji kolacji.</w:t>
      </w:r>
    </w:p>
    <w:p w14:paraId="08A496B7" w14:textId="1AE9C2FA" w:rsidR="00B40A83" w:rsidRDefault="00B40A83" w:rsidP="000A0378">
      <w:pPr>
        <w:pStyle w:val="Akapitzlist"/>
        <w:spacing w:after="0" w:line="360" w:lineRule="auto"/>
        <w:ind w:left="1494"/>
        <w:jc w:val="both"/>
        <w:rPr>
          <w:rFonts w:ascii="Arial" w:hAnsi="Arial" w:cs="Arial"/>
          <w:iCs/>
        </w:rPr>
      </w:pPr>
      <w:r w:rsidRPr="00742FF4">
        <w:rPr>
          <w:rFonts w:ascii="Arial" w:hAnsi="Arial" w:cs="Arial"/>
          <w:iCs/>
        </w:rPr>
        <w:t>W przypadku, gdy wykonawca dla potwierdzenia spełnienia warunku udziału w</w:t>
      </w:r>
      <w:r>
        <w:rPr>
          <w:rFonts w:ascii="Arial" w:hAnsi="Arial" w:cs="Arial"/>
          <w:iCs/>
        </w:rPr>
        <w:t> </w:t>
      </w:r>
      <w:r w:rsidRPr="00742FF4">
        <w:rPr>
          <w:rFonts w:ascii="Arial" w:hAnsi="Arial" w:cs="Arial"/>
          <w:iCs/>
        </w:rPr>
        <w:t xml:space="preserve">postępowaniu przedstawi dokumenty zawierające kwoty wyrażone w walutach innych niż złoty polski, Zamawiający przeliczy je na złoty polski.  Do przeliczenia </w:t>
      </w:r>
      <w:r w:rsidRPr="00742FF4">
        <w:rPr>
          <w:rFonts w:ascii="Arial" w:hAnsi="Arial" w:cs="Arial"/>
          <w:iCs/>
        </w:rPr>
        <w:lastRenderedPageBreak/>
        <w:t>zostanie zastosowany ogłoszony przez Narodowy Bank Polski bieżący kurs średni wyznaczony na dzień składania ofert</w:t>
      </w:r>
      <w:r w:rsidRPr="004F32D3">
        <w:rPr>
          <w:rFonts w:ascii="Arial" w:hAnsi="Arial" w:cs="Arial"/>
          <w:iCs/>
        </w:rPr>
        <w:t>.</w:t>
      </w:r>
    </w:p>
    <w:p w14:paraId="0EB966D8"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79AB299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Wykonawca może w celu potwierdzenia spełniania warunków udziału w postępowaniu, o</w:t>
      </w:r>
      <w:r w:rsidR="00441F7E">
        <w:rPr>
          <w:rFonts w:ascii="Arial" w:hAnsi="Arial" w:cs="Arial"/>
        </w:rPr>
        <w:t> </w:t>
      </w:r>
      <w:r w:rsidRPr="001D424E">
        <w:rPr>
          <w:rFonts w:ascii="Arial" w:hAnsi="Arial" w:cs="Arial"/>
        </w:rPr>
        <w:t xml:space="preserve">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366827E7"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jednocześnie informuje, iż „stosowna sytuacja”, o której mowa w pkt 4.4 SIWZ wystąpi wyłącznie w przypadku kiedy: </w:t>
      </w:r>
    </w:p>
    <w:p w14:paraId="54CFA7DA"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D67355B"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B76B1C3"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538E47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144D72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sidRPr="00441F7E">
        <w:rPr>
          <w:rFonts w:ascii="Arial" w:hAnsi="Arial" w:cs="Arial"/>
        </w:rPr>
        <w:t>-</w:t>
      </w:r>
      <w:r w:rsidRPr="00441F7E">
        <w:rPr>
          <w:rFonts w:ascii="Arial" w:hAnsi="Arial" w:cs="Arial"/>
        </w:rPr>
        <w:t xml:space="preserve">22 i ust. 5 pkt 1 i 8 ustawy; </w:t>
      </w:r>
    </w:p>
    <w:p w14:paraId="7A21E03E"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w odniesieniu do warunków dotyczących wykształcenia, kwalifikacji zawodowych lub doświadczenia, wykonawcy mogą polegać na zdolnościach innych podmiotów, jeśli podmioty te zrealizują usługi, do realizacji których te zdolności są wymagane; </w:t>
      </w:r>
    </w:p>
    <w:p w14:paraId="00A497B3" w14:textId="77777777" w:rsidR="0048114F" w:rsidRP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z zobowiązania lub innych dokumentów potwierdzających udostępnienie zasobów przez inne podmioty musi bezspornie i jednoznacznie wynikać w szczególności: </w:t>
      </w:r>
    </w:p>
    <w:p w14:paraId="455C542A" w14:textId="77777777" w:rsidR="0048114F" w:rsidRPr="00357156" w:rsidRDefault="001D424E" w:rsidP="00B43C3B">
      <w:pPr>
        <w:pStyle w:val="Akapitzlist"/>
        <w:numPr>
          <w:ilvl w:val="0"/>
          <w:numId w:val="8"/>
        </w:numPr>
        <w:spacing w:after="0" w:line="360" w:lineRule="auto"/>
        <w:ind w:left="1701" w:hanging="425"/>
        <w:jc w:val="both"/>
        <w:rPr>
          <w:rFonts w:ascii="Arial" w:hAnsi="Arial" w:cs="Arial"/>
        </w:rPr>
      </w:pPr>
      <w:r w:rsidRPr="00357156">
        <w:rPr>
          <w:rFonts w:ascii="Arial" w:hAnsi="Arial" w:cs="Arial"/>
        </w:rPr>
        <w:t xml:space="preserve">zakres dostępnych wykonawcy zasobów innego podmiotu; </w:t>
      </w:r>
    </w:p>
    <w:p w14:paraId="0215BA8F"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sposób wykorzystania zasobów innego podmiotu, przez wykonawcę, przy wykonywaniu zamówienia; </w:t>
      </w:r>
    </w:p>
    <w:p w14:paraId="16A2C316"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zakres i okres udziału innego podmiotu przy wykonywaniu zamówienia publicznego; </w:t>
      </w:r>
    </w:p>
    <w:p w14:paraId="7D22F33D" w14:textId="77777777" w:rsidR="000A706A"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40DA709C"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w:t>
      </w:r>
      <w:r w:rsidRPr="001D424E">
        <w:rPr>
          <w:rFonts w:ascii="Arial" w:hAnsi="Arial" w:cs="Arial"/>
        </w:rPr>
        <w:lastRenderedPageBreak/>
        <w:t xml:space="preserve">publicznego. Pełnomocnictwo w formie pisemnej (oryginał lub kopia potwierdzona za zgodność z oryginałem przez notariusza) należy dołączyć do oferty. </w:t>
      </w:r>
    </w:p>
    <w:p w14:paraId="171ED77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 przypadku wykonawców wspólnie ubiegających się o udzielenie zamówienia, warunki określone w pkt 4.2.3 musi spełniać co najmniej jeden wykonawca samodzielnie lub wszyscy wykonawcy łącznie. </w:t>
      </w:r>
    </w:p>
    <w:p w14:paraId="153D561D"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wykluczy z postępowania wykonawców: </w:t>
      </w:r>
    </w:p>
    <w:p w14:paraId="6D1D5480"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193F94A9"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3736C913"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4BCCA1C9"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wykazali, spełniania warunków udziału w postępowaniu, o których mowa w</w:t>
      </w:r>
      <w:r w:rsidR="00357156">
        <w:rPr>
          <w:rFonts w:ascii="Arial" w:hAnsi="Arial" w:cs="Arial"/>
        </w:rPr>
        <w:t> pkt </w:t>
      </w:r>
      <w:r w:rsidRPr="001D424E">
        <w:rPr>
          <w:rFonts w:ascii="Arial" w:hAnsi="Arial" w:cs="Arial"/>
        </w:rPr>
        <w:t>4.2</w:t>
      </w:r>
    </w:p>
    <w:p w14:paraId="04678B97"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1362E518" w14:textId="77777777" w:rsidR="004A1FE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710D43B2" w14:textId="77777777" w:rsidTr="00C51F0F">
        <w:trPr>
          <w:jc w:val="center"/>
        </w:trPr>
        <w:tc>
          <w:tcPr>
            <w:tcW w:w="9062" w:type="dxa"/>
            <w:shd w:val="clear" w:color="auto" w:fill="BFBFBF" w:themeFill="background1" w:themeFillShade="BF"/>
          </w:tcPr>
          <w:p w14:paraId="53FB76E6"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67116C9E" w14:textId="77777777" w:rsidTr="00C51F0F">
        <w:trPr>
          <w:jc w:val="center"/>
        </w:trPr>
        <w:tc>
          <w:tcPr>
            <w:tcW w:w="9062" w:type="dxa"/>
            <w:shd w:val="clear" w:color="auto" w:fill="BFBFBF" w:themeFill="background1" w:themeFillShade="BF"/>
          </w:tcPr>
          <w:p w14:paraId="24EB0451"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2280D765" w14:textId="77777777" w:rsidR="005015B9" w:rsidRDefault="005015B9" w:rsidP="005015B9">
      <w:pPr>
        <w:jc w:val="both"/>
        <w:rPr>
          <w:rFonts w:ascii="Arial" w:hAnsi="Arial" w:cs="Arial"/>
        </w:rPr>
      </w:pPr>
    </w:p>
    <w:p w14:paraId="43D40A0B"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3892255C"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59AFFA56"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4F238CC2"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21DBCE50"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088692C1" w14:textId="77777777" w:rsidR="000A706A"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celu potwierdzenia spełniania warunków udziału w postępowaniu, określonych w Rozdziale 4 oraz wykazania braku podstaw do wykluczenia, wykonawcy muszą złożyć wraz z ofertą następujące oświadczenia i dokumenty: </w:t>
      </w:r>
    </w:p>
    <w:p w14:paraId="2DB8B8BA" w14:textId="77777777" w:rsidR="0017178A" w:rsidRPr="0017178A" w:rsidRDefault="0017178A" w:rsidP="00B43C3B">
      <w:pPr>
        <w:pStyle w:val="Akapitzlist"/>
        <w:numPr>
          <w:ilvl w:val="0"/>
          <w:numId w:val="1"/>
        </w:numPr>
        <w:tabs>
          <w:tab w:val="left" w:pos="993"/>
        </w:tabs>
        <w:spacing w:after="0" w:line="360" w:lineRule="auto"/>
        <w:jc w:val="both"/>
        <w:rPr>
          <w:rFonts w:ascii="Arial" w:hAnsi="Arial" w:cs="Arial"/>
          <w:vanish/>
        </w:rPr>
      </w:pPr>
    </w:p>
    <w:p w14:paraId="22937D68"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0F3EBD5A"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74F2CC81"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postępowaniu oraz brak podstaw wykluczenia w zakresie, w którym każdy z</w:t>
      </w:r>
      <w:r w:rsidR="009B5FC2">
        <w:rPr>
          <w:rFonts w:ascii="Arial" w:hAnsi="Arial" w:cs="Arial"/>
        </w:rPr>
        <w:t> </w:t>
      </w:r>
      <w:r w:rsidRPr="001D424E">
        <w:rPr>
          <w:rFonts w:ascii="Arial" w:hAnsi="Arial" w:cs="Arial"/>
        </w:rPr>
        <w:t xml:space="preserve">wykonawców wykazuje spełnianie warunków udziału w postępowaniu oraz brak podstaw wykluczenia. </w:t>
      </w:r>
    </w:p>
    <w:p w14:paraId="219C7484"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0A2EA4FA" w14:textId="77777777" w:rsidR="008F60C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3A7BC710"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 xml:space="preserve">przynależności lub braku przynależności do tej samej grupy kapitałowej, o której mowa w art. 24 ust. 1 pkt 23 ustawy. Wraz ze złożeniem oświadczenia, wykonawca może przedstawić </w:t>
      </w:r>
      <w:r w:rsidRPr="001D424E">
        <w:rPr>
          <w:rFonts w:ascii="Arial" w:hAnsi="Arial" w:cs="Arial"/>
        </w:rPr>
        <w:lastRenderedPageBreak/>
        <w:t>dowody, że powiązania z innym wykonawcą nie prowadzą do zakłócenia konkurencji w</w:t>
      </w:r>
      <w:r w:rsidR="009B5FC2">
        <w:rPr>
          <w:rFonts w:ascii="Arial" w:hAnsi="Arial" w:cs="Arial"/>
        </w:rPr>
        <w:t> </w:t>
      </w:r>
      <w:r w:rsidRPr="001D424E">
        <w:rPr>
          <w:rFonts w:ascii="Arial" w:hAnsi="Arial" w:cs="Arial"/>
        </w:rPr>
        <w:t>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39908C27" w14:textId="77777777" w:rsidR="00851F60" w:rsidRPr="003C1AE4" w:rsidRDefault="001D424E" w:rsidP="00B43C3B">
      <w:pPr>
        <w:pStyle w:val="Akapitzlist"/>
        <w:numPr>
          <w:ilvl w:val="1"/>
          <w:numId w:val="11"/>
        </w:numPr>
        <w:spacing w:after="0" w:line="360" w:lineRule="auto"/>
        <w:ind w:left="567" w:hanging="567"/>
        <w:jc w:val="both"/>
        <w:rPr>
          <w:rFonts w:ascii="Arial" w:hAnsi="Arial" w:cs="Arial"/>
        </w:rPr>
      </w:pPr>
      <w:r w:rsidRPr="003C1AE4">
        <w:rPr>
          <w:rFonts w:ascii="Arial" w:hAnsi="Arial" w:cs="Arial"/>
        </w:rPr>
        <w:t xml:space="preserve">Dokumenty składane na wezwanie zamawiającego. </w:t>
      </w:r>
    </w:p>
    <w:p w14:paraId="795D77C0" w14:textId="77777777" w:rsidR="008F60CC" w:rsidRDefault="001D424E" w:rsidP="004F214D">
      <w:pPr>
        <w:spacing w:after="0" w:line="360" w:lineRule="auto"/>
        <w:ind w:left="567"/>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11C7FAD0"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3FEDACFE"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1C12654A"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08C499A2"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794695D8"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23EF6FF0"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33A61664"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05B5C9C2" w14:textId="532B30B8" w:rsidR="00847241" w:rsidRDefault="00847241" w:rsidP="00847241">
      <w:pPr>
        <w:pStyle w:val="Akapitzlist"/>
        <w:numPr>
          <w:ilvl w:val="2"/>
          <w:numId w:val="11"/>
        </w:numPr>
        <w:tabs>
          <w:tab w:val="left" w:pos="1276"/>
        </w:tabs>
        <w:spacing w:after="0" w:line="360" w:lineRule="auto"/>
        <w:ind w:left="1276"/>
        <w:jc w:val="both"/>
        <w:rPr>
          <w:rFonts w:ascii="Arial" w:hAnsi="Arial" w:cs="Arial"/>
        </w:rPr>
      </w:pPr>
      <w:r w:rsidRPr="00847241">
        <w:rPr>
          <w:rFonts w:ascii="Arial" w:hAnsi="Arial" w:cs="Arial"/>
        </w:rPr>
        <w:t xml:space="preserve">wykazu usług wykonanych, a w przypadku świadczeń okresowych lub ciągłych również wykonywanych, w okresie ostatnich 3 lat przed </w:t>
      </w:r>
      <w:r w:rsidR="000936D9">
        <w:rPr>
          <w:rFonts w:ascii="Arial" w:hAnsi="Arial" w:cs="Arial"/>
        </w:rPr>
        <w:t>upływem terminu składania ofert</w:t>
      </w:r>
      <w:r w:rsidRPr="00847241">
        <w:rPr>
          <w:rFonts w:ascii="Arial" w:hAnsi="Arial" w:cs="Arial"/>
        </w:rPr>
        <w:t>, a jeżeli okres prowadzenia działalności jest krótszy – w tym okresie, wraz z podaniem ich wartości, przedmiotu, dat wykonania i podmiotów, na rzecz których usługi zostały wykonane, oraz załączeni</w:t>
      </w:r>
      <w:r w:rsidR="000936D9">
        <w:rPr>
          <w:rFonts w:ascii="Arial" w:hAnsi="Arial" w:cs="Arial"/>
        </w:rPr>
        <w:t>em dowodów określających czy te</w:t>
      </w:r>
      <w:r w:rsidRPr="00847241">
        <w:rPr>
          <w:rFonts w:ascii="Arial" w:hAnsi="Arial" w:cs="Arial"/>
        </w:rPr>
        <w:t xml:space="preserve"> usługi zostały wykonane lub są wykonywane należycie, przy czym dowodami, o których mowa, są referencje bądź inne dokumenty wystawione przez podmiot, na rzecz którego usługi były wykonywane, a w przypadku świadczeń okresowych lub ciągłych są wykonywane, a</w:t>
      </w:r>
      <w:r w:rsidR="00B21839">
        <w:rPr>
          <w:rFonts w:ascii="Arial" w:hAnsi="Arial" w:cs="Arial"/>
        </w:rPr>
        <w:t> </w:t>
      </w:r>
      <w:r w:rsidRPr="00847241">
        <w:rPr>
          <w:rFonts w:ascii="Arial" w:hAnsi="Arial" w:cs="Arial"/>
        </w:rPr>
        <w:t>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521562D5"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zaświadczenia właściwego naczelnika urzę</w:t>
      </w:r>
      <w:r w:rsidR="00A337DB" w:rsidRPr="004F214D">
        <w:rPr>
          <w:rFonts w:ascii="Arial" w:hAnsi="Arial" w:cs="Arial"/>
        </w:rPr>
        <w:t>du skarbowego potwierdzającego,</w:t>
      </w:r>
      <w:r w:rsidR="00357156" w:rsidRPr="004F214D">
        <w:rPr>
          <w:rFonts w:ascii="Arial" w:hAnsi="Arial" w:cs="Arial"/>
        </w:rPr>
        <w:t xml:space="preserve"> </w:t>
      </w:r>
      <w:r w:rsidRPr="004F214D">
        <w:rPr>
          <w:rFonts w:ascii="Arial" w:hAnsi="Arial" w:cs="Arial"/>
        </w:rPr>
        <w:t>że wykonawca nie zalega z opłacaniem podatków, wystawionego nie wcześniej niż 3</w:t>
      </w:r>
      <w:r w:rsidR="009B5FC2">
        <w:rPr>
          <w:rFonts w:ascii="Arial" w:hAnsi="Arial" w:cs="Arial"/>
        </w:rPr>
        <w:t> </w:t>
      </w:r>
      <w:r w:rsidRPr="004F214D">
        <w:rPr>
          <w:rFonts w:ascii="Arial" w:hAnsi="Arial" w:cs="Arial"/>
        </w:rPr>
        <w:t>miesiące przed upływem terminu składania ofert, lub inn</w:t>
      </w:r>
      <w:r w:rsidR="00A337DB" w:rsidRPr="004F214D">
        <w:rPr>
          <w:rFonts w:ascii="Arial" w:hAnsi="Arial" w:cs="Arial"/>
        </w:rPr>
        <w:t>ego dokumentu potwierdzającego,</w:t>
      </w:r>
      <w:r w:rsidR="00357156" w:rsidRPr="004F214D">
        <w:rPr>
          <w:rFonts w:ascii="Arial" w:hAnsi="Arial" w:cs="Arial"/>
        </w:rPr>
        <w:t xml:space="preserve"> </w:t>
      </w:r>
      <w:r w:rsidRPr="004F214D">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197D6C42"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w:t>
      </w:r>
      <w:r w:rsidR="009B5FC2">
        <w:rPr>
          <w:rFonts w:ascii="Arial" w:hAnsi="Arial" w:cs="Arial"/>
        </w:rPr>
        <w:t> </w:t>
      </w:r>
      <w:r w:rsidRPr="004F214D">
        <w:rPr>
          <w:rFonts w:ascii="Arial" w:hAnsi="Arial" w:cs="Arial"/>
        </w:rPr>
        <w:t>ewentualnymi odsetkami lub grzywnami, w szczególności uzyskał przewidziane</w:t>
      </w:r>
      <w:r w:rsidR="008F60CC" w:rsidRPr="004F214D">
        <w:rPr>
          <w:rFonts w:ascii="Arial" w:hAnsi="Arial" w:cs="Arial"/>
        </w:rPr>
        <w:t xml:space="preserve"> </w:t>
      </w:r>
      <w:r w:rsidRPr="004F214D">
        <w:rPr>
          <w:rFonts w:ascii="Arial" w:hAnsi="Arial" w:cs="Arial"/>
        </w:rPr>
        <w:t xml:space="preserve">prawem zwolnienie, odroczenie lub rozłożenie na raty zaległych płatności lub wstrzymanie w całości wykonania decyzji właściwego organu; </w:t>
      </w:r>
    </w:p>
    <w:p w14:paraId="7BAEE282" w14:textId="77777777" w:rsidR="004F214D" w:rsidRPr="009B5FC2" w:rsidRDefault="004F214D" w:rsidP="00B43C3B">
      <w:pPr>
        <w:pStyle w:val="Akapitzlist"/>
        <w:numPr>
          <w:ilvl w:val="2"/>
          <w:numId w:val="11"/>
        </w:numPr>
        <w:tabs>
          <w:tab w:val="left" w:pos="1276"/>
        </w:tabs>
        <w:spacing w:after="0" w:line="360" w:lineRule="auto"/>
        <w:ind w:left="1276"/>
        <w:jc w:val="both"/>
        <w:rPr>
          <w:rFonts w:ascii="Arial" w:hAnsi="Arial" w:cs="Arial"/>
        </w:rPr>
      </w:pPr>
      <w:r w:rsidRPr="009B5FC2">
        <w:rPr>
          <w:rFonts w:ascii="Arial" w:hAnsi="Arial" w:cs="Arial"/>
        </w:rPr>
        <w:lastRenderedPageBreak/>
        <w:t>o</w:t>
      </w:r>
      <w:r w:rsidR="001D424E" w:rsidRPr="009B5FC2">
        <w:rPr>
          <w:rFonts w:ascii="Arial" w:hAnsi="Arial" w:cs="Arial"/>
        </w:rPr>
        <w:t xml:space="preserve">dpisu z właściwego rejestru lub z centralnej ewidencji i informacji o działalności gospodarczej, jeżeli odrębne przepisy wymagają wpisu do rejestru lub ewidencji, w celu potwierdzenia braku podstaw wykluczenia na podstawie art. 24 ust. 5 pkt 1 ustawy; </w:t>
      </w:r>
    </w:p>
    <w:p w14:paraId="7F34A0D0" w14:textId="77777777" w:rsidR="008F60CC" w:rsidRP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 xml:space="preserve">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10A5B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2553D592"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w:t>
      </w:r>
      <w:r w:rsidR="004F214D">
        <w:rPr>
          <w:rFonts w:ascii="Arial" w:hAnsi="Arial" w:cs="Arial"/>
        </w:rPr>
        <w:t xml:space="preserve"> </w:t>
      </w:r>
      <w:r w:rsidR="004F214D">
        <w:rPr>
          <w:rFonts w:ascii="Arial" w:hAnsi="Arial" w:cs="Arial"/>
        </w:rPr>
        <w:tab/>
      </w:r>
      <w:r w:rsidRPr="001D424E">
        <w:rPr>
          <w:rFonts w:ascii="Arial" w:hAnsi="Arial" w:cs="Arial"/>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1C34FF55"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 xml:space="preserve">− </w:t>
      </w:r>
      <w:r w:rsidR="004F214D">
        <w:rPr>
          <w:rFonts w:ascii="Arial" w:hAnsi="Arial" w:cs="Arial"/>
        </w:rPr>
        <w:tab/>
      </w:r>
      <w:r w:rsidRPr="001D424E">
        <w:rPr>
          <w:rFonts w:ascii="Arial" w:hAnsi="Arial" w:cs="Arial"/>
        </w:rPr>
        <w:t xml:space="preserve">nie otwarto jego likwidacji ani nie ogłoszono upadłości, wystawiony nie wcześniej niż 6 miesięcy przed upływem terminu składania ofert. </w:t>
      </w:r>
    </w:p>
    <w:p w14:paraId="383429AF" w14:textId="77777777" w:rsidR="008F60CC" w:rsidRDefault="001D424E" w:rsidP="004F214D">
      <w:pPr>
        <w:spacing w:after="0" w:line="360" w:lineRule="auto"/>
        <w:ind w:left="567"/>
        <w:jc w:val="both"/>
        <w:rPr>
          <w:rFonts w:ascii="Arial" w:hAnsi="Arial" w:cs="Arial"/>
        </w:rPr>
      </w:pPr>
      <w:r w:rsidRPr="001D424E">
        <w:rPr>
          <w:rFonts w:ascii="Arial" w:hAnsi="Arial" w:cs="Arial"/>
        </w:rPr>
        <w:t>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w:t>
      </w:r>
      <w:r w:rsidR="004F214D">
        <w:rPr>
          <w:rFonts w:ascii="Arial" w:hAnsi="Arial" w:cs="Arial"/>
        </w:rPr>
        <w:t> </w:t>
      </w:r>
      <w:r w:rsidRPr="001D424E">
        <w:rPr>
          <w:rFonts w:ascii="Arial" w:hAnsi="Arial" w:cs="Arial"/>
        </w:rPr>
        <w:t xml:space="preserve">pkt 5.4 stosuje się. </w:t>
      </w:r>
    </w:p>
    <w:p w14:paraId="442FF53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7EDE31BD" w14:textId="77777777" w:rsidR="008F60CC" w:rsidRPr="006833F6" w:rsidRDefault="001D424E" w:rsidP="00B43C3B">
      <w:pPr>
        <w:pStyle w:val="Akapitzlist"/>
        <w:numPr>
          <w:ilvl w:val="1"/>
          <w:numId w:val="11"/>
        </w:numPr>
        <w:spacing w:after="0" w:line="360" w:lineRule="auto"/>
        <w:ind w:left="567" w:hanging="567"/>
        <w:jc w:val="both"/>
        <w:rPr>
          <w:rFonts w:ascii="Arial" w:hAnsi="Arial" w:cs="Arial"/>
        </w:rPr>
      </w:pPr>
      <w:r w:rsidRPr="006833F6">
        <w:rPr>
          <w:rFonts w:ascii="Arial" w:hAnsi="Arial" w:cs="Arial"/>
        </w:rPr>
        <w:t xml:space="preserve">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2D2710CE" w14:textId="77777777" w:rsidR="008F60CC" w:rsidRPr="00947CF3" w:rsidRDefault="001D424E" w:rsidP="00B43C3B">
      <w:pPr>
        <w:pStyle w:val="Akapitzlist"/>
        <w:numPr>
          <w:ilvl w:val="1"/>
          <w:numId w:val="11"/>
        </w:numPr>
        <w:spacing w:after="0" w:line="360" w:lineRule="auto"/>
        <w:ind w:left="567" w:hanging="567"/>
        <w:jc w:val="both"/>
        <w:rPr>
          <w:rFonts w:ascii="Arial" w:hAnsi="Arial" w:cs="Arial"/>
        </w:rPr>
      </w:pPr>
      <w:r w:rsidRPr="00947CF3">
        <w:rPr>
          <w:rFonts w:ascii="Arial" w:hAnsi="Arial" w:cs="Arial"/>
        </w:rPr>
        <w:lastRenderedPageBreak/>
        <w:t>W przypadku wykonawców wspólnie ubiegających się o udzielenie zamówienia oraz w</w:t>
      </w:r>
      <w:r w:rsidR="004F214D" w:rsidRPr="00947CF3">
        <w:rPr>
          <w:rFonts w:ascii="Arial" w:hAnsi="Arial" w:cs="Arial"/>
        </w:rPr>
        <w:t> </w:t>
      </w:r>
      <w:r w:rsidRPr="00947CF3">
        <w:rPr>
          <w:rFonts w:ascii="Arial" w:hAnsi="Arial" w:cs="Arial"/>
        </w:rPr>
        <w:t>przypadku innych podmiotów, na zasobach których wykonawca polega na zasadach</w:t>
      </w:r>
      <w:r w:rsidR="00947CF3" w:rsidRPr="00947CF3">
        <w:rPr>
          <w:rFonts w:ascii="Arial" w:hAnsi="Arial" w:cs="Arial"/>
        </w:rPr>
        <w:t xml:space="preserve"> określonych w art. 22a ustawy, </w:t>
      </w:r>
      <w:r w:rsidRPr="00947CF3">
        <w:rPr>
          <w:rFonts w:ascii="Arial" w:hAnsi="Arial" w:cs="Arial"/>
        </w:rPr>
        <w:t>kopie dokumentów dotyczących odpowiednio wykonawcy lub tych podmiotów, mogą być poświadczane za zgodność z oryginałem przez wykonawcę albo te podmioty albo wykonawców wspólnie ubiegających się o udzielenie zamówienia publicznego</w:t>
      </w:r>
      <w:r w:rsidR="004F214D" w:rsidRPr="00947CF3">
        <w:rPr>
          <w:rFonts w:ascii="Arial" w:hAnsi="Arial" w:cs="Arial"/>
        </w:rPr>
        <w:t xml:space="preserve"> </w:t>
      </w:r>
      <w:r w:rsidRPr="00947CF3">
        <w:rPr>
          <w:rFonts w:ascii="Arial" w:hAnsi="Arial" w:cs="Arial"/>
        </w:rPr>
        <w:t xml:space="preserve">- odpowiednio, w zakresie dokumentów, które każdego z nich dotyczą. </w:t>
      </w:r>
    </w:p>
    <w:p w14:paraId="4EBC6D1A"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Oświadczenia dotyczące wykonawcy/wykonawców występujących wspólnie i innych podmiotów, na których zdolnościach lub sytuacji polega wykonawca na zasadach określonych w art. 22a ustawy składane są w oryginale. Dokumenty inne niż oświadczenia składane są w</w:t>
      </w:r>
      <w:r w:rsidR="00947CF3">
        <w:rPr>
          <w:rFonts w:ascii="Arial" w:hAnsi="Arial" w:cs="Arial"/>
        </w:rPr>
        <w:t> </w:t>
      </w:r>
      <w:r w:rsidRPr="001D424E">
        <w:rPr>
          <w:rFonts w:ascii="Arial" w:hAnsi="Arial" w:cs="Arial"/>
        </w:rPr>
        <w:t xml:space="preserve">oryginale lub kopii poświadczonej za zgodność z oryginałem. Zobowiązanie, o którym mowa w pkt 4.5.1 i 4.5.4 należy złożyć w formie oryginału. </w:t>
      </w:r>
    </w:p>
    <w:p w14:paraId="2DB2561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Dokumenty sporządzone w języku obcym muszą być złożone wraz z tłumaczeniami na język polski. </w:t>
      </w:r>
    </w:p>
    <w:p w14:paraId="2D9E5DF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wskazania przez wykonawcę dostępności oświadczeń lub dokumentów, o</w:t>
      </w:r>
      <w:r w:rsidR="00947CF3">
        <w:rPr>
          <w:rFonts w:ascii="Arial" w:hAnsi="Arial" w:cs="Arial"/>
        </w:rPr>
        <w:t> </w:t>
      </w:r>
      <w:r w:rsidRPr="001D424E">
        <w:rPr>
          <w:rFonts w:ascii="Arial" w:hAnsi="Arial" w:cs="Arial"/>
        </w:rPr>
        <w:t>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2F86C45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6027E72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Podpisy wykonawcy na oświadczeniach i dokumentach muszą być złożone w sposób pozwalający zidentyfikować osobę podpisującą. Zaleca się opatrzenie podpisu pieczątką z</w:t>
      </w:r>
      <w:r w:rsidR="00947CF3">
        <w:rPr>
          <w:rFonts w:ascii="Arial" w:hAnsi="Arial" w:cs="Arial"/>
        </w:rPr>
        <w:t> </w:t>
      </w:r>
      <w:r w:rsidRPr="001D424E">
        <w:rPr>
          <w:rFonts w:ascii="Arial" w:hAnsi="Arial" w:cs="Arial"/>
        </w:rPr>
        <w:t xml:space="preserve">imieniem i nazwiskiem osoby podpisującej. </w:t>
      </w:r>
    </w:p>
    <w:p w14:paraId="75DB5B97"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7B55B84C" w14:textId="77777777" w:rsidR="004266B3"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778C3B91" w14:textId="77777777" w:rsidTr="00C51F0F">
        <w:trPr>
          <w:jc w:val="center"/>
        </w:trPr>
        <w:tc>
          <w:tcPr>
            <w:tcW w:w="9062" w:type="dxa"/>
            <w:shd w:val="clear" w:color="auto" w:fill="BFBFBF" w:themeFill="background1" w:themeFillShade="BF"/>
          </w:tcPr>
          <w:p w14:paraId="228C32F9"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072E58A1" w14:textId="77777777" w:rsidTr="00C51F0F">
        <w:trPr>
          <w:jc w:val="center"/>
        </w:trPr>
        <w:tc>
          <w:tcPr>
            <w:tcW w:w="9062" w:type="dxa"/>
            <w:shd w:val="clear" w:color="auto" w:fill="BFBFBF" w:themeFill="background1" w:themeFillShade="BF"/>
          </w:tcPr>
          <w:p w14:paraId="59D623F5"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180ADE2D" w14:textId="77777777" w:rsidR="008F60CC" w:rsidRDefault="008F60CC" w:rsidP="005015B9">
      <w:pPr>
        <w:jc w:val="both"/>
        <w:rPr>
          <w:rFonts w:ascii="Arial" w:hAnsi="Arial" w:cs="Arial"/>
        </w:rPr>
      </w:pPr>
    </w:p>
    <w:p w14:paraId="73FA14F9" w14:textId="77777777" w:rsidR="004F214D" w:rsidRPr="004F214D" w:rsidRDefault="004F214D" w:rsidP="00B43C3B">
      <w:pPr>
        <w:pStyle w:val="Akapitzlist"/>
        <w:numPr>
          <w:ilvl w:val="0"/>
          <w:numId w:val="11"/>
        </w:numPr>
        <w:spacing w:after="0" w:line="360" w:lineRule="auto"/>
        <w:jc w:val="both"/>
        <w:rPr>
          <w:rFonts w:ascii="Arial" w:hAnsi="Arial" w:cs="Arial"/>
          <w:vanish/>
        </w:rPr>
      </w:pPr>
    </w:p>
    <w:p w14:paraId="5C03903D" w14:textId="77777777" w:rsidR="004F214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złożyć jedną ofertę. Złożenie więcej niż jednej oferty spowoduje odrzucenie wszystkich ofert złożonych przez wykonawcę. </w:t>
      </w:r>
    </w:p>
    <w:p w14:paraId="0FC150B3" w14:textId="77777777" w:rsidR="008F60CC" w:rsidRPr="00CF04D1" w:rsidRDefault="00F15E4B" w:rsidP="007E0EF4">
      <w:pPr>
        <w:pStyle w:val="Akapitzlist"/>
        <w:numPr>
          <w:ilvl w:val="1"/>
          <w:numId w:val="11"/>
        </w:numPr>
        <w:spacing w:after="0" w:line="360" w:lineRule="auto"/>
        <w:ind w:left="567" w:hanging="567"/>
        <w:jc w:val="both"/>
        <w:rPr>
          <w:rFonts w:ascii="Arial" w:hAnsi="Arial" w:cs="Arial"/>
        </w:rPr>
      </w:pPr>
      <w:r w:rsidRPr="00CF04D1">
        <w:rPr>
          <w:rFonts w:ascii="Arial" w:hAnsi="Arial" w:cs="Arial"/>
          <w:b/>
        </w:rPr>
        <w:t>Zamawiający</w:t>
      </w:r>
      <w:r w:rsidR="001D424E" w:rsidRPr="00CF04D1">
        <w:rPr>
          <w:rFonts w:ascii="Arial" w:hAnsi="Arial" w:cs="Arial"/>
          <w:b/>
        </w:rPr>
        <w:t xml:space="preserve"> </w:t>
      </w:r>
      <w:r w:rsidR="00CF04D1" w:rsidRPr="00CF04D1">
        <w:rPr>
          <w:rFonts w:ascii="Arial" w:hAnsi="Arial" w:cs="Arial"/>
          <w:b/>
        </w:rPr>
        <w:t xml:space="preserve">nie </w:t>
      </w:r>
      <w:r w:rsidR="001D424E" w:rsidRPr="00CF04D1">
        <w:rPr>
          <w:rFonts w:ascii="Arial" w:hAnsi="Arial" w:cs="Arial"/>
          <w:b/>
        </w:rPr>
        <w:t>dopuszcza możliwości składania ofert częściowych</w:t>
      </w:r>
      <w:r w:rsidR="00386297" w:rsidRPr="00CF04D1">
        <w:rPr>
          <w:rFonts w:ascii="Arial" w:hAnsi="Arial" w:cs="Arial"/>
        </w:rPr>
        <w:t>.</w:t>
      </w:r>
    </w:p>
    <w:p w14:paraId="0641A30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nie dopuszcza możliwości złożenia oferty wariantowej. </w:t>
      </w:r>
    </w:p>
    <w:p w14:paraId="1F17AEF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Oferta musi być sporządzona z zachowaniem formy pisemnej pod rygorem nieważności.</w:t>
      </w:r>
    </w:p>
    <w:p w14:paraId="6A9F08E6" w14:textId="77777777" w:rsidR="00620B3B" w:rsidRDefault="001D424E" w:rsidP="00620B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Treść oferty musi być zgodna z treścią SIWZ. </w:t>
      </w:r>
    </w:p>
    <w:p w14:paraId="56023C68"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sposób czytelny. </w:t>
      </w:r>
    </w:p>
    <w:p w14:paraId="2ED4407E"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Wszelkie zmiany naniesione przez wykonawcę w treści oferty po jej sporządzeniu muszą być parafowane przez wykonawcę. </w:t>
      </w:r>
    </w:p>
    <w:p w14:paraId="1FBAEC08"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musi być podpisana przez wykonawcę, tj. osobę (osoby) reprezentującą wykonawcę, zgodnie z zasadami reprezentacji wskazanymi we właściwym rejestrze lub osobę (osoby) upoważnioną do reprezentowania wykonawcy. </w:t>
      </w:r>
    </w:p>
    <w:p w14:paraId="60FDA29B"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7D53FAE2"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języku polskim. Każdy dokument składający się na ofertę lub złożony wraz z ofertą sporządzony w języku innym niż polski musi być złożony wraz z tłumaczeniem na język polski. </w:t>
      </w:r>
    </w:p>
    <w:p w14:paraId="19CCA37E"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ponosi wszelkie koszty związane z przygotowaniem i złożeniem oferty. </w:t>
      </w:r>
    </w:p>
    <w:p w14:paraId="5AA8E81F"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strony oferty były trwale ze sobą połączone i kolejno ponumerowane. </w:t>
      </w:r>
    </w:p>
    <w:p w14:paraId="1CDDD4D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każda strona oferty zawierająca jakąkolwiek treść była podpisana lub parafowana prze wykonawcę. </w:t>
      </w:r>
    </w:p>
    <w:p w14:paraId="053A0A74"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gdy informacje zawarte w ofercie stanowią tajemnicę przedsiębiorstwa w</w:t>
      </w:r>
      <w:r w:rsidR="00357156">
        <w:rPr>
          <w:rFonts w:ascii="Arial" w:hAnsi="Arial" w:cs="Arial"/>
        </w:rPr>
        <w:t> </w:t>
      </w:r>
      <w:r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Pr="001D424E">
        <w:rPr>
          <w:rFonts w:ascii="Arial" w:hAnsi="Arial" w:cs="Arial"/>
        </w:rPr>
        <w:t xml:space="preserve">o zwalczaniu nieuczciwej konkurencji”. </w:t>
      </w:r>
    </w:p>
    <w:p w14:paraId="1EAFC448" w14:textId="77777777" w:rsidR="008F60CC" w:rsidRDefault="001D424E" w:rsidP="00485588">
      <w:pPr>
        <w:spacing w:after="0" w:line="360" w:lineRule="auto"/>
        <w:ind w:left="567"/>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5809C437"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ma charakter techniczny, technologiczny, organizacyjny przedsiębiorstwa lub jest to inna informacja mająca wartość gospodarczą, </w:t>
      </w:r>
      <w:r w:rsidR="008F60CC">
        <w:rPr>
          <w:rFonts w:ascii="Arial" w:hAnsi="Arial" w:cs="Arial"/>
        </w:rPr>
        <w:tab/>
      </w:r>
    </w:p>
    <w:p w14:paraId="09B94574"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nie została ujawniona do wiadomości publicznej, </w:t>
      </w:r>
    </w:p>
    <w:p w14:paraId="23AA33F5"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lastRenderedPageBreak/>
        <w:t xml:space="preserve">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5397F6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Na potrzeby oceny ofert</w:t>
      </w:r>
      <w:r w:rsidR="008E73EC">
        <w:rPr>
          <w:rFonts w:ascii="Arial" w:hAnsi="Arial" w:cs="Arial"/>
        </w:rPr>
        <w:t>,</w:t>
      </w:r>
      <w:r w:rsidRPr="001D424E">
        <w:rPr>
          <w:rFonts w:ascii="Arial" w:hAnsi="Arial" w:cs="Arial"/>
        </w:rPr>
        <w:t xml:space="preserve"> oferta musi zawierać: </w:t>
      </w:r>
    </w:p>
    <w:p w14:paraId="07C72578"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Formularz Ofertowy sporządzony i wypełn</w:t>
      </w:r>
      <w:r w:rsidR="003964DB">
        <w:rPr>
          <w:rFonts w:ascii="Arial" w:hAnsi="Arial" w:cs="Arial"/>
        </w:rPr>
        <w:t>iony według wzoru stanowiącego z</w:t>
      </w:r>
      <w:r w:rsidRPr="001D424E">
        <w:rPr>
          <w:rFonts w:ascii="Arial" w:hAnsi="Arial" w:cs="Arial"/>
        </w:rPr>
        <w:t xml:space="preserve">ałącznik </w:t>
      </w:r>
      <w:r w:rsidR="00C37636">
        <w:rPr>
          <w:rFonts w:ascii="Arial" w:hAnsi="Arial" w:cs="Arial"/>
        </w:rPr>
        <w:t xml:space="preserve">nr 3 </w:t>
      </w:r>
      <w:r w:rsidRPr="001D424E">
        <w:rPr>
          <w:rFonts w:ascii="Arial" w:hAnsi="Arial" w:cs="Arial"/>
        </w:rPr>
        <w:t xml:space="preserve">do SIWZ, </w:t>
      </w:r>
    </w:p>
    <w:p w14:paraId="7DF530C6" w14:textId="77777777" w:rsidR="007B725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do SIWZ,</w:t>
      </w:r>
    </w:p>
    <w:p w14:paraId="425D275F" w14:textId="77777777" w:rsidR="008F60CC" w:rsidRDefault="00485588" w:rsidP="00B43C3B">
      <w:pPr>
        <w:pStyle w:val="Akapitzlist"/>
        <w:numPr>
          <w:ilvl w:val="2"/>
          <w:numId w:val="11"/>
        </w:numPr>
        <w:tabs>
          <w:tab w:val="left" w:pos="1276"/>
        </w:tabs>
        <w:spacing w:after="0" w:line="360" w:lineRule="auto"/>
        <w:ind w:left="1276"/>
        <w:jc w:val="both"/>
        <w:rPr>
          <w:rFonts w:ascii="Arial" w:hAnsi="Arial" w:cs="Arial"/>
        </w:rPr>
      </w:pPr>
      <w:r>
        <w:rPr>
          <w:rFonts w:ascii="Arial" w:hAnsi="Arial" w:cs="Arial"/>
        </w:rPr>
        <w:t>p</w:t>
      </w:r>
      <w:r w:rsidR="001D424E" w:rsidRPr="001D424E">
        <w:rPr>
          <w:rFonts w:ascii="Arial" w:hAnsi="Arial" w:cs="Arial"/>
        </w:rPr>
        <w:t xml:space="preserve">ełnomocnictwo do reprezentowania wykonawcy (wykonawców występujących wspólnie), o ile ofertę składa pełnomocnik, </w:t>
      </w:r>
    </w:p>
    <w:p w14:paraId="0ABC42B4" w14:textId="77777777" w:rsidR="006C3C7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7357A909"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Ofertę należy umieścić w kopercie/opakowaniu i zabezpieczyć w sposób uniemożliwiający zapoznanie się z jej zawartością bez naruszenia zabezpieczeń przed upływem terminu otwarcia ofert. </w:t>
      </w:r>
    </w:p>
    <w:p w14:paraId="04FCC093"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Na kopercie/opakowaniu należy umieścić następujące oznaczenia: </w:t>
      </w:r>
    </w:p>
    <w:p w14:paraId="6F747615"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nazwa, adres, numer telefonu, faksu, adres e-mail wykonawcy, </w:t>
      </w:r>
    </w:p>
    <w:p w14:paraId="61E2E3AF"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Ministerstwo </w:t>
      </w:r>
      <w:r w:rsidR="0048114F" w:rsidRPr="00485588">
        <w:rPr>
          <w:rFonts w:ascii="Arial" w:hAnsi="Arial" w:cs="Arial"/>
        </w:rPr>
        <w:t>Zdrowia</w:t>
      </w:r>
      <w:r w:rsidRPr="00485588">
        <w:rPr>
          <w:rFonts w:ascii="Arial" w:hAnsi="Arial" w:cs="Arial"/>
        </w:rPr>
        <w:t xml:space="preserve">, </w:t>
      </w:r>
      <w:r w:rsidR="0048114F" w:rsidRPr="00485588">
        <w:rPr>
          <w:rFonts w:ascii="Arial" w:hAnsi="Arial" w:cs="Arial"/>
        </w:rPr>
        <w:t xml:space="preserve">Kancelaria pok. Nr </w:t>
      </w:r>
      <w:r w:rsidR="007A4CBF" w:rsidRPr="00485588">
        <w:rPr>
          <w:rFonts w:ascii="Arial" w:hAnsi="Arial" w:cs="Arial"/>
        </w:rPr>
        <w:t>1</w:t>
      </w:r>
      <w:r w:rsidR="0048114F" w:rsidRPr="00485588">
        <w:rPr>
          <w:rFonts w:ascii="Arial" w:hAnsi="Arial" w:cs="Arial"/>
        </w:rPr>
        <w:t>3</w:t>
      </w:r>
      <w:r w:rsidRPr="00485588">
        <w:rPr>
          <w:rFonts w:ascii="Arial" w:hAnsi="Arial" w:cs="Arial"/>
        </w:rPr>
        <w:t xml:space="preserve">, </w:t>
      </w:r>
      <w:r w:rsidR="0048114F" w:rsidRPr="00485588">
        <w:rPr>
          <w:rFonts w:ascii="Arial" w:hAnsi="Arial" w:cs="Arial"/>
        </w:rPr>
        <w:t>ul. Miodowa 15</w:t>
      </w:r>
      <w:r w:rsidRPr="00485588">
        <w:rPr>
          <w:rFonts w:ascii="Arial" w:hAnsi="Arial" w:cs="Arial"/>
        </w:rPr>
        <w:t>, 00-</w:t>
      </w:r>
      <w:r w:rsidR="0048114F" w:rsidRPr="00485588">
        <w:rPr>
          <w:rFonts w:ascii="Arial" w:hAnsi="Arial" w:cs="Arial"/>
        </w:rPr>
        <w:t>952</w:t>
      </w:r>
      <w:r w:rsidRPr="00485588">
        <w:rPr>
          <w:rFonts w:ascii="Arial" w:hAnsi="Arial" w:cs="Arial"/>
        </w:rPr>
        <w:t xml:space="preserve"> Warszawa</w:t>
      </w:r>
    </w:p>
    <w:p w14:paraId="5845ABAE" w14:textId="2DFFB8D6" w:rsidR="00485588" w:rsidRPr="00485588" w:rsidRDefault="004E7FF5" w:rsidP="00B21839">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OFERTA </w:t>
      </w:r>
      <w:r w:rsidRPr="00485588">
        <w:rPr>
          <w:rFonts w:ascii="Arial" w:hAnsi="Arial" w:cs="Arial"/>
          <w:b/>
          <w:i/>
        </w:rPr>
        <w:t xml:space="preserve">– </w:t>
      </w:r>
      <w:r w:rsidR="00C37636" w:rsidRPr="00485588">
        <w:rPr>
          <w:rStyle w:val="Wyrnieniedelikatne"/>
          <w:color w:val="auto"/>
        </w:rPr>
        <w:t xml:space="preserve"> </w:t>
      </w:r>
      <w:r w:rsidR="00B21839" w:rsidRPr="00B21839">
        <w:rPr>
          <w:rStyle w:val="Wyrnieniedelikatne"/>
          <w:rFonts w:ascii="Arial" w:hAnsi="Arial" w:cs="Arial"/>
          <w:b/>
          <w:color w:val="auto"/>
          <w:u w:val="single"/>
        </w:rPr>
        <w:t xml:space="preserve">Kompleksowa organizacja konferencji „Pacjent i system: zasady działania opieki medycznej” w dniu 13 czerwca 2018 r. w Warszawie w ramach Ogólnopolskiej Debaty „Wspólnie dla zdrowia” </w:t>
      </w:r>
      <w:r w:rsidR="002F7E74" w:rsidRPr="00485588">
        <w:rPr>
          <w:rFonts w:ascii="Arial" w:eastAsia="Times New Roman" w:hAnsi="Arial" w:cs="Arial"/>
          <w:lang w:eastAsia="pl-PL"/>
        </w:rPr>
        <w:t xml:space="preserve">(znak </w:t>
      </w:r>
      <w:r w:rsidR="0005280C" w:rsidRPr="00485588">
        <w:rPr>
          <w:rFonts w:ascii="Arial" w:eastAsia="Times New Roman" w:hAnsi="Arial" w:cs="Arial"/>
          <w:lang w:eastAsia="pl-PL"/>
        </w:rPr>
        <w:t>p</w:t>
      </w:r>
      <w:r w:rsidR="002F7E74" w:rsidRPr="00485588">
        <w:rPr>
          <w:rFonts w:ascii="Arial" w:eastAsia="Times New Roman" w:hAnsi="Arial" w:cs="Arial"/>
          <w:lang w:eastAsia="pl-PL"/>
        </w:rPr>
        <w:t>ostępowania</w:t>
      </w:r>
      <w:r w:rsidR="0005280C" w:rsidRPr="00485588">
        <w:rPr>
          <w:rFonts w:ascii="Arial" w:eastAsia="Times New Roman" w:hAnsi="Arial" w:cs="Arial"/>
          <w:lang w:eastAsia="pl-PL"/>
        </w:rPr>
        <w:t xml:space="preserve"> </w:t>
      </w:r>
      <w:r w:rsidR="008041C4" w:rsidRPr="00485588">
        <w:rPr>
          <w:rFonts w:ascii="Arial" w:eastAsia="Times New Roman" w:hAnsi="Arial" w:cs="Arial"/>
          <w:b/>
          <w:lang w:eastAsia="pl-PL"/>
        </w:rPr>
        <w:t xml:space="preserve"> </w:t>
      </w:r>
      <w:r w:rsidR="00B16644" w:rsidRPr="00485588">
        <w:rPr>
          <w:rFonts w:ascii="Arial" w:eastAsia="Times New Roman" w:hAnsi="Arial" w:cs="Arial"/>
          <w:b/>
          <w:lang w:eastAsia="pl-PL"/>
        </w:rPr>
        <w:t>FGZ</w:t>
      </w:r>
      <w:r w:rsidR="008041C4" w:rsidRPr="00485588">
        <w:rPr>
          <w:rFonts w:ascii="Arial" w:eastAsia="Times New Roman" w:hAnsi="Arial" w:cs="Arial"/>
          <w:b/>
          <w:lang w:eastAsia="pl-PL"/>
        </w:rPr>
        <w:t>.270.</w:t>
      </w:r>
      <w:r w:rsidR="00B21839">
        <w:rPr>
          <w:rFonts w:ascii="Arial" w:eastAsia="Times New Roman" w:hAnsi="Arial" w:cs="Arial"/>
          <w:b/>
          <w:lang w:eastAsia="pl-PL"/>
        </w:rPr>
        <w:t>24</w:t>
      </w:r>
      <w:r w:rsidR="006C3C72" w:rsidRPr="00485588">
        <w:rPr>
          <w:rFonts w:ascii="Arial" w:eastAsia="Times New Roman" w:hAnsi="Arial" w:cs="Arial"/>
          <w:b/>
          <w:lang w:eastAsia="pl-PL"/>
        </w:rPr>
        <w:t>.201</w:t>
      </w:r>
      <w:r w:rsidR="00702345" w:rsidRPr="00485588">
        <w:rPr>
          <w:rFonts w:ascii="Arial" w:eastAsia="Times New Roman" w:hAnsi="Arial" w:cs="Arial"/>
          <w:b/>
          <w:lang w:eastAsia="pl-PL"/>
        </w:rPr>
        <w:t>8</w:t>
      </w:r>
      <w:r w:rsidR="002F7E74" w:rsidRPr="00485588">
        <w:rPr>
          <w:rFonts w:ascii="Arial" w:eastAsia="Times New Roman" w:hAnsi="Arial" w:cs="Arial"/>
          <w:b/>
          <w:lang w:eastAsia="pl-PL"/>
        </w:rPr>
        <w:t>.</w:t>
      </w:r>
      <w:r w:rsidR="00485588">
        <w:rPr>
          <w:rFonts w:ascii="Arial" w:eastAsia="Times New Roman" w:hAnsi="Arial" w:cs="Arial"/>
          <w:b/>
          <w:lang w:eastAsia="pl-PL"/>
        </w:rPr>
        <w:t>SB</w:t>
      </w:r>
      <w:r w:rsidR="002F7E74" w:rsidRPr="00485588">
        <w:rPr>
          <w:rFonts w:ascii="Arial" w:eastAsia="Times New Roman" w:hAnsi="Arial" w:cs="Arial"/>
          <w:lang w:eastAsia="pl-PL"/>
        </w:rPr>
        <w:t>)</w:t>
      </w:r>
    </w:p>
    <w:p w14:paraId="03D81CC3" w14:textId="6EF4916D" w:rsidR="00DF31FF" w:rsidRPr="00485588" w:rsidRDefault="00C37636"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Nie otwierać przed </w:t>
      </w:r>
      <w:r w:rsidR="003E5529" w:rsidRPr="00485588">
        <w:rPr>
          <w:rFonts w:ascii="Arial" w:hAnsi="Arial" w:cs="Arial"/>
        </w:rPr>
        <w:t xml:space="preserve">dniem </w:t>
      </w:r>
      <w:r w:rsidR="00B21839">
        <w:rPr>
          <w:rFonts w:ascii="Arial" w:hAnsi="Arial" w:cs="Arial"/>
          <w:b/>
        </w:rPr>
        <w:t>24</w:t>
      </w:r>
      <w:r w:rsidR="00651B91">
        <w:rPr>
          <w:rFonts w:ascii="Arial" w:hAnsi="Arial" w:cs="Arial"/>
          <w:b/>
        </w:rPr>
        <w:t xml:space="preserve"> maja </w:t>
      </w:r>
      <w:r w:rsidR="006C3C72" w:rsidRPr="00485588">
        <w:rPr>
          <w:rFonts w:ascii="Arial" w:hAnsi="Arial" w:cs="Arial"/>
          <w:b/>
        </w:rPr>
        <w:t>201</w:t>
      </w:r>
      <w:r w:rsidR="00B16644" w:rsidRPr="00485588">
        <w:rPr>
          <w:rFonts w:ascii="Arial" w:hAnsi="Arial" w:cs="Arial"/>
          <w:b/>
        </w:rPr>
        <w:t>8</w:t>
      </w:r>
      <w:r w:rsidR="001D424E" w:rsidRPr="00485588">
        <w:rPr>
          <w:rFonts w:ascii="Arial" w:hAnsi="Arial" w:cs="Arial"/>
          <w:b/>
        </w:rPr>
        <w:t xml:space="preserve"> r.</w:t>
      </w:r>
      <w:r w:rsidR="00651B91">
        <w:rPr>
          <w:rFonts w:ascii="Arial" w:hAnsi="Arial" w:cs="Arial"/>
        </w:rPr>
        <w:t xml:space="preserve"> do godz. 10</w:t>
      </w:r>
      <w:r w:rsidR="001D424E" w:rsidRPr="00485588">
        <w:rPr>
          <w:rFonts w:ascii="Arial" w:hAnsi="Arial" w:cs="Arial"/>
        </w:rPr>
        <w:t>:</w:t>
      </w:r>
      <w:r w:rsidR="00096D81" w:rsidRPr="00485588">
        <w:rPr>
          <w:rFonts w:ascii="Arial" w:hAnsi="Arial" w:cs="Arial"/>
        </w:rPr>
        <w:t>3</w:t>
      </w:r>
      <w:r w:rsidR="001D424E" w:rsidRPr="00485588">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2964D9B3" w14:textId="77777777" w:rsidTr="00C51F0F">
        <w:trPr>
          <w:jc w:val="center"/>
        </w:trPr>
        <w:tc>
          <w:tcPr>
            <w:tcW w:w="9062" w:type="dxa"/>
            <w:shd w:val="clear" w:color="auto" w:fill="BFBFBF" w:themeFill="background1" w:themeFillShade="BF"/>
          </w:tcPr>
          <w:p w14:paraId="14D4238F"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36CAFB99" w14:textId="77777777" w:rsidTr="00C51F0F">
        <w:trPr>
          <w:jc w:val="center"/>
        </w:trPr>
        <w:tc>
          <w:tcPr>
            <w:tcW w:w="9062" w:type="dxa"/>
            <w:shd w:val="clear" w:color="auto" w:fill="BFBFBF" w:themeFill="background1" w:themeFillShade="BF"/>
          </w:tcPr>
          <w:p w14:paraId="1D007D13"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2422F12E" w14:textId="77777777" w:rsidR="00B364B2" w:rsidRDefault="00B364B2" w:rsidP="005015B9">
      <w:pPr>
        <w:jc w:val="both"/>
        <w:rPr>
          <w:rFonts w:ascii="Arial" w:hAnsi="Arial" w:cs="Arial"/>
        </w:rPr>
      </w:pPr>
    </w:p>
    <w:p w14:paraId="6B8B27F5"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5488CF53" w14:textId="2F17A302"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Ofertę wraz z dokumentami, o których mowa w Rozdziale 5 należy złożyć w terminie do dnia</w:t>
      </w:r>
      <w:r w:rsidR="00B20086">
        <w:rPr>
          <w:rFonts w:ascii="Arial" w:hAnsi="Arial" w:cs="Arial"/>
        </w:rPr>
        <w:br/>
      </w:r>
      <w:r w:rsidR="00B21839">
        <w:rPr>
          <w:rFonts w:ascii="Arial" w:hAnsi="Arial" w:cs="Arial"/>
          <w:b/>
        </w:rPr>
        <w:t>24</w:t>
      </w:r>
      <w:r w:rsidR="00651B91">
        <w:rPr>
          <w:rFonts w:ascii="Arial" w:hAnsi="Arial" w:cs="Arial"/>
          <w:b/>
        </w:rPr>
        <w:t xml:space="preserve"> maja </w:t>
      </w:r>
      <w:r w:rsidR="00B16644" w:rsidRPr="006833F6">
        <w:rPr>
          <w:rFonts w:ascii="Arial" w:hAnsi="Arial" w:cs="Arial"/>
          <w:b/>
        </w:rPr>
        <w:t>2018 r.</w:t>
      </w:r>
      <w:r w:rsidRPr="006833F6">
        <w:rPr>
          <w:rFonts w:ascii="Arial" w:hAnsi="Arial" w:cs="Arial"/>
          <w:b/>
        </w:rPr>
        <w:t xml:space="preserve"> do godziny 1</w:t>
      </w:r>
      <w:r w:rsidR="00651B91">
        <w:rPr>
          <w:rFonts w:ascii="Arial" w:hAnsi="Arial" w:cs="Arial"/>
          <w:b/>
        </w:rPr>
        <w:t>0</w:t>
      </w:r>
      <w:r w:rsidRPr="006833F6">
        <w:rPr>
          <w:rFonts w:ascii="Arial" w:hAnsi="Arial" w:cs="Arial"/>
          <w:b/>
        </w:rPr>
        <w:t>:00</w:t>
      </w:r>
      <w:r w:rsidRPr="00334CE5">
        <w:rPr>
          <w:rFonts w:ascii="Arial" w:hAnsi="Arial" w:cs="Arial"/>
        </w:rPr>
        <w:t xml:space="preserve"> </w:t>
      </w:r>
      <w:r w:rsidRPr="001D424E">
        <w:rPr>
          <w:rFonts w:ascii="Arial" w:hAnsi="Arial" w:cs="Arial"/>
        </w:rPr>
        <w:t xml:space="preserve">w Ministerstwie </w:t>
      </w:r>
      <w:r w:rsidR="0048114F">
        <w:rPr>
          <w:rFonts w:ascii="Arial" w:hAnsi="Arial" w:cs="Arial"/>
        </w:rPr>
        <w:t>Zdrowia</w:t>
      </w:r>
      <w:r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Pr="001D424E">
        <w:rPr>
          <w:rFonts w:ascii="Arial" w:hAnsi="Arial" w:cs="Arial"/>
        </w:rPr>
        <w:t xml:space="preserve">, </w:t>
      </w:r>
      <w:r w:rsidR="00357156">
        <w:rPr>
          <w:rFonts w:ascii="Arial" w:hAnsi="Arial" w:cs="Arial"/>
        </w:rPr>
        <w:t>pok. </w:t>
      </w:r>
      <w:r w:rsidRPr="001D424E">
        <w:rPr>
          <w:rFonts w:ascii="Arial" w:hAnsi="Arial" w:cs="Arial"/>
        </w:rPr>
        <w:t>13 (Kancelaria Główna). Oferty można sk</w:t>
      </w:r>
      <w:r w:rsidR="00DE1BFF">
        <w:rPr>
          <w:rFonts w:ascii="Arial" w:hAnsi="Arial" w:cs="Arial"/>
        </w:rPr>
        <w:t xml:space="preserve">ładać od poniedziałku do piątku </w:t>
      </w:r>
      <w:r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Pr="001D424E">
        <w:rPr>
          <w:rFonts w:ascii="Arial" w:hAnsi="Arial" w:cs="Arial"/>
        </w:rPr>
        <w:t xml:space="preserve"> 8:15 -16:15. </w:t>
      </w:r>
    </w:p>
    <w:p w14:paraId="1F867D98"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Decydujące znaczenie dla zachowania terminu składania ofert ma data i godzina wpływu o</w:t>
      </w:r>
      <w:r w:rsidR="00784D39">
        <w:rPr>
          <w:rFonts w:ascii="Arial" w:hAnsi="Arial" w:cs="Arial"/>
        </w:rPr>
        <w:t>ferty w miejsce wskazane w pkt 7</w:t>
      </w:r>
      <w:r w:rsidRPr="001D424E">
        <w:rPr>
          <w:rFonts w:ascii="Arial" w:hAnsi="Arial" w:cs="Arial"/>
        </w:rPr>
        <w:t xml:space="preserve">.1, a nie data jej wysłania przesyłką pocztową lub kurierską. </w:t>
      </w:r>
    </w:p>
    <w:p w14:paraId="058CECEA" w14:textId="6925FBDD" w:rsidR="00B364B2" w:rsidRPr="00485588" w:rsidRDefault="004E7FF5"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Otwarc</w:t>
      </w:r>
      <w:r w:rsidR="00D17F11" w:rsidRPr="00485588">
        <w:rPr>
          <w:rFonts w:ascii="Arial" w:hAnsi="Arial" w:cs="Arial"/>
        </w:rPr>
        <w:t>i</w:t>
      </w:r>
      <w:r w:rsidR="00A337DB" w:rsidRPr="00485588">
        <w:rPr>
          <w:rFonts w:ascii="Arial" w:hAnsi="Arial" w:cs="Arial"/>
        </w:rPr>
        <w:t>e ofe</w:t>
      </w:r>
      <w:r w:rsidR="003E5529" w:rsidRPr="00485588">
        <w:rPr>
          <w:rFonts w:ascii="Arial" w:hAnsi="Arial" w:cs="Arial"/>
        </w:rPr>
        <w:t xml:space="preserve">rt nastąpi w </w:t>
      </w:r>
      <w:r w:rsidR="003E5529" w:rsidRPr="006833F6">
        <w:rPr>
          <w:rFonts w:ascii="Arial" w:hAnsi="Arial" w:cs="Arial"/>
          <w:b/>
        </w:rPr>
        <w:t xml:space="preserve">dniu </w:t>
      </w:r>
      <w:r w:rsidR="00B21839">
        <w:rPr>
          <w:rFonts w:ascii="Arial" w:hAnsi="Arial" w:cs="Arial"/>
          <w:b/>
        </w:rPr>
        <w:t>24</w:t>
      </w:r>
      <w:r w:rsidR="00651B91">
        <w:rPr>
          <w:rFonts w:ascii="Arial" w:hAnsi="Arial" w:cs="Arial"/>
          <w:b/>
        </w:rPr>
        <w:t xml:space="preserve"> maja </w:t>
      </w:r>
      <w:r w:rsidR="00B16644" w:rsidRPr="006833F6">
        <w:rPr>
          <w:rFonts w:ascii="Arial" w:hAnsi="Arial" w:cs="Arial"/>
          <w:b/>
        </w:rPr>
        <w:t>2018 r.</w:t>
      </w:r>
      <w:r w:rsidR="001D424E" w:rsidRPr="006833F6">
        <w:rPr>
          <w:rFonts w:ascii="Arial" w:hAnsi="Arial" w:cs="Arial"/>
          <w:b/>
        </w:rPr>
        <w:t xml:space="preserve"> o godzinie </w:t>
      </w:r>
      <w:r w:rsidR="006875A8" w:rsidRPr="006833F6">
        <w:rPr>
          <w:rFonts w:ascii="Arial" w:hAnsi="Arial" w:cs="Arial"/>
          <w:b/>
        </w:rPr>
        <w:t>1</w:t>
      </w:r>
      <w:r w:rsidR="00651B91">
        <w:rPr>
          <w:rFonts w:ascii="Arial" w:hAnsi="Arial" w:cs="Arial"/>
          <w:b/>
        </w:rPr>
        <w:t>0</w:t>
      </w:r>
      <w:r w:rsidR="001D424E" w:rsidRPr="006833F6">
        <w:rPr>
          <w:rFonts w:ascii="Arial" w:hAnsi="Arial" w:cs="Arial"/>
          <w:b/>
        </w:rPr>
        <w:t>:</w:t>
      </w:r>
      <w:r w:rsidR="00096D81" w:rsidRPr="006833F6">
        <w:rPr>
          <w:rFonts w:ascii="Arial" w:hAnsi="Arial" w:cs="Arial"/>
          <w:b/>
        </w:rPr>
        <w:t>3</w:t>
      </w:r>
      <w:r w:rsidR="007A4CBF" w:rsidRPr="006833F6">
        <w:rPr>
          <w:rFonts w:ascii="Arial" w:hAnsi="Arial" w:cs="Arial"/>
          <w:b/>
        </w:rPr>
        <w:t>0</w:t>
      </w:r>
      <w:r w:rsidR="001D424E" w:rsidRPr="00485588">
        <w:rPr>
          <w:rFonts w:ascii="Arial" w:hAnsi="Arial" w:cs="Arial"/>
        </w:rPr>
        <w:t xml:space="preserve"> w siedzibie Ministerstwa </w:t>
      </w:r>
      <w:r w:rsidR="007A4CBF" w:rsidRPr="00485588">
        <w:rPr>
          <w:rFonts w:ascii="Arial" w:hAnsi="Arial" w:cs="Arial"/>
        </w:rPr>
        <w:t>Zdrowia</w:t>
      </w:r>
      <w:r w:rsidR="001D424E" w:rsidRPr="00485588">
        <w:rPr>
          <w:rFonts w:ascii="Arial" w:hAnsi="Arial" w:cs="Arial"/>
        </w:rPr>
        <w:t xml:space="preserve">, Warszawa, ul. </w:t>
      </w:r>
      <w:r w:rsidR="007A4CBF" w:rsidRPr="00485588">
        <w:rPr>
          <w:rFonts w:ascii="Arial" w:hAnsi="Arial" w:cs="Arial"/>
        </w:rPr>
        <w:t>Miodowa 15</w:t>
      </w:r>
      <w:r w:rsidR="001D424E" w:rsidRPr="00485588">
        <w:rPr>
          <w:rFonts w:ascii="Arial" w:hAnsi="Arial" w:cs="Arial"/>
        </w:rPr>
        <w:t xml:space="preserve">, </w:t>
      </w:r>
      <w:r w:rsidR="007A4CBF" w:rsidRPr="00485588">
        <w:rPr>
          <w:rFonts w:ascii="Arial" w:hAnsi="Arial" w:cs="Arial"/>
        </w:rPr>
        <w:t xml:space="preserve">pok. </w:t>
      </w:r>
      <w:r w:rsidR="00851F60" w:rsidRPr="00485588">
        <w:rPr>
          <w:rFonts w:ascii="Arial" w:hAnsi="Arial" w:cs="Arial"/>
        </w:rPr>
        <w:t>0</w:t>
      </w:r>
      <w:r w:rsidR="00702345" w:rsidRPr="00485588">
        <w:rPr>
          <w:rFonts w:ascii="Arial" w:hAnsi="Arial" w:cs="Arial"/>
        </w:rPr>
        <w:t>4</w:t>
      </w:r>
      <w:r w:rsidR="001D3B54" w:rsidRPr="00485588">
        <w:rPr>
          <w:rFonts w:ascii="Arial" w:hAnsi="Arial" w:cs="Arial"/>
        </w:rPr>
        <w:t>3</w:t>
      </w:r>
      <w:r w:rsidR="001D424E" w:rsidRPr="00485588">
        <w:rPr>
          <w:rFonts w:ascii="Arial" w:hAnsi="Arial" w:cs="Arial"/>
        </w:rPr>
        <w:t xml:space="preserve">. </w:t>
      </w:r>
    </w:p>
    <w:p w14:paraId="0A69856F"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wprowadzić zmiany do złożonej oferty, pod warunkiem, że zamawiający otrzyma pisemne zawiadomienie o wprowadzeniu zmian do oferty przed upływem terminu składania ofert. Powiadomienie o wprowadzeniu zmian musi być złożone według takich samych </w:t>
      </w:r>
      <w:r w:rsidRPr="001D424E">
        <w:rPr>
          <w:rFonts w:ascii="Arial" w:hAnsi="Arial" w:cs="Arial"/>
        </w:rPr>
        <w:lastRenderedPageBreak/>
        <w:t>zasad, jak składana oferta, w kopercie ozn</w:t>
      </w:r>
      <w:r w:rsidR="00432A1D">
        <w:rPr>
          <w:rFonts w:ascii="Arial" w:hAnsi="Arial" w:cs="Arial"/>
        </w:rPr>
        <w:t>aczonej jak w pkt 6</w:t>
      </w:r>
      <w:r w:rsidRPr="001D424E">
        <w:rPr>
          <w:rFonts w:ascii="Arial" w:hAnsi="Arial" w:cs="Arial"/>
        </w:rPr>
        <w:t xml:space="preserve">.17 z dodatkowym oznaczeniem „ZMIANA”. </w:t>
      </w:r>
    </w:p>
    <w:p w14:paraId="0D309E30"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przed upływem terminu składania ofert wycofać ofertę, poprzez złożenie pisemnego powiadomienia podpisanego przez osobę (osoby) uprawnioną do reprezentowania Wykonawcy. </w:t>
      </w:r>
    </w:p>
    <w:p w14:paraId="1D314705"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Otwarcie ofert jest jawne. Wykonawcy mogą uczestniczyć w sesji otwarcia ofert. </w:t>
      </w:r>
    </w:p>
    <w:p w14:paraId="067E4B69" w14:textId="7C0DA3C6" w:rsidR="00B364B2" w:rsidRPr="00485588" w:rsidRDefault="001D424E" w:rsidP="007D169D">
      <w:pPr>
        <w:pStyle w:val="Akapitzlist"/>
        <w:numPr>
          <w:ilvl w:val="1"/>
          <w:numId w:val="11"/>
        </w:numPr>
        <w:spacing w:after="0" w:line="360" w:lineRule="auto"/>
        <w:ind w:left="567" w:hanging="567"/>
        <w:jc w:val="both"/>
        <w:rPr>
          <w:rFonts w:ascii="Arial" w:hAnsi="Arial" w:cs="Arial"/>
        </w:rPr>
      </w:pPr>
      <w:r w:rsidRPr="00485588">
        <w:rPr>
          <w:rFonts w:ascii="Arial" w:hAnsi="Arial" w:cs="Arial"/>
        </w:rPr>
        <w:t>Niezwłocznie po otwarciu ofert</w:t>
      </w:r>
      <w:r w:rsidR="00F44BFA" w:rsidRPr="00485588">
        <w:rPr>
          <w:rFonts w:ascii="Arial" w:hAnsi="Arial" w:cs="Arial"/>
        </w:rPr>
        <w:t>,</w:t>
      </w:r>
      <w:r w:rsidRPr="00485588">
        <w:rPr>
          <w:rFonts w:ascii="Arial" w:hAnsi="Arial" w:cs="Arial"/>
        </w:rPr>
        <w:t xml:space="preserve"> zamawiający zamieści na własnej stronie internetowej </w:t>
      </w:r>
      <w:r w:rsidRPr="007D169D">
        <w:rPr>
          <w:rFonts w:ascii="Arial" w:hAnsi="Arial" w:cs="Arial"/>
        </w:rPr>
        <w:t>(</w:t>
      </w:r>
      <w:hyperlink r:id="rId9" w:history="1">
        <w:r w:rsidR="007D169D" w:rsidRPr="00C02634">
          <w:rPr>
            <w:rStyle w:val="Hipercze"/>
            <w:rFonts w:ascii="Arial" w:hAnsi="Arial" w:cs="Arial"/>
          </w:rPr>
          <w:t>https://www.gov.pl/zdrowie/zamowienia-publiczne</w:t>
        </w:r>
      </w:hyperlink>
      <w:r w:rsidR="007D169D">
        <w:rPr>
          <w:rFonts w:ascii="Arial" w:hAnsi="Arial" w:cs="Arial"/>
        </w:rPr>
        <w:t xml:space="preserve">) </w:t>
      </w:r>
      <w:r w:rsidRPr="00485588">
        <w:rPr>
          <w:rFonts w:ascii="Arial" w:hAnsi="Arial" w:cs="Arial"/>
        </w:rPr>
        <w:t xml:space="preserve">informacje dotyczące: </w:t>
      </w:r>
    </w:p>
    <w:p w14:paraId="361F9E49"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kwoty, jaką zamierza przeznaczyć na sfinansowanie zamówienia; </w:t>
      </w:r>
    </w:p>
    <w:p w14:paraId="760837A0" w14:textId="77777777" w:rsidR="00B364B2" w:rsidRPr="00175AD7"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firm oraz adresów wykonawców, którzy złoży</w:t>
      </w:r>
      <w:r w:rsidRPr="00175AD7">
        <w:rPr>
          <w:rFonts w:ascii="Arial" w:hAnsi="Arial" w:cs="Arial"/>
        </w:rPr>
        <w:t xml:space="preserve">li oferty w terminie; </w:t>
      </w:r>
    </w:p>
    <w:p w14:paraId="344ADE8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75AD7">
        <w:rPr>
          <w:rFonts w:ascii="Arial" w:hAnsi="Arial" w:cs="Arial"/>
        </w:rPr>
        <w:t xml:space="preserve">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3748909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Oferty złożone po ter</w:t>
      </w:r>
      <w:r w:rsidR="00432A1D">
        <w:rPr>
          <w:rFonts w:ascii="Arial" w:hAnsi="Arial" w:cs="Arial"/>
        </w:rPr>
        <w:t>minie, o którym mowa w punkcie 7</w:t>
      </w:r>
      <w:r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1330D27E" w14:textId="77777777" w:rsidTr="00C51F0F">
        <w:trPr>
          <w:jc w:val="center"/>
        </w:trPr>
        <w:tc>
          <w:tcPr>
            <w:tcW w:w="9062" w:type="dxa"/>
            <w:shd w:val="clear" w:color="auto" w:fill="BFBFBF" w:themeFill="background1" w:themeFillShade="BF"/>
          </w:tcPr>
          <w:p w14:paraId="75DF50EF"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73370773" w14:textId="77777777" w:rsidTr="00C51F0F">
        <w:trPr>
          <w:jc w:val="center"/>
        </w:trPr>
        <w:tc>
          <w:tcPr>
            <w:tcW w:w="9062" w:type="dxa"/>
            <w:shd w:val="clear" w:color="auto" w:fill="BFBFBF" w:themeFill="background1" w:themeFillShade="BF"/>
          </w:tcPr>
          <w:p w14:paraId="5307F46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2125BB4B" w14:textId="77777777" w:rsidR="00B364B2" w:rsidRDefault="00B364B2" w:rsidP="005015B9">
      <w:pPr>
        <w:jc w:val="both"/>
        <w:rPr>
          <w:rFonts w:ascii="Arial" w:hAnsi="Arial" w:cs="Arial"/>
        </w:rPr>
      </w:pPr>
    </w:p>
    <w:p w14:paraId="3F8EF11B"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69C46FDF"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jest związany ofertą przez okres 30 dni od terminu składania ofert. </w:t>
      </w:r>
    </w:p>
    <w:p w14:paraId="3004C0C3"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Bieg terminu związania ofertą rozpoczyna się wraz z upływem terminu składania ofert.</w:t>
      </w:r>
    </w:p>
    <w:p w14:paraId="4163D141" w14:textId="77777777" w:rsidR="00432A1D" w:rsidRP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6579191" w14:textId="77777777" w:rsidTr="00C51F0F">
        <w:trPr>
          <w:jc w:val="center"/>
        </w:trPr>
        <w:tc>
          <w:tcPr>
            <w:tcW w:w="9062" w:type="dxa"/>
            <w:shd w:val="clear" w:color="auto" w:fill="BFBFBF" w:themeFill="background1" w:themeFillShade="BF"/>
          </w:tcPr>
          <w:p w14:paraId="2D5F9157"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B6754BE" w14:textId="77777777" w:rsidTr="00C51F0F">
        <w:trPr>
          <w:jc w:val="center"/>
        </w:trPr>
        <w:tc>
          <w:tcPr>
            <w:tcW w:w="9062" w:type="dxa"/>
            <w:shd w:val="clear" w:color="auto" w:fill="BFBFBF" w:themeFill="background1" w:themeFillShade="BF"/>
          </w:tcPr>
          <w:p w14:paraId="28785526"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362AD0DE" w14:textId="77777777" w:rsidR="00B364B2" w:rsidRDefault="00B364B2" w:rsidP="005015B9">
      <w:pPr>
        <w:jc w:val="both"/>
        <w:rPr>
          <w:rFonts w:ascii="Arial" w:hAnsi="Arial" w:cs="Arial"/>
        </w:rPr>
      </w:pPr>
    </w:p>
    <w:p w14:paraId="239BB84E"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27FA522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poda w Formularzu Ofertowym sporządz</w:t>
      </w:r>
      <w:r w:rsidR="009E3106">
        <w:rPr>
          <w:rFonts w:ascii="Arial" w:hAnsi="Arial" w:cs="Arial"/>
        </w:rPr>
        <w:t>onym według wzoru stanowiącego z</w:t>
      </w:r>
      <w:r w:rsidRPr="001D424E">
        <w:rPr>
          <w:rFonts w:ascii="Arial" w:hAnsi="Arial" w:cs="Arial"/>
        </w:rPr>
        <w:t xml:space="preserve">ałącznik </w:t>
      </w:r>
      <w:r w:rsidR="001103B5">
        <w:rPr>
          <w:rFonts w:ascii="Arial" w:hAnsi="Arial" w:cs="Arial"/>
        </w:rPr>
        <w:t>nr</w:t>
      </w:r>
      <w:r w:rsidR="009E3106">
        <w:rPr>
          <w:rFonts w:ascii="Arial" w:hAnsi="Arial" w:cs="Arial"/>
        </w:rPr>
        <w:t xml:space="preserve"> 3 </w:t>
      </w:r>
      <w:r w:rsidR="001103B5">
        <w:rPr>
          <w:rFonts w:ascii="Arial" w:hAnsi="Arial" w:cs="Arial"/>
        </w:rPr>
        <w:t xml:space="preserve">do SIWZ </w:t>
      </w:r>
      <w:r w:rsidRPr="001D424E">
        <w:rPr>
          <w:rFonts w:ascii="Arial" w:hAnsi="Arial" w:cs="Arial"/>
        </w:rPr>
        <w:t>cenę oferty</w:t>
      </w:r>
      <w:r w:rsidR="001D3B54">
        <w:rPr>
          <w:rFonts w:ascii="Arial" w:hAnsi="Arial" w:cs="Arial"/>
        </w:rPr>
        <w:t>.</w:t>
      </w:r>
      <w:r w:rsidRPr="001D424E">
        <w:rPr>
          <w:rFonts w:ascii="Arial" w:hAnsi="Arial" w:cs="Arial"/>
        </w:rPr>
        <w:t xml:space="preserve"> </w:t>
      </w:r>
    </w:p>
    <w:p w14:paraId="492E05B2"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Cena musi być wyrażona w złotych polskich (PLN), z dokładnością nie większą niż dwa miejsca po przecinku. </w:t>
      </w:r>
    </w:p>
    <w:p w14:paraId="059D569C"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musi uwzględnić w cenie oferty wszelkie ko</w:t>
      </w:r>
      <w:r w:rsidR="009E3106">
        <w:rPr>
          <w:rFonts w:ascii="Arial" w:hAnsi="Arial" w:cs="Arial"/>
        </w:rPr>
        <w:t>szty niezbędne dla prawidłowego</w:t>
      </w:r>
      <w:r w:rsidR="00357156">
        <w:rPr>
          <w:rFonts w:ascii="Arial" w:hAnsi="Arial" w:cs="Arial"/>
        </w:rPr>
        <w:t xml:space="preserve"> </w:t>
      </w:r>
      <w:r w:rsidRPr="001D424E">
        <w:rPr>
          <w:rFonts w:ascii="Arial" w:hAnsi="Arial" w:cs="Arial"/>
        </w:rPr>
        <w:t>i</w:t>
      </w:r>
      <w:r w:rsidR="00357156">
        <w:rPr>
          <w:rFonts w:ascii="Arial" w:hAnsi="Arial" w:cs="Arial"/>
        </w:rPr>
        <w:t> </w:t>
      </w:r>
      <w:r w:rsidRPr="001D424E">
        <w:rPr>
          <w:rFonts w:ascii="Arial" w:hAnsi="Arial" w:cs="Arial"/>
        </w:rPr>
        <w:t xml:space="preserve">pełnego wykonania zamówienia oraz wszelkie opłaty i podatki wynikające z obowiązujących przepisów. </w:t>
      </w:r>
    </w:p>
    <w:p w14:paraId="00104317"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AEA8779" w14:textId="77777777" w:rsidR="006C3C72" w:rsidRPr="00CB63CD" w:rsidRDefault="00CB63CD" w:rsidP="00485588">
      <w:pPr>
        <w:pStyle w:val="Tekstpodstawowy3"/>
        <w:spacing w:after="0"/>
        <w:ind w:left="567"/>
        <w:rPr>
          <w:rFonts w:ascii="Arial" w:hAnsi="Arial" w:cs="Arial"/>
          <w:b w:val="0"/>
          <w:sz w:val="22"/>
          <w:szCs w:val="22"/>
        </w:rPr>
      </w:pPr>
      <w:r w:rsidRPr="00E20BD7">
        <w:rPr>
          <w:rFonts w:ascii="Arial" w:hAnsi="Arial" w:cs="Arial"/>
          <w:sz w:val="22"/>
          <w:szCs w:val="22"/>
        </w:rPr>
        <w:lastRenderedPageBreak/>
        <w:t>UWAGA</w:t>
      </w:r>
      <w:r w:rsidR="00C66619" w:rsidRPr="00E20BD7">
        <w:rPr>
          <w:rFonts w:ascii="Arial" w:hAnsi="Arial" w:cs="Arial"/>
          <w:sz w:val="22"/>
          <w:szCs w:val="22"/>
        </w:rPr>
        <w:t>!</w:t>
      </w:r>
      <w:r w:rsidRPr="00E20BD7">
        <w:rPr>
          <w:rFonts w:ascii="Arial" w:hAnsi="Arial" w:cs="Arial"/>
          <w:sz w:val="22"/>
          <w:szCs w:val="22"/>
        </w:rPr>
        <w:t xml:space="preserve"> </w:t>
      </w:r>
      <w:r w:rsidRPr="00E20BD7">
        <w:rPr>
          <w:rFonts w:ascii="Arial" w:hAnsi="Arial" w:cs="Arial"/>
          <w:b w:val="0"/>
          <w:sz w:val="22"/>
          <w:szCs w:val="22"/>
        </w:rPr>
        <w:t>Zamawiający nie jest podatnikiem podatku od towarów i usług.</w:t>
      </w:r>
    </w:p>
    <w:p w14:paraId="625BF6B0" w14:textId="77777777" w:rsidR="00A337DB"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DF58CAC" w14:textId="77777777" w:rsidTr="00C51F0F">
        <w:trPr>
          <w:jc w:val="center"/>
        </w:trPr>
        <w:tc>
          <w:tcPr>
            <w:tcW w:w="9062" w:type="dxa"/>
            <w:shd w:val="clear" w:color="auto" w:fill="BFBFBF" w:themeFill="background1" w:themeFillShade="BF"/>
          </w:tcPr>
          <w:p w14:paraId="743770F6"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63C967B0" w14:textId="77777777" w:rsidTr="00C51F0F">
        <w:trPr>
          <w:jc w:val="center"/>
        </w:trPr>
        <w:tc>
          <w:tcPr>
            <w:tcW w:w="9062" w:type="dxa"/>
            <w:shd w:val="clear" w:color="auto" w:fill="BFBFBF" w:themeFill="background1" w:themeFillShade="BF"/>
          </w:tcPr>
          <w:p w14:paraId="20226D57"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409BB6E9" w14:textId="77777777" w:rsidR="00B364B2" w:rsidRDefault="00B364B2" w:rsidP="005015B9">
      <w:pPr>
        <w:jc w:val="both"/>
        <w:rPr>
          <w:rFonts w:ascii="Arial" w:hAnsi="Arial" w:cs="Arial"/>
        </w:rPr>
      </w:pPr>
    </w:p>
    <w:p w14:paraId="30C4D8AB"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0AB8F1AA"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toku badania i oceny ofert zamawiający może żądać od wykonawców wyjaśnień dotyczących treści złożonych ofert. </w:t>
      </w:r>
    </w:p>
    <w:p w14:paraId="741BBC8E" w14:textId="77777777" w:rsidR="00C66619"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671D7D75" w14:textId="77777777" w:rsidR="00B364B2" w:rsidRPr="00C66619" w:rsidRDefault="001D424E" w:rsidP="00B43C3B">
      <w:pPr>
        <w:pStyle w:val="Akapitzlist"/>
        <w:numPr>
          <w:ilvl w:val="1"/>
          <w:numId w:val="11"/>
        </w:numPr>
        <w:spacing w:after="0" w:line="360" w:lineRule="auto"/>
        <w:ind w:left="567" w:hanging="567"/>
        <w:jc w:val="both"/>
        <w:rPr>
          <w:rFonts w:ascii="Arial" w:hAnsi="Arial" w:cs="Arial"/>
        </w:rPr>
      </w:pPr>
      <w:r w:rsidRPr="00C66619">
        <w:rPr>
          <w:rFonts w:ascii="Arial" w:hAnsi="Arial" w:cs="Arial"/>
        </w:rPr>
        <w:t xml:space="preserve">Zamawiający poprawi w ofercie: </w:t>
      </w:r>
    </w:p>
    <w:p w14:paraId="7162E4AA"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oczywiste omyłki pisarskie, </w:t>
      </w:r>
    </w:p>
    <w:p w14:paraId="79EB54E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oczywiste omyłki rachunkowe, z uwzględnieniem konsekwencji rachunkowych dokonanych poprawek, </w:t>
      </w:r>
    </w:p>
    <w:p w14:paraId="5425FC03"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inne omyłki polegające na niezgodności oferty z SIWZ, niepowodujące istotnych zmian w treści oferty, niezwłocznie zawiadamiając o tym wykonawcę, którego oferta została poprawiona. </w:t>
      </w:r>
    </w:p>
    <w:p w14:paraId="5041D8EE" w14:textId="77777777" w:rsidR="00432A1D" w:rsidRDefault="001D424E" w:rsidP="00B43C3B">
      <w:pPr>
        <w:pStyle w:val="Akapitzlist"/>
        <w:numPr>
          <w:ilvl w:val="1"/>
          <w:numId w:val="11"/>
        </w:numPr>
        <w:spacing w:after="0" w:line="360" w:lineRule="auto"/>
        <w:ind w:left="567" w:hanging="567"/>
        <w:jc w:val="both"/>
        <w:rPr>
          <w:rFonts w:ascii="Arial" w:hAnsi="Arial" w:cs="Arial"/>
        </w:rPr>
      </w:pPr>
      <w:r w:rsidRPr="005551C0">
        <w:rPr>
          <w:rFonts w:ascii="Arial" w:hAnsi="Arial" w:cs="Arial"/>
        </w:rPr>
        <w:t xml:space="preserve">Zamawiający zastrzega sobie, że może najpierw dokonać oceny ofert, a następnie zbadać, czy wykonawca, którego oferta została oceniona jako najkorzystniejsza, nie podlega wykluczeniu oraz spełnia warunki udziału w postępowaniu.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1A6840" w14:textId="77777777" w:rsidTr="00C51F0F">
        <w:trPr>
          <w:jc w:val="center"/>
        </w:trPr>
        <w:tc>
          <w:tcPr>
            <w:tcW w:w="9062" w:type="dxa"/>
            <w:shd w:val="clear" w:color="auto" w:fill="BFBFBF" w:themeFill="background1" w:themeFillShade="BF"/>
          </w:tcPr>
          <w:p w14:paraId="764195BD"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65649157" w14:textId="77777777" w:rsidTr="00C51F0F">
        <w:trPr>
          <w:trHeight w:val="722"/>
          <w:jc w:val="center"/>
        </w:trPr>
        <w:tc>
          <w:tcPr>
            <w:tcW w:w="9062" w:type="dxa"/>
            <w:shd w:val="clear" w:color="auto" w:fill="BFBFBF" w:themeFill="background1" w:themeFillShade="BF"/>
          </w:tcPr>
          <w:p w14:paraId="091E2B02"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5E28977C" w14:textId="77777777" w:rsidR="00B364B2" w:rsidRDefault="00B364B2" w:rsidP="005015B9">
      <w:pPr>
        <w:jc w:val="both"/>
        <w:rPr>
          <w:rFonts w:ascii="Arial" w:hAnsi="Arial" w:cs="Arial"/>
        </w:rPr>
      </w:pPr>
    </w:p>
    <w:p w14:paraId="56486AEE"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333B021B" w14:textId="77777777" w:rsidR="000A4E4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1D1623" w14:paraId="680131C4" w14:textId="77777777" w:rsidTr="0049535F">
        <w:trPr>
          <w:trHeight w:val="873"/>
        </w:trPr>
        <w:tc>
          <w:tcPr>
            <w:tcW w:w="810" w:type="dxa"/>
            <w:shd w:val="clear" w:color="auto" w:fill="F2F2F2" w:themeFill="background1" w:themeFillShade="F2"/>
            <w:vAlign w:val="center"/>
          </w:tcPr>
          <w:p w14:paraId="79CC90E2"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982" w:type="dxa"/>
            <w:shd w:val="clear" w:color="auto" w:fill="F2F2F2" w:themeFill="background1" w:themeFillShade="F2"/>
            <w:vAlign w:val="center"/>
          </w:tcPr>
          <w:p w14:paraId="37DF2E7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270" w:type="dxa"/>
            <w:shd w:val="clear" w:color="auto" w:fill="F2F2F2" w:themeFill="background1" w:themeFillShade="F2"/>
            <w:vAlign w:val="center"/>
          </w:tcPr>
          <w:p w14:paraId="0805F7D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6B53B113" w14:textId="77777777" w:rsidTr="0094249A">
        <w:trPr>
          <w:trHeight w:val="387"/>
        </w:trPr>
        <w:tc>
          <w:tcPr>
            <w:tcW w:w="810" w:type="dxa"/>
            <w:vAlign w:val="center"/>
          </w:tcPr>
          <w:p w14:paraId="10DF1D6C" w14:textId="77777777"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982" w:type="dxa"/>
            <w:vAlign w:val="center"/>
          </w:tcPr>
          <w:p w14:paraId="5A787D51" w14:textId="77777777" w:rsidR="001D1623" w:rsidRPr="001D1623" w:rsidRDefault="009B5FC2" w:rsidP="00612246">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1270" w:type="dxa"/>
            <w:vAlign w:val="center"/>
          </w:tcPr>
          <w:p w14:paraId="5B6C7865" w14:textId="77777777"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14:paraId="40FA3B35" w14:textId="77777777" w:rsidTr="0094249A">
        <w:trPr>
          <w:trHeight w:val="955"/>
        </w:trPr>
        <w:tc>
          <w:tcPr>
            <w:tcW w:w="810" w:type="dxa"/>
            <w:vAlign w:val="center"/>
          </w:tcPr>
          <w:p w14:paraId="04BD25CF" w14:textId="77777777"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 xml:space="preserve">2. </w:t>
            </w:r>
          </w:p>
        </w:tc>
        <w:tc>
          <w:tcPr>
            <w:tcW w:w="6982" w:type="dxa"/>
            <w:vAlign w:val="center"/>
          </w:tcPr>
          <w:p w14:paraId="67602C12" w14:textId="4966A36B" w:rsidR="001D1623" w:rsidRPr="001D1623" w:rsidRDefault="000A0378" w:rsidP="00612246">
            <w:pPr>
              <w:spacing w:after="0" w:line="360" w:lineRule="auto"/>
              <w:contextualSpacing/>
              <w:rPr>
                <w:rFonts w:ascii="Arial" w:hAnsi="Arial" w:cs="Arial"/>
              </w:rPr>
            </w:pPr>
            <w:r w:rsidRPr="000A0378">
              <w:rPr>
                <w:rFonts w:ascii="Arial" w:hAnsi="Arial" w:cs="Arial"/>
              </w:rPr>
              <w:t>Doświadczenie Wykonawcy w realizacji wydarzeń konferencyjnych</w:t>
            </w:r>
          </w:p>
        </w:tc>
        <w:tc>
          <w:tcPr>
            <w:tcW w:w="1270" w:type="dxa"/>
            <w:vAlign w:val="center"/>
          </w:tcPr>
          <w:p w14:paraId="6F879F61" w14:textId="59A8ADAB" w:rsidR="001D1623" w:rsidRPr="001D1623" w:rsidRDefault="0049535F" w:rsidP="00612246">
            <w:pPr>
              <w:autoSpaceDE w:val="0"/>
              <w:autoSpaceDN w:val="0"/>
              <w:adjustRightInd w:val="0"/>
              <w:spacing w:after="0" w:line="360" w:lineRule="auto"/>
              <w:contextualSpacing/>
              <w:jc w:val="center"/>
              <w:rPr>
                <w:rFonts w:ascii="Arial" w:hAnsi="Arial" w:cs="Arial"/>
              </w:rPr>
            </w:pPr>
            <w:r>
              <w:rPr>
                <w:rFonts w:ascii="Arial" w:hAnsi="Arial" w:cs="Arial"/>
              </w:rPr>
              <w:t>4</w:t>
            </w:r>
            <w:r w:rsidR="001D1623" w:rsidRPr="001D1623">
              <w:rPr>
                <w:rFonts w:ascii="Arial" w:hAnsi="Arial" w:cs="Arial"/>
              </w:rPr>
              <w:t>0%</w:t>
            </w:r>
          </w:p>
        </w:tc>
      </w:tr>
    </w:tbl>
    <w:p w14:paraId="75C670A7" w14:textId="77777777" w:rsidR="00F46710" w:rsidRDefault="00F46710" w:rsidP="00612246">
      <w:pPr>
        <w:spacing w:after="0" w:line="360" w:lineRule="auto"/>
        <w:jc w:val="both"/>
        <w:rPr>
          <w:rFonts w:ascii="Arial" w:hAnsi="Arial" w:cs="Arial"/>
        </w:rPr>
      </w:pPr>
    </w:p>
    <w:p w14:paraId="58DCAE67" w14:textId="77777777" w:rsidR="00B348A9" w:rsidRDefault="00B348A9" w:rsidP="00B43C3B">
      <w:pPr>
        <w:pStyle w:val="Akapitzlist"/>
        <w:numPr>
          <w:ilvl w:val="1"/>
          <w:numId w:val="11"/>
        </w:numPr>
        <w:spacing w:after="0" w:line="360" w:lineRule="auto"/>
        <w:ind w:left="567" w:hanging="567"/>
        <w:jc w:val="both"/>
        <w:rPr>
          <w:rFonts w:ascii="Arial" w:hAnsi="Arial" w:cs="Arial"/>
        </w:rPr>
      </w:pPr>
      <w:r w:rsidRPr="004D7A37">
        <w:rPr>
          <w:rFonts w:ascii="Arial" w:hAnsi="Arial" w:cs="Arial"/>
        </w:rPr>
        <w:t>SPOSÓB OBLICZANIA WARTOŚCI PUNKTOWEJ:</w:t>
      </w:r>
    </w:p>
    <w:p w14:paraId="251B8973" w14:textId="77777777" w:rsidR="001D1623" w:rsidRPr="001D1623" w:rsidRDefault="001D1623" w:rsidP="00612246">
      <w:pPr>
        <w:spacing w:after="0" w:line="360" w:lineRule="auto"/>
        <w:jc w:val="both"/>
        <w:rPr>
          <w:rFonts w:ascii="Arial" w:hAnsi="Arial" w:cs="Arial"/>
          <w:b/>
        </w:rPr>
      </w:pPr>
      <w:r w:rsidRPr="001D1623">
        <w:rPr>
          <w:rFonts w:ascii="Arial" w:hAnsi="Arial" w:cs="Arial"/>
          <w:b/>
        </w:rPr>
        <w:t>Sposób oceny ofert:</w:t>
      </w:r>
    </w:p>
    <w:p w14:paraId="2C74C710" w14:textId="77777777" w:rsidR="001D1623" w:rsidRPr="001D1623" w:rsidRDefault="001D1623" w:rsidP="002847BA">
      <w:pPr>
        <w:spacing w:after="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14:paraId="170572D4" w14:textId="77777777" w:rsidR="001D1623" w:rsidRPr="001D1623" w:rsidRDefault="001D1623" w:rsidP="002847BA">
      <w:pPr>
        <w:numPr>
          <w:ilvl w:val="0"/>
          <w:numId w:val="7"/>
        </w:numPr>
        <w:tabs>
          <w:tab w:val="clear" w:pos="360"/>
        </w:tabs>
        <w:spacing w:after="0" w:line="360" w:lineRule="auto"/>
        <w:ind w:left="993" w:hanging="426"/>
        <w:jc w:val="both"/>
        <w:rPr>
          <w:rFonts w:ascii="Arial" w:hAnsi="Arial" w:cs="Arial"/>
        </w:rPr>
      </w:pPr>
      <w:r w:rsidRPr="001D1623">
        <w:rPr>
          <w:rFonts w:ascii="Arial" w:hAnsi="Arial" w:cs="Arial"/>
        </w:rPr>
        <w:t>Punkty za kryterium „cena” zostaną obliczone wg następującego wzoru:</w:t>
      </w:r>
    </w:p>
    <w:p w14:paraId="4712E377" w14:textId="77777777" w:rsidR="003B10CD" w:rsidRDefault="003B10CD" w:rsidP="002847BA">
      <w:pPr>
        <w:autoSpaceDE w:val="0"/>
        <w:autoSpaceDN w:val="0"/>
        <w:adjustRightInd w:val="0"/>
        <w:spacing w:after="0" w:line="360" w:lineRule="auto"/>
        <w:ind w:left="993"/>
        <w:rPr>
          <w:rFonts w:ascii="Arial" w:hAnsi="Arial" w:cs="Arial"/>
        </w:rPr>
      </w:pPr>
      <w:r>
        <w:rPr>
          <w:rFonts w:ascii="Arial" w:hAnsi="Arial" w:cs="Arial"/>
          <w:noProof/>
          <w:lang w:eastAsia="pl-PL"/>
        </w:rPr>
        <w:lastRenderedPageBreak/>
        <mc:AlternateContent>
          <mc:Choice Requires="wps">
            <w:drawing>
              <wp:anchor distT="0" distB="0" distL="114300" distR="114300" simplePos="0" relativeHeight="251659264" behindDoc="0" locked="0" layoutInCell="1" allowOverlap="1" wp14:anchorId="260BD21D" wp14:editId="2E8868AB">
                <wp:simplePos x="0" y="0"/>
                <wp:positionH relativeFrom="column">
                  <wp:posOffset>587045</wp:posOffset>
                </wp:positionH>
                <wp:positionV relativeFrom="paragraph">
                  <wp:posOffset>35560</wp:posOffset>
                </wp:positionV>
                <wp:extent cx="4096512" cy="1089965"/>
                <wp:effectExtent l="0" t="0" r="18415" b="15240"/>
                <wp:wrapNone/>
                <wp:docPr id="2" name="Prostokąt 2"/>
                <wp:cNvGraphicFramePr/>
                <a:graphic xmlns:a="http://schemas.openxmlformats.org/drawingml/2006/main">
                  <a:graphicData uri="http://schemas.microsoft.com/office/word/2010/wordprocessingShape">
                    <wps:wsp>
                      <wps:cNvSpPr/>
                      <wps:spPr>
                        <a:xfrm>
                          <a:off x="0" y="0"/>
                          <a:ext cx="4096512" cy="10899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34529A" id="Prostokąt 2" o:spid="_x0000_s1026" style="position:absolute;margin-left:46.2pt;margin-top:2.8pt;width:322.55pt;height:8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" filled="f" strokecolor="black [3213]" strokeweight="1pt"/>
            </w:pict>
          </mc:Fallback>
        </mc:AlternateContent>
      </w:r>
    </w:p>
    <w:p w14:paraId="3AAD2BC4"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Cena ofertowa brutto oferty najtańszej</w:t>
      </w:r>
    </w:p>
    <w:p w14:paraId="2074C862"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 x 60 = liczba punktów</w:t>
      </w:r>
    </w:p>
    <w:p w14:paraId="3B382AB3"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Cena ofertowa brutto oferty badanej</w:t>
      </w:r>
    </w:p>
    <w:p w14:paraId="74CAD95C" w14:textId="77777777" w:rsidR="003B10CD" w:rsidRDefault="003B10CD" w:rsidP="003B10CD">
      <w:pPr>
        <w:spacing w:after="0" w:line="360" w:lineRule="auto"/>
        <w:ind w:left="993"/>
        <w:jc w:val="both"/>
        <w:rPr>
          <w:rFonts w:ascii="Arial" w:hAnsi="Arial" w:cs="Arial"/>
        </w:rPr>
      </w:pPr>
    </w:p>
    <w:p w14:paraId="32276687" w14:textId="47A3B77A" w:rsidR="002256D4" w:rsidRDefault="002256D4" w:rsidP="002256D4">
      <w:pPr>
        <w:numPr>
          <w:ilvl w:val="0"/>
          <w:numId w:val="7"/>
        </w:numPr>
        <w:tabs>
          <w:tab w:val="clear" w:pos="360"/>
          <w:tab w:val="num" w:pos="993"/>
        </w:tabs>
        <w:spacing w:after="0" w:line="360" w:lineRule="auto"/>
        <w:ind w:left="993"/>
        <w:jc w:val="both"/>
        <w:rPr>
          <w:rFonts w:ascii="Arial" w:hAnsi="Arial" w:cs="Arial"/>
        </w:rPr>
      </w:pPr>
      <w:r>
        <w:rPr>
          <w:rFonts w:ascii="Arial" w:hAnsi="Arial" w:cs="Arial"/>
        </w:rPr>
        <w:t xml:space="preserve">Punkty za </w:t>
      </w:r>
      <w:r w:rsidRPr="002256D4">
        <w:rPr>
          <w:rFonts w:ascii="Arial" w:hAnsi="Arial" w:cs="Arial"/>
        </w:rPr>
        <w:t xml:space="preserve">kryterium </w:t>
      </w:r>
      <w:r w:rsidRPr="0049535F">
        <w:rPr>
          <w:rFonts w:ascii="Arial" w:hAnsi="Arial" w:cs="Arial"/>
          <w:b/>
        </w:rPr>
        <w:t>„Doświadczenie Wykonawcy w realizacji wydarzeń konferencyjnych”</w:t>
      </w:r>
      <w:r w:rsidRPr="002256D4">
        <w:rPr>
          <w:rFonts w:ascii="Arial" w:hAnsi="Arial" w:cs="Arial"/>
        </w:rPr>
        <w:t xml:space="preserve"> ostaną przyznane Wykonawcy </w:t>
      </w:r>
      <w:r>
        <w:rPr>
          <w:rFonts w:ascii="Arial" w:hAnsi="Arial" w:cs="Arial"/>
        </w:rPr>
        <w:t xml:space="preserve">zgodnie z poniższym: </w:t>
      </w:r>
    </w:p>
    <w:p w14:paraId="36FED3A2" w14:textId="736DCFA8" w:rsidR="002256D4" w:rsidRDefault="002256D4" w:rsidP="002256D4">
      <w:pPr>
        <w:spacing w:after="0" w:line="360" w:lineRule="auto"/>
        <w:ind w:left="1418" w:hanging="425"/>
        <w:jc w:val="both"/>
        <w:rPr>
          <w:rFonts w:ascii="Arial" w:hAnsi="Arial" w:cs="Arial"/>
        </w:rPr>
      </w:pPr>
      <w:r>
        <w:rPr>
          <w:rFonts w:ascii="Arial" w:hAnsi="Arial" w:cs="Arial"/>
        </w:rPr>
        <w:t>-</w:t>
      </w:r>
      <w:r>
        <w:rPr>
          <w:rFonts w:ascii="Arial" w:hAnsi="Arial" w:cs="Arial"/>
        </w:rPr>
        <w:tab/>
        <w:t>p</w:t>
      </w:r>
      <w:r w:rsidRPr="002256D4">
        <w:rPr>
          <w:rFonts w:ascii="Arial" w:hAnsi="Arial" w:cs="Arial"/>
        </w:rPr>
        <w:t xml:space="preserve">unkty będą przyznawane, gdy Wykonawca wykaże się, w okresie ostatnich 3 lat przed upływem terminu składania ofert, a jeżeli okres prowadzenia działalności jest krótszy – w tym okresie, należytym wykonaniem, więcej niż dwóch usług odpowiadających swoim rodzajem przedmiotowi zamówienia (ponad minimum wskazane w warunku udziału w postępowaniu), z których każda: </w:t>
      </w:r>
    </w:p>
    <w:p w14:paraId="06016FFF" w14:textId="77777777" w:rsidR="002256D4" w:rsidRPr="000A0378" w:rsidRDefault="002256D4" w:rsidP="002256D4">
      <w:pPr>
        <w:pStyle w:val="Akapitzlist"/>
        <w:numPr>
          <w:ilvl w:val="0"/>
          <w:numId w:val="24"/>
        </w:numPr>
        <w:spacing w:after="0" w:line="360" w:lineRule="auto"/>
        <w:ind w:left="1843" w:hanging="425"/>
        <w:jc w:val="both"/>
        <w:rPr>
          <w:rFonts w:ascii="Arial" w:hAnsi="Arial" w:cs="Arial"/>
          <w:iCs/>
        </w:rPr>
      </w:pPr>
      <w:r w:rsidRPr="000A0378">
        <w:rPr>
          <w:rFonts w:ascii="Arial" w:hAnsi="Arial" w:cs="Arial"/>
          <w:iCs/>
        </w:rPr>
        <w:t xml:space="preserve">polegała na organizacji i obsłudze wydarzenia konferencyjnego o charakterze: konferencji,  kongresu, seminarium, debaty, zjazdu lub sympozjum (z wyjątkiem szkoleń),  </w:t>
      </w:r>
    </w:p>
    <w:p w14:paraId="00323AB8" w14:textId="77777777" w:rsidR="002256D4" w:rsidRPr="000A0378" w:rsidRDefault="002256D4" w:rsidP="002256D4">
      <w:pPr>
        <w:pStyle w:val="Akapitzlist"/>
        <w:numPr>
          <w:ilvl w:val="0"/>
          <w:numId w:val="24"/>
        </w:numPr>
        <w:spacing w:after="0" w:line="360" w:lineRule="auto"/>
        <w:ind w:left="1843" w:hanging="425"/>
        <w:jc w:val="both"/>
        <w:rPr>
          <w:rFonts w:ascii="Arial" w:hAnsi="Arial" w:cs="Arial"/>
          <w:iCs/>
        </w:rPr>
      </w:pPr>
      <w:r w:rsidRPr="000A0378">
        <w:rPr>
          <w:rFonts w:ascii="Arial" w:hAnsi="Arial" w:cs="Arial"/>
          <w:iCs/>
        </w:rPr>
        <w:t xml:space="preserve">odbyła się z udziałem co najmniej 200 uczestników </w:t>
      </w:r>
    </w:p>
    <w:p w14:paraId="3013A298" w14:textId="77777777" w:rsidR="002256D4" w:rsidRDefault="002256D4" w:rsidP="002256D4">
      <w:pPr>
        <w:pStyle w:val="Akapitzlist"/>
        <w:numPr>
          <w:ilvl w:val="0"/>
          <w:numId w:val="24"/>
        </w:numPr>
        <w:spacing w:after="0" w:line="360" w:lineRule="auto"/>
        <w:ind w:left="1843" w:hanging="425"/>
        <w:jc w:val="both"/>
        <w:rPr>
          <w:rFonts w:ascii="Arial" w:hAnsi="Arial" w:cs="Arial"/>
          <w:iCs/>
        </w:rPr>
      </w:pPr>
      <w:r w:rsidRPr="000A0378">
        <w:rPr>
          <w:rFonts w:ascii="Arial" w:hAnsi="Arial" w:cs="Arial"/>
          <w:iCs/>
        </w:rPr>
        <w:t>obejmowała zapewnienie co najmniej: noclegów, transportu samochodowego dla uczestników, sprzętu technicznego na potrzeby tłumaczeń, prowadzenia punktu akredytacyjnego lub punktu info</w:t>
      </w:r>
      <w:r>
        <w:rPr>
          <w:rFonts w:ascii="Arial" w:hAnsi="Arial" w:cs="Arial"/>
          <w:iCs/>
        </w:rPr>
        <w:t>rmacyjnego, organizacji kolacji</w:t>
      </w:r>
    </w:p>
    <w:p w14:paraId="61EB9A2D" w14:textId="7C516806" w:rsidR="002256D4" w:rsidRPr="002256D4" w:rsidRDefault="002256D4" w:rsidP="002256D4">
      <w:pPr>
        <w:pStyle w:val="Akapitzlist"/>
        <w:numPr>
          <w:ilvl w:val="0"/>
          <w:numId w:val="24"/>
        </w:numPr>
        <w:spacing w:after="0" w:line="360" w:lineRule="auto"/>
        <w:ind w:left="1843" w:hanging="425"/>
        <w:jc w:val="both"/>
        <w:rPr>
          <w:rFonts w:ascii="Arial" w:hAnsi="Arial" w:cs="Arial"/>
          <w:iCs/>
        </w:rPr>
      </w:pPr>
      <w:r w:rsidRPr="002256D4">
        <w:rPr>
          <w:rFonts w:ascii="Arial" w:hAnsi="Arial" w:cs="Arial"/>
        </w:rPr>
        <w:t xml:space="preserve">należyte wykonanie usługi zostało potwierdzone dowodem, w postaci poświadczenia, albo oświadczenia Wykonawcy – jeżeli z uzasadnionych przyczyn o obiektywnym charakterze Wykonawca nie jest w stanie uzyskać poświadczenia, o którym mowa wyżej.  </w:t>
      </w:r>
    </w:p>
    <w:p w14:paraId="2686AA2F" w14:textId="572579E6" w:rsidR="002256D4" w:rsidRPr="002256D4" w:rsidRDefault="002256D4" w:rsidP="002256D4">
      <w:pPr>
        <w:spacing w:after="0" w:line="360" w:lineRule="auto"/>
        <w:ind w:left="1276" w:hanging="283"/>
        <w:jc w:val="both"/>
        <w:rPr>
          <w:rFonts w:ascii="Arial" w:hAnsi="Arial" w:cs="Arial"/>
        </w:rPr>
      </w:pPr>
      <w:r>
        <w:rPr>
          <w:rFonts w:ascii="Arial" w:hAnsi="Arial" w:cs="Arial"/>
        </w:rPr>
        <w:t>-</w:t>
      </w:r>
      <w:r>
        <w:rPr>
          <w:rFonts w:ascii="Arial" w:hAnsi="Arial" w:cs="Arial"/>
        </w:rPr>
        <w:tab/>
        <w:t>p</w:t>
      </w:r>
      <w:r w:rsidRPr="002256D4">
        <w:rPr>
          <w:rFonts w:ascii="Arial" w:hAnsi="Arial" w:cs="Arial"/>
        </w:rPr>
        <w:t xml:space="preserve">unkty będą przyznawane w sposób następujący: </w:t>
      </w:r>
    </w:p>
    <w:p w14:paraId="4D929F16" w14:textId="7091123D" w:rsidR="002256D4" w:rsidRPr="002256D4" w:rsidRDefault="002256D4" w:rsidP="002256D4">
      <w:pPr>
        <w:spacing w:after="0" w:line="360" w:lineRule="auto"/>
        <w:ind w:left="1276"/>
        <w:jc w:val="both"/>
        <w:rPr>
          <w:rFonts w:ascii="Arial" w:hAnsi="Arial" w:cs="Arial"/>
        </w:rPr>
      </w:pPr>
      <w:r w:rsidRPr="002256D4">
        <w:rPr>
          <w:rFonts w:ascii="Arial" w:hAnsi="Arial" w:cs="Arial"/>
          <w:b/>
        </w:rPr>
        <w:t>40 pkt</w:t>
      </w:r>
      <w:r w:rsidRPr="002256D4">
        <w:rPr>
          <w:rFonts w:ascii="Arial" w:hAnsi="Arial" w:cs="Arial"/>
        </w:rPr>
        <w:t xml:space="preserve"> – organizacja powyżej 6 konferencji </w:t>
      </w:r>
    </w:p>
    <w:p w14:paraId="0CEDDF3F" w14:textId="01B67D20" w:rsidR="002256D4" w:rsidRPr="002256D4" w:rsidRDefault="002256D4" w:rsidP="002256D4">
      <w:pPr>
        <w:spacing w:after="0" w:line="360" w:lineRule="auto"/>
        <w:ind w:left="1276"/>
        <w:jc w:val="both"/>
        <w:rPr>
          <w:rFonts w:ascii="Arial" w:hAnsi="Arial" w:cs="Arial"/>
        </w:rPr>
      </w:pPr>
      <w:r w:rsidRPr="002256D4">
        <w:rPr>
          <w:rFonts w:ascii="Arial" w:hAnsi="Arial" w:cs="Arial"/>
          <w:b/>
        </w:rPr>
        <w:t>30 pkt</w:t>
      </w:r>
      <w:r w:rsidRPr="002256D4">
        <w:rPr>
          <w:rFonts w:ascii="Arial" w:hAnsi="Arial" w:cs="Arial"/>
        </w:rPr>
        <w:t xml:space="preserve"> – organizacja 5 konferencji </w:t>
      </w:r>
    </w:p>
    <w:p w14:paraId="1C9A2C9C" w14:textId="45797E43" w:rsidR="002256D4" w:rsidRPr="002256D4" w:rsidRDefault="002256D4" w:rsidP="002256D4">
      <w:pPr>
        <w:spacing w:after="0" w:line="360" w:lineRule="auto"/>
        <w:ind w:left="1276"/>
        <w:jc w:val="both"/>
        <w:rPr>
          <w:rFonts w:ascii="Arial" w:hAnsi="Arial" w:cs="Arial"/>
        </w:rPr>
      </w:pPr>
      <w:r w:rsidRPr="002256D4">
        <w:rPr>
          <w:rFonts w:ascii="Arial" w:hAnsi="Arial" w:cs="Arial"/>
          <w:b/>
        </w:rPr>
        <w:t>20 pkt</w:t>
      </w:r>
      <w:r w:rsidRPr="002256D4">
        <w:rPr>
          <w:rFonts w:ascii="Arial" w:hAnsi="Arial" w:cs="Arial"/>
        </w:rPr>
        <w:t xml:space="preserve"> – organizacja 4 konferencji </w:t>
      </w:r>
    </w:p>
    <w:p w14:paraId="61AE2367" w14:textId="392F0D6B" w:rsidR="002256D4" w:rsidRDefault="002256D4" w:rsidP="002256D4">
      <w:pPr>
        <w:spacing w:after="0" w:line="360" w:lineRule="auto"/>
        <w:ind w:left="1276"/>
        <w:jc w:val="both"/>
        <w:rPr>
          <w:rFonts w:ascii="Arial" w:hAnsi="Arial" w:cs="Arial"/>
        </w:rPr>
      </w:pPr>
      <w:r w:rsidRPr="002256D4">
        <w:rPr>
          <w:rFonts w:ascii="Arial" w:hAnsi="Arial" w:cs="Arial"/>
          <w:b/>
        </w:rPr>
        <w:t>10 pkt</w:t>
      </w:r>
      <w:r w:rsidRPr="002256D4">
        <w:rPr>
          <w:rFonts w:ascii="Arial" w:hAnsi="Arial" w:cs="Arial"/>
        </w:rPr>
        <w:t xml:space="preserve"> – organizacja 3 konferencji</w:t>
      </w:r>
    </w:p>
    <w:p w14:paraId="50637DB5" w14:textId="07A79B8F" w:rsidR="002256D4" w:rsidRPr="002256D4" w:rsidRDefault="002256D4" w:rsidP="002256D4">
      <w:pPr>
        <w:spacing w:after="0" w:line="360" w:lineRule="auto"/>
        <w:ind w:left="1276"/>
        <w:jc w:val="both"/>
        <w:rPr>
          <w:rFonts w:ascii="Arial" w:hAnsi="Arial" w:cs="Arial"/>
        </w:rPr>
      </w:pPr>
      <w:r>
        <w:rPr>
          <w:rFonts w:ascii="Arial" w:hAnsi="Arial" w:cs="Arial"/>
          <w:b/>
        </w:rPr>
        <w:t xml:space="preserve">0 pkt </w:t>
      </w:r>
      <w:r>
        <w:rPr>
          <w:rFonts w:ascii="Arial" w:hAnsi="Arial" w:cs="Arial"/>
        </w:rPr>
        <w:t xml:space="preserve">– brak organizacji konferencji </w:t>
      </w:r>
      <w:r w:rsidRPr="002256D4">
        <w:rPr>
          <w:rFonts w:ascii="Arial" w:hAnsi="Arial" w:cs="Arial"/>
        </w:rPr>
        <w:t>(ponad dwa wymagane w warunku</w:t>
      </w:r>
      <w:r>
        <w:rPr>
          <w:rFonts w:ascii="Arial" w:hAnsi="Arial" w:cs="Arial"/>
        </w:rPr>
        <w:t>).</w:t>
      </w:r>
    </w:p>
    <w:p w14:paraId="6C84F65D" w14:textId="77777777" w:rsidR="002256D4" w:rsidRDefault="002256D4" w:rsidP="002256D4">
      <w:pPr>
        <w:spacing w:after="0" w:line="360" w:lineRule="auto"/>
        <w:ind w:left="360"/>
        <w:jc w:val="both"/>
        <w:rPr>
          <w:rFonts w:ascii="Arial" w:hAnsi="Arial" w:cs="Arial"/>
        </w:rPr>
      </w:pPr>
      <w:r w:rsidRPr="002256D4">
        <w:rPr>
          <w:rFonts w:ascii="Arial" w:hAnsi="Arial" w:cs="Arial"/>
          <w:b/>
        </w:rPr>
        <w:t>Uwaga:</w:t>
      </w:r>
      <w:r w:rsidRPr="002256D4">
        <w:rPr>
          <w:rFonts w:ascii="Arial" w:hAnsi="Arial" w:cs="Arial"/>
        </w:rPr>
        <w:t xml:space="preserve">   </w:t>
      </w:r>
    </w:p>
    <w:p w14:paraId="6297FF69" w14:textId="77777777" w:rsidR="00F613F8" w:rsidRDefault="002256D4" w:rsidP="00F613F8">
      <w:pPr>
        <w:pStyle w:val="Akapitzlist"/>
        <w:numPr>
          <w:ilvl w:val="1"/>
          <w:numId w:val="26"/>
        </w:numPr>
        <w:spacing w:after="0" w:line="360" w:lineRule="auto"/>
        <w:ind w:left="1134" w:hanging="708"/>
        <w:jc w:val="both"/>
        <w:rPr>
          <w:rFonts w:ascii="Arial" w:hAnsi="Arial" w:cs="Arial"/>
        </w:rPr>
      </w:pPr>
      <w:r w:rsidRPr="002256D4">
        <w:rPr>
          <w:rFonts w:ascii="Arial" w:hAnsi="Arial" w:cs="Arial"/>
        </w:rPr>
        <w:t xml:space="preserve">W ramach przedmiotowego kryterium Zamawiający nie dopuszcza wykazywania się przez Wykonawców doświadczeniem innych podmiotów. Ocenie punktowej będzie podlegać jedynie doświadczenie własne Wykonawcy składającego ofertę. </w:t>
      </w:r>
    </w:p>
    <w:p w14:paraId="1D48D89B" w14:textId="0D498F00" w:rsidR="002256D4" w:rsidRPr="00F613F8" w:rsidRDefault="002256D4" w:rsidP="00F613F8">
      <w:pPr>
        <w:pStyle w:val="Akapitzlist"/>
        <w:numPr>
          <w:ilvl w:val="1"/>
          <w:numId w:val="26"/>
        </w:numPr>
        <w:spacing w:after="0" w:line="360" w:lineRule="auto"/>
        <w:ind w:left="1134" w:hanging="708"/>
        <w:jc w:val="both"/>
        <w:rPr>
          <w:rFonts w:ascii="Arial" w:hAnsi="Arial" w:cs="Arial"/>
        </w:rPr>
      </w:pPr>
      <w:r w:rsidRPr="00F613F8">
        <w:rPr>
          <w:rFonts w:ascii="Arial" w:hAnsi="Arial" w:cs="Arial"/>
        </w:rPr>
        <w:t xml:space="preserve">Zamawiający informuje, że </w:t>
      </w:r>
      <w:r w:rsidR="00F613F8">
        <w:rPr>
          <w:rFonts w:ascii="Arial" w:hAnsi="Arial" w:cs="Arial"/>
        </w:rPr>
        <w:t>„</w:t>
      </w:r>
      <w:r w:rsidR="00F613F8" w:rsidRPr="00F613F8">
        <w:rPr>
          <w:rFonts w:ascii="Arial" w:hAnsi="Arial" w:cs="Arial"/>
        </w:rPr>
        <w:t>Doświadczenie Wykonawcy w realizacji wydarzeń konferencyjnych</w:t>
      </w:r>
      <w:r w:rsidR="00F613F8">
        <w:rPr>
          <w:rFonts w:ascii="Arial" w:hAnsi="Arial" w:cs="Arial"/>
        </w:rPr>
        <w:t>”</w:t>
      </w:r>
      <w:r w:rsidRPr="00F613F8">
        <w:rPr>
          <w:rFonts w:ascii="Arial" w:hAnsi="Arial" w:cs="Arial"/>
        </w:rPr>
        <w:t xml:space="preserve"> wraz z dowodami potwierdzającymi należyte wykonanie tych usług, w</w:t>
      </w:r>
      <w:r w:rsidR="00F613F8">
        <w:rPr>
          <w:rFonts w:ascii="Arial" w:hAnsi="Arial" w:cs="Arial"/>
        </w:rPr>
        <w:t> </w:t>
      </w:r>
      <w:r w:rsidRPr="00F613F8">
        <w:rPr>
          <w:rFonts w:ascii="Arial" w:hAnsi="Arial" w:cs="Arial"/>
        </w:rPr>
        <w:t>zakresie podlegającym ocenie w kryterium oceny ofert (jako element oferty), nie podlega procedurze uzupełniania dokumentu</w:t>
      </w:r>
    </w:p>
    <w:p w14:paraId="5277F953" w14:textId="77777777" w:rsidR="009E3106" w:rsidRDefault="00164BD2" w:rsidP="00B43C3B">
      <w:pPr>
        <w:pStyle w:val="Akapitzlist"/>
        <w:numPr>
          <w:ilvl w:val="1"/>
          <w:numId w:val="11"/>
        </w:numPr>
        <w:spacing w:after="0" w:line="360" w:lineRule="auto"/>
        <w:ind w:left="567" w:hanging="567"/>
        <w:jc w:val="both"/>
        <w:rPr>
          <w:rFonts w:ascii="Arial" w:hAnsi="Arial" w:cs="Arial"/>
        </w:rPr>
      </w:pPr>
      <w:r w:rsidRPr="001A05B5">
        <w:rPr>
          <w:rFonts w:ascii="Arial" w:hAnsi="Arial" w:cs="Arial"/>
        </w:rPr>
        <w:t xml:space="preserve">Oferta niepodlegająca odrzuceniu, z najwyższą sumą punktów za ww. kryteria, zostanie uznana za najkorzystniejszą. </w:t>
      </w:r>
      <w:r w:rsidR="00987C54" w:rsidRPr="001A05B5">
        <w:rPr>
          <w:rFonts w:ascii="Arial" w:hAnsi="Arial" w:cs="Arial"/>
        </w:rPr>
        <w:t>Punkty będą liczone do dwóch miejsc po przecinku.  </w:t>
      </w:r>
    </w:p>
    <w:p w14:paraId="5FA4CE33" w14:textId="77777777" w:rsidR="008C04E7" w:rsidRPr="001A05B5" w:rsidRDefault="008C04E7" w:rsidP="008C0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688001B" w14:textId="77777777" w:rsidTr="00C51F0F">
        <w:trPr>
          <w:jc w:val="center"/>
        </w:trPr>
        <w:tc>
          <w:tcPr>
            <w:tcW w:w="9062" w:type="dxa"/>
            <w:shd w:val="clear" w:color="auto" w:fill="BFBFBF" w:themeFill="background1" w:themeFillShade="BF"/>
          </w:tcPr>
          <w:p w14:paraId="50876DB1"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EF7360B" w14:textId="77777777" w:rsidTr="00C51F0F">
        <w:trPr>
          <w:jc w:val="center"/>
        </w:trPr>
        <w:tc>
          <w:tcPr>
            <w:tcW w:w="9062" w:type="dxa"/>
            <w:shd w:val="clear" w:color="auto" w:fill="BFBFBF" w:themeFill="background1" w:themeFillShade="BF"/>
          </w:tcPr>
          <w:p w14:paraId="5A78FFB9"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1CE13C09" w14:textId="77777777" w:rsidR="008403DD" w:rsidRDefault="008403DD" w:rsidP="005015B9">
      <w:pPr>
        <w:jc w:val="both"/>
        <w:rPr>
          <w:rFonts w:ascii="Arial" w:hAnsi="Arial" w:cs="Arial"/>
        </w:rPr>
      </w:pPr>
    </w:p>
    <w:p w14:paraId="07C8D873"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47CCD5A6"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udzieli zamówienia wykonawcy, którego oferta została wybrana jako najkorzystniejsza. </w:t>
      </w:r>
    </w:p>
    <w:p w14:paraId="72F31646" w14:textId="182D165A"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t>O wyborze najkorzystniejszej oferty zamawiający zawiadomi wykonawców, którzy złożyli oferty w postępowaniu, a także zamieści te informacje na własnej stronie internetowej (</w:t>
      </w:r>
      <w:hyperlink r:id="rId10" w:history="1">
        <w:r w:rsidR="007D169D" w:rsidRPr="007D169D">
          <w:rPr>
            <w:rStyle w:val="Hipercze"/>
            <w:rFonts w:ascii="Arial" w:hAnsi="Arial" w:cs="Arial"/>
          </w:rPr>
          <w:t>https://www.gov.pl/zdrowie/zamowienia-publiczne</w:t>
        </w:r>
      </w:hyperlink>
      <w:r w:rsidR="007D169D" w:rsidRPr="007D169D">
        <w:rPr>
          <w:rFonts w:ascii="Arial" w:hAnsi="Arial" w:cs="Arial"/>
        </w:rPr>
        <w:t>)</w:t>
      </w:r>
      <w:r w:rsidR="001A05B5" w:rsidRPr="007D169D">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F5EBE29" w14:textId="77777777" w:rsidTr="00C51F0F">
        <w:trPr>
          <w:jc w:val="center"/>
        </w:trPr>
        <w:tc>
          <w:tcPr>
            <w:tcW w:w="9062" w:type="dxa"/>
            <w:shd w:val="clear" w:color="auto" w:fill="BFBFBF" w:themeFill="background1" w:themeFillShade="BF"/>
          </w:tcPr>
          <w:p w14:paraId="72AA6E84"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01764228" w14:textId="77777777" w:rsidTr="00C51F0F">
        <w:trPr>
          <w:jc w:val="center"/>
        </w:trPr>
        <w:tc>
          <w:tcPr>
            <w:tcW w:w="9062" w:type="dxa"/>
            <w:shd w:val="clear" w:color="auto" w:fill="BFBFBF" w:themeFill="background1" w:themeFillShade="BF"/>
          </w:tcPr>
          <w:p w14:paraId="40B1D647"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30D49C46" w14:textId="77777777" w:rsidR="008403DD" w:rsidRDefault="008403DD" w:rsidP="005015B9">
      <w:pPr>
        <w:jc w:val="both"/>
        <w:rPr>
          <w:rFonts w:ascii="Arial" w:hAnsi="Arial" w:cs="Arial"/>
        </w:rPr>
      </w:pPr>
    </w:p>
    <w:p w14:paraId="677BF58E"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198842E9"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14:paraId="1B7B993F"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wyboru oferty złożonej przez Wykonawców wspólnie ubiegających się o</w:t>
      </w:r>
      <w:r w:rsidR="001A05B5">
        <w:rPr>
          <w:rFonts w:ascii="Arial" w:hAnsi="Arial" w:cs="Arial"/>
        </w:rPr>
        <w:t> </w:t>
      </w:r>
      <w:r w:rsidRPr="001D424E">
        <w:rPr>
          <w:rFonts w:ascii="Arial" w:hAnsi="Arial" w:cs="Arial"/>
        </w:rPr>
        <w:t>udzielenie zamówienia Zamawiający może żądać przed zawarciem umowy przedstawienia umowy regulującej współpracę tych Wykonawców. Umowa taka winna określać strony umowy, cel działania, sposób współdziałania, zakres prac przewidzianych do wykonania każdemu z</w:t>
      </w:r>
      <w:r w:rsidR="001A05B5">
        <w:rPr>
          <w:rFonts w:ascii="Arial" w:hAnsi="Arial" w:cs="Arial"/>
        </w:rPr>
        <w:t> </w:t>
      </w:r>
      <w:r w:rsidRPr="001D424E">
        <w:rPr>
          <w:rFonts w:ascii="Arial" w:hAnsi="Arial" w:cs="Arial"/>
        </w:rPr>
        <w:t xml:space="preserve">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96F1493" w14:textId="77777777" w:rsidTr="00C51F0F">
        <w:trPr>
          <w:jc w:val="center"/>
        </w:trPr>
        <w:tc>
          <w:tcPr>
            <w:tcW w:w="9062" w:type="dxa"/>
            <w:shd w:val="clear" w:color="auto" w:fill="BFBFBF" w:themeFill="background1" w:themeFillShade="BF"/>
          </w:tcPr>
          <w:p w14:paraId="6FB2CCFE"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293C978B" w14:textId="77777777" w:rsidTr="00C51F0F">
        <w:trPr>
          <w:jc w:val="center"/>
        </w:trPr>
        <w:tc>
          <w:tcPr>
            <w:tcW w:w="9062" w:type="dxa"/>
            <w:shd w:val="clear" w:color="auto" w:fill="BFBFBF" w:themeFill="background1" w:themeFillShade="BF"/>
          </w:tcPr>
          <w:p w14:paraId="75751F3F"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148E7974" w14:textId="77777777" w:rsidR="008403DD" w:rsidRPr="008403DD" w:rsidRDefault="008403DD" w:rsidP="005015B9">
      <w:pPr>
        <w:jc w:val="both"/>
        <w:rPr>
          <w:rFonts w:ascii="Arial" w:hAnsi="Arial" w:cs="Arial"/>
          <w:b/>
        </w:rPr>
      </w:pPr>
    </w:p>
    <w:p w14:paraId="38D61555"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07FD2E95" w14:textId="77777777" w:rsidR="00753CAC" w:rsidRDefault="00753CAC" w:rsidP="00B43C3B">
      <w:pPr>
        <w:pStyle w:val="Akapitzlist"/>
        <w:numPr>
          <w:ilvl w:val="1"/>
          <w:numId w:val="11"/>
        </w:numPr>
        <w:spacing w:after="0" w:line="360" w:lineRule="auto"/>
        <w:ind w:left="567" w:hanging="567"/>
        <w:jc w:val="both"/>
        <w:rPr>
          <w:rFonts w:ascii="Arial" w:hAnsi="Arial" w:cs="Arial"/>
        </w:rPr>
      </w:pPr>
      <w:r>
        <w:rPr>
          <w:rFonts w:ascii="Arial" w:hAnsi="Arial" w:cs="Arial"/>
        </w:rPr>
        <w:t>Zamawiający nie wymaga wniesienia wadium.</w:t>
      </w:r>
    </w:p>
    <w:p w14:paraId="16F0AF4C" w14:textId="77777777" w:rsidR="00905445" w:rsidRDefault="00905445" w:rsidP="00B43C3B">
      <w:pPr>
        <w:pStyle w:val="Akapitzlist"/>
        <w:numPr>
          <w:ilvl w:val="1"/>
          <w:numId w:val="11"/>
        </w:numPr>
        <w:spacing w:after="0" w:line="360" w:lineRule="auto"/>
        <w:ind w:left="567" w:hanging="567"/>
        <w:jc w:val="both"/>
        <w:rPr>
          <w:rFonts w:ascii="Arial" w:hAnsi="Arial" w:cs="Arial"/>
        </w:rPr>
      </w:pP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1A05B5">
        <w:rPr>
          <w:rFonts w:ascii="Arial" w:hAnsi="Arial" w:cs="Arial"/>
        </w:rPr>
        <w:t>.</w:t>
      </w:r>
    </w:p>
    <w:p w14:paraId="2A81ADAF" w14:textId="77777777" w:rsidR="00DF31FF" w:rsidRDefault="00DF31FF" w:rsidP="00680621">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1D330E5" w14:textId="77777777" w:rsidTr="00C51F0F">
        <w:trPr>
          <w:jc w:val="center"/>
        </w:trPr>
        <w:tc>
          <w:tcPr>
            <w:tcW w:w="9062" w:type="dxa"/>
            <w:shd w:val="clear" w:color="auto" w:fill="BFBFBF" w:themeFill="background1" w:themeFillShade="BF"/>
          </w:tcPr>
          <w:p w14:paraId="4BF0D975"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1B876660" w14:textId="77777777" w:rsidTr="00C51F0F">
        <w:trPr>
          <w:jc w:val="center"/>
        </w:trPr>
        <w:tc>
          <w:tcPr>
            <w:tcW w:w="9062" w:type="dxa"/>
            <w:shd w:val="clear" w:color="auto" w:fill="BFBFBF" w:themeFill="background1" w:themeFillShade="BF"/>
          </w:tcPr>
          <w:p w14:paraId="4E07C7C3"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346F1EE2" w14:textId="77777777" w:rsidR="00476CF8" w:rsidRDefault="00476CF8" w:rsidP="00476CF8">
      <w:pPr>
        <w:spacing w:after="0" w:line="240" w:lineRule="auto"/>
        <w:jc w:val="both"/>
        <w:rPr>
          <w:rFonts w:ascii="Arial" w:hAnsi="Arial" w:cs="Arial"/>
        </w:rPr>
      </w:pPr>
    </w:p>
    <w:p w14:paraId="26008BCF"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7E005784" w14:textId="2D5E5430" w:rsidR="008403DD" w:rsidRDefault="00A13684" w:rsidP="00A13684">
      <w:pPr>
        <w:pStyle w:val="Akapitzlist"/>
        <w:numPr>
          <w:ilvl w:val="1"/>
          <w:numId w:val="11"/>
        </w:numPr>
        <w:spacing w:after="0" w:line="360" w:lineRule="auto"/>
        <w:ind w:left="567" w:hanging="567"/>
        <w:jc w:val="both"/>
        <w:rPr>
          <w:rFonts w:ascii="Arial" w:hAnsi="Arial" w:cs="Arial"/>
        </w:rPr>
      </w:pPr>
      <w:r w:rsidRPr="00A13684">
        <w:rPr>
          <w:rFonts w:ascii="Arial" w:hAnsi="Arial" w:cs="Arial"/>
        </w:rPr>
        <w:t>Istotne postanowienia, które zostaną wprowadzone do umowy</w:t>
      </w:r>
      <w:r w:rsidR="00432A1D">
        <w:rPr>
          <w:rFonts w:ascii="Arial" w:hAnsi="Arial" w:cs="Arial"/>
        </w:rPr>
        <w:t xml:space="preserve"> stanowi</w:t>
      </w:r>
      <w:r>
        <w:rPr>
          <w:rFonts w:ascii="Arial" w:hAnsi="Arial" w:cs="Arial"/>
        </w:rPr>
        <w:t>ą</w:t>
      </w:r>
      <w:r w:rsidR="00432A1D">
        <w:rPr>
          <w:rFonts w:ascii="Arial" w:hAnsi="Arial" w:cs="Arial"/>
        </w:rPr>
        <w:t xml:space="preserve"> z</w:t>
      </w:r>
      <w:r w:rsidR="001D424E" w:rsidRPr="001D424E">
        <w:rPr>
          <w:rFonts w:ascii="Arial" w:hAnsi="Arial" w:cs="Arial"/>
        </w:rPr>
        <w:t xml:space="preserve">ałącznik Nr 2 do SIWZ. </w:t>
      </w:r>
    </w:p>
    <w:p w14:paraId="6E2A628E"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0F88019" w14:textId="77777777" w:rsidTr="00C51F0F">
        <w:trPr>
          <w:jc w:val="center"/>
        </w:trPr>
        <w:tc>
          <w:tcPr>
            <w:tcW w:w="9062" w:type="dxa"/>
            <w:shd w:val="clear" w:color="auto" w:fill="BFBFBF" w:themeFill="background1" w:themeFillShade="BF"/>
          </w:tcPr>
          <w:p w14:paraId="6B13C84F"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14633972" w14:textId="77777777" w:rsidTr="004D24FC">
        <w:trPr>
          <w:trHeight w:val="304"/>
          <w:jc w:val="center"/>
        </w:trPr>
        <w:tc>
          <w:tcPr>
            <w:tcW w:w="9062" w:type="dxa"/>
            <w:shd w:val="clear" w:color="auto" w:fill="BFBFBF" w:themeFill="background1" w:themeFillShade="BF"/>
          </w:tcPr>
          <w:p w14:paraId="08573399"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3D9F7B1E" w14:textId="77777777" w:rsidR="008403DD" w:rsidRDefault="008403DD" w:rsidP="005015B9">
      <w:pPr>
        <w:jc w:val="both"/>
        <w:rPr>
          <w:rFonts w:ascii="Arial" w:hAnsi="Arial" w:cs="Arial"/>
        </w:rPr>
      </w:pPr>
    </w:p>
    <w:p w14:paraId="2A430A49"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25FBFFA5"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zwrócić się do zamawiającego z wnioskiem o wyjaśnienie treści SIWZ. </w:t>
      </w:r>
    </w:p>
    <w:p w14:paraId="1D89398E" w14:textId="4F8B210D"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lastRenderedPageBreak/>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7D169D" w:rsidRPr="007D169D">
          <w:rPr>
            <w:rStyle w:val="Hipercze"/>
            <w:rFonts w:ascii="Arial" w:hAnsi="Arial" w:cs="Arial"/>
          </w:rPr>
          <w:t>https://www.gov.pl/zdrowie/zamowienia-publiczne</w:t>
        </w:r>
      </w:hyperlink>
      <w:r w:rsidR="007D169D" w:rsidRPr="007D169D">
        <w:rPr>
          <w:rFonts w:ascii="Arial" w:hAnsi="Arial" w:cs="Arial"/>
        </w:rPr>
        <w:t>)</w:t>
      </w:r>
      <w:r w:rsidRPr="007D169D">
        <w:rPr>
          <w:rFonts w:ascii="Arial" w:hAnsi="Arial" w:cs="Arial"/>
        </w:rPr>
        <w:t xml:space="preserve">, pod warunkiem, że wniosek o wyjaśnienie treści SIWZ wpłynął do zamawiającego nie później niż do końca dnia, w którym upływa połowa wyznaczonego terminu składania ofert. </w:t>
      </w:r>
    </w:p>
    <w:p w14:paraId="3471B130" w14:textId="15C1124A"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może przed upływem terminu składania ofert zmienić treść SIWZ. Zmianę SIWZ zamawiający udostępni na własnej stronie internetowej </w:t>
      </w:r>
      <w:r w:rsidRPr="001A05B5">
        <w:rPr>
          <w:rFonts w:ascii="Arial" w:hAnsi="Arial" w:cs="Arial"/>
        </w:rPr>
        <w:t>(</w:t>
      </w:r>
      <w:hyperlink r:id="rId12" w:history="1">
        <w:r w:rsidR="007D169D" w:rsidRPr="00C02634">
          <w:rPr>
            <w:rStyle w:val="Hipercze"/>
            <w:rFonts w:ascii="Arial" w:hAnsi="Arial" w:cs="Arial"/>
          </w:rPr>
          <w:t>https://www.gov.pl/zdrowie/zamowienia-publiczne</w:t>
        </w:r>
      </w:hyperlink>
      <w:r w:rsidRPr="001A05B5">
        <w:rPr>
          <w:rFonts w:ascii="Arial" w:hAnsi="Arial" w:cs="Arial"/>
        </w:rPr>
        <w:t>).</w:t>
      </w:r>
      <w:r w:rsidRPr="001D424E">
        <w:rPr>
          <w:rFonts w:ascii="Arial" w:hAnsi="Arial" w:cs="Arial"/>
        </w:rPr>
        <w:t xml:space="preserve"> </w:t>
      </w:r>
    </w:p>
    <w:p w14:paraId="08A7458C" w14:textId="0F781A9B" w:rsidR="008403DD" w:rsidRDefault="001D424E" w:rsidP="007D169D">
      <w:pPr>
        <w:pStyle w:val="Akapitzlist"/>
        <w:numPr>
          <w:ilvl w:val="1"/>
          <w:numId w:val="11"/>
        </w:numPr>
        <w:spacing w:after="0" w:line="360" w:lineRule="auto"/>
        <w:jc w:val="both"/>
        <w:rPr>
          <w:rFonts w:ascii="Arial" w:hAnsi="Arial" w:cs="Arial"/>
        </w:rPr>
      </w:pPr>
      <w:r w:rsidRPr="001D424E">
        <w:rPr>
          <w:rFonts w:ascii="Arial" w:hAnsi="Arial" w:cs="Arial"/>
        </w:rPr>
        <w:t xml:space="preserve">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r w:rsidRPr="001A05B5">
        <w:rPr>
          <w:rFonts w:ascii="Arial" w:hAnsi="Arial" w:cs="Arial"/>
        </w:rPr>
        <w:t>(</w:t>
      </w:r>
      <w:hyperlink r:id="rId13" w:history="1">
        <w:r w:rsidR="007D169D" w:rsidRPr="00C02634">
          <w:rPr>
            <w:rStyle w:val="Hipercze"/>
            <w:rFonts w:ascii="Arial" w:hAnsi="Arial" w:cs="Arial"/>
          </w:rPr>
          <w:t>https://www.gov.pl/zdrowie/zamowienia-publiczne</w:t>
        </w:r>
      </w:hyperlink>
      <w:r w:rsidR="007D169D">
        <w:rPr>
          <w:rFonts w:ascii="Arial" w:hAnsi="Arial" w:cs="Arial"/>
        </w:rPr>
        <w:t>)</w:t>
      </w:r>
      <w:r w:rsidRPr="001A05B5">
        <w:rPr>
          <w:rFonts w:ascii="Arial" w:hAnsi="Arial" w:cs="Arial"/>
        </w:rPr>
        <w:t>.</w:t>
      </w:r>
      <w:r w:rsidRPr="001D424E">
        <w:rPr>
          <w:rFonts w:ascii="Arial" w:hAnsi="Arial" w:cs="Arial"/>
        </w:rPr>
        <w:t xml:space="preserve"> </w:t>
      </w:r>
    </w:p>
    <w:p w14:paraId="1423CDCD" w14:textId="77777777" w:rsidR="0038411F"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rozbieżności pomiędzy treścią SIWZ, a treścią udzielonych wyjaśnień i zmian, jako obowiązującą należy przyjąć treść informacji zawierającej późniejsze oświadczenie zamawiającego. </w:t>
      </w:r>
    </w:p>
    <w:p w14:paraId="3C9ADEF4" w14:textId="77777777" w:rsidR="00E76FF3" w:rsidRDefault="00E76FF3" w:rsidP="00E76FF3">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60C59F69" w14:textId="77777777" w:rsidTr="00C51F0F">
        <w:trPr>
          <w:jc w:val="center"/>
        </w:trPr>
        <w:tc>
          <w:tcPr>
            <w:tcW w:w="9062" w:type="dxa"/>
            <w:shd w:val="clear" w:color="auto" w:fill="BFBFBF" w:themeFill="background1" w:themeFillShade="BF"/>
          </w:tcPr>
          <w:p w14:paraId="1C681A4C"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3A83B091" w14:textId="77777777" w:rsidTr="00C51F0F">
        <w:trPr>
          <w:jc w:val="center"/>
        </w:trPr>
        <w:tc>
          <w:tcPr>
            <w:tcW w:w="9062" w:type="dxa"/>
            <w:shd w:val="clear" w:color="auto" w:fill="BFBFBF" w:themeFill="background1" w:themeFillShade="BF"/>
          </w:tcPr>
          <w:p w14:paraId="18817C21"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69197574" w14:textId="77777777" w:rsidR="008403DD" w:rsidRDefault="008403DD" w:rsidP="005015B9">
      <w:pPr>
        <w:jc w:val="both"/>
        <w:rPr>
          <w:rFonts w:ascii="Arial" w:hAnsi="Arial" w:cs="Arial"/>
        </w:rPr>
      </w:pPr>
    </w:p>
    <w:p w14:paraId="10BBC79F"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EE5E87F"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Postępowanie jest prowadzone w języku polskim. </w:t>
      </w:r>
    </w:p>
    <w:p w14:paraId="2514F96D"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postępowaniu o udzielenie zamówienia oświadczenia, wnioski, zawiadomienia oraz informacje (zwane dalej „korespondencją”) zamawiający i wykonawcy przekazują pisemnie lub za pomocą faksu lub drogą elektroniczną. </w:t>
      </w:r>
    </w:p>
    <w:p w14:paraId="30B1814C"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Jeżeli zamawiający lub wykonawca przekazują korespondencję za pomocą faksu lub drogą elektroniczną, każda ze stron na żądanie drugiej strony potwierdza fakt jej otrzymania. </w:t>
      </w:r>
    </w:p>
    <w:p w14:paraId="24BA0B04"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10455A18" w14:textId="77777777" w:rsidR="008403DD" w:rsidRDefault="00E76FF3" w:rsidP="00B43C3B">
      <w:pPr>
        <w:pStyle w:val="Akapitzlist"/>
        <w:numPr>
          <w:ilvl w:val="1"/>
          <w:numId w:val="11"/>
        </w:numPr>
        <w:spacing w:after="0" w:line="360" w:lineRule="auto"/>
        <w:ind w:left="567" w:hanging="567"/>
        <w:jc w:val="both"/>
        <w:rPr>
          <w:rFonts w:ascii="Arial" w:hAnsi="Arial" w:cs="Arial"/>
        </w:rPr>
      </w:pPr>
      <w:r>
        <w:rPr>
          <w:rFonts w:ascii="Arial" w:hAnsi="Arial" w:cs="Arial"/>
        </w:rPr>
        <w:t>K</w:t>
      </w:r>
      <w:r w:rsidR="001D424E" w:rsidRPr="001D424E">
        <w:rPr>
          <w:rFonts w:ascii="Arial" w:hAnsi="Arial" w:cs="Arial"/>
        </w:rPr>
        <w:t xml:space="preserve">orespondencję związaną z niniejszym postępowaniem należy kierować na adres: </w:t>
      </w:r>
      <w:r w:rsidR="00A578F3" w:rsidRPr="00E76FF3">
        <w:rPr>
          <w:rFonts w:ascii="Arial" w:hAnsi="Arial" w:cs="Arial"/>
        </w:rPr>
        <w:t xml:space="preserve">Ministerstwa Zdrowia ul. Miodowa 15, 00-952 Warszawa </w:t>
      </w:r>
      <w:r w:rsidR="001D424E" w:rsidRPr="001D424E">
        <w:rPr>
          <w:rFonts w:ascii="Arial" w:hAnsi="Arial" w:cs="Arial"/>
        </w:rPr>
        <w:t xml:space="preserve"> </w:t>
      </w:r>
    </w:p>
    <w:p w14:paraId="4F9E02B1" w14:textId="56267FD0" w:rsidR="008403DD" w:rsidRPr="00256FEE"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korespondencji związanej z niniejszym postępowaniem wykonawcy powinni posługiwać się znakiem postępowania: </w:t>
      </w:r>
      <w:r w:rsidR="00F46710" w:rsidRPr="00E76FF3">
        <w:rPr>
          <w:rFonts w:ascii="Arial" w:hAnsi="Arial" w:cs="Arial"/>
          <w:b/>
        </w:rPr>
        <w:t>FGZ</w:t>
      </w:r>
      <w:r w:rsidR="000F5E2D" w:rsidRPr="00E76FF3">
        <w:rPr>
          <w:rFonts w:ascii="Arial" w:hAnsi="Arial" w:cs="Arial"/>
          <w:b/>
        </w:rPr>
        <w:t>.270.</w:t>
      </w:r>
      <w:r w:rsidR="00B21839">
        <w:rPr>
          <w:rFonts w:ascii="Arial" w:hAnsi="Arial" w:cs="Arial"/>
          <w:b/>
        </w:rPr>
        <w:t>24</w:t>
      </w:r>
      <w:r w:rsidR="00731A21" w:rsidRPr="00E76FF3">
        <w:rPr>
          <w:rFonts w:ascii="Arial" w:hAnsi="Arial" w:cs="Arial"/>
          <w:b/>
        </w:rPr>
        <w:t>.2018</w:t>
      </w:r>
      <w:r w:rsidR="00A578F3" w:rsidRPr="00E76FF3">
        <w:rPr>
          <w:rFonts w:ascii="Arial" w:hAnsi="Arial" w:cs="Arial"/>
          <w:b/>
        </w:rPr>
        <w:t>.</w:t>
      </w:r>
      <w:r w:rsidR="00E76FF3">
        <w:rPr>
          <w:rFonts w:ascii="Arial" w:hAnsi="Arial" w:cs="Arial"/>
          <w:b/>
        </w:rPr>
        <w:t>SB</w:t>
      </w:r>
    </w:p>
    <w:p w14:paraId="7BDA0E13" w14:textId="6D538797" w:rsidR="00A578F3" w:rsidRPr="00E76FF3" w:rsidRDefault="00A578F3" w:rsidP="00B43C3B">
      <w:pPr>
        <w:pStyle w:val="Akapitzlist"/>
        <w:numPr>
          <w:ilvl w:val="1"/>
          <w:numId w:val="11"/>
        </w:numPr>
        <w:spacing w:after="0" w:line="360" w:lineRule="auto"/>
        <w:ind w:left="567" w:hanging="567"/>
        <w:jc w:val="both"/>
        <w:rPr>
          <w:rFonts w:ascii="Arial" w:hAnsi="Arial" w:cs="Arial"/>
        </w:rPr>
      </w:pPr>
      <w:r w:rsidRPr="00E76FF3">
        <w:rPr>
          <w:rFonts w:ascii="Arial" w:hAnsi="Arial" w:cs="Arial"/>
        </w:rPr>
        <w:t>Do kontaktu z wykonawcami pr</w:t>
      </w:r>
      <w:r w:rsidR="00A948F2">
        <w:rPr>
          <w:rFonts w:ascii="Arial" w:hAnsi="Arial" w:cs="Arial"/>
        </w:rPr>
        <w:t>zeznaczono numer faksu</w:t>
      </w:r>
      <w:r w:rsidR="007335ED" w:rsidRPr="00E76FF3">
        <w:rPr>
          <w:rFonts w:ascii="Arial" w:hAnsi="Arial" w:cs="Arial"/>
        </w:rPr>
        <w:t>: 22 634 </w:t>
      </w:r>
      <w:r w:rsidRPr="00E76FF3">
        <w:rPr>
          <w:rFonts w:ascii="Arial" w:hAnsi="Arial" w:cs="Arial"/>
        </w:rPr>
        <w:t>96</w:t>
      </w:r>
      <w:r w:rsidR="007335ED" w:rsidRPr="00E76FF3">
        <w:rPr>
          <w:rFonts w:ascii="Arial" w:hAnsi="Arial" w:cs="Arial"/>
        </w:rPr>
        <w:t> </w:t>
      </w:r>
      <w:r w:rsidRPr="00E76FF3">
        <w:rPr>
          <w:rFonts w:ascii="Arial" w:hAnsi="Arial" w:cs="Arial"/>
        </w:rPr>
        <w:t>38 oraz adres e-mail:</w:t>
      </w:r>
    </w:p>
    <w:p w14:paraId="775ADD92" w14:textId="77777777" w:rsidR="00A578F3" w:rsidRPr="009B5FC2" w:rsidRDefault="0051583C" w:rsidP="00E76FF3">
      <w:pPr>
        <w:pStyle w:val="Akapitzlist"/>
        <w:spacing w:after="0" w:line="360" w:lineRule="auto"/>
        <w:ind w:left="567"/>
        <w:jc w:val="both"/>
        <w:rPr>
          <w:rStyle w:val="Hipercze"/>
          <w:rFonts w:ascii="Arial" w:hAnsi="Arial" w:cs="Arial"/>
        </w:rPr>
      </w:pPr>
      <w:hyperlink r:id="rId14" w:history="1">
        <w:r w:rsidR="003B3A1D" w:rsidRPr="009B5FC2">
          <w:rPr>
            <w:rStyle w:val="Hipercze"/>
            <w:rFonts w:ascii="Arial" w:hAnsi="Arial" w:cs="Arial"/>
          </w:rPr>
          <w:t>zamowieniapubliczne@mz.gov.pl</w:t>
        </w:r>
      </w:hyperlink>
      <w:bookmarkStart w:id="0" w:name="_GoBack"/>
      <w:bookmarkEnd w:id="0"/>
    </w:p>
    <w:p w14:paraId="73F30ED1" w14:textId="77777777" w:rsidR="00E23DFE" w:rsidRDefault="00302F6E" w:rsidP="00E76FF3">
      <w:pPr>
        <w:pStyle w:val="Akapitzlist"/>
        <w:spacing w:after="0" w:line="360" w:lineRule="auto"/>
        <w:ind w:left="567"/>
        <w:jc w:val="both"/>
        <w:rPr>
          <w:rFonts w:ascii="Arial" w:hAnsi="Arial" w:cs="Arial"/>
        </w:rPr>
      </w:pPr>
      <w:r>
        <w:rPr>
          <w:rFonts w:ascii="Arial" w:hAnsi="Arial" w:cs="Arial"/>
        </w:rPr>
        <w:lastRenderedPageBreak/>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7789F983" w14:textId="77777777" w:rsidR="00E20BD7" w:rsidRPr="00315019" w:rsidRDefault="00E20BD7"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4E378E5B" w14:textId="77777777" w:rsidTr="00C51F0F">
        <w:trPr>
          <w:jc w:val="center"/>
        </w:trPr>
        <w:tc>
          <w:tcPr>
            <w:tcW w:w="9062" w:type="dxa"/>
            <w:shd w:val="clear" w:color="auto" w:fill="BFBFBF" w:themeFill="background1" w:themeFillShade="BF"/>
          </w:tcPr>
          <w:p w14:paraId="03361E5D"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4277010C" w14:textId="77777777" w:rsidTr="00C51F0F">
        <w:trPr>
          <w:jc w:val="center"/>
        </w:trPr>
        <w:tc>
          <w:tcPr>
            <w:tcW w:w="9062" w:type="dxa"/>
            <w:shd w:val="clear" w:color="auto" w:fill="BFBFBF" w:themeFill="background1" w:themeFillShade="BF"/>
          </w:tcPr>
          <w:p w14:paraId="445D1838"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7007FE" w14:textId="77777777" w:rsidR="008403DD" w:rsidRDefault="008403DD" w:rsidP="005015B9">
      <w:pPr>
        <w:jc w:val="both"/>
        <w:rPr>
          <w:rFonts w:ascii="Arial" w:hAnsi="Arial" w:cs="Arial"/>
        </w:rPr>
      </w:pPr>
    </w:p>
    <w:p w14:paraId="66EF84EC"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DCB2FEC"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46FA3093"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Środki ochrony prawnej wobec ogłoszenia o zamówieniu oraz SIWZ przysługują również organizacjom wpisanym na listę, o której mowa w art. 154 pkt 5 ustawy. </w:t>
      </w:r>
    </w:p>
    <w:sectPr w:rsidR="008403DD" w:rsidSect="00F44BFA">
      <w:footerReference w:type="default" r:id="rId15"/>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4E80D" w14:textId="77777777" w:rsidR="0051583C" w:rsidRDefault="0051583C" w:rsidP="00525F2A">
      <w:pPr>
        <w:spacing w:after="0" w:line="240" w:lineRule="auto"/>
      </w:pPr>
      <w:r>
        <w:separator/>
      </w:r>
    </w:p>
  </w:endnote>
  <w:endnote w:type="continuationSeparator" w:id="0">
    <w:p w14:paraId="6292F6A8" w14:textId="77777777" w:rsidR="0051583C" w:rsidRDefault="0051583C"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2A89E9F" w14:textId="77777777" w:rsidR="0099062B" w:rsidRDefault="0099062B">
        <w:pPr>
          <w:pStyle w:val="Stopka"/>
          <w:jc w:val="right"/>
        </w:pPr>
        <w:r>
          <w:fldChar w:fldCharType="begin"/>
        </w:r>
        <w:r>
          <w:instrText>PAGE   \* MERGEFORMAT</w:instrText>
        </w:r>
        <w:r>
          <w:fldChar w:fldCharType="separate"/>
        </w:r>
        <w:r w:rsidR="00A948F2">
          <w:rPr>
            <w:noProof/>
          </w:rPr>
          <w:t>15</w:t>
        </w:r>
        <w:r>
          <w:fldChar w:fldCharType="end"/>
        </w:r>
      </w:p>
    </w:sdtContent>
  </w:sdt>
  <w:p w14:paraId="69D9E285"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CE486" w14:textId="77777777" w:rsidR="0051583C" w:rsidRDefault="0051583C" w:rsidP="00525F2A">
      <w:pPr>
        <w:spacing w:after="0" w:line="240" w:lineRule="auto"/>
      </w:pPr>
      <w:r>
        <w:separator/>
      </w:r>
    </w:p>
  </w:footnote>
  <w:footnote w:type="continuationSeparator" w:id="0">
    <w:p w14:paraId="3B651398" w14:textId="77777777" w:rsidR="0051583C" w:rsidRDefault="0051583C"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4A4D13"/>
    <w:multiLevelType w:val="hybridMultilevel"/>
    <w:tmpl w:val="6DB4F6E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7470642C">
      <w:start w:val="20"/>
      <w:numFmt w:val="decimal"/>
      <w:lvlText w:val="%3"/>
      <w:lvlJc w:val="left"/>
      <w:pPr>
        <w:ind w:left="3834" w:hanging="360"/>
      </w:pPr>
      <w:rPr>
        <w:rFonts w:hint="default"/>
      </w:r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115F2497"/>
    <w:multiLevelType w:val="multilevel"/>
    <w:tmpl w:val="BF4C5A38"/>
    <w:lvl w:ilvl="0">
      <w:start w:val="1"/>
      <w:numFmt w:val="decimal"/>
      <w:lvlText w:val="%1"/>
      <w:lvlJc w:val="left"/>
      <w:pPr>
        <w:ind w:left="360" w:hanging="360"/>
      </w:pPr>
      <w:rPr>
        <w:rFonts w:hint="default"/>
      </w:rPr>
    </w:lvl>
    <w:lvl w:ilvl="1">
      <w:start w:val="1"/>
      <w:numFmt w:val="upperRoman"/>
      <w:lvlText w:val="%2."/>
      <w:lvlJc w:val="righ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3C167C"/>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71161E"/>
    <w:multiLevelType w:val="hybridMultilevel"/>
    <w:tmpl w:val="496061B8"/>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1C5F49"/>
    <w:multiLevelType w:val="hybridMultilevel"/>
    <w:tmpl w:val="6468846A"/>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399B2035"/>
    <w:multiLevelType w:val="hybridMultilevel"/>
    <w:tmpl w:val="0AFE04D8"/>
    <w:lvl w:ilvl="0" w:tplc="4058029C">
      <w:start w:val="1"/>
      <w:numFmt w:val="lowerLetter"/>
      <w:lvlText w:val="%1)"/>
      <w:lvlJc w:val="left"/>
      <w:pPr>
        <w:ind w:left="720" w:hanging="360"/>
      </w:pPr>
      <w:rPr>
        <w:rFonts w:ascii="Arial" w:hAnsi="Arial" w:cs="Times New Roman" w:hint="default"/>
        <w:b w:val="0"/>
        <w:i w:val="0"/>
        <w:color w:val="auto"/>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B92319"/>
    <w:multiLevelType w:val="hybridMultilevel"/>
    <w:tmpl w:val="4C5CF6F0"/>
    <w:lvl w:ilvl="0" w:tplc="04150017">
      <w:start w:val="1"/>
      <w:numFmt w:val="lowerLetter"/>
      <w:lvlText w:val="%1)"/>
      <w:lvlJc w:val="left"/>
      <w:pPr>
        <w:ind w:left="2214" w:hanging="360"/>
      </w:pPr>
    </w:lvl>
    <w:lvl w:ilvl="1" w:tplc="04150019">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15" w15:restartNumberingAfterBreak="0">
    <w:nsid w:val="41ED5035"/>
    <w:multiLevelType w:val="hybridMultilevel"/>
    <w:tmpl w:val="1D5213A4"/>
    <w:lvl w:ilvl="0" w:tplc="FEFED996">
      <w:start w:val="1"/>
      <w:numFmt w:val="lowerLetter"/>
      <w:lvlText w:val="%1)"/>
      <w:lvlJc w:val="left"/>
      <w:pPr>
        <w:tabs>
          <w:tab w:val="num" w:pos="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9243390"/>
    <w:multiLevelType w:val="hybridMultilevel"/>
    <w:tmpl w:val="7C24D2B0"/>
    <w:lvl w:ilvl="0" w:tplc="ED323C8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8" w15:restartNumberingAfterBreak="0">
    <w:nsid w:val="4C132B73"/>
    <w:multiLevelType w:val="hybridMultilevel"/>
    <w:tmpl w:val="CD3E8222"/>
    <w:lvl w:ilvl="0" w:tplc="4CACC6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D833DA"/>
    <w:multiLevelType w:val="hybridMultilevel"/>
    <w:tmpl w:val="E5B6F65C"/>
    <w:lvl w:ilvl="0" w:tplc="0415000F">
      <w:start w:val="1"/>
      <w:numFmt w:val="decimal"/>
      <w:lvlText w:val="%1."/>
      <w:lvlJc w:val="left"/>
      <w:pPr>
        <w:ind w:left="1494" w:hanging="360"/>
      </w:pPr>
      <w:rPr>
        <w:rFonts w:hint="default"/>
      </w:rPr>
    </w:lvl>
    <w:lvl w:ilvl="1" w:tplc="D33C5D14">
      <w:start w:val="1"/>
      <w:numFmt w:val="lowerLetter"/>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1" w15:restartNumberingAfterBreak="0">
    <w:nsid w:val="52DE5EEB"/>
    <w:multiLevelType w:val="hybridMultilevel"/>
    <w:tmpl w:val="0FCA09EA"/>
    <w:lvl w:ilvl="0" w:tplc="142667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45C6BFF"/>
    <w:multiLevelType w:val="singleLevel"/>
    <w:tmpl w:val="426456A0"/>
    <w:lvl w:ilvl="0">
      <w:start w:val="1"/>
      <w:numFmt w:val="decimal"/>
      <w:lvlText w:val="%1."/>
      <w:legacy w:legacy="1" w:legacySpace="120" w:legacyIndent="360"/>
      <w:lvlJc w:val="left"/>
      <w:pPr>
        <w:ind w:left="360" w:hanging="360"/>
      </w:pPr>
      <w:rPr>
        <w:b w:val="0"/>
      </w:rPr>
    </w:lvl>
  </w:abstractNum>
  <w:abstractNum w:abstractNumId="23" w15:restartNumberingAfterBreak="0">
    <w:nsid w:val="66C55149"/>
    <w:multiLevelType w:val="multilevel"/>
    <w:tmpl w:val="FBC08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5396843"/>
    <w:multiLevelType w:val="hybridMultilevel"/>
    <w:tmpl w:val="3036FEF6"/>
    <w:lvl w:ilvl="0" w:tplc="04150017">
      <w:start w:val="1"/>
      <w:numFmt w:val="lowerLetter"/>
      <w:lvlText w:val="%1)"/>
      <w:lvlJc w:val="left"/>
      <w:pPr>
        <w:ind w:left="2934" w:hanging="360"/>
      </w:pPr>
    </w:lvl>
    <w:lvl w:ilvl="1" w:tplc="04150019" w:tentative="1">
      <w:start w:val="1"/>
      <w:numFmt w:val="lowerLetter"/>
      <w:lvlText w:val="%2."/>
      <w:lvlJc w:val="left"/>
      <w:pPr>
        <w:ind w:left="3654" w:hanging="360"/>
      </w:pPr>
    </w:lvl>
    <w:lvl w:ilvl="2" w:tplc="0415001B" w:tentative="1">
      <w:start w:val="1"/>
      <w:numFmt w:val="lowerRoman"/>
      <w:lvlText w:val="%3."/>
      <w:lvlJc w:val="right"/>
      <w:pPr>
        <w:ind w:left="4374" w:hanging="180"/>
      </w:pPr>
    </w:lvl>
    <w:lvl w:ilvl="3" w:tplc="0415000F" w:tentative="1">
      <w:start w:val="1"/>
      <w:numFmt w:val="decimal"/>
      <w:lvlText w:val="%4."/>
      <w:lvlJc w:val="left"/>
      <w:pPr>
        <w:ind w:left="5094" w:hanging="360"/>
      </w:pPr>
    </w:lvl>
    <w:lvl w:ilvl="4" w:tplc="04150019" w:tentative="1">
      <w:start w:val="1"/>
      <w:numFmt w:val="lowerLetter"/>
      <w:lvlText w:val="%5."/>
      <w:lvlJc w:val="left"/>
      <w:pPr>
        <w:ind w:left="5814" w:hanging="360"/>
      </w:pPr>
    </w:lvl>
    <w:lvl w:ilvl="5" w:tplc="0415001B" w:tentative="1">
      <w:start w:val="1"/>
      <w:numFmt w:val="lowerRoman"/>
      <w:lvlText w:val="%6."/>
      <w:lvlJc w:val="right"/>
      <w:pPr>
        <w:ind w:left="6534" w:hanging="180"/>
      </w:pPr>
    </w:lvl>
    <w:lvl w:ilvl="6" w:tplc="0415000F" w:tentative="1">
      <w:start w:val="1"/>
      <w:numFmt w:val="decimal"/>
      <w:lvlText w:val="%7."/>
      <w:lvlJc w:val="left"/>
      <w:pPr>
        <w:ind w:left="7254" w:hanging="360"/>
      </w:pPr>
    </w:lvl>
    <w:lvl w:ilvl="7" w:tplc="04150019" w:tentative="1">
      <w:start w:val="1"/>
      <w:numFmt w:val="lowerLetter"/>
      <w:lvlText w:val="%8."/>
      <w:lvlJc w:val="left"/>
      <w:pPr>
        <w:ind w:left="7974" w:hanging="360"/>
      </w:pPr>
    </w:lvl>
    <w:lvl w:ilvl="8" w:tplc="0415001B" w:tentative="1">
      <w:start w:val="1"/>
      <w:numFmt w:val="lowerRoman"/>
      <w:lvlText w:val="%9."/>
      <w:lvlJc w:val="right"/>
      <w:pPr>
        <w:ind w:left="8694" w:hanging="180"/>
      </w:pPr>
    </w:lvl>
  </w:abstractNum>
  <w:abstractNum w:abstractNumId="25" w15:restartNumberingAfterBreak="0">
    <w:nsid w:val="792E1F35"/>
    <w:multiLevelType w:val="hybridMultilevel"/>
    <w:tmpl w:val="B1F6DE1E"/>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0"/>
  </w:num>
  <w:num w:numId="2">
    <w:abstractNumId w:val="16"/>
  </w:num>
  <w:num w:numId="3">
    <w:abstractNumId w:val="19"/>
  </w:num>
  <w:num w:numId="4">
    <w:abstractNumId w:val="2"/>
  </w:num>
  <w:num w:numId="5">
    <w:abstractNumId w:val="0"/>
  </w:num>
  <w:num w:numId="6">
    <w:abstractNumId w:val="1"/>
  </w:num>
  <w:num w:numId="7">
    <w:abstractNumId w:val="7"/>
  </w:num>
  <w:num w:numId="8">
    <w:abstractNumId w:val="12"/>
  </w:num>
  <w:num w:numId="9">
    <w:abstractNumId w:val="23"/>
  </w:num>
  <w:num w:numId="10">
    <w:abstractNumId w:val="5"/>
  </w:num>
  <w:num w:numId="11">
    <w:abstractNumId w:val="9"/>
  </w:num>
  <w:num w:numId="12">
    <w:abstractNumId w:val="17"/>
  </w:num>
  <w:num w:numId="13">
    <w:abstractNumId w:val="18"/>
  </w:num>
  <w:num w:numId="14">
    <w:abstractNumId w:val="15"/>
  </w:num>
  <w:num w:numId="15">
    <w:abstractNumId w:val="20"/>
  </w:num>
  <w:num w:numId="16">
    <w:abstractNumId w:val="21"/>
  </w:num>
  <w:num w:numId="17">
    <w:abstractNumId w:val="11"/>
  </w:num>
  <w:num w:numId="18">
    <w:abstractNumId w:val="8"/>
  </w:num>
  <w:num w:numId="19">
    <w:abstractNumId w:val="22"/>
    <w:lvlOverride w:ilvl="0">
      <w:startOverride w:val="1"/>
    </w:lvlOverride>
  </w:num>
  <w:num w:numId="20">
    <w:abstractNumId w:val="13"/>
  </w:num>
  <w:num w:numId="21">
    <w:abstractNumId w:val="4"/>
  </w:num>
  <w:num w:numId="22">
    <w:abstractNumId w:val="14"/>
  </w:num>
  <w:num w:numId="23">
    <w:abstractNumId w:val="3"/>
  </w:num>
  <w:num w:numId="24">
    <w:abstractNumId w:val="24"/>
  </w:num>
  <w:num w:numId="25">
    <w:abstractNumId w:val="6"/>
  </w:num>
  <w:num w:numId="26">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881"/>
    <w:rsid w:val="00034A3D"/>
    <w:rsid w:val="0004238C"/>
    <w:rsid w:val="0005280C"/>
    <w:rsid w:val="00052C24"/>
    <w:rsid w:val="00053767"/>
    <w:rsid w:val="00064E1A"/>
    <w:rsid w:val="00072500"/>
    <w:rsid w:val="000812E2"/>
    <w:rsid w:val="00082EA6"/>
    <w:rsid w:val="000926AE"/>
    <w:rsid w:val="000936D9"/>
    <w:rsid w:val="000958F5"/>
    <w:rsid w:val="00096D81"/>
    <w:rsid w:val="00097FB7"/>
    <w:rsid w:val="000A0378"/>
    <w:rsid w:val="000A4E4C"/>
    <w:rsid w:val="000A706A"/>
    <w:rsid w:val="000B5B2C"/>
    <w:rsid w:val="000C33D0"/>
    <w:rsid w:val="000D0857"/>
    <w:rsid w:val="000D08C8"/>
    <w:rsid w:val="000D256D"/>
    <w:rsid w:val="000D432E"/>
    <w:rsid w:val="000D782B"/>
    <w:rsid w:val="000E1D21"/>
    <w:rsid w:val="000E2209"/>
    <w:rsid w:val="000F1C15"/>
    <w:rsid w:val="000F5E2D"/>
    <w:rsid w:val="00101D06"/>
    <w:rsid w:val="001103B5"/>
    <w:rsid w:val="001105A3"/>
    <w:rsid w:val="00120F36"/>
    <w:rsid w:val="00125AB8"/>
    <w:rsid w:val="001420B0"/>
    <w:rsid w:val="00145BD8"/>
    <w:rsid w:val="00146341"/>
    <w:rsid w:val="001479DF"/>
    <w:rsid w:val="001547C5"/>
    <w:rsid w:val="00155116"/>
    <w:rsid w:val="001565FB"/>
    <w:rsid w:val="001627A0"/>
    <w:rsid w:val="00164BD2"/>
    <w:rsid w:val="00170277"/>
    <w:rsid w:val="00170760"/>
    <w:rsid w:val="0017178A"/>
    <w:rsid w:val="00175AD7"/>
    <w:rsid w:val="00184D7F"/>
    <w:rsid w:val="00196E14"/>
    <w:rsid w:val="001A05B5"/>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18AD"/>
    <w:rsid w:val="001E2176"/>
    <w:rsid w:val="001F2366"/>
    <w:rsid w:val="001F56DF"/>
    <w:rsid w:val="001F73D8"/>
    <w:rsid w:val="0021018C"/>
    <w:rsid w:val="002134B0"/>
    <w:rsid w:val="002223F3"/>
    <w:rsid w:val="002256D4"/>
    <w:rsid w:val="0023165C"/>
    <w:rsid w:val="002529A1"/>
    <w:rsid w:val="00256FEE"/>
    <w:rsid w:val="002570AD"/>
    <w:rsid w:val="00260E2B"/>
    <w:rsid w:val="00280B11"/>
    <w:rsid w:val="00282820"/>
    <w:rsid w:val="002847BA"/>
    <w:rsid w:val="00286006"/>
    <w:rsid w:val="0029452C"/>
    <w:rsid w:val="002A08DC"/>
    <w:rsid w:val="002C155B"/>
    <w:rsid w:val="002C4061"/>
    <w:rsid w:val="002C455B"/>
    <w:rsid w:val="002D664A"/>
    <w:rsid w:val="002D7D0B"/>
    <w:rsid w:val="002E415D"/>
    <w:rsid w:val="002F05F5"/>
    <w:rsid w:val="002F406E"/>
    <w:rsid w:val="002F4D24"/>
    <w:rsid w:val="002F6E9D"/>
    <w:rsid w:val="002F7E74"/>
    <w:rsid w:val="003028E3"/>
    <w:rsid w:val="00302F6E"/>
    <w:rsid w:val="00303C86"/>
    <w:rsid w:val="00311675"/>
    <w:rsid w:val="00315019"/>
    <w:rsid w:val="0032358C"/>
    <w:rsid w:val="00324188"/>
    <w:rsid w:val="003306D6"/>
    <w:rsid w:val="00334CE5"/>
    <w:rsid w:val="00341D51"/>
    <w:rsid w:val="00346F7A"/>
    <w:rsid w:val="00353D8A"/>
    <w:rsid w:val="00357156"/>
    <w:rsid w:val="00361D10"/>
    <w:rsid w:val="003669F8"/>
    <w:rsid w:val="0036751A"/>
    <w:rsid w:val="00374A20"/>
    <w:rsid w:val="0038411F"/>
    <w:rsid w:val="00386297"/>
    <w:rsid w:val="00390E85"/>
    <w:rsid w:val="003964DB"/>
    <w:rsid w:val="003A4695"/>
    <w:rsid w:val="003B10CD"/>
    <w:rsid w:val="003B19CF"/>
    <w:rsid w:val="003B3308"/>
    <w:rsid w:val="003B397F"/>
    <w:rsid w:val="003B3A1D"/>
    <w:rsid w:val="003B40E7"/>
    <w:rsid w:val="003B6C86"/>
    <w:rsid w:val="003C1AE4"/>
    <w:rsid w:val="003D0718"/>
    <w:rsid w:val="003D5768"/>
    <w:rsid w:val="003D7B0D"/>
    <w:rsid w:val="003E520E"/>
    <w:rsid w:val="003E5529"/>
    <w:rsid w:val="00404452"/>
    <w:rsid w:val="00406604"/>
    <w:rsid w:val="00412087"/>
    <w:rsid w:val="0042494E"/>
    <w:rsid w:val="004266B3"/>
    <w:rsid w:val="00430DC7"/>
    <w:rsid w:val="00432A1D"/>
    <w:rsid w:val="00435303"/>
    <w:rsid w:val="00441F7E"/>
    <w:rsid w:val="00464697"/>
    <w:rsid w:val="0047310B"/>
    <w:rsid w:val="0047416C"/>
    <w:rsid w:val="00476CF8"/>
    <w:rsid w:val="0048114F"/>
    <w:rsid w:val="00485588"/>
    <w:rsid w:val="00485A31"/>
    <w:rsid w:val="00485A5B"/>
    <w:rsid w:val="00490919"/>
    <w:rsid w:val="00492588"/>
    <w:rsid w:val="00494AC2"/>
    <w:rsid w:val="0049535F"/>
    <w:rsid w:val="00495A86"/>
    <w:rsid w:val="00497771"/>
    <w:rsid w:val="004A1FEC"/>
    <w:rsid w:val="004A2824"/>
    <w:rsid w:val="004A6290"/>
    <w:rsid w:val="004C2C58"/>
    <w:rsid w:val="004C72BE"/>
    <w:rsid w:val="004D24FC"/>
    <w:rsid w:val="004D2CED"/>
    <w:rsid w:val="004D5CFF"/>
    <w:rsid w:val="004E7FF5"/>
    <w:rsid w:val="004F214D"/>
    <w:rsid w:val="004F48E8"/>
    <w:rsid w:val="005015B9"/>
    <w:rsid w:val="00503BDE"/>
    <w:rsid w:val="00506C99"/>
    <w:rsid w:val="0051367A"/>
    <w:rsid w:val="0051583C"/>
    <w:rsid w:val="00525DD7"/>
    <w:rsid w:val="00525F2A"/>
    <w:rsid w:val="005443A2"/>
    <w:rsid w:val="00551E6B"/>
    <w:rsid w:val="005551C0"/>
    <w:rsid w:val="0055710D"/>
    <w:rsid w:val="0057238C"/>
    <w:rsid w:val="00574CAD"/>
    <w:rsid w:val="00577CFA"/>
    <w:rsid w:val="005802BA"/>
    <w:rsid w:val="0058171C"/>
    <w:rsid w:val="0058384A"/>
    <w:rsid w:val="00583E3B"/>
    <w:rsid w:val="005874C9"/>
    <w:rsid w:val="0059539B"/>
    <w:rsid w:val="00597866"/>
    <w:rsid w:val="005C380A"/>
    <w:rsid w:val="005D3E26"/>
    <w:rsid w:val="005F4FA0"/>
    <w:rsid w:val="00612246"/>
    <w:rsid w:val="00612C81"/>
    <w:rsid w:val="00615168"/>
    <w:rsid w:val="00617AFB"/>
    <w:rsid w:val="00620B3B"/>
    <w:rsid w:val="00624C41"/>
    <w:rsid w:val="00632F42"/>
    <w:rsid w:val="006459F0"/>
    <w:rsid w:val="00651B91"/>
    <w:rsid w:val="00662C17"/>
    <w:rsid w:val="00673389"/>
    <w:rsid w:val="00680621"/>
    <w:rsid w:val="00682FB3"/>
    <w:rsid w:val="006833F6"/>
    <w:rsid w:val="006875A8"/>
    <w:rsid w:val="00694A6F"/>
    <w:rsid w:val="006A0BE8"/>
    <w:rsid w:val="006B4683"/>
    <w:rsid w:val="006C3C72"/>
    <w:rsid w:val="006C7796"/>
    <w:rsid w:val="006D3211"/>
    <w:rsid w:val="00702345"/>
    <w:rsid w:val="007036BF"/>
    <w:rsid w:val="00707DDF"/>
    <w:rsid w:val="00723DF0"/>
    <w:rsid w:val="00730A2A"/>
    <w:rsid w:val="00731A21"/>
    <w:rsid w:val="007335ED"/>
    <w:rsid w:val="00734D57"/>
    <w:rsid w:val="007350DA"/>
    <w:rsid w:val="00740049"/>
    <w:rsid w:val="007454AB"/>
    <w:rsid w:val="00753CAC"/>
    <w:rsid w:val="0077282B"/>
    <w:rsid w:val="0077450D"/>
    <w:rsid w:val="0077584B"/>
    <w:rsid w:val="00784D39"/>
    <w:rsid w:val="00791259"/>
    <w:rsid w:val="00793EA5"/>
    <w:rsid w:val="007A4CBF"/>
    <w:rsid w:val="007B725D"/>
    <w:rsid w:val="007D169D"/>
    <w:rsid w:val="007D26B5"/>
    <w:rsid w:val="007D7CFB"/>
    <w:rsid w:val="007E4238"/>
    <w:rsid w:val="007F0015"/>
    <w:rsid w:val="007F2C5B"/>
    <w:rsid w:val="007F4905"/>
    <w:rsid w:val="007F5154"/>
    <w:rsid w:val="007F6B5B"/>
    <w:rsid w:val="00800653"/>
    <w:rsid w:val="008041C4"/>
    <w:rsid w:val="00815126"/>
    <w:rsid w:val="00823918"/>
    <w:rsid w:val="008253EB"/>
    <w:rsid w:val="00833EA5"/>
    <w:rsid w:val="00836286"/>
    <w:rsid w:val="008403DD"/>
    <w:rsid w:val="008441A9"/>
    <w:rsid w:val="008455BA"/>
    <w:rsid w:val="00847241"/>
    <w:rsid w:val="00850146"/>
    <w:rsid w:val="00851F60"/>
    <w:rsid w:val="00861822"/>
    <w:rsid w:val="00865CC6"/>
    <w:rsid w:val="00883E63"/>
    <w:rsid w:val="00892738"/>
    <w:rsid w:val="008B34E8"/>
    <w:rsid w:val="008B4683"/>
    <w:rsid w:val="008C04E7"/>
    <w:rsid w:val="008C33EC"/>
    <w:rsid w:val="008C3633"/>
    <w:rsid w:val="008D3FEB"/>
    <w:rsid w:val="008D431F"/>
    <w:rsid w:val="008E2D67"/>
    <w:rsid w:val="008E3E87"/>
    <w:rsid w:val="008E73EC"/>
    <w:rsid w:val="008F60CC"/>
    <w:rsid w:val="008F665D"/>
    <w:rsid w:val="00905445"/>
    <w:rsid w:val="00910405"/>
    <w:rsid w:val="0091047A"/>
    <w:rsid w:val="00912BD5"/>
    <w:rsid w:val="0092301F"/>
    <w:rsid w:val="009245A5"/>
    <w:rsid w:val="00934B1E"/>
    <w:rsid w:val="009417D5"/>
    <w:rsid w:val="00946456"/>
    <w:rsid w:val="00947CF3"/>
    <w:rsid w:val="009659B1"/>
    <w:rsid w:val="00986251"/>
    <w:rsid w:val="00987C54"/>
    <w:rsid w:val="0099062B"/>
    <w:rsid w:val="009B31A1"/>
    <w:rsid w:val="009B5FC2"/>
    <w:rsid w:val="009B6843"/>
    <w:rsid w:val="009C2DC1"/>
    <w:rsid w:val="009C6B9D"/>
    <w:rsid w:val="009D67C9"/>
    <w:rsid w:val="009E3106"/>
    <w:rsid w:val="009E67A6"/>
    <w:rsid w:val="00A015B7"/>
    <w:rsid w:val="00A13684"/>
    <w:rsid w:val="00A14AA7"/>
    <w:rsid w:val="00A16F89"/>
    <w:rsid w:val="00A1703C"/>
    <w:rsid w:val="00A337DB"/>
    <w:rsid w:val="00A41681"/>
    <w:rsid w:val="00A441F5"/>
    <w:rsid w:val="00A45A34"/>
    <w:rsid w:val="00A474B2"/>
    <w:rsid w:val="00A50B76"/>
    <w:rsid w:val="00A578F3"/>
    <w:rsid w:val="00A629B9"/>
    <w:rsid w:val="00A70C7A"/>
    <w:rsid w:val="00A948F2"/>
    <w:rsid w:val="00AC0D94"/>
    <w:rsid w:val="00AC370B"/>
    <w:rsid w:val="00AD3932"/>
    <w:rsid w:val="00AD7EFF"/>
    <w:rsid w:val="00AE2CFF"/>
    <w:rsid w:val="00AF36A7"/>
    <w:rsid w:val="00AF470B"/>
    <w:rsid w:val="00B16644"/>
    <w:rsid w:val="00B20086"/>
    <w:rsid w:val="00B21839"/>
    <w:rsid w:val="00B348A9"/>
    <w:rsid w:val="00B36372"/>
    <w:rsid w:val="00B364B2"/>
    <w:rsid w:val="00B40A83"/>
    <w:rsid w:val="00B43C3B"/>
    <w:rsid w:val="00B47CDC"/>
    <w:rsid w:val="00B526D3"/>
    <w:rsid w:val="00B53299"/>
    <w:rsid w:val="00B545A6"/>
    <w:rsid w:val="00B55BF0"/>
    <w:rsid w:val="00B570EF"/>
    <w:rsid w:val="00B74B5F"/>
    <w:rsid w:val="00B85E30"/>
    <w:rsid w:val="00B95711"/>
    <w:rsid w:val="00BA21CE"/>
    <w:rsid w:val="00BA2CF1"/>
    <w:rsid w:val="00BA309D"/>
    <w:rsid w:val="00BA4CBD"/>
    <w:rsid w:val="00BA7196"/>
    <w:rsid w:val="00BB5C48"/>
    <w:rsid w:val="00BC554B"/>
    <w:rsid w:val="00BE2336"/>
    <w:rsid w:val="00BE7588"/>
    <w:rsid w:val="00BF0454"/>
    <w:rsid w:val="00BF0A82"/>
    <w:rsid w:val="00C37636"/>
    <w:rsid w:val="00C37A88"/>
    <w:rsid w:val="00C4314C"/>
    <w:rsid w:val="00C51F0F"/>
    <w:rsid w:val="00C612FD"/>
    <w:rsid w:val="00C63BF9"/>
    <w:rsid w:val="00C6513E"/>
    <w:rsid w:val="00C6560E"/>
    <w:rsid w:val="00C66619"/>
    <w:rsid w:val="00C6793F"/>
    <w:rsid w:val="00C7098C"/>
    <w:rsid w:val="00C75290"/>
    <w:rsid w:val="00C7729E"/>
    <w:rsid w:val="00C8250B"/>
    <w:rsid w:val="00C83AFE"/>
    <w:rsid w:val="00CA63C1"/>
    <w:rsid w:val="00CB2DCB"/>
    <w:rsid w:val="00CB57B8"/>
    <w:rsid w:val="00CB63CD"/>
    <w:rsid w:val="00CD4C46"/>
    <w:rsid w:val="00CD7A32"/>
    <w:rsid w:val="00CE2CDC"/>
    <w:rsid w:val="00CF04D1"/>
    <w:rsid w:val="00CF0C97"/>
    <w:rsid w:val="00CF1AF8"/>
    <w:rsid w:val="00CF778A"/>
    <w:rsid w:val="00CF7AED"/>
    <w:rsid w:val="00D103D8"/>
    <w:rsid w:val="00D10580"/>
    <w:rsid w:val="00D17F11"/>
    <w:rsid w:val="00D408B2"/>
    <w:rsid w:val="00D62FEE"/>
    <w:rsid w:val="00D63D1D"/>
    <w:rsid w:val="00D66D6A"/>
    <w:rsid w:val="00D707F1"/>
    <w:rsid w:val="00D7457D"/>
    <w:rsid w:val="00D8713C"/>
    <w:rsid w:val="00D923E0"/>
    <w:rsid w:val="00D9397B"/>
    <w:rsid w:val="00D97ED4"/>
    <w:rsid w:val="00DA1153"/>
    <w:rsid w:val="00DA1CA9"/>
    <w:rsid w:val="00DB3930"/>
    <w:rsid w:val="00DB5C74"/>
    <w:rsid w:val="00DB79BC"/>
    <w:rsid w:val="00DC3827"/>
    <w:rsid w:val="00DC593E"/>
    <w:rsid w:val="00DC63F6"/>
    <w:rsid w:val="00DD3FEF"/>
    <w:rsid w:val="00DE1BFF"/>
    <w:rsid w:val="00DE5FA4"/>
    <w:rsid w:val="00DF31FF"/>
    <w:rsid w:val="00DF7B7E"/>
    <w:rsid w:val="00E0031D"/>
    <w:rsid w:val="00E03312"/>
    <w:rsid w:val="00E060CD"/>
    <w:rsid w:val="00E1601E"/>
    <w:rsid w:val="00E20BD7"/>
    <w:rsid w:val="00E22AEA"/>
    <w:rsid w:val="00E23DFE"/>
    <w:rsid w:val="00E44431"/>
    <w:rsid w:val="00E51C60"/>
    <w:rsid w:val="00E66BAD"/>
    <w:rsid w:val="00E727DA"/>
    <w:rsid w:val="00E76FF3"/>
    <w:rsid w:val="00E77710"/>
    <w:rsid w:val="00E802A8"/>
    <w:rsid w:val="00E92B81"/>
    <w:rsid w:val="00E94BD2"/>
    <w:rsid w:val="00EA1363"/>
    <w:rsid w:val="00EB0DF2"/>
    <w:rsid w:val="00EB19AA"/>
    <w:rsid w:val="00EB3794"/>
    <w:rsid w:val="00EB40D2"/>
    <w:rsid w:val="00EB57D2"/>
    <w:rsid w:val="00EC6D14"/>
    <w:rsid w:val="00ED09E7"/>
    <w:rsid w:val="00ED4A1A"/>
    <w:rsid w:val="00EF3C49"/>
    <w:rsid w:val="00F15E4B"/>
    <w:rsid w:val="00F20FB3"/>
    <w:rsid w:val="00F24A1A"/>
    <w:rsid w:val="00F265BF"/>
    <w:rsid w:val="00F32E8D"/>
    <w:rsid w:val="00F4114B"/>
    <w:rsid w:val="00F447FA"/>
    <w:rsid w:val="00F44BFA"/>
    <w:rsid w:val="00F44E06"/>
    <w:rsid w:val="00F46710"/>
    <w:rsid w:val="00F54113"/>
    <w:rsid w:val="00F54E70"/>
    <w:rsid w:val="00F6104D"/>
    <w:rsid w:val="00F613F8"/>
    <w:rsid w:val="00F75F85"/>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F1EAE"/>
    <w:rsid w:val="00FF2AA7"/>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D702"/>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L1"/>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L1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semiHidden/>
    <w:rsid w:val="00B40A8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0A83"/>
    <w:rPr>
      <w:rFonts w:ascii="Times New Roman" w:eastAsia="Times New Roman" w:hAnsi="Times New Roman" w:cs="Times New Roman"/>
      <w:sz w:val="20"/>
      <w:szCs w:val="20"/>
      <w:lang w:eastAsia="pl-PL"/>
    </w:rPr>
  </w:style>
  <w:style w:type="character" w:styleId="Odwoanieprzypisudolnego">
    <w:name w:val="footnote reference"/>
    <w:semiHidden/>
    <w:rsid w:val="00B40A83"/>
    <w:rPr>
      <w:vertAlign w:val="superscript"/>
    </w:rPr>
  </w:style>
  <w:style w:type="character" w:styleId="UyteHipercze">
    <w:name w:val="FollowedHyperlink"/>
    <w:basedOn w:val="Domylnaczcionkaakapitu"/>
    <w:uiPriority w:val="99"/>
    <w:semiHidden/>
    <w:unhideWhenUsed/>
    <w:rsid w:val="007D16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872574906">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zdrowie/zamowienia-publiczne" TargetMode="External"/><Relationship Id="rId13" Type="http://schemas.openxmlformats.org/officeDocument/2006/relationships/hyperlink" Target="https://www.gov.pl/zdrowie/zamowienia-publicz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zdrowie/zamowienia-publicz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zdrowie/zamowienia-publiczn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zdrowie/zamowienia-publiczne" TargetMode="External"/><Relationship Id="rId4" Type="http://schemas.openxmlformats.org/officeDocument/2006/relationships/settings" Target="settings.xml"/><Relationship Id="rId9" Type="http://schemas.openxmlformats.org/officeDocument/2006/relationships/hyperlink" Target="https://www.gov.pl/zdrowie/zamowienia-publiczne"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D1462-2C74-4FC4-98CF-91418641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5185</Words>
  <Characters>31116</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Bulwan Szymon</cp:lastModifiedBy>
  <cp:revision>8</cp:revision>
  <cp:lastPrinted>2018-04-24T06:03:00Z</cp:lastPrinted>
  <dcterms:created xsi:type="dcterms:W3CDTF">2018-05-17T10:08:00Z</dcterms:created>
  <dcterms:modified xsi:type="dcterms:W3CDTF">2018-05-17T12:45:00Z</dcterms:modified>
</cp:coreProperties>
</file>