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E57827" w14:paraId="3E42525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2180346" w14:textId="1A81525C" w:rsidR="00154D02" w:rsidRPr="00E57827" w:rsidRDefault="00501066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Podstawa prawna</w:t>
            </w:r>
          </w:p>
        </w:tc>
      </w:tr>
      <w:tr w:rsidR="00154D02" w:rsidRPr="00E57827" w14:paraId="3548C8D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5CEEFB" w14:textId="362AC038" w:rsidR="00154D02" w:rsidRPr="00E57827" w:rsidRDefault="00501066" w:rsidP="00E57827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Podstawą prawną współpracy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między Rzecząpospolitą Polską a</w:t>
            </w:r>
            <w:r w:rsidR="00110031">
              <w:rPr>
                <w:rFonts w:ascii="Times New Roman" w:hAnsi="Times New Roman" w:cs="Times New Roman"/>
                <w:sz w:val="24"/>
                <w:szCs w:val="24"/>
              </w:rPr>
              <w:t xml:space="preserve"> Socjalistyczną </w:t>
            </w:r>
            <w:r w:rsidR="008172F0">
              <w:rPr>
                <w:rFonts w:ascii="Times New Roman" w:hAnsi="Times New Roman" w:cs="Times New Roman"/>
                <w:sz w:val="24"/>
                <w:szCs w:val="24"/>
              </w:rPr>
              <w:t xml:space="preserve">Republiką </w:t>
            </w:r>
            <w:r w:rsidR="00110031">
              <w:rPr>
                <w:rFonts w:ascii="Times New Roman" w:hAnsi="Times New Roman" w:cs="Times New Roman"/>
                <w:sz w:val="24"/>
                <w:szCs w:val="24"/>
              </w:rPr>
              <w:t xml:space="preserve">Wietnamu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8172F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zakresie 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doręcz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dokumentów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sprawach cywilnych jest 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konwencj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CB24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doręczaniu za granicą dokumentów sądowych i pozasądowych w sprawach cywilnych lub handlowych</w:t>
            </w:r>
            <w:r w:rsidR="002B10F0" w:rsidRPr="00E578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sporządzon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 xml:space="preserve"> w Hadze dnia 15 listopada 1965 r. (Dz. U. z 2000 r., nr 87, poz. 968</w:t>
            </w:r>
            <w:r w:rsidR="00FA1910" w:rsidRPr="00E57827">
              <w:rPr>
                <w:rFonts w:ascii="Times New Roman" w:hAnsi="Times New Roman" w:cs="Times New Roman"/>
                <w:sz w:val="24"/>
                <w:szCs w:val="24"/>
              </w:rPr>
              <w:t>; dalej Konwencja</w:t>
            </w:r>
            <w:r w:rsidR="00C73C30" w:rsidRPr="00E578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54D02" w:rsidRPr="00E578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4D02" w:rsidRPr="00E57827" w14:paraId="69B44B6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44D6F51" w14:textId="77777777" w:rsidR="00154D02" w:rsidRPr="00E57827" w:rsidRDefault="003A23DA" w:rsidP="00E57827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57827">
              <w:rPr>
                <w:b/>
                <w:bCs/>
              </w:rPr>
              <w:t xml:space="preserve">Tryb przesyłania wniosku  </w:t>
            </w:r>
          </w:p>
        </w:tc>
      </w:tr>
      <w:tr w:rsidR="00154D02" w:rsidRPr="00E57827" w14:paraId="2A84E35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E1AABD6" w14:textId="04958FB5" w:rsidR="00C0362D" w:rsidRDefault="003A23DA" w:rsidP="00501066">
            <w:pPr>
              <w:spacing w:line="360" w:lineRule="auto"/>
              <w:jc w:val="both"/>
            </w:pPr>
            <w:r w:rsidRPr="00E142F4">
              <w:t xml:space="preserve">Zgodnie z art. </w:t>
            </w:r>
            <w:r w:rsidR="002B10F0" w:rsidRPr="00E142F4">
              <w:t>3</w:t>
            </w:r>
            <w:r w:rsidR="00783D57">
              <w:t xml:space="preserve"> ust. 1</w:t>
            </w:r>
            <w:r w:rsidR="002B10F0" w:rsidRPr="00E142F4">
              <w:t xml:space="preserve"> </w:t>
            </w:r>
            <w:r w:rsidR="00FA1910" w:rsidRPr="00E142F4">
              <w:t>K</w:t>
            </w:r>
            <w:r w:rsidR="002B10F0" w:rsidRPr="00E142F4">
              <w:t>onwencji wnios</w:t>
            </w:r>
            <w:r w:rsidR="00DD7AC4">
              <w:t>ek</w:t>
            </w:r>
            <w:r w:rsidR="002B10F0" w:rsidRPr="00E142F4">
              <w:t xml:space="preserve"> o doręcz</w:t>
            </w:r>
            <w:r w:rsidR="00DD7AC4">
              <w:t>e</w:t>
            </w:r>
            <w:r w:rsidR="002B10F0" w:rsidRPr="00E142F4">
              <w:t xml:space="preserve">nie </w:t>
            </w:r>
            <w:r w:rsidR="00DD7AC4">
              <w:t xml:space="preserve">powinien być przesłany </w:t>
            </w:r>
            <w:r w:rsidR="002B10F0" w:rsidRPr="00E142F4">
              <w:t>do organu centralnego</w:t>
            </w:r>
            <w:r w:rsidR="00501066">
              <w:t xml:space="preserve">, którym </w:t>
            </w:r>
            <w:r w:rsidR="00C0362D" w:rsidRPr="00501066">
              <w:t>jest:</w:t>
            </w:r>
          </w:p>
          <w:p w14:paraId="57168451" w14:textId="77777777" w:rsidR="00110031" w:rsidRPr="00110031" w:rsidRDefault="00110031" w:rsidP="00110031">
            <w:pPr>
              <w:spacing w:line="360" w:lineRule="auto"/>
              <w:jc w:val="both"/>
              <w:rPr>
                <w:lang w:val="en-GB"/>
              </w:rPr>
            </w:pPr>
            <w:r w:rsidRPr="00110031">
              <w:rPr>
                <w:lang w:val="en-GB"/>
              </w:rPr>
              <w:t>Ministry of Justice</w:t>
            </w:r>
          </w:p>
          <w:p w14:paraId="15DEFB4F" w14:textId="77777777" w:rsidR="00110031" w:rsidRPr="00110031" w:rsidRDefault="00110031" w:rsidP="00110031">
            <w:pPr>
              <w:spacing w:line="360" w:lineRule="auto"/>
              <w:jc w:val="both"/>
              <w:rPr>
                <w:lang w:val="en-GB"/>
              </w:rPr>
            </w:pPr>
            <w:r w:rsidRPr="00110031">
              <w:rPr>
                <w:lang w:val="en-GB"/>
              </w:rPr>
              <w:t>Attn: International Law Department</w:t>
            </w:r>
          </w:p>
          <w:p w14:paraId="265BBE0C" w14:textId="77777777" w:rsidR="00110031" w:rsidRPr="00110031" w:rsidRDefault="00110031" w:rsidP="00110031">
            <w:pPr>
              <w:spacing w:line="360" w:lineRule="auto"/>
              <w:jc w:val="both"/>
              <w:rPr>
                <w:lang w:val="en-GB"/>
              </w:rPr>
            </w:pPr>
            <w:r w:rsidRPr="00110031">
              <w:rPr>
                <w:lang w:val="en-GB"/>
              </w:rPr>
              <w:t>60 Tran Phu street</w:t>
            </w:r>
          </w:p>
          <w:p w14:paraId="28969C9D" w14:textId="77777777" w:rsidR="00110031" w:rsidRPr="00110031" w:rsidRDefault="00110031" w:rsidP="00110031">
            <w:pPr>
              <w:spacing w:line="360" w:lineRule="auto"/>
              <w:jc w:val="both"/>
              <w:rPr>
                <w:lang w:val="en-GB"/>
              </w:rPr>
            </w:pPr>
            <w:r w:rsidRPr="00110031">
              <w:rPr>
                <w:lang w:val="en-GB"/>
              </w:rPr>
              <w:t>Ba Dinh district</w:t>
            </w:r>
          </w:p>
          <w:p w14:paraId="35030D1A" w14:textId="77777777" w:rsidR="00110031" w:rsidRPr="00110031" w:rsidRDefault="00110031" w:rsidP="00110031">
            <w:pPr>
              <w:spacing w:line="360" w:lineRule="auto"/>
              <w:jc w:val="both"/>
              <w:rPr>
                <w:lang w:val="en-GB"/>
              </w:rPr>
            </w:pPr>
            <w:r w:rsidRPr="00110031">
              <w:rPr>
                <w:lang w:val="en-GB"/>
              </w:rPr>
              <w:t>Ha Noi city</w:t>
            </w:r>
          </w:p>
          <w:p w14:paraId="67428AAC" w14:textId="511A5EA8" w:rsidR="00110031" w:rsidRPr="00110031" w:rsidRDefault="00110031" w:rsidP="00110031">
            <w:pPr>
              <w:spacing w:line="360" w:lineRule="auto"/>
              <w:jc w:val="both"/>
              <w:rPr>
                <w:lang w:val="en-GB"/>
              </w:rPr>
            </w:pPr>
            <w:r w:rsidRPr="00110031">
              <w:rPr>
                <w:lang w:val="en-GB"/>
              </w:rPr>
              <w:t>Viet Nam</w:t>
            </w:r>
          </w:p>
          <w:p w14:paraId="560F1053" w14:textId="67F5ED1A" w:rsidR="008172F0" w:rsidRDefault="008172F0" w:rsidP="00310DB3">
            <w:pPr>
              <w:spacing w:line="360" w:lineRule="auto"/>
              <w:jc w:val="both"/>
              <w:rPr>
                <w:lang w:val="en-GB"/>
              </w:rPr>
            </w:pPr>
            <w:r w:rsidRPr="008172F0">
              <w:rPr>
                <w:lang w:val="en-GB"/>
              </w:rPr>
              <w:t xml:space="preserve">Tel.: </w:t>
            </w:r>
            <w:r w:rsidR="00110031" w:rsidRPr="00110031">
              <w:rPr>
                <w:lang w:val="en-GB"/>
              </w:rPr>
              <w:tab/>
              <w:t>+ 84 46273 9532</w:t>
            </w:r>
          </w:p>
          <w:p w14:paraId="4FF4C57F" w14:textId="2F025C2B" w:rsidR="00310DB3" w:rsidRPr="008172F0" w:rsidRDefault="00310DB3" w:rsidP="00310DB3">
            <w:pPr>
              <w:spacing w:line="360" w:lineRule="auto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Fax.: </w:t>
            </w:r>
            <w:r w:rsidR="00110031" w:rsidRPr="00110031">
              <w:rPr>
                <w:lang w:val="en-GB"/>
              </w:rPr>
              <w:t>+ 84 6273 9359</w:t>
            </w:r>
          </w:p>
          <w:p w14:paraId="7AF80FF2" w14:textId="73FBA186" w:rsidR="008172F0" w:rsidRPr="00CB240F" w:rsidRDefault="008172F0" w:rsidP="00CB240F">
            <w:pPr>
              <w:spacing w:line="360" w:lineRule="auto"/>
              <w:jc w:val="both"/>
              <w:rPr>
                <w:lang w:val="en-GB"/>
              </w:rPr>
            </w:pPr>
            <w:r w:rsidRPr="008172F0">
              <w:rPr>
                <w:lang w:val="en-GB"/>
              </w:rPr>
              <w:t xml:space="preserve">e-mail: </w:t>
            </w:r>
            <w:hyperlink r:id="rId6" w:history="1">
              <w:r w:rsidR="00110031" w:rsidRPr="00C34654">
                <w:rPr>
                  <w:rStyle w:val="Hipercze"/>
                  <w:lang w:val="en-GB"/>
                </w:rPr>
                <w:t>haguevietnam@moj.gov.vn</w:t>
              </w:r>
            </w:hyperlink>
            <w:r w:rsidR="00110031">
              <w:rPr>
                <w:lang w:val="en-GB"/>
              </w:rPr>
              <w:t xml:space="preserve"> </w:t>
            </w:r>
          </w:p>
          <w:p w14:paraId="56C1A7CD" w14:textId="5D3B1518" w:rsidR="00501066" w:rsidRDefault="00501066" w:rsidP="00BB315B">
            <w:pPr>
              <w:spacing w:line="360" w:lineRule="auto"/>
              <w:jc w:val="both"/>
            </w:pPr>
            <w:r>
              <w:t>Vide: informac</w:t>
            </w:r>
            <w:r w:rsidR="00766A36">
              <w:t>je praktyczne</w:t>
            </w:r>
            <w:r>
              <w:t xml:space="preserve"> w języku angielskim na oficjalnej stronie Haskiej Konferencji Prawa Prywatnego Międzynarodowego </w:t>
            </w:r>
            <w:hyperlink r:id="rId7" w:history="1">
              <w:r w:rsidR="00110031" w:rsidRPr="00110031">
                <w:rPr>
                  <w:color w:val="0000FF"/>
                  <w:u w:val="single"/>
                </w:rPr>
                <w:t>HCCH | Authority</w:t>
              </w:r>
            </w:hyperlink>
            <w:r w:rsidR="00110031">
              <w:t xml:space="preserve">. </w:t>
            </w:r>
          </w:p>
          <w:p w14:paraId="3EC7C921" w14:textId="24FE76A5" w:rsidR="0084742C" w:rsidRDefault="00E40C59" w:rsidP="00E142F4">
            <w:pPr>
              <w:spacing w:line="360" w:lineRule="auto"/>
              <w:jc w:val="both"/>
            </w:pPr>
            <w:r w:rsidRPr="00E142F4">
              <w:t xml:space="preserve">Z </w:t>
            </w:r>
            <w:r w:rsidR="005458A8">
              <w:t>pracownikami</w:t>
            </w:r>
            <w:r w:rsidRPr="00E142F4">
              <w:t xml:space="preserve"> organu centralnego można komunikować się w język</w:t>
            </w:r>
            <w:r w:rsidR="006B6814">
              <w:t>u</w:t>
            </w:r>
            <w:r w:rsidRPr="00E142F4">
              <w:t xml:space="preserve"> </w:t>
            </w:r>
            <w:r w:rsidR="00110031">
              <w:t>wietnamskim (telefonicznie)</w:t>
            </w:r>
            <w:r w:rsidR="00310DB3">
              <w:t xml:space="preserve"> lub angielskim</w:t>
            </w:r>
            <w:r w:rsidR="00110031">
              <w:t xml:space="preserve"> (pisemnie)</w:t>
            </w:r>
            <w:r w:rsidR="00310DB3">
              <w:t xml:space="preserve">. </w:t>
            </w:r>
          </w:p>
          <w:p w14:paraId="44BD3AC8" w14:textId="3AB14ED5" w:rsidR="00766A36" w:rsidRPr="00E142F4" w:rsidRDefault="00766A36" w:rsidP="00E142F4">
            <w:pPr>
              <w:spacing w:line="360" w:lineRule="auto"/>
              <w:jc w:val="both"/>
            </w:pPr>
            <w:r w:rsidRPr="00766A36">
              <w:t xml:space="preserve">Wniosek o doręczenie można przesłać do organu centralnego również za pośrednictwem konsula RP, a w wyjątkowych wypadkach drogą dyplomatyczną (art. 9 Konwencji).  </w:t>
            </w:r>
          </w:p>
        </w:tc>
      </w:tr>
      <w:tr w:rsidR="006B6814" w:rsidRPr="00E57827" w14:paraId="22862FD4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163C4DED" w14:textId="1F9E885F" w:rsidR="006B6814" w:rsidRPr="00E142F4" w:rsidRDefault="006B6814" w:rsidP="006B6814">
            <w:pPr>
              <w:tabs>
                <w:tab w:val="left" w:pos="2771"/>
                <w:tab w:val="center" w:pos="4521"/>
              </w:tabs>
              <w:spacing w:line="360" w:lineRule="auto"/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 w:rsidRPr="00E57827">
              <w:rPr>
                <w:b/>
                <w:bCs/>
              </w:rPr>
              <w:t>Formularz</w:t>
            </w:r>
          </w:p>
        </w:tc>
      </w:tr>
      <w:tr w:rsidR="006B6814" w:rsidRPr="00E57827" w14:paraId="569C6EA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EDF4D5" w14:textId="66BA06E3" w:rsidR="0084742C" w:rsidRPr="00BB28F7" w:rsidRDefault="0084742C" w:rsidP="0084742C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>Wniosek należy złożyć na podstawowym tekście formularza, którego trójjęzycz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>, interaktywn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 xml:space="preserve"> wersj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są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 xml:space="preserve"> dostępn</w:t>
            </w:r>
            <w:r w:rsidR="00DD75C6" w:rsidRPr="00BB28F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B2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BB28F7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</w:t>
              </w:r>
            </w:hyperlink>
            <w:r w:rsidRPr="00BB28F7">
              <w:t xml:space="preserve">.  </w:t>
            </w:r>
            <w:r w:rsidR="00B96A3E" w:rsidRPr="00B96A3E">
              <w:rPr>
                <w:rFonts w:ascii="Times New Roman" w:hAnsi="Times New Roman" w:cs="Times New Roman"/>
              </w:rPr>
              <w:t>Zgodnie z art. 7 Konwencji nie ma potrzeby tłumaczenia formularza w razie skorzystania z wyżej wskazanego.</w:t>
            </w:r>
          </w:p>
          <w:p w14:paraId="047D5116" w14:textId="1CD65DFB" w:rsidR="006B6814" w:rsidRPr="00E142F4" w:rsidRDefault="0084742C" w:rsidP="0084742C">
            <w:pPr>
              <w:spacing w:line="360" w:lineRule="auto"/>
              <w:jc w:val="both"/>
            </w:pPr>
            <w:r w:rsidRPr="00BB28F7">
              <w:t>Wniosek wraz z załącznikami należy przesłać w dwóch egzemplarzach.</w:t>
            </w:r>
          </w:p>
        </w:tc>
      </w:tr>
      <w:tr w:rsidR="006B6814" w:rsidRPr="00E57827" w14:paraId="4A954608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225C50D2" w14:textId="45804887" w:rsidR="006B6814" w:rsidRPr="00E142F4" w:rsidRDefault="006B6814" w:rsidP="006B6814">
            <w:pPr>
              <w:spacing w:line="360" w:lineRule="auto"/>
              <w:jc w:val="center"/>
            </w:pPr>
            <w:r>
              <w:rPr>
                <w:b/>
                <w:bCs/>
              </w:rPr>
              <w:t>J</w:t>
            </w:r>
            <w:r w:rsidRPr="0063727D">
              <w:rPr>
                <w:b/>
                <w:bCs/>
              </w:rPr>
              <w:t>ęzyk</w:t>
            </w:r>
            <w:r>
              <w:rPr>
                <w:b/>
                <w:bCs/>
              </w:rPr>
              <w:t xml:space="preserve">i </w:t>
            </w:r>
            <w:r w:rsidRPr="0063727D">
              <w:rPr>
                <w:b/>
                <w:bCs/>
              </w:rPr>
              <w:t>wniosk</w:t>
            </w:r>
            <w:r>
              <w:rPr>
                <w:b/>
                <w:bCs/>
              </w:rPr>
              <w:t>u</w:t>
            </w:r>
            <w:r w:rsidRPr="0063727D">
              <w:rPr>
                <w:b/>
                <w:bCs/>
              </w:rPr>
              <w:t xml:space="preserve"> o doręczenie</w:t>
            </w:r>
          </w:p>
        </w:tc>
      </w:tr>
      <w:tr w:rsidR="009C2DF9" w:rsidRPr="00E57827" w14:paraId="0ADE5DDF" w14:textId="77777777" w:rsidTr="009C2DF9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4A9261" w14:textId="4F27A6BD" w:rsidR="009C2DF9" w:rsidRPr="006436CB" w:rsidRDefault="009C2DF9" w:rsidP="006436CB">
            <w:pPr>
              <w:spacing w:line="360" w:lineRule="auto"/>
              <w:jc w:val="both"/>
            </w:pPr>
            <w:r w:rsidRPr="00BB28F7">
              <w:t xml:space="preserve">Puste pola w formularzu powinny być wypełnione w języku </w:t>
            </w:r>
            <w:r w:rsidR="00A62C74">
              <w:t>wietnamskim</w:t>
            </w:r>
            <w:r w:rsidR="005952BE">
              <w:t>, angielskim lub francuskim</w:t>
            </w:r>
            <w:r w:rsidR="006436CB">
              <w:t>.</w:t>
            </w:r>
          </w:p>
        </w:tc>
      </w:tr>
      <w:tr w:rsidR="006B6814" w:rsidRPr="00E57827" w14:paraId="7575E501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E1ACEA1" w14:textId="391EC877" w:rsidR="006B6814" w:rsidRPr="00E142F4" w:rsidRDefault="006B6814" w:rsidP="006B6814">
            <w:pPr>
              <w:tabs>
                <w:tab w:val="left" w:pos="2703"/>
              </w:tabs>
              <w:spacing w:line="360" w:lineRule="auto"/>
              <w:jc w:val="center"/>
            </w:pPr>
            <w:bookmarkStart w:id="0" w:name="_Hlk201307701"/>
            <w:r>
              <w:rPr>
                <w:b/>
                <w:bCs/>
              </w:rPr>
              <w:t>Języki doręczanych dokumentów</w:t>
            </w:r>
            <w:bookmarkEnd w:id="0"/>
          </w:p>
        </w:tc>
      </w:tr>
      <w:tr w:rsidR="00302213" w:rsidRPr="00E57827" w14:paraId="070F1E1D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FB48854" w14:textId="0CEB1DA1" w:rsidR="00DD75C6" w:rsidRDefault="00302213" w:rsidP="00302213">
            <w:pPr>
              <w:tabs>
                <w:tab w:val="left" w:pos="3043"/>
              </w:tabs>
              <w:spacing w:line="360" w:lineRule="auto"/>
              <w:jc w:val="both"/>
            </w:pPr>
            <w:r>
              <w:t xml:space="preserve"> Dokumenty powinny być </w:t>
            </w:r>
            <w:r w:rsidR="00B9557D">
              <w:t>sporządzone lub przetłumaczone</w:t>
            </w:r>
            <w:r>
              <w:t xml:space="preserve"> na </w:t>
            </w:r>
            <w:r w:rsidRPr="00523801">
              <w:t>język</w:t>
            </w:r>
            <w:r w:rsidR="00B9557D">
              <w:t xml:space="preserve"> </w:t>
            </w:r>
            <w:r w:rsidR="00110031">
              <w:t>wietnamski</w:t>
            </w:r>
            <w:r w:rsidR="00CB1C23">
              <w:t>.</w:t>
            </w:r>
          </w:p>
          <w:p w14:paraId="0C99E5BC" w14:textId="3C3A5E8E" w:rsidR="00B96A3E" w:rsidRPr="00E142F4" w:rsidRDefault="00B96A3E" w:rsidP="00302213">
            <w:pPr>
              <w:tabs>
                <w:tab w:val="left" w:pos="3043"/>
              </w:tabs>
              <w:spacing w:line="360" w:lineRule="auto"/>
              <w:jc w:val="both"/>
            </w:pPr>
          </w:p>
        </w:tc>
      </w:tr>
      <w:tr w:rsidR="00302213" w:rsidRPr="00E57827" w14:paraId="4DEDE64F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019841B" w14:textId="2D67C390" w:rsidR="00302213" w:rsidRPr="00E142F4" w:rsidRDefault="00302213" w:rsidP="00302213">
            <w:pPr>
              <w:tabs>
                <w:tab w:val="left" w:pos="2568"/>
              </w:tabs>
              <w:spacing w:line="360" w:lineRule="auto"/>
              <w:jc w:val="center"/>
            </w:pPr>
            <w:r w:rsidRPr="00A90A2B">
              <w:rPr>
                <w:b/>
                <w:bCs/>
              </w:rPr>
              <w:lastRenderedPageBreak/>
              <w:t>Legalizacja</w:t>
            </w:r>
          </w:p>
        </w:tc>
      </w:tr>
      <w:tr w:rsidR="00302213" w:rsidRPr="00E57827" w14:paraId="6FBBF367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044F01B" w14:textId="6331EFFC" w:rsidR="00302213" w:rsidRPr="00A90A2B" w:rsidRDefault="000A5736" w:rsidP="009C2DF9">
            <w:pPr>
              <w:tabs>
                <w:tab w:val="left" w:pos="2568"/>
                <w:tab w:val="left" w:pos="5135"/>
              </w:tabs>
              <w:spacing w:line="360" w:lineRule="auto"/>
              <w:jc w:val="both"/>
              <w:rPr>
                <w:b/>
                <w:bCs/>
              </w:rPr>
            </w:pPr>
            <w:r w:rsidRPr="00E57827">
              <w:t xml:space="preserve">Zgodnie z art. 3 </w:t>
            </w:r>
            <w:r>
              <w:t xml:space="preserve">ust. 1 </w:t>
            </w:r>
            <w:r w:rsidRPr="00E57827">
              <w:t>Konwencji nie ma potrzeby legalizacji wniosku ani doręczanych dokumentów.</w:t>
            </w:r>
          </w:p>
        </w:tc>
      </w:tr>
      <w:tr w:rsidR="00302213" w:rsidRPr="00E57827" w14:paraId="56266967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8B6C167" w14:textId="27CA8158" w:rsidR="00302213" w:rsidRPr="00A90A2B" w:rsidRDefault="00302213" w:rsidP="00302213">
            <w:pPr>
              <w:tabs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Alternatywne sposoby doręczenia</w:t>
            </w:r>
          </w:p>
        </w:tc>
      </w:tr>
      <w:tr w:rsidR="00302213" w:rsidRPr="00E57827" w14:paraId="3B041C4D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6916A248" w14:textId="77777777" w:rsidR="00310DB3" w:rsidRPr="00310DB3" w:rsidRDefault="00310DB3" w:rsidP="00310DB3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DB3">
              <w:rPr>
                <w:rFonts w:ascii="Times New Roman" w:hAnsi="Times New Roman" w:cs="Times New Roman"/>
                <w:sz w:val="24"/>
                <w:szCs w:val="24"/>
              </w:rPr>
              <w:t>- przez placówki dyplomatyczne i konsulów, tylko wobec obywateli państwa polskiego, pod warunkiem niekorzystania ze środków przymusu (art. 8 ust. 2 Konwencji);</w:t>
            </w:r>
          </w:p>
          <w:p w14:paraId="5C837A9F" w14:textId="13E7D80D" w:rsidR="00302213" w:rsidRPr="00CB1C23" w:rsidRDefault="00310DB3" w:rsidP="00310DB3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DB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62C74">
              <w:rPr>
                <w:rFonts w:ascii="Times New Roman" w:hAnsi="Times New Roman" w:cs="Times New Roman"/>
                <w:sz w:val="24"/>
                <w:szCs w:val="24"/>
              </w:rPr>
              <w:t>za pośrednictwem poczty, pod warunkiem, iż list jest polecony wraz z potwierdzeniem odbioru (art. 10 a)</w:t>
            </w:r>
          </w:p>
        </w:tc>
      </w:tr>
      <w:tr w:rsidR="00302213" w:rsidRPr="00E57827" w14:paraId="4B77BDC2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9B8A3FB" w14:textId="159B912F" w:rsidR="00302213" w:rsidRDefault="00302213" w:rsidP="00302213">
            <w:pPr>
              <w:tabs>
                <w:tab w:val="left" w:pos="1671"/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 w:rsidRPr="00070A56">
              <w:rPr>
                <w:b/>
                <w:bCs/>
              </w:rPr>
              <w:t>Czas wykonania wniosku</w:t>
            </w:r>
          </w:p>
        </w:tc>
      </w:tr>
      <w:tr w:rsidR="00302213" w:rsidRPr="00E57827" w14:paraId="6F707D78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7AE9400" w14:textId="0B0CF6C1" w:rsidR="00302213" w:rsidRPr="000A5736" w:rsidRDefault="005D20A9" w:rsidP="000A5736">
            <w:pPr>
              <w:tabs>
                <w:tab w:val="left" w:pos="1671"/>
                <w:tab w:val="left" w:pos="2568"/>
              </w:tabs>
              <w:spacing w:line="360" w:lineRule="auto"/>
            </w:pPr>
            <w:r>
              <w:t xml:space="preserve">Zazwyczaj </w:t>
            </w:r>
            <w:r w:rsidR="00110031">
              <w:t xml:space="preserve">od 3 do 6 miesięcy. </w:t>
            </w:r>
          </w:p>
        </w:tc>
      </w:tr>
      <w:tr w:rsidR="00302213" w:rsidRPr="00E57827" w14:paraId="335FB244" w14:textId="77777777" w:rsidTr="006B6814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354481F" w14:textId="7FCCC52A" w:rsidR="00302213" w:rsidRPr="00070A56" w:rsidRDefault="00302213" w:rsidP="00302213">
            <w:pPr>
              <w:tabs>
                <w:tab w:val="left" w:pos="1671"/>
                <w:tab w:val="left" w:pos="256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Koszty związane z wykonaniem doręczenia</w:t>
            </w:r>
          </w:p>
        </w:tc>
      </w:tr>
      <w:tr w:rsidR="00302213" w:rsidRPr="00E57827" w14:paraId="79319542" w14:textId="77777777" w:rsidTr="008E50A8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0092087" w14:textId="17828CCF" w:rsidR="00302213" w:rsidRDefault="006F0EA5" w:rsidP="006F0EA5">
            <w:pPr>
              <w:tabs>
                <w:tab w:val="left" w:pos="1671"/>
                <w:tab w:val="left" w:pos="2568"/>
              </w:tabs>
              <w:spacing w:line="360" w:lineRule="auto"/>
              <w:rPr>
                <w:b/>
                <w:bCs/>
              </w:rPr>
            </w:pPr>
            <w:r w:rsidRPr="00BA20C4">
              <w:t>Zgodnie z art. 12 Konwencji doręczanie dokumentów sądowych nie stanowi podstawy do zapłaty lub zwrotu należności lub kosztów za usługi świadczone przez państwo wezwane</w:t>
            </w:r>
            <w:r>
              <w:t>.</w:t>
            </w:r>
            <w:r w:rsidRPr="00BA20C4">
              <w:t xml:space="preserve"> Jednakże koszty wynikające z zastosowania szczególnej metody doręczania, o której mowa</w:t>
            </w:r>
            <w:r>
              <w:br/>
            </w:r>
            <w:r w:rsidRPr="00BA20C4">
              <w:t>w ust. 2 lit. b) tego artykułu, pokrywa wnioskodawca.</w:t>
            </w:r>
          </w:p>
        </w:tc>
      </w:tr>
    </w:tbl>
    <w:p w14:paraId="566D6A0B" w14:textId="77777777" w:rsidR="0018465E" w:rsidRPr="00E57827" w:rsidRDefault="0018465E" w:rsidP="006F0EA5"/>
    <w:sectPr w:rsidR="0018465E" w:rsidRPr="00E57827" w:rsidSect="00AD0B55">
      <w:headerReference w:type="default" r:id="rId9"/>
      <w:footerReference w:type="default" r:id="rId10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40AF9" w14:textId="77777777" w:rsidR="0018465E" w:rsidRDefault="0018465E">
      <w:r>
        <w:separator/>
      </w:r>
    </w:p>
  </w:endnote>
  <w:endnote w:type="continuationSeparator" w:id="0">
    <w:p w14:paraId="3969C758" w14:textId="77777777" w:rsidR="0018465E" w:rsidRDefault="00184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F2B8" w14:textId="77777777" w:rsidR="0018465E" w:rsidRPr="00EA1DA5" w:rsidRDefault="0018465E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12CF3" w14:textId="77777777" w:rsidR="0018465E" w:rsidRDefault="0018465E">
      <w:r>
        <w:separator/>
      </w:r>
    </w:p>
  </w:footnote>
  <w:footnote w:type="continuationSeparator" w:id="0">
    <w:p w14:paraId="52F55158" w14:textId="77777777" w:rsidR="0018465E" w:rsidRDefault="00184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0C576" w14:textId="39230DA3" w:rsidR="005458A8" w:rsidRPr="00F5569C" w:rsidRDefault="005458A8" w:rsidP="005458A8">
    <w:pPr>
      <w:pStyle w:val="Nagwek"/>
      <w:jc w:val="right"/>
      <w:rPr>
        <w:i/>
        <w:iCs/>
        <w:sz w:val="20"/>
        <w:szCs w:val="20"/>
      </w:rPr>
    </w:pPr>
    <w:r w:rsidRPr="00F5569C">
      <w:rPr>
        <w:i/>
        <w:iCs/>
        <w:sz w:val="20"/>
        <w:szCs w:val="20"/>
      </w:rPr>
      <w:t xml:space="preserve">Ostatnia aktualizacja: </w:t>
    </w:r>
    <w:r w:rsidR="00CB240F">
      <w:rPr>
        <w:i/>
        <w:iCs/>
        <w:sz w:val="20"/>
        <w:szCs w:val="20"/>
      </w:rPr>
      <w:t>lipiec</w:t>
    </w:r>
    <w:r w:rsidRPr="00F5569C">
      <w:rPr>
        <w:i/>
        <w:iCs/>
        <w:sz w:val="20"/>
        <w:szCs w:val="20"/>
      </w:rPr>
      <w:t xml:space="preserve"> 202</w:t>
    </w:r>
    <w:r w:rsidR="00830371">
      <w:rPr>
        <w:i/>
        <w:iCs/>
        <w:sz w:val="20"/>
        <w:szCs w:val="20"/>
      </w:rPr>
      <w:t>6</w:t>
    </w:r>
  </w:p>
  <w:p w14:paraId="27FFF702" w14:textId="77777777" w:rsidR="005458A8" w:rsidRPr="005458A8" w:rsidRDefault="005458A8" w:rsidP="005458A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02"/>
    <w:rsid w:val="000320D4"/>
    <w:rsid w:val="00070A56"/>
    <w:rsid w:val="000A5736"/>
    <w:rsid w:val="00110031"/>
    <w:rsid w:val="00122183"/>
    <w:rsid w:val="001335D5"/>
    <w:rsid w:val="001461FF"/>
    <w:rsid w:val="00154D02"/>
    <w:rsid w:val="0018465E"/>
    <w:rsid w:val="001B5768"/>
    <w:rsid w:val="001D723D"/>
    <w:rsid w:val="00286B69"/>
    <w:rsid w:val="002932EF"/>
    <w:rsid w:val="002973A1"/>
    <w:rsid w:val="002B10F0"/>
    <w:rsid w:val="002C09E9"/>
    <w:rsid w:val="002C4D88"/>
    <w:rsid w:val="00302213"/>
    <w:rsid w:val="00304B66"/>
    <w:rsid w:val="00310DB3"/>
    <w:rsid w:val="003132D8"/>
    <w:rsid w:val="0033265C"/>
    <w:rsid w:val="00341138"/>
    <w:rsid w:val="0035726F"/>
    <w:rsid w:val="00363014"/>
    <w:rsid w:val="00385EDB"/>
    <w:rsid w:val="003A23DA"/>
    <w:rsid w:val="003C0B8C"/>
    <w:rsid w:val="003C76FA"/>
    <w:rsid w:val="003D71FC"/>
    <w:rsid w:val="003F1D3E"/>
    <w:rsid w:val="0041660A"/>
    <w:rsid w:val="004509AD"/>
    <w:rsid w:val="00487DE7"/>
    <w:rsid w:val="00501066"/>
    <w:rsid w:val="005458A8"/>
    <w:rsid w:val="005870FD"/>
    <w:rsid w:val="005952BE"/>
    <w:rsid w:val="005B1527"/>
    <w:rsid w:val="005B6BAE"/>
    <w:rsid w:val="005D20A9"/>
    <w:rsid w:val="006207CD"/>
    <w:rsid w:val="0063727D"/>
    <w:rsid w:val="006436CB"/>
    <w:rsid w:val="00643794"/>
    <w:rsid w:val="00653C43"/>
    <w:rsid w:val="006B6814"/>
    <w:rsid w:val="006F0EA5"/>
    <w:rsid w:val="00716FDE"/>
    <w:rsid w:val="007454B4"/>
    <w:rsid w:val="00766A36"/>
    <w:rsid w:val="00783D57"/>
    <w:rsid w:val="0079547D"/>
    <w:rsid w:val="008172F0"/>
    <w:rsid w:val="00830371"/>
    <w:rsid w:val="0084742C"/>
    <w:rsid w:val="00856E58"/>
    <w:rsid w:val="00866A64"/>
    <w:rsid w:val="008B60AF"/>
    <w:rsid w:val="008E50A8"/>
    <w:rsid w:val="009129A1"/>
    <w:rsid w:val="009310EF"/>
    <w:rsid w:val="00966255"/>
    <w:rsid w:val="009B6ED2"/>
    <w:rsid w:val="009C2DF9"/>
    <w:rsid w:val="009C316E"/>
    <w:rsid w:val="009E6659"/>
    <w:rsid w:val="009E75E6"/>
    <w:rsid w:val="00A02569"/>
    <w:rsid w:val="00A15BDC"/>
    <w:rsid w:val="00A25789"/>
    <w:rsid w:val="00A456E9"/>
    <w:rsid w:val="00A62C74"/>
    <w:rsid w:val="00A63024"/>
    <w:rsid w:val="00A72E14"/>
    <w:rsid w:val="00A73EF3"/>
    <w:rsid w:val="00A83500"/>
    <w:rsid w:val="00A87B7C"/>
    <w:rsid w:val="00A9058A"/>
    <w:rsid w:val="00A9451C"/>
    <w:rsid w:val="00AB26EB"/>
    <w:rsid w:val="00AC3D7F"/>
    <w:rsid w:val="00AC440F"/>
    <w:rsid w:val="00B26C31"/>
    <w:rsid w:val="00B414E5"/>
    <w:rsid w:val="00B635D2"/>
    <w:rsid w:val="00B66741"/>
    <w:rsid w:val="00B74D0F"/>
    <w:rsid w:val="00B85C98"/>
    <w:rsid w:val="00B9557D"/>
    <w:rsid w:val="00B96A3E"/>
    <w:rsid w:val="00BB28F7"/>
    <w:rsid w:val="00BB315B"/>
    <w:rsid w:val="00BD7C16"/>
    <w:rsid w:val="00C0362D"/>
    <w:rsid w:val="00C517C2"/>
    <w:rsid w:val="00C54AD5"/>
    <w:rsid w:val="00C73C30"/>
    <w:rsid w:val="00CA53BB"/>
    <w:rsid w:val="00CB1C23"/>
    <w:rsid w:val="00CB240F"/>
    <w:rsid w:val="00CE3F50"/>
    <w:rsid w:val="00D03642"/>
    <w:rsid w:val="00D36820"/>
    <w:rsid w:val="00D462F9"/>
    <w:rsid w:val="00D91FC7"/>
    <w:rsid w:val="00DC1708"/>
    <w:rsid w:val="00DD75C6"/>
    <w:rsid w:val="00DD7AC4"/>
    <w:rsid w:val="00E142F4"/>
    <w:rsid w:val="00E173E7"/>
    <w:rsid w:val="00E40C59"/>
    <w:rsid w:val="00E57827"/>
    <w:rsid w:val="00E625BA"/>
    <w:rsid w:val="00EA592E"/>
    <w:rsid w:val="00EC7FBA"/>
    <w:rsid w:val="00F055C9"/>
    <w:rsid w:val="00F06958"/>
    <w:rsid w:val="00F13548"/>
    <w:rsid w:val="00FA1910"/>
    <w:rsid w:val="00FA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93B3"/>
  <w15:chartTrackingRefBased/>
  <w15:docId w15:val="{20A53251-1512-3144-8394-2747469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789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54D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02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54D02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54D02"/>
    <w:pPr>
      <w:spacing w:after="120"/>
    </w:pPr>
  </w:style>
  <w:style w:type="paragraph" w:customStyle="1" w:styleId="PreformattedText">
    <w:name w:val="Preformatted Text"/>
    <w:basedOn w:val="Standard"/>
    <w:rsid w:val="00154D02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B15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15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E3F50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58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58A8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7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ch.net/en/publications-and-studies/details4/?pid=6560&amp;dtid=6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cch.net/en/states/authorities/details3/?aid=105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guevietnam@moj.gov.v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387</Words>
  <Characters>2323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2</cp:revision>
  <dcterms:created xsi:type="dcterms:W3CDTF">2026-07-23T07:31:00Z</dcterms:created>
  <dcterms:modified xsi:type="dcterms:W3CDTF">2026-07-23T07:31:00Z</dcterms:modified>
</cp:coreProperties>
</file>