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375A03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75A03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674FB022" w:rsidR="00A81F85" w:rsidRPr="00662C14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662C14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r w:rsidR="00013593" w:rsidRPr="00662C14">
        <w:rPr>
          <w:rFonts w:ascii="Arial" w:hAnsi="Arial" w:cs="Arial"/>
          <w:sz w:val="24"/>
          <w:szCs w:val="24"/>
          <w:lang w:eastAsia="pl-PL"/>
        </w:rPr>
        <w:t>.</w:t>
      </w:r>
    </w:p>
    <w:p w14:paraId="6FA5BCAC" w14:textId="77777777" w:rsidR="00947045" w:rsidRPr="00662C14" w:rsidRDefault="00947045" w:rsidP="0094704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20702520"/>
      <w:r w:rsidRPr="00662C14">
        <w:rPr>
          <w:rFonts w:ascii="Arial" w:hAnsi="Arial" w:cs="Arial"/>
          <w:sz w:val="24"/>
          <w:szCs w:val="24"/>
        </w:rPr>
        <w:t xml:space="preserve">Warszawa, dnia </w:t>
      </w:r>
      <w:r w:rsidRPr="00662C14">
        <w:rPr>
          <w:rFonts w:ascii="Arial" w:hAnsi="Arial" w:cs="Arial"/>
          <w:sz w:val="24"/>
          <w:szCs w:val="24"/>
          <w:lang w:eastAsia="pl-PL"/>
        </w:rPr>
        <w:t>16 listopada 2022 r.</w:t>
      </w:r>
    </w:p>
    <w:p w14:paraId="444400C7" w14:textId="7FF979A6" w:rsidR="00947045" w:rsidRPr="00662C14" w:rsidRDefault="00947045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8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7FDEBA84" w14:textId="080FA5B3" w:rsidR="00947045" w:rsidRPr="00662C14" w:rsidRDefault="00947045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DPA-II.9130.2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bookmarkEnd w:id="0"/>
    <w:p w14:paraId="3443DD11" w14:textId="5C3DF7C2" w:rsidR="00C05AC4" w:rsidRPr="00662C14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662C14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0F8D3F3E" w:rsidR="00C05AC4" w:rsidRPr="00662C14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1D64FF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2B47C2A4" w14:textId="1B3FAD20" w:rsidR="00B1146B" w:rsidRPr="00662C14" w:rsidRDefault="00B1146B" w:rsidP="00B1146B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" w:name="_Hlk120702528"/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Członkowie Komisji: Wiktor </w:t>
      </w:r>
      <w:proofErr w:type="spellStart"/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="00377797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Łukasz Kondratko, Paweł Lisiecki, Jan Mosiński, Sławomir Potapowicz, Adam Zieliński,</w:t>
      </w:r>
    </w:p>
    <w:p w14:paraId="4B741ABD" w14:textId="7C824358" w:rsidR="00947045" w:rsidRPr="00662C14" w:rsidRDefault="00F9307B" w:rsidP="0094704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" w:name="_Hlk120702579"/>
      <w:bookmarkEnd w:id="1"/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 rozpoznaniu w dniu </w:t>
      </w:r>
      <w:r w:rsidR="00947045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16 listopada 2022 r.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posiedzeniu niejawnym</w:t>
      </w:r>
    </w:p>
    <w:p w14:paraId="1E93B011" w14:textId="77777777" w:rsidR="00C47B7B" w:rsidRPr="00662C14" w:rsidRDefault="00744414" w:rsidP="00B1146B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sprawy 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w przedmiocie decyzji Prezydenta m.st. Warszawy z 25 czerwca 2014 r. nr 253/GK/DW/2014 ustanawiającej na lat 99 prawo użytkowania wieczystego do zabudowanego gruntu o łącznej powierzchni 1861 m</w:t>
      </w:r>
      <w:r w:rsidR="00C47B7B" w:rsidRPr="00662C14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działki ewidencyjne nr: 12/2 z obrębu 6-04-01 o pow. 1856 m</w:t>
      </w:r>
      <w:r w:rsidR="00C47B7B" w:rsidRPr="00662C14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23 z obrębu 6-04-01 o pow. 5 m</w:t>
      </w:r>
      <w:r w:rsidR="00C47B7B" w:rsidRPr="00662C14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47B7B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, położonego w Warszawie przy ul. Bema 76 (księga wieczysta nr         )</w:t>
      </w:r>
    </w:p>
    <w:bookmarkEnd w:id="2"/>
    <w:p w14:paraId="410A6DA4" w14:textId="77777777" w:rsidR="00C47B7B" w:rsidRPr="00662C14" w:rsidRDefault="00C47B7B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 udziałem stron: Miasta Stołecznego Warszawy, B.Ż., J.N., następców prawnych T.N. następców prawnych Z.M., następców prawnych A.F., następców prawnych M.M., K.M., E. Limited z siedzibą w N., J.R., A.O., A.B., M.M. oraz Z.K.;</w:t>
      </w:r>
    </w:p>
    <w:p w14:paraId="17349436" w14:textId="49C5B701" w:rsidR="00C05AC4" w:rsidRPr="00662C14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1EBD0E4E" w14:textId="63A023D0" w:rsidR="00D72643" w:rsidRPr="00662C14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1. na podstawie art.  26 ust. 2 ustawy z dnia 9 marca 2017 r. o szczególnych zasadach usuwania skutków prawnych decyzji reprywatyzacyjnych dotyczących nieruchomości warszawskich, wydanych z naruszeniem prawa (Dz. U. z 2021 r. poz. 795, dalej:</w:t>
      </w:r>
      <w:r w:rsidR="00D72643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ustawa) zawiadomić właściwe organy administracji oraz sądy o wszczęciu z urzędu postępowania rozpoznawczego;</w:t>
      </w:r>
    </w:p>
    <w:p w14:paraId="1BBFF9EE" w14:textId="70A0CB32" w:rsidR="00EB7D9F" w:rsidRPr="00662C14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2. na podstawie art. 16 ust. 3 i ust. 4 ustawy zawiadomić o wydaniu niniejszego</w:t>
      </w:r>
      <w:r w:rsidR="00D72643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postanowienia poprzez ogłoszenie w Biuletynie Informacji Publicznej, na stronie podmiotowej urzędu obsługującego Ministra Sprawiedliwości</w:t>
      </w:r>
      <w:r w:rsidR="00D72643" w:rsidRPr="00662C1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2EE3DC74" w:rsidR="008A4277" w:rsidRPr="00662C14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2C14">
        <w:rPr>
          <w:rFonts w:ascii="Arial" w:hAnsi="Arial" w:cs="Arial"/>
          <w:bCs/>
          <w:sz w:val="24"/>
          <w:szCs w:val="24"/>
        </w:rPr>
        <w:t>Przewodniczący Komisji</w:t>
      </w:r>
    </w:p>
    <w:p w14:paraId="6A98588C" w14:textId="77777777" w:rsidR="006C6284" w:rsidRPr="00662C14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2C14">
        <w:rPr>
          <w:rFonts w:ascii="Arial" w:hAnsi="Arial" w:cs="Arial"/>
          <w:bCs/>
          <w:sz w:val="24"/>
          <w:szCs w:val="24"/>
        </w:rPr>
        <w:t>Sebastian Kaleta</w:t>
      </w:r>
    </w:p>
    <w:p w14:paraId="2CD30B8E" w14:textId="3D1F0890" w:rsidR="006C6284" w:rsidRPr="00662C14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2C14">
        <w:rPr>
          <w:rFonts w:ascii="Arial" w:hAnsi="Arial" w:cs="Arial"/>
          <w:sz w:val="24"/>
          <w:szCs w:val="24"/>
        </w:rPr>
        <w:t>POUCZENIE:</w:t>
      </w:r>
    </w:p>
    <w:p w14:paraId="6501205E" w14:textId="0E2FB196" w:rsidR="00994608" w:rsidRPr="00375A03" w:rsidRDefault="00AA3DF2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62C14">
        <w:rPr>
          <w:rFonts w:ascii="Arial" w:hAnsi="Arial" w:cs="Arial"/>
          <w:bCs/>
          <w:sz w:val="24"/>
          <w:szCs w:val="24"/>
        </w:rPr>
        <w:t>Zgodnie z ar</w:t>
      </w:r>
      <w:r w:rsidR="00456D2F" w:rsidRPr="00662C14">
        <w:rPr>
          <w:rFonts w:ascii="Arial" w:hAnsi="Arial" w:cs="Arial"/>
          <w:bCs/>
          <w:sz w:val="24"/>
          <w:szCs w:val="24"/>
        </w:rPr>
        <w:t>t</w:t>
      </w:r>
      <w:r w:rsidRPr="00662C14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BB3F69" w:rsidRPr="00662C14">
        <w:rPr>
          <w:rFonts w:ascii="Arial" w:hAnsi="Arial" w:cs="Arial"/>
          <w:bCs/>
          <w:sz w:val="24"/>
          <w:szCs w:val="24"/>
        </w:rPr>
        <w:t>u</w:t>
      </w:r>
      <w:r w:rsidRPr="00662C14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662C14">
        <w:rPr>
          <w:rFonts w:ascii="Arial" w:hAnsi="Arial" w:cs="Arial"/>
          <w:bCs/>
          <w:sz w:val="24"/>
          <w:szCs w:val="24"/>
        </w:rPr>
        <w:t xml:space="preserve"> </w:t>
      </w:r>
      <w:r w:rsidRPr="00662C14">
        <w:rPr>
          <w:rFonts w:ascii="Arial" w:hAnsi="Arial" w:cs="Arial"/>
          <w:bCs/>
          <w:sz w:val="24"/>
          <w:szCs w:val="24"/>
        </w:rPr>
        <w:t>rep</w:t>
      </w:r>
      <w:r w:rsidR="00DC12AD" w:rsidRPr="00662C14">
        <w:rPr>
          <w:rFonts w:ascii="Arial" w:hAnsi="Arial" w:cs="Arial"/>
          <w:bCs/>
          <w:sz w:val="24"/>
          <w:szCs w:val="24"/>
        </w:rPr>
        <w:t>ryw</w:t>
      </w:r>
      <w:r w:rsidRPr="00662C14">
        <w:rPr>
          <w:rFonts w:ascii="Arial" w:hAnsi="Arial" w:cs="Arial"/>
          <w:bCs/>
          <w:sz w:val="24"/>
          <w:szCs w:val="24"/>
        </w:rPr>
        <w:t>at</w:t>
      </w:r>
      <w:r w:rsidR="00DC12AD" w:rsidRPr="00662C14">
        <w:rPr>
          <w:rFonts w:ascii="Arial" w:hAnsi="Arial" w:cs="Arial"/>
          <w:bCs/>
          <w:sz w:val="24"/>
          <w:szCs w:val="24"/>
        </w:rPr>
        <w:t>y</w:t>
      </w:r>
      <w:r w:rsidRPr="00662C14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662C14">
        <w:rPr>
          <w:rFonts w:ascii="Arial" w:hAnsi="Arial" w:cs="Arial"/>
          <w:bCs/>
          <w:sz w:val="24"/>
          <w:szCs w:val="24"/>
        </w:rPr>
        <w:t>z</w:t>
      </w:r>
      <w:r w:rsidRPr="00662C1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662C14">
        <w:rPr>
          <w:rFonts w:ascii="Arial" w:hAnsi="Arial" w:cs="Arial"/>
          <w:bCs/>
          <w:sz w:val="24"/>
          <w:szCs w:val="24"/>
        </w:rPr>
        <w:t>U</w:t>
      </w:r>
      <w:r w:rsidRPr="00662C1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662C14">
        <w:rPr>
          <w:rFonts w:ascii="Arial" w:hAnsi="Arial" w:cs="Arial"/>
          <w:bCs/>
          <w:sz w:val="24"/>
          <w:szCs w:val="24"/>
        </w:rPr>
        <w:t>z</w:t>
      </w:r>
      <w:r w:rsidRPr="00662C14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662C14">
        <w:rPr>
          <w:rFonts w:ascii="Arial" w:hAnsi="Arial" w:cs="Arial"/>
          <w:bCs/>
          <w:sz w:val="24"/>
          <w:szCs w:val="24"/>
        </w:rPr>
        <w:t xml:space="preserve"> </w:t>
      </w:r>
      <w:r w:rsidRPr="00662C14">
        <w:rPr>
          <w:rFonts w:ascii="Arial" w:hAnsi="Arial" w:cs="Arial"/>
          <w:bCs/>
          <w:sz w:val="24"/>
          <w:szCs w:val="24"/>
        </w:rPr>
        <w:t>na niniejsze postanowienie nie przysługuje środek zaskarżen</w:t>
      </w:r>
      <w:r w:rsidRPr="00375A03">
        <w:rPr>
          <w:rFonts w:ascii="Arial" w:hAnsi="Arial" w:cs="Arial"/>
          <w:bCs/>
          <w:sz w:val="24"/>
          <w:szCs w:val="24"/>
        </w:rPr>
        <w:t>ia.</w:t>
      </w:r>
    </w:p>
    <w:sectPr w:rsidR="00994608" w:rsidRPr="0037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E210" w14:textId="77777777" w:rsidR="0066552C" w:rsidRDefault="0066552C" w:rsidP="008B305B">
      <w:pPr>
        <w:spacing w:after="0" w:line="240" w:lineRule="auto"/>
      </w:pPr>
      <w:r>
        <w:separator/>
      </w:r>
    </w:p>
  </w:endnote>
  <w:endnote w:type="continuationSeparator" w:id="0">
    <w:p w14:paraId="5B7D3ACA" w14:textId="77777777" w:rsidR="0066552C" w:rsidRDefault="0066552C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A825" w14:textId="77777777" w:rsidR="0066552C" w:rsidRDefault="0066552C" w:rsidP="008B305B">
      <w:pPr>
        <w:spacing w:after="0" w:line="240" w:lineRule="auto"/>
      </w:pPr>
      <w:r>
        <w:separator/>
      </w:r>
    </w:p>
  </w:footnote>
  <w:footnote w:type="continuationSeparator" w:id="0">
    <w:p w14:paraId="4AD4B23E" w14:textId="77777777" w:rsidR="0066552C" w:rsidRDefault="0066552C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A23E0"/>
    <w:rsid w:val="000B2764"/>
    <w:rsid w:val="000D51F4"/>
    <w:rsid w:val="0010532D"/>
    <w:rsid w:val="001D64FF"/>
    <w:rsid w:val="00226887"/>
    <w:rsid w:val="00247A15"/>
    <w:rsid w:val="0027781A"/>
    <w:rsid w:val="002F0972"/>
    <w:rsid w:val="00312433"/>
    <w:rsid w:val="00314A81"/>
    <w:rsid w:val="00355965"/>
    <w:rsid w:val="00375A03"/>
    <w:rsid w:val="00376BB0"/>
    <w:rsid w:val="00377797"/>
    <w:rsid w:val="00386450"/>
    <w:rsid w:val="00456D2F"/>
    <w:rsid w:val="004E5393"/>
    <w:rsid w:val="00507F96"/>
    <w:rsid w:val="005263AE"/>
    <w:rsid w:val="00596088"/>
    <w:rsid w:val="005D110C"/>
    <w:rsid w:val="006262CC"/>
    <w:rsid w:val="00662C14"/>
    <w:rsid w:val="0066552C"/>
    <w:rsid w:val="00694D99"/>
    <w:rsid w:val="006C6284"/>
    <w:rsid w:val="00744414"/>
    <w:rsid w:val="007D2D58"/>
    <w:rsid w:val="008123F6"/>
    <w:rsid w:val="00870207"/>
    <w:rsid w:val="00874327"/>
    <w:rsid w:val="00880883"/>
    <w:rsid w:val="008A4277"/>
    <w:rsid w:val="008B305B"/>
    <w:rsid w:val="008C78B9"/>
    <w:rsid w:val="00903967"/>
    <w:rsid w:val="00947045"/>
    <w:rsid w:val="00957F06"/>
    <w:rsid w:val="00994608"/>
    <w:rsid w:val="009E14A0"/>
    <w:rsid w:val="009E5D72"/>
    <w:rsid w:val="009F125B"/>
    <w:rsid w:val="00A46629"/>
    <w:rsid w:val="00A81F85"/>
    <w:rsid w:val="00AA3DF2"/>
    <w:rsid w:val="00B10308"/>
    <w:rsid w:val="00B1146B"/>
    <w:rsid w:val="00B40A23"/>
    <w:rsid w:val="00B5003E"/>
    <w:rsid w:val="00BA080F"/>
    <w:rsid w:val="00BB3F69"/>
    <w:rsid w:val="00C04210"/>
    <w:rsid w:val="00C05AC4"/>
    <w:rsid w:val="00C07DA5"/>
    <w:rsid w:val="00C36AE6"/>
    <w:rsid w:val="00C458B9"/>
    <w:rsid w:val="00C47B7B"/>
    <w:rsid w:val="00C65FDE"/>
    <w:rsid w:val="00D53A76"/>
    <w:rsid w:val="00D548DC"/>
    <w:rsid w:val="00D72643"/>
    <w:rsid w:val="00D9574E"/>
    <w:rsid w:val="00DC12AD"/>
    <w:rsid w:val="00E42C2C"/>
    <w:rsid w:val="00EB6707"/>
    <w:rsid w:val="00EB7D9F"/>
    <w:rsid w:val="00F70033"/>
    <w:rsid w:val="00F75D00"/>
    <w:rsid w:val="00F9307B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82.22 - Postanowienie o zawiadomieniu właściwych organów i sądów (Ogłoszono w BIP 01.12.2022) wersja cyfrowa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Postanowienie o zawiadomieniu właściwych organów i sądów [ogłoszono w BIP 01.12.2022 r.] wersja cyfrowa</dc:title>
  <cp:keywords/>
  <dc:description/>
  <cp:lastModifiedBy>Rzewińska Dorota  (DPA)</cp:lastModifiedBy>
  <cp:revision>2</cp:revision>
  <dcterms:created xsi:type="dcterms:W3CDTF">2022-09-22T09:05:00Z</dcterms:created>
  <dcterms:modified xsi:type="dcterms:W3CDTF">2022-12-01T15:33:00Z</dcterms:modified>
</cp:coreProperties>
</file>