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DD3" w14:textId="57EA5814" w:rsidR="00795EAC" w:rsidRDefault="00795EAC" w:rsidP="00AE5321">
      <w:pPr>
        <w:spacing w:after="0" w:line="360" w:lineRule="auto"/>
        <w:rPr>
          <w:rFonts w:ascii="Arial" w:hAnsi="Arial" w:cs="Arial"/>
          <w:color w:val="000000"/>
          <w:sz w:val="24"/>
          <w:szCs w:val="24"/>
          <w:lang w:eastAsia="pl-PL"/>
        </w:rPr>
      </w:pPr>
      <w:r w:rsidRPr="001260C9">
        <w:rPr>
          <w:rFonts w:ascii="Arial" w:eastAsia="Calibri" w:hAnsi="Arial" w:cs="Arial"/>
          <w:noProof/>
          <w:sz w:val="24"/>
          <w:szCs w:val="24"/>
          <w:lang w:eastAsia="pl-PL"/>
        </w:rPr>
        <w:drawing>
          <wp:inline distT="0" distB="0" distL="0" distR="0" wp14:anchorId="0313A7A4" wp14:editId="2A1F6D53">
            <wp:extent cx="2581275" cy="619125"/>
            <wp:effectExtent l="0" t="0" r="9525" b="9525"/>
            <wp:docPr id="1" name="Obraz 1" descr="W lewym górnym rogu znajdują się logo Komisji i napis Komisja do spraw reprywatyzacji nieruchomości warszaw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lewym górnym rogu znajdują się logo Komisji i napis Komisja do spraw reprywatyzacji nieruchomości warszawski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619125"/>
                    </a:xfrm>
                    <a:prstGeom prst="rect">
                      <a:avLst/>
                    </a:prstGeom>
                    <a:solidFill>
                      <a:srgbClr val="FFFFFF">
                        <a:alpha val="0"/>
                      </a:srgbClr>
                    </a:solidFill>
                    <a:ln>
                      <a:noFill/>
                    </a:ln>
                  </pic:spPr>
                </pic:pic>
              </a:graphicData>
            </a:graphic>
          </wp:inline>
        </w:drawing>
      </w:r>
      <w:r w:rsidR="00765534">
        <w:rPr>
          <w:rFonts w:ascii="Arial" w:eastAsia="Calibri" w:hAnsi="Arial" w:cs="Arial"/>
          <w:b/>
          <w:color w:val="000000" w:themeColor="text1"/>
          <w:sz w:val="24"/>
          <w:szCs w:val="24"/>
        </w:rPr>
        <w:br/>
      </w:r>
      <w:r w:rsidR="005A24B8">
        <w:rPr>
          <w:rFonts w:ascii="Arial" w:hAnsi="Arial" w:cs="Arial"/>
          <w:color w:val="000000"/>
          <w:sz w:val="24"/>
          <w:szCs w:val="24"/>
          <w:lang w:eastAsia="pl-PL"/>
        </w:rPr>
        <w:t>W nagłówku, po lewej stronie, znajduje się logo Komisji do spraw reprywatyzacji nieruchomości warszawskich zawierające godło państwa polskiego i podkreślenie w formie miniaturki flagi RP</w:t>
      </w:r>
    </w:p>
    <w:p w14:paraId="5441CB7C" w14:textId="77777777" w:rsidR="005A24B8" w:rsidRPr="00765534" w:rsidRDefault="005A24B8" w:rsidP="00AE5321">
      <w:pPr>
        <w:spacing w:after="0" w:line="360" w:lineRule="auto"/>
        <w:rPr>
          <w:rFonts w:ascii="Arial" w:eastAsia="Calibri" w:hAnsi="Arial" w:cs="Arial"/>
          <w:bCs/>
          <w:color w:val="000000" w:themeColor="text1"/>
          <w:sz w:val="24"/>
          <w:szCs w:val="24"/>
        </w:rPr>
      </w:pPr>
    </w:p>
    <w:p w14:paraId="737C9670" w14:textId="34B0EAFA" w:rsidR="00A829A8" w:rsidRPr="001260C9" w:rsidRDefault="00795EAC" w:rsidP="00AE5321">
      <w:pPr>
        <w:spacing w:after="0" w:line="360" w:lineRule="auto"/>
        <w:rPr>
          <w:rFonts w:ascii="Arial" w:eastAsia="Calibri" w:hAnsi="Arial" w:cs="Arial"/>
          <w:bCs/>
          <w:color w:val="000000" w:themeColor="text1"/>
          <w:sz w:val="24"/>
          <w:szCs w:val="24"/>
        </w:rPr>
      </w:pPr>
      <w:bookmarkStart w:id="0" w:name="_Hlk59100250"/>
      <w:r w:rsidRPr="001260C9">
        <w:rPr>
          <w:rFonts w:ascii="Arial" w:eastAsia="Calibri" w:hAnsi="Arial" w:cs="Arial"/>
          <w:bCs/>
          <w:color w:val="000000" w:themeColor="text1"/>
          <w:sz w:val="24"/>
          <w:szCs w:val="24"/>
        </w:rPr>
        <w:t xml:space="preserve">Warszawa, dnia </w:t>
      </w:r>
      <w:bookmarkEnd w:id="0"/>
      <w:r w:rsidRPr="001260C9">
        <w:rPr>
          <w:rFonts w:ascii="Arial" w:eastAsia="Calibri" w:hAnsi="Arial" w:cs="Arial"/>
          <w:bCs/>
          <w:color w:val="000000" w:themeColor="text1"/>
          <w:sz w:val="24"/>
          <w:szCs w:val="24"/>
        </w:rPr>
        <w:t>1</w:t>
      </w:r>
      <w:r w:rsidR="002D2863" w:rsidRPr="001260C9">
        <w:rPr>
          <w:rFonts w:ascii="Arial" w:eastAsia="Calibri" w:hAnsi="Arial" w:cs="Arial"/>
          <w:bCs/>
          <w:color w:val="000000" w:themeColor="text1"/>
          <w:sz w:val="24"/>
          <w:szCs w:val="24"/>
        </w:rPr>
        <w:t>1</w:t>
      </w:r>
      <w:r w:rsidRPr="001260C9">
        <w:rPr>
          <w:rFonts w:ascii="Arial" w:eastAsia="Calibri" w:hAnsi="Arial" w:cs="Arial"/>
          <w:bCs/>
          <w:color w:val="000000" w:themeColor="text1"/>
          <w:sz w:val="24"/>
          <w:szCs w:val="24"/>
        </w:rPr>
        <w:t xml:space="preserve"> sierpnia 2021 </w:t>
      </w:r>
      <w:r w:rsidR="00D9531F">
        <w:rPr>
          <w:rFonts w:ascii="Arial" w:eastAsia="Calibri" w:hAnsi="Arial" w:cs="Arial"/>
          <w:bCs/>
          <w:color w:val="000000" w:themeColor="text1"/>
          <w:sz w:val="24"/>
          <w:szCs w:val="24"/>
        </w:rPr>
        <w:t>roku</w:t>
      </w:r>
    </w:p>
    <w:p w14:paraId="0CBD7BF0" w14:textId="422A3DF4" w:rsidR="00795EAC" w:rsidRPr="001260C9" w:rsidRDefault="00FD7F06" w:rsidP="00AE5321">
      <w:pPr>
        <w:spacing w:after="0" w:line="360" w:lineRule="auto"/>
        <w:rPr>
          <w:rFonts w:ascii="Arial" w:eastAsia="Calibri" w:hAnsi="Arial" w:cs="Arial"/>
          <w:b/>
          <w:color w:val="000000" w:themeColor="text1"/>
          <w:sz w:val="24"/>
          <w:szCs w:val="24"/>
        </w:rPr>
      </w:pPr>
      <w:r>
        <w:rPr>
          <w:rFonts w:ascii="Arial" w:eastAsia="Calibri" w:hAnsi="Arial" w:cs="Arial"/>
          <w:b/>
          <w:color w:val="000000" w:themeColor="text1"/>
          <w:sz w:val="24"/>
          <w:szCs w:val="24"/>
        </w:rPr>
        <w:t>Sygnatura</w:t>
      </w:r>
      <w:r w:rsidR="00795EAC" w:rsidRPr="001260C9">
        <w:rPr>
          <w:rFonts w:ascii="Arial" w:eastAsia="Calibri" w:hAnsi="Arial" w:cs="Arial"/>
          <w:b/>
          <w:color w:val="000000" w:themeColor="text1"/>
          <w:sz w:val="24"/>
          <w:szCs w:val="24"/>
        </w:rPr>
        <w:t xml:space="preserve"> akt KR VI R </w:t>
      </w:r>
      <w:bookmarkStart w:id="1" w:name="_Hlk58841510"/>
      <w:r w:rsidR="00795EAC" w:rsidRPr="001260C9">
        <w:rPr>
          <w:rFonts w:ascii="Arial" w:eastAsia="Calibri" w:hAnsi="Arial" w:cs="Arial"/>
          <w:b/>
          <w:color w:val="000000" w:themeColor="text1"/>
          <w:sz w:val="24"/>
          <w:szCs w:val="24"/>
        </w:rPr>
        <w:t>50</w:t>
      </w:r>
      <w:r w:rsidR="005537CC">
        <w:rPr>
          <w:rFonts w:ascii="Arial" w:eastAsia="Calibri" w:hAnsi="Arial" w:cs="Arial"/>
          <w:b/>
          <w:color w:val="000000" w:themeColor="text1"/>
          <w:sz w:val="24"/>
          <w:szCs w:val="24"/>
        </w:rPr>
        <w:t xml:space="preserve"> </w:t>
      </w:r>
      <w:r w:rsidR="00153B07">
        <w:rPr>
          <w:rFonts w:ascii="Arial" w:eastAsia="Calibri" w:hAnsi="Arial" w:cs="Arial"/>
          <w:b/>
          <w:color w:val="000000" w:themeColor="text1"/>
          <w:sz w:val="24"/>
          <w:szCs w:val="24"/>
        </w:rPr>
        <w:t>ukośnik</w:t>
      </w:r>
      <w:bookmarkEnd w:id="1"/>
      <w:r w:rsidR="005537CC">
        <w:rPr>
          <w:rFonts w:ascii="Arial" w:eastAsia="Calibri" w:hAnsi="Arial" w:cs="Arial"/>
          <w:b/>
          <w:color w:val="000000" w:themeColor="text1"/>
          <w:sz w:val="24"/>
          <w:szCs w:val="24"/>
        </w:rPr>
        <w:t xml:space="preserve"> </w:t>
      </w:r>
      <w:r w:rsidR="00795EAC" w:rsidRPr="001260C9">
        <w:rPr>
          <w:rFonts w:ascii="Arial" w:eastAsia="Calibri" w:hAnsi="Arial" w:cs="Arial"/>
          <w:b/>
          <w:color w:val="000000" w:themeColor="text1"/>
          <w:sz w:val="24"/>
          <w:szCs w:val="24"/>
        </w:rPr>
        <w:t>19</w:t>
      </w:r>
    </w:p>
    <w:p w14:paraId="09CE63D9" w14:textId="022CCD7F" w:rsidR="00795EAC" w:rsidRPr="001260C9" w:rsidRDefault="00795EAC" w:rsidP="00AE5321">
      <w:pPr>
        <w:spacing w:after="0" w:line="360" w:lineRule="auto"/>
        <w:rPr>
          <w:rFonts w:ascii="Arial" w:eastAsia="Calibri" w:hAnsi="Arial" w:cs="Arial"/>
          <w:b/>
          <w:color w:val="000000" w:themeColor="text1"/>
          <w:sz w:val="24"/>
          <w:szCs w:val="24"/>
        </w:rPr>
      </w:pPr>
      <w:r w:rsidRPr="001260C9">
        <w:rPr>
          <w:rFonts w:ascii="Arial" w:eastAsia="Calibri" w:hAnsi="Arial" w:cs="Arial"/>
          <w:b/>
          <w:color w:val="000000" w:themeColor="text1"/>
          <w:sz w:val="24"/>
          <w:szCs w:val="24"/>
        </w:rPr>
        <w:t>D</w:t>
      </w:r>
      <w:r w:rsidR="00765534">
        <w:rPr>
          <w:rFonts w:ascii="Arial" w:eastAsia="Calibri" w:hAnsi="Arial" w:cs="Arial"/>
          <w:b/>
          <w:color w:val="000000" w:themeColor="text1"/>
          <w:sz w:val="24"/>
          <w:szCs w:val="24"/>
        </w:rPr>
        <w:t>ecyzja</w:t>
      </w:r>
      <w:r w:rsidRPr="001260C9">
        <w:rPr>
          <w:rFonts w:ascii="Arial" w:eastAsia="Calibri" w:hAnsi="Arial" w:cs="Arial"/>
          <w:b/>
          <w:color w:val="000000" w:themeColor="text1"/>
          <w:sz w:val="24"/>
          <w:szCs w:val="24"/>
        </w:rPr>
        <w:t xml:space="preserve"> </w:t>
      </w:r>
      <w:r w:rsidR="001F0310">
        <w:rPr>
          <w:rFonts w:ascii="Arial" w:eastAsia="Calibri" w:hAnsi="Arial" w:cs="Arial"/>
          <w:b/>
          <w:color w:val="000000" w:themeColor="text1"/>
          <w:sz w:val="24"/>
          <w:szCs w:val="24"/>
        </w:rPr>
        <w:t>numer</w:t>
      </w:r>
      <w:r w:rsidRPr="001260C9">
        <w:rPr>
          <w:rFonts w:ascii="Arial" w:eastAsia="Calibri" w:hAnsi="Arial" w:cs="Arial"/>
          <w:b/>
          <w:color w:val="000000" w:themeColor="text1"/>
          <w:sz w:val="24"/>
          <w:szCs w:val="24"/>
        </w:rPr>
        <w:t xml:space="preserve"> KR VI R 50</w:t>
      </w:r>
      <w:r w:rsidR="005537CC">
        <w:rPr>
          <w:rFonts w:ascii="Arial" w:eastAsia="Calibri" w:hAnsi="Arial" w:cs="Arial"/>
          <w:b/>
          <w:color w:val="000000" w:themeColor="text1"/>
          <w:sz w:val="24"/>
          <w:szCs w:val="24"/>
        </w:rPr>
        <w:t xml:space="preserve"> </w:t>
      </w:r>
      <w:r w:rsidR="00153B07">
        <w:rPr>
          <w:rFonts w:ascii="Arial" w:eastAsia="Calibri" w:hAnsi="Arial" w:cs="Arial"/>
          <w:b/>
          <w:color w:val="000000" w:themeColor="text1"/>
          <w:sz w:val="24"/>
          <w:szCs w:val="24"/>
        </w:rPr>
        <w:t>ukośnik</w:t>
      </w:r>
      <w:r w:rsidR="005537CC">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19</w:t>
      </w:r>
    </w:p>
    <w:p w14:paraId="4DD92784" w14:textId="77777777" w:rsidR="00795EAC" w:rsidRPr="001260C9" w:rsidRDefault="00795EAC"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Komisja do spraw reprywatyzacji nieruchomości warszawskich, w składzie:</w:t>
      </w:r>
    </w:p>
    <w:p w14:paraId="1ECDC8D3" w14:textId="77777777" w:rsidR="00795EAC" w:rsidRPr="001260C9" w:rsidRDefault="00795EAC" w:rsidP="00AE5321">
      <w:pPr>
        <w:spacing w:after="0" w:line="360" w:lineRule="auto"/>
        <w:rPr>
          <w:rFonts w:ascii="Arial" w:eastAsia="Calibri" w:hAnsi="Arial" w:cs="Arial"/>
          <w:b/>
          <w:color w:val="000000" w:themeColor="text1"/>
          <w:sz w:val="24"/>
          <w:szCs w:val="24"/>
        </w:rPr>
      </w:pPr>
      <w:r w:rsidRPr="001260C9">
        <w:rPr>
          <w:rFonts w:ascii="Arial" w:eastAsia="Calibri" w:hAnsi="Arial" w:cs="Arial"/>
          <w:b/>
          <w:color w:val="000000" w:themeColor="text1"/>
          <w:sz w:val="24"/>
          <w:szCs w:val="24"/>
        </w:rPr>
        <w:t>Przewodniczący Komisji:</w:t>
      </w:r>
    </w:p>
    <w:p w14:paraId="579E0045" w14:textId="77777777" w:rsidR="00795EAC" w:rsidRPr="001260C9" w:rsidRDefault="00795EAC" w:rsidP="00AE5321">
      <w:pPr>
        <w:spacing w:after="0" w:line="360" w:lineRule="auto"/>
        <w:rPr>
          <w:rFonts w:ascii="Arial" w:eastAsia="Calibri" w:hAnsi="Arial" w:cs="Arial"/>
          <w:b/>
          <w:color w:val="000000" w:themeColor="text1"/>
          <w:sz w:val="24"/>
          <w:szCs w:val="24"/>
        </w:rPr>
      </w:pPr>
      <w:r w:rsidRPr="001260C9">
        <w:rPr>
          <w:rFonts w:ascii="Arial" w:eastAsia="Calibri" w:hAnsi="Arial" w:cs="Arial"/>
          <w:color w:val="000000" w:themeColor="text1"/>
          <w:sz w:val="24"/>
          <w:szCs w:val="24"/>
        </w:rPr>
        <w:t>Sebastian Kaleta</w:t>
      </w:r>
    </w:p>
    <w:p w14:paraId="637D4B0E" w14:textId="0E93FF33" w:rsidR="00795EAC" w:rsidRPr="001260C9" w:rsidRDefault="00795EAC" w:rsidP="00AE5321">
      <w:pPr>
        <w:spacing w:after="0" w:line="360" w:lineRule="auto"/>
        <w:rPr>
          <w:rFonts w:ascii="Arial" w:eastAsia="Calibri" w:hAnsi="Arial" w:cs="Arial"/>
          <w:b/>
          <w:color w:val="000000" w:themeColor="text1"/>
          <w:sz w:val="24"/>
          <w:szCs w:val="24"/>
        </w:rPr>
      </w:pPr>
      <w:r w:rsidRPr="001260C9">
        <w:rPr>
          <w:rFonts w:ascii="Arial" w:eastAsia="Calibri" w:hAnsi="Arial" w:cs="Arial"/>
          <w:b/>
          <w:color w:val="000000" w:themeColor="text1"/>
          <w:sz w:val="24"/>
          <w:szCs w:val="24"/>
        </w:rPr>
        <w:t>C</w:t>
      </w:r>
      <w:r w:rsidR="001F0310">
        <w:rPr>
          <w:rFonts w:ascii="Arial" w:eastAsia="Calibri" w:hAnsi="Arial" w:cs="Arial"/>
          <w:b/>
          <w:color w:val="000000" w:themeColor="text1"/>
          <w:sz w:val="24"/>
          <w:szCs w:val="24"/>
        </w:rPr>
        <w:t>zł</w:t>
      </w:r>
      <w:r w:rsidRPr="001260C9">
        <w:rPr>
          <w:rFonts w:ascii="Arial" w:eastAsia="Calibri" w:hAnsi="Arial" w:cs="Arial"/>
          <w:b/>
          <w:color w:val="000000" w:themeColor="text1"/>
          <w:sz w:val="24"/>
          <w:szCs w:val="24"/>
        </w:rPr>
        <w:t>onkowi</w:t>
      </w:r>
      <w:r w:rsidR="00C84898" w:rsidRPr="001260C9">
        <w:rPr>
          <w:rFonts w:ascii="Arial" w:eastAsia="Calibri" w:hAnsi="Arial" w:cs="Arial"/>
          <w:b/>
          <w:color w:val="000000" w:themeColor="text1"/>
          <w:sz w:val="24"/>
          <w:szCs w:val="24"/>
        </w:rPr>
        <w:t>e</w:t>
      </w:r>
      <w:r w:rsidR="0064361B" w:rsidRPr="001260C9">
        <w:rPr>
          <w:rFonts w:ascii="Arial" w:eastAsia="Calibri" w:hAnsi="Arial" w:cs="Arial"/>
          <w:b/>
          <w:color w:val="000000" w:themeColor="text1"/>
          <w:sz w:val="24"/>
          <w:szCs w:val="24"/>
        </w:rPr>
        <w:t xml:space="preserve"> </w:t>
      </w:r>
      <w:r w:rsidR="00C84898" w:rsidRPr="001260C9">
        <w:rPr>
          <w:rFonts w:ascii="Arial" w:eastAsia="Calibri" w:hAnsi="Arial" w:cs="Arial"/>
          <w:b/>
          <w:color w:val="000000" w:themeColor="text1"/>
          <w:sz w:val="24"/>
          <w:szCs w:val="24"/>
        </w:rPr>
        <w:t>K</w:t>
      </w:r>
      <w:r w:rsidRPr="001260C9">
        <w:rPr>
          <w:rFonts w:ascii="Arial" w:eastAsia="Calibri" w:hAnsi="Arial" w:cs="Arial"/>
          <w:b/>
          <w:color w:val="000000" w:themeColor="text1"/>
          <w:sz w:val="24"/>
          <w:szCs w:val="24"/>
        </w:rPr>
        <w:t>omisji:</w:t>
      </w:r>
    </w:p>
    <w:p w14:paraId="58B538D1" w14:textId="55C2C724" w:rsidR="00795EAC" w:rsidRPr="001260C9" w:rsidRDefault="00795EAC"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 xml:space="preserve">Paweł Lisiecki, Bartłomiej Opaliński, Wiktor </w:t>
      </w:r>
      <w:proofErr w:type="spellStart"/>
      <w:r w:rsidRPr="001260C9">
        <w:rPr>
          <w:rFonts w:ascii="Arial" w:eastAsia="Calibri" w:hAnsi="Arial" w:cs="Arial"/>
          <w:color w:val="000000" w:themeColor="text1"/>
          <w:sz w:val="24"/>
          <w:szCs w:val="24"/>
        </w:rPr>
        <w:t>Klimiuk</w:t>
      </w:r>
      <w:proofErr w:type="spellEnd"/>
      <w:r w:rsidRPr="001260C9">
        <w:rPr>
          <w:rFonts w:ascii="Arial" w:eastAsia="Calibri" w:hAnsi="Arial" w:cs="Arial"/>
          <w:color w:val="000000" w:themeColor="text1"/>
          <w:sz w:val="24"/>
          <w:szCs w:val="24"/>
        </w:rPr>
        <w:t xml:space="preserve">, Łukasz </w:t>
      </w:r>
      <w:proofErr w:type="spellStart"/>
      <w:r w:rsidRPr="001260C9">
        <w:rPr>
          <w:rFonts w:ascii="Arial" w:eastAsia="Calibri" w:hAnsi="Arial" w:cs="Arial"/>
          <w:color w:val="000000" w:themeColor="text1"/>
          <w:sz w:val="24"/>
          <w:szCs w:val="24"/>
        </w:rPr>
        <w:t>Kondratko</w:t>
      </w:r>
      <w:proofErr w:type="spellEnd"/>
      <w:r w:rsidRPr="001260C9">
        <w:rPr>
          <w:rFonts w:ascii="Arial" w:eastAsia="Calibri" w:hAnsi="Arial" w:cs="Arial"/>
          <w:color w:val="000000" w:themeColor="text1"/>
          <w:sz w:val="24"/>
          <w:szCs w:val="24"/>
        </w:rPr>
        <w:t>, Jan Mosiński, Sławomir Potapowicz, Adam Zieliński</w:t>
      </w:r>
    </w:p>
    <w:p w14:paraId="3B5196DF" w14:textId="701F88BF" w:rsidR="00795EAC" w:rsidRPr="001260C9" w:rsidRDefault="00795EAC"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na posiedzeniu niejawnym w dniu 1</w:t>
      </w:r>
      <w:r w:rsidR="002D2863" w:rsidRPr="001260C9">
        <w:rPr>
          <w:rFonts w:ascii="Arial" w:eastAsia="Calibri" w:hAnsi="Arial" w:cs="Arial"/>
          <w:color w:val="000000" w:themeColor="text1"/>
          <w:sz w:val="24"/>
          <w:szCs w:val="24"/>
        </w:rPr>
        <w:t>1</w:t>
      </w:r>
      <w:r w:rsidRPr="001260C9">
        <w:rPr>
          <w:rFonts w:ascii="Arial" w:eastAsia="Calibri" w:hAnsi="Arial" w:cs="Arial"/>
          <w:color w:val="000000" w:themeColor="text1"/>
          <w:sz w:val="24"/>
          <w:szCs w:val="24"/>
        </w:rPr>
        <w:t xml:space="preserve"> sierpnia 2021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w:t>
      </w:r>
    </w:p>
    <w:p w14:paraId="57882979" w14:textId="16107F2A" w:rsidR="00A829A8" w:rsidRPr="001260C9" w:rsidRDefault="00795EAC"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po rozpoznaniu sprawy w przedmiocie</w:t>
      </w:r>
      <w:r w:rsidR="00B555FE" w:rsidRPr="001260C9">
        <w:rPr>
          <w:rFonts w:ascii="Arial" w:eastAsia="Calibri" w:hAnsi="Arial" w:cs="Arial"/>
          <w:color w:val="000000" w:themeColor="text1"/>
          <w:sz w:val="24"/>
          <w:szCs w:val="24"/>
        </w:rPr>
        <w:t>:</w:t>
      </w:r>
    </w:p>
    <w:p w14:paraId="6A2C149A" w14:textId="06C3AED4" w:rsidR="00A829A8" w:rsidRPr="001260C9" w:rsidRDefault="00795EAC" w:rsidP="00AE5321">
      <w:pPr>
        <w:spacing w:after="0" w:line="360" w:lineRule="auto"/>
        <w:rPr>
          <w:rFonts w:ascii="Arial" w:eastAsia="Calibri" w:hAnsi="Arial" w:cs="Arial"/>
          <w:color w:val="000000" w:themeColor="text1"/>
          <w:sz w:val="24"/>
          <w:szCs w:val="24"/>
        </w:rPr>
      </w:pPr>
      <w:bookmarkStart w:id="2" w:name="_Hlk58841538"/>
      <w:r w:rsidRPr="001260C9">
        <w:rPr>
          <w:rFonts w:ascii="Arial" w:eastAsia="Calibri" w:hAnsi="Arial" w:cs="Arial"/>
          <w:color w:val="000000" w:themeColor="text1"/>
          <w:sz w:val="24"/>
          <w:szCs w:val="24"/>
        </w:rPr>
        <w:t xml:space="preserve">decyzji Prezydenta </w:t>
      </w:r>
      <w:r w:rsidR="005B4597" w:rsidRPr="001260C9">
        <w:rPr>
          <w:rFonts w:ascii="Arial" w:eastAsia="Calibri" w:hAnsi="Arial" w:cs="Arial"/>
          <w:color w:val="000000" w:themeColor="text1"/>
          <w:sz w:val="24"/>
          <w:szCs w:val="24"/>
        </w:rPr>
        <w:t>Miasta Stołecznego</w:t>
      </w:r>
      <w:r w:rsidRPr="001260C9">
        <w:rPr>
          <w:rFonts w:ascii="Arial" w:eastAsia="Calibri" w:hAnsi="Arial" w:cs="Arial"/>
          <w:color w:val="000000" w:themeColor="text1"/>
          <w:sz w:val="24"/>
          <w:szCs w:val="24"/>
        </w:rPr>
        <w:t xml:space="preserve"> Warszawy </w:t>
      </w:r>
      <w:bookmarkStart w:id="3" w:name="_Hlk58841344"/>
      <w:bookmarkEnd w:id="2"/>
      <w:r w:rsidRPr="001260C9">
        <w:rPr>
          <w:rFonts w:ascii="Arial" w:eastAsia="Calibri" w:hAnsi="Arial" w:cs="Arial"/>
          <w:color w:val="000000" w:themeColor="text1"/>
          <w:sz w:val="24"/>
          <w:szCs w:val="24"/>
        </w:rPr>
        <w:t xml:space="preserve">z dnia </w:t>
      </w:r>
      <w:r w:rsidR="00ED7882" w:rsidRPr="001260C9">
        <w:rPr>
          <w:rFonts w:ascii="Arial" w:eastAsia="Calibri" w:hAnsi="Arial" w:cs="Arial"/>
          <w:color w:val="000000" w:themeColor="text1"/>
          <w:sz w:val="24"/>
          <w:szCs w:val="24"/>
        </w:rPr>
        <w:t xml:space="preserve">2006 </w:t>
      </w:r>
      <w:r w:rsidR="00D9531F">
        <w:rPr>
          <w:rFonts w:ascii="Arial" w:eastAsia="Calibri" w:hAnsi="Arial" w:cs="Arial"/>
          <w:color w:val="000000" w:themeColor="text1"/>
          <w:sz w:val="24"/>
          <w:szCs w:val="24"/>
        </w:rPr>
        <w:t>roku</w:t>
      </w:r>
      <w:r w:rsidR="00ED7882" w:rsidRPr="001260C9">
        <w:rPr>
          <w:rFonts w:ascii="Arial" w:eastAsia="Calibri" w:hAnsi="Arial" w:cs="Arial"/>
          <w:color w:val="000000" w:themeColor="text1"/>
          <w:sz w:val="24"/>
          <w:szCs w:val="24"/>
        </w:rPr>
        <w:t>,</w:t>
      </w:r>
      <w:r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w przedmiocie nieruchomości położnej w Warszawie przy ul. Drewnianej 7, stanowiącej działkę ewidencyjną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z obrębu dla której </w:t>
      </w:r>
      <w:r w:rsidR="001A0D3F">
        <w:rPr>
          <w:rFonts w:ascii="Arial" w:eastAsia="Calibri" w:hAnsi="Arial" w:cs="Arial"/>
          <w:color w:val="000000" w:themeColor="text1"/>
          <w:sz w:val="24"/>
          <w:szCs w:val="24"/>
        </w:rPr>
        <w:t xml:space="preserve">Sąd Rejonowy dla W. M. w </w:t>
      </w:r>
      <w:proofErr w:type="spellStart"/>
      <w:r w:rsidR="001A0D3F">
        <w:rPr>
          <w:rFonts w:ascii="Arial" w:eastAsia="Calibri" w:hAnsi="Arial" w:cs="Arial"/>
          <w:color w:val="000000" w:themeColor="text1"/>
          <w:sz w:val="24"/>
          <w:szCs w:val="24"/>
        </w:rPr>
        <w:t>W</w:t>
      </w:r>
      <w:proofErr w:type="spellEnd"/>
      <w:r w:rsidRPr="001260C9">
        <w:rPr>
          <w:rFonts w:ascii="Arial" w:eastAsia="Calibri" w:hAnsi="Arial" w:cs="Arial"/>
          <w:color w:val="000000" w:themeColor="text1"/>
          <w:sz w:val="24"/>
          <w:szCs w:val="24"/>
        </w:rPr>
        <w:t xml:space="preserve"> X</w:t>
      </w:r>
      <w:r w:rsidR="00AE5321">
        <w:rPr>
          <w:rFonts w:ascii="Arial" w:eastAsia="Calibri" w:hAnsi="Arial" w:cs="Arial"/>
          <w:color w:val="000000" w:themeColor="text1"/>
          <w:sz w:val="24"/>
          <w:szCs w:val="24"/>
        </w:rPr>
        <w:t xml:space="preserve"> Dziesiąty </w:t>
      </w:r>
      <w:r w:rsidRPr="001260C9">
        <w:rPr>
          <w:rFonts w:ascii="Arial" w:eastAsia="Calibri" w:hAnsi="Arial" w:cs="Arial"/>
          <w:color w:val="000000" w:themeColor="text1"/>
          <w:sz w:val="24"/>
          <w:szCs w:val="24"/>
        </w:rPr>
        <w:t xml:space="preserve">Wydział Ksiąg Wieczystych prowadzi księgę wieczystą </w:t>
      </w:r>
      <w:r w:rsidR="001F0310">
        <w:rPr>
          <w:rFonts w:ascii="Arial" w:eastAsia="Calibri" w:hAnsi="Arial" w:cs="Arial"/>
          <w:color w:val="000000" w:themeColor="text1"/>
          <w:sz w:val="24"/>
          <w:szCs w:val="24"/>
        </w:rPr>
        <w:t>numer</w:t>
      </w:r>
      <w:r w:rsidR="00ED7882" w:rsidRPr="001260C9">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oznaczonej dawnym numerem hipotecznym</w:t>
      </w:r>
      <w:r w:rsidR="00273ECC" w:rsidRPr="001260C9">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w:t>
      </w:r>
    </w:p>
    <w:p w14:paraId="64FB8DDE" w14:textId="1F7112DA" w:rsidR="00A829A8" w:rsidRPr="001260C9" w:rsidRDefault="00795EAC"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 xml:space="preserve">oraz </w:t>
      </w:r>
      <w:r w:rsidR="0049623C" w:rsidRPr="001260C9">
        <w:rPr>
          <w:rFonts w:ascii="Arial" w:eastAsia="Calibri" w:hAnsi="Arial" w:cs="Arial"/>
          <w:color w:val="000000" w:themeColor="text1"/>
          <w:sz w:val="24"/>
          <w:szCs w:val="24"/>
        </w:rPr>
        <w:t xml:space="preserve">decyzji Prezydenta </w:t>
      </w:r>
      <w:r w:rsidR="005B4597" w:rsidRPr="001260C9">
        <w:rPr>
          <w:rFonts w:ascii="Arial" w:eastAsia="Calibri" w:hAnsi="Arial" w:cs="Arial"/>
          <w:color w:val="000000" w:themeColor="text1"/>
          <w:sz w:val="24"/>
          <w:szCs w:val="24"/>
        </w:rPr>
        <w:t>Miasta Stołecznego</w:t>
      </w:r>
      <w:r w:rsidR="0049623C" w:rsidRPr="001260C9">
        <w:rPr>
          <w:rFonts w:ascii="Arial" w:eastAsia="Calibri" w:hAnsi="Arial" w:cs="Arial"/>
          <w:color w:val="000000" w:themeColor="text1"/>
          <w:sz w:val="24"/>
          <w:szCs w:val="24"/>
        </w:rPr>
        <w:t xml:space="preserve"> Warszawy z dnia </w:t>
      </w:r>
      <w:r w:rsidR="00ED7882" w:rsidRPr="001260C9">
        <w:rPr>
          <w:rFonts w:ascii="Arial" w:eastAsia="Calibri" w:hAnsi="Arial" w:cs="Arial"/>
          <w:color w:val="000000" w:themeColor="text1"/>
          <w:sz w:val="24"/>
          <w:szCs w:val="24"/>
        </w:rPr>
        <w:t xml:space="preserve">2006 </w:t>
      </w:r>
      <w:r w:rsidR="00D9531F">
        <w:rPr>
          <w:rFonts w:ascii="Arial" w:eastAsia="Calibri" w:hAnsi="Arial" w:cs="Arial"/>
          <w:color w:val="000000" w:themeColor="text1"/>
          <w:sz w:val="24"/>
          <w:szCs w:val="24"/>
        </w:rPr>
        <w:t>roku</w:t>
      </w:r>
      <w:r w:rsidR="00ED7882" w:rsidRPr="001260C9">
        <w:rPr>
          <w:rFonts w:ascii="Arial" w:eastAsia="Calibri" w:hAnsi="Arial" w:cs="Arial"/>
          <w:color w:val="000000" w:themeColor="text1"/>
          <w:sz w:val="24"/>
          <w:szCs w:val="24"/>
        </w:rPr>
        <w:t>,</w:t>
      </w:r>
      <w:r w:rsidR="0049623C"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0049623C" w:rsidRPr="001260C9">
        <w:rPr>
          <w:rFonts w:ascii="Arial" w:eastAsia="Calibri" w:hAnsi="Arial" w:cs="Arial"/>
          <w:color w:val="000000" w:themeColor="text1"/>
          <w:sz w:val="24"/>
          <w:szCs w:val="24"/>
        </w:rPr>
        <w:t>, w</w:t>
      </w:r>
      <w:r w:rsidR="001D1C1B" w:rsidRPr="001260C9">
        <w:rPr>
          <w:rFonts w:ascii="Arial" w:eastAsia="Calibri" w:hAnsi="Arial" w:cs="Arial"/>
          <w:color w:val="000000" w:themeColor="text1"/>
          <w:sz w:val="24"/>
          <w:szCs w:val="24"/>
        </w:rPr>
        <w:t> </w:t>
      </w:r>
      <w:r w:rsidR="0049623C" w:rsidRPr="001260C9">
        <w:rPr>
          <w:rFonts w:ascii="Arial" w:eastAsia="Calibri" w:hAnsi="Arial" w:cs="Arial"/>
          <w:color w:val="000000" w:themeColor="text1"/>
          <w:sz w:val="24"/>
          <w:szCs w:val="24"/>
        </w:rPr>
        <w:t xml:space="preserve">przedmiocie nieruchomości położonej w Warszawie przy ul. Drewnianej 7, stanowiącej działkę ewidencyjną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0049623C" w:rsidRPr="001260C9">
        <w:rPr>
          <w:rFonts w:ascii="Arial" w:eastAsia="Calibri" w:hAnsi="Arial" w:cs="Arial"/>
          <w:color w:val="000000" w:themeColor="text1"/>
          <w:sz w:val="24"/>
          <w:szCs w:val="24"/>
        </w:rPr>
        <w:t xml:space="preserve">z obrębu, dla której </w:t>
      </w:r>
      <w:r w:rsidR="001A0D3F">
        <w:rPr>
          <w:rFonts w:ascii="Arial" w:eastAsia="Calibri" w:hAnsi="Arial" w:cs="Arial"/>
          <w:color w:val="000000" w:themeColor="text1"/>
          <w:sz w:val="24"/>
          <w:szCs w:val="24"/>
        </w:rPr>
        <w:t xml:space="preserve">Sąd Rejonowy dla W. M. w </w:t>
      </w:r>
      <w:proofErr w:type="spellStart"/>
      <w:r w:rsidR="001A0D3F">
        <w:rPr>
          <w:rFonts w:ascii="Arial" w:eastAsia="Calibri" w:hAnsi="Arial" w:cs="Arial"/>
          <w:color w:val="000000" w:themeColor="text1"/>
          <w:sz w:val="24"/>
          <w:szCs w:val="24"/>
        </w:rPr>
        <w:t>W</w:t>
      </w:r>
      <w:proofErr w:type="spellEnd"/>
      <w:r w:rsidR="001A0D3F">
        <w:rPr>
          <w:rFonts w:ascii="Arial" w:eastAsia="Calibri" w:hAnsi="Arial" w:cs="Arial"/>
          <w:color w:val="000000" w:themeColor="text1"/>
          <w:sz w:val="24"/>
          <w:szCs w:val="24"/>
        </w:rPr>
        <w:t>.</w:t>
      </w:r>
      <w:r w:rsidR="0049623C" w:rsidRPr="001260C9">
        <w:rPr>
          <w:rFonts w:ascii="Arial" w:eastAsia="Calibri" w:hAnsi="Arial" w:cs="Arial"/>
          <w:color w:val="000000" w:themeColor="text1"/>
          <w:sz w:val="24"/>
          <w:szCs w:val="24"/>
        </w:rPr>
        <w:t xml:space="preserve"> </w:t>
      </w:r>
      <w:r w:rsidR="00AE5321">
        <w:rPr>
          <w:rFonts w:ascii="Arial" w:eastAsia="Calibri" w:hAnsi="Arial" w:cs="Arial"/>
          <w:color w:val="000000" w:themeColor="text1"/>
          <w:sz w:val="24"/>
          <w:szCs w:val="24"/>
        </w:rPr>
        <w:t>Dziesiąty</w:t>
      </w:r>
      <w:r w:rsidR="0049623C" w:rsidRPr="001260C9">
        <w:rPr>
          <w:rFonts w:ascii="Arial" w:eastAsia="Calibri" w:hAnsi="Arial" w:cs="Arial"/>
          <w:color w:val="000000" w:themeColor="text1"/>
          <w:sz w:val="24"/>
          <w:szCs w:val="24"/>
        </w:rPr>
        <w:t xml:space="preserve"> Wydział Ksiąg Wieczystych prowadzi księgę wieczystą </w:t>
      </w:r>
      <w:r w:rsidR="001F0310">
        <w:rPr>
          <w:rFonts w:ascii="Arial" w:eastAsia="Calibri" w:hAnsi="Arial" w:cs="Arial"/>
          <w:color w:val="000000" w:themeColor="text1"/>
          <w:sz w:val="24"/>
          <w:szCs w:val="24"/>
        </w:rPr>
        <w:t>numer</w:t>
      </w:r>
      <w:r w:rsidR="0049623C" w:rsidRPr="001260C9">
        <w:rPr>
          <w:rFonts w:ascii="Arial" w:eastAsia="Calibri" w:hAnsi="Arial" w:cs="Arial"/>
          <w:color w:val="000000" w:themeColor="text1"/>
          <w:sz w:val="24"/>
          <w:szCs w:val="24"/>
        </w:rPr>
        <w:t xml:space="preserve"> , oznaczonej dawnym numerem hipotecznym</w:t>
      </w:r>
      <w:r w:rsidR="00273ECC" w:rsidRPr="001260C9">
        <w:rPr>
          <w:rFonts w:ascii="Arial" w:eastAsia="Calibri" w:hAnsi="Arial" w:cs="Arial"/>
          <w:color w:val="000000" w:themeColor="text1"/>
          <w:sz w:val="24"/>
          <w:szCs w:val="24"/>
        </w:rPr>
        <w:t xml:space="preserve"> </w:t>
      </w:r>
      <w:r w:rsidR="0049623C" w:rsidRPr="001260C9">
        <w:rPr>
          <w:rFonts w:ascii="Arial" w:eastAsia="Calibri" w:hAnsi="Arial" w:cs="Arial"/>
          <w:color w:val="000000" w:themeColor="text1"/>
          <w:sz w:val="24"/>
          <w:szCs w:val="24"/>
        </w:rPr>
        <w:t xml:space="preserve">i nieruchomości położonej w Warszawie przy ul. Drewnianej 7, stanowiącej działkę ewidencyjną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0049623C" w:rsidRPr="001260C9">
        <w:rPr>
          <w:rFonts w:ascii="Arial" w:eastAsia="Calibri" w:hAnsi="Arial" w:cs="Arial"/>
          <w:color w:val="000000" w:themeColor="text1"/>
          <w:sz w:val="24"/>
          <w:szCs w:val="24"/>
        </w:rPr>
        <w:t>z</w:t>
      </w:r>
      <w:r w:rsidR="00647EDB" w:rsidRPr="001260C9">
        <w:rPr>
          <w:rFonts w:ascii="Arial" w:eastAsia="Calibri" w:hAnsi="Arial" w:cs="Arial"/>
          <w:color w:val="000000" w:themeColor="text1"/>
          <w:sz w:val="24"/>
          <w:szCs w:val="24"/>
        </w:rPr>
        <w:t> </w:t>
      </w:r>
      <w:r w:rsidR="0049623C" w:rsidRPr="001260C9">
        <w:rPr>
          <w:rFonts w:ascii="Arial" w:eastAsia="Calibri" w:hAnsi="Arial" w:cs="Arial"/>
          <w:color w:val="000000" w:themeColor="text1"/>
          <w:sz w:val="24"/>
          <w:szCs w:val="24"/>
        </w:rPr>
        <w:t>obrębu</w:t>
      </w:r>
      <w:r w:rsidR="00273ECC" w:rsidRPr="001260C9">
        <w:rPr>
          <w:rFonts w:ascii="Arial" w:eastAsia="Calibri" w:hAnsi="Arial" w:cs="Arial"/>
          <w:color w:val="000000" w:themeColor="text1"/>
          <w:sz w:val="24"/>
          <w:szCs w:val="24"/>
        </w:rPr>
        <w:t xml:space="preserve"> </w:t>
      </w:r>
      <w:r w:rsidR="0049623C" w:rsidRPr="001260C9">
        <w:rPr>
          <w:rFonts w:ascii="Arial" w:eastAsia="Calibri" w:hAnsi="Arial" w:cs="Arial"/>
          <w:color w:val="000000" w:themeColor="text1"/>
          <w:sz w:val="24"/>
          <w:szCs w:val="24"/>
        </w:rPr>
        <w:t xml:space="preserve">, dla której </w:t>
      </w:r>
      <w:r w:rsidR="001A0D3F">
        <w:rPr>
          <w:rFonts w:ascii="Arial" w:eastAsia="Calibri" w:hAnsi="Arial" w:cs="Arial"/>
          <w:color w:val="000000" w:themeColor="text1"/>
          <w:sz w:val="24"/>
          <w:szCs w:val="24"/>
        </w:rPr>
        <w:t xml:space="preserve">Sąd Rejonowy dla W. M. w </w:t>
      </w:r>
      <w:proofErr w:type="spellStart"/>
      <w:r w:rsidR="001A0D3F">
        <w:rPr>
          <w:rFonts w:ascii="Arial" w:eastAsia="Calibri" w:hAnsi="Arial" w:cs="Arial"/>
          <w:color w:val="000000" w:themeColor="text1"/>
          <w:sz w:val="24"/>
          <w:szCs w:val="24"/>
        </w:rPr>
        <w:t>W</w:t>
      </w:r>
      <w:proofErr w:type="spellEnd"/>
      <w:r w:rsidR="001A0D3F">
        <w:rPr>
          <w:rFonts w:ascii="Arial" w:eastAsia="Calibri" w:hAnsi="Arial" w:cs="Arial"/>
          <w:color w:val="000000" w:themeColor="text1"/>
          <w:sz w:val="24"/>
          <w:szCs w:val="24"/>
        </w:rPr>
        <w:t>.</w:t>
      </w:r>
      <w:r w:rsidR="0049623C" w:rsidRPr="001260C9">
        <w:rPr>
          <w:rFonts w:ascii="Arial" w:eastAsia="Calibri" w:hAnsi="Arial" w:cs="Arial"/>
          <w:color w:val="000000" w:themeColor="text1"/>
          <w:sz w:val="24"/>
          <w:szCs w:val="24"/>
        </w:rPr>
        <w:t xml:space="preserve"> </w:t>
      </w:r>
      <w:r w:rsidR="00E430DC">
        <w:rPr>
          <w:rFonts w:ascii="Arial" w:eastAsia="Calibri" w:hAnsi="Arial" w:cs="Arial"/>
          <w:color w:val="000000" w:themeColor="text1"/>
          <w:sz w:val="24"/>
          <w:szCs w:val="24"/>
        </w:rPr>
        <w:t>Dziesiąty</w:t>
      </w:r>
      <w:r w:rsidR="0049623C" w:rsidRPr="001260C9">
        <w:rPr>
          <w:rFonts w:ascii="Arial" w:eastAsia="Calibri" w:hAnsi="Arial" w:cs="Arial"/>
          <w:color w:val="000000" w:themeColor="text1"/>
          <w:sz w:val="24"/>
          <w:szCs w:val="24"/>
        </w:rPr>
        <w:t xml:space="preserve"> Wydział Ksiąg Wieczystych prowadzi księgę wieczystą </w:t>
      </w:r>
      <w:r w:rsidR="001F0310">
        <w:rPr>
          <w:rFonts w:ascii="Arial" w:eastAsia="Calibri" w:hAnsi="Arial" w:cs="Arial"/>
          <w:color w:val="000000" w:themeColor="text1"/>
          <w:sz w:val="24"/>
          <w:szCs w:val="24"/>
        </w:rPr>
        <w:t>numer</w:t>
      </w:r>
      <w:r w:rsidR="0049623C" w:rsidRPr="001260C9">
        <w:rPr>
          <w:rFonts w:ascii="Arial" w:eastAsia="Calibri" w:hAnsi="Arial" w:cs="Arial"/>
          <w:color w:val="000000" w:themeColor="text1"/>
          <w:sz w:val="24"/>
          <w:szCs w:val="24"/>
        </w:rPr>
        <w:t xml:space="preserve"> , oznaczonej dawnym numerem hipotecznym</w:t>
      </w:r>
      <w:r w:rsidR="00273ECC" w:rsidRPr="001260C9">
        <w:rPr>
          <w:rFonts w:ascii="Arial" w:eastAsia="Calibri" w:hAnsi="Arial" w:cs="Arial"/>
          <w:color w:val="000000" w:themeColor="text1"/>
          <w:sz w:val="24"/>
          <w:szCs w:val="24"/>
        </w:rPr>
        <w:t xml:space="preserve"> </w:t>
      </w:r>
      <w:r w:rsidR="0049623C" w:rsidRPr="001260C9">
        <w:rPr>
          <w:rFonts w:ascii="Arial" w:eastAsia="Calibri" w:hAnsi="Arial" w:cs="Arial"/>
          <w:color w:val="000000" w:themeColor="text1"/>
          <w:sz w:val="24"/>
          <w:szCs w:val="24"/>
        </w:rPr>
        <w:t>,</w:t>
      </w:r>
    </w:p>
    <w:bookmarkEnd w:id="3"/>
    <w:p w14:paraId="292DB75E" w14:textId="6494DC69" w:rsidR="00A829A8" w:rsidRPr="001260C9" w:rsidRDefault="00795EAC" w:rsidP="00AE5321">
      <w:pPr>
        <w:suppressAutoHyphens/>
        <w:spacing w:after="0" w:line="360" w:lineRule="auto"/>
        <w:rPr>
          <w:rFonts w:ascii="Arial" w:eastAsia="Calibri" w:hAnsi="Arial" w:cs="Arial"/>
          <w:bCs/>
          <w:color w:val="000000" w:themeColor="text1"/>
          <w:sz w:val="24"/>
          <w:szCs w:val="24"/>
        </w:rPr>
      </w:pPr>
      <w:r w:rsidRPr="001260C9">
        <w:rPr>
          <w:rFonts w:ascii="Arial" w:eastAsia="Calibri" w:hAnsi="Arial" w:cs="Arial"/>
          <w:color w:val="000000" w:themeColor="text1"/>
          <w:sz w:val="24"/>
          <w:szCs w:val="24"/>
        </w:rPr>
        <w:t xml:space="preserve">z udziałem stron: </w:t>
      </w:r>
      <w:r w:rsidR="0049623C" w:rsidRPr="001260C9">
        <w:rPr>
          <w:rFonts w:ascii="Arial" w:hAnsi="Arial" w:cs="Arial"/>
          <w:bCs/>
          <w:sz w:val="24"/>
          <w:szCs w:val="24"/>
        </w:rPr>
        <w:t xml:space="preserve">Miasta Stołecznego Warszawy, </w:t>
      </w:r>
      <w:bookmarkStart w:id="4" w:name="_Hlk78803500"/>
      <w:r w:rsidR="00ED7882" w:rsidRPr="001260C9">
        <w:rPr>
          <w:rFonts w:ascii="Arial" w:hAnsi="Arial" w:cs="Arial"/>
          <w:bCs/>
          <w:sz w:val="24"/>
          <w:szCs w:val="24"/>
        </w:rPr>
        <w:t xml:space="preserve">L z siedzibą w </w:t>
      </w:r>
      <w:proofErr w:type="spellStart"/>
      <w:r w:rsidR="00ED7882" w:rsidRPr="001260C9">
        <w:rPr>
          <w:rFonts w:ascii="Arial" w:hAnsi="Arial" w:cs="Arial"/>
          <w:bCs/>
          <w:sz w:val="24"/>
          <w:szCs w:val="24"/>
        </w:rPr>
        <w:t>W</w:t>
      </w:r>
      <w:proofErr w:type="spellEnd"/>
      <w:r w:rsidR="0049623C" w:rsidRPr="001260C9">
        <w:rPr>
          <w:rFonts w:ascii="Arial" w:hAnsi="Arial" w:cs="Arial"/>
          <w:bCs/>
          <w:sz w:val="24"/>
          <w:szCs w:val="24"/>
        </w:rPr>
        <w:t xml:space="preserve">, </w:t>
      </w:r>
      <w:r w:rsidR="00ED7882" w:rsidRPr="001260C9">
        <w:rPr>
          <w:rFonts w:ascii="Arial" w:hAnsi="Arial" w:cs="Arial"/>
          <w:bCs/>
          <w:sz w:val="24"/>
          <w:szCs w:val="24"/>
        </w:rPr>
        <w:t>A B</w:t>
      </w:r>
      <w:r w:rsidR="0049623C" w:rsidRPr="001260C9">
        <w:rPr>
          <w:rFonts w:ascii="Arial" w:hAnsi="Arial" w:cs="Arial"/>
          <w:bCs/>
          <w:sz w:val="24"/>
          <w:szCs w:val="24"/>
        </w:rPr>
        <w:t xml:space="preserve">, </w:t>
      </w:r>
      <w:r w:rsidR="00ED7882" w:rsidRPr="001260C9">
        <w:rPr>
          <w:rFonts w:ascii="Arial" w:hAnsi="Arial" w:cs="Arial"/>
          <w:bCs/>
          <w:sz w:val="24"/>
          <w:szCs w:val="24"/>
        </w:rPr>
        <w:t>P B</w:t>
      </w:r>
      <w:r w:rsidR="0049623C" w:rsidRPr="001260C9">
        <w:rPr>
          <w:rFonts w:ascii="Arial" w:hAnsi="Arial" w:cs="Arial"/>
          <w:bCs/>
          <w:sz w:val="24"/>
          <w:szCs w:val="24"/>
        </w:rPr>
        <w:t xml:space="preserve">, </w:t>
      </w:r>
      <w:r w:rsidR="00ED7882" w:rsidRPr="001260C9">
        <w:rPr>
          <w:rFonts w:ascii="Arial" w:hAnsi="Arial" w:cs="Arial"/>
          <w:bCs/>
          <w:sz w:val="24"/>
          <w:szCs w:val="24"/>
        </w:rPr>
        <w:t>D B</w:t>
      </w:r>
      <w:r w:rsidR="0049623C" w:rsidRPr="001260C9">
        <w:rPr>
          <w:rFonts w:ascii="Arial" w:hAnsi="Arial" w:cs="Arial"/>
          <w:bCs/>
          <w:sz w:val="24"/>
          <w:szCs w:val="24"/>
        </w:rPr>
        <w:t xml:space="preserve">, </w:t>
      </w:r>
      <w:r w:rsidR="00ED7882" w:rsidRPr="001260C9">
        <w:rPr>
          <w:rFonts w:ascii="Arial" w:hAnsi="Arial" w:cs="Arial"/>
          <w:bCs/>
          <w:sz w:val="24"/>
          <w:szCs w:val="24"/>
        </w:rPr>
        <w:t>H F</w:t>
      </w:r>
      <w:r w:rsidR="0049623C" w:rsidRPr="001260C9">
        <w:rPr>
          <w:rFonts w:ascii="Arial" w:hAnsi="Arial" w:cs="Arial"/>
          <w:bCs/>
          <w:sz w:val="24"/>
          <w:szCs w:val="24"/>
        </w:rPr>
        <w:t xml:space="preserve">, </w:t>
      </w:r>
      <w:r w:rsidR="00ED7882" w:rsidRPr="001260C9">
        <w:rPr>
          <w:rFonts w:ascii="Arial" w:hAnsi="Arial" w:cs="Arial"/>
          <w:bCs/>
          <w:sz w:val="24"/>
          <w:szCs w:val="24"/>
        </w:rPr>
        <w:t xml:space="preserve">M </w:t>
      </w:r>
      <w:proofErr w:type="spellStart"/>
      <w:r w:rsidR="00ED7882" w:rsidRPr="001260C9">
        <w:rPr>
          <w:rFonts w:ascii="Arial" w:hAnsi="Arial" w:cs="Arial"/>
          <w:bCs/>
          <w:sz w:val="24"/>
          <w:szCs w:val="24"/>
        </w:rPr>
        <w:t>M</w:t>
      </w:r>
      <w:proofErr w:type="spellEnd"/>
      <w:r w:rsidR="0049623C" w:rsidRPr="001260C9">
        <w:rPr>
          <w:rFonts w:ascii="Arial" w:hAnsi="Arial" w:cs="Arial"/>
          <w:bCs/>
          <w:sz w:val="24"/>
          <w:szCs w:val="24"/>
        </w:rPr>
        <w:t xml:space="preserve">, </w:t>
      </w:r>
      <w:r w:rsidR="00ED7882" w:rsidRPr="001260C9">
        <w:rPr>
          <w:rFonts w:ascii="Arial" w:hAnsi="Arial" w:cs="Arial"/>
          <w:bCs/>
          <w:sz w:val="24"/>
          <w:szCs w:val="24"/>
        </w:rPr>
        <w:t>M P</w:t>
      </w:r>
      <w:r w:rsidR="0049623C" w:rsidRPr="001260C9">
        <w:rPr>
          <w:rFonts w:ascii="Arial" w:hAnsi="Arial" w:cs="Arial"/>
          <w:bCs/>
          <w:sz w:val="24"/>
          <w:szCs w:val="24"/>
        </w:rPr>
        <w:t xml:space="preserve">, </w:t>
      </w:r>
      <w:r w:rsidR="00ED7882" w:rsidRPr="001260C9">
        <w:rPr>
          <w:rFonts w:ascii="Arial" w:hAnsi="Arial" w:cs="Arial"/>
          <w:bCs/>
          <w:sz w:val="24"/>
          <w:szCs w:val="24"/>
        </w:rPr>
        <w:t>J P</w:t>
      </w:r>
      <w:r w:rsidR="0049623C" w:rsidRPr="001260C9">
        <w:rPr>
          <w:rFonts w:ascii="Arial" w:hAnsi="Arial" w:cs="Arial"/>
          <w:bCs/>
          <w:sz w:val="24"/>
          <w:szCs w:val="24"/>
        </w:rPr>
        <w:t xml:space="preserve">, </w:t>
      </w:r>
      <w:r w:rsidR="00ED7882" w:rsidRPr="001260C9">
        <w:rPr>
          <w:rFonts w:ascii="Arial" w:hAnsi="Arial" w:cs="Arial"/>
          <w:bCs/>
          <w:sz w:val="24"/>
          <w:szCs w:val="24"/>
        </w:rPr>
        <w:t>K R</w:t>
      </w:r>
      <w:r w:rsidR="0049623C" w:rsidRPr="001260C9">
        <w:rPr>
          <w:rFonts w:ascii="Arial" w:hAnsi="Arial" w:cs="Arial"/>
          <w:bCs/>
          <w:sz w:val="24"/>
          <w:szCs w:val="24"/>
        </w:rPr>
        <w:t xml:space="preserve">, </w:t>
      </w:r>
      <w:r w:rsidR="00ED7882" w:rsidRPr="001260C9">
        <w:rPr>
          <w:rFonts w:ascii="Arial" w:hAnsi="Arial" w:cs="Arial"/>
          <w:bCs/>
          <w:sz w:val="24"/>
          <w:szCs w:val="24"/>
        </w:rPr>
        <w:t>B Ś</w:t>
      </w:r>
      <w:r w:rsidR="0049623C" w:rsidRPr="001260C9">
        <w:rPr>
          <w:rFonts w:ascii="Arial" w:hAnsi="Arial" w:cs="Arial"/>
          <w:bCs/>
          <w:sz w:val="24"/>
          <w:szCs w:val="24"/>
        </w:rPr>
        <w:t xml:space="preserve">, </w:t>
      </w:r>
      <w:r w:rsidR="00ED7882" w:rsidRPr="001260C9">
        <w:rPr>
          <w:rFonts w:ascii="Arial" w:hAnsi="Arial" w:cs="Arial"/>
          <w:bCs/>
          <w:sz w:val="24"/>
          <w:szCs w:val="24"/>
        </w:rPr>
        <w:t>M Ż</w:t>
      </w:r>
      <w:r w:rsidR="0049623C" w:rsidRPr="001260C9">
        <w:rPr>
          <w:rFonts w:ascii="Arial" w:hAnsi="Arial" w:cs="Arial"/>
          <w:bCs/>
          <w:sz w:val="24"/>
          <w:szCs w:val="24"/>
        </w:rPr>
        <w:t xml:space="preserve">, następców prawnych </w:t>
      </w:r>
      <w:r w:rsidR="00ED7882" w:rsidRPr="001260C9">
        <w:rPr>
          <w:rFonts w:ascii="Arial" w:hAnsi="Arial" w:cs="Arial"/>
          <w:bCs/>
          <w:sz w:val="24"/>
          <w:szCs w:val="24"/>
        </w:rPr>
        <w:t>Z Ś</w:t>
      </w:r>
      <w:r w:rsidR="0049623C" w:rsidRPr="001260C9">
        <w:rPr>
          <w:rFonts w:ascii="Arial" w:hAnsi="Arial" w:cs="Arial"/>
          <w:bCs/>
          <w:sz w:val="24"/>
          <w:szCs w:val="24"/>
        </w:rPr>
        <w:t xml:space="preserve">, </w:t>
      </w:r>
      <w:bookmarkStart w:id="5" w:name="_Hlk77936328"/>
      <w:r w:rsidR="00ED7882" w:rsidRPr="001260C9">
        <w:rPr>
          <w:rFonts w:ascii="Arial" w:hAnsi="Arial" w:cs="Arial"/>
          <w:bCs/>
          <w:sz w:val="24"/>
          <w:szCs w:val="24"/>
        </w:rPr>
        <w:t xml:space="preserve">I z siedzibą w </w:t>
      </w:r>
      <w:proofErr w:type="spellStart"/>
      <w:r w:rsidR="00ED7882" w:rsidRPr="001260C9">
        <w:rPr>
          <w:rFonts w:ascii="Arial" w:hAnsi="Arial" w:cs="Arial"/>
          <w:bCs/>
          <w:sz w:val="24"/>
          <w:szCs w:val="24"/>
        </w:rPr>
        <w:t>W</w:t>
      </w:r>
      <w:proofErr w:type="spellEnd"/>
      <w:r w:rsidR="0049623C" w:rsidRPr="001260C9">
        <w:rPr>
          <w:rFonts w:ascii="Arial" w:hAnsi="Arial" w:cs="Arial"/>
          <w:bCs/>
          <w:sz w:val="24"/>
          <w:szCs w:val="24"/>
        </w:rPr>
        <w:t xml:space="preserve">, </w:t>
      </w:r>
      <w:r w:rsidR="00ED7882" w:rsidRPr="001260C9">
        <w:rPr>
          <w:rFonts w:ascii="Arial" w:hAnsi="Arial" w:cs="Arial"/>
          <w:bCs/>
          <w:sz w:val="24"/>
          <w:szCs w:val="24"/>
        </w:rPr>
        <w:t>G C M</w:t>
      </w:r>
      <w:r w:rsidR="00273ECC" w:rsidRPr="001260C9">
        <w:rPr>
          <w:rFonts w:ascii="Arial" w:hAnsi="Arial" w:cs="Arial"/>
          <w:bCs/>
          <w:sz w:val="24"/>
          <w:szCs w:val="24"/>
        </w:rPr>
        <w:t xml:space="preserve"> </w:t>
      </w:r>
      <w:r w:rsidR="00ED7882" w:rsidRPr="001260C9">
        <w:rPr>
          <w:rFonts w:ascii="Arial" w:hAnsi="Arial" w:cs="Arial"/>
          <w:bCs/>
          <w:sz w:val="24"/>
          <w:szCs w:val="24"/>
        </w:rPr>
        <w:lastRenderedPageBreak/>
        <w:t xml:space="preserve">z siedzibą w </w:t>
      </w:r>
      <w:proofErr w:type="spellStart"/>
      <w:r w:rsidR="00ED7882" w:rsidRPr="001260C9">
        <w:rPr>
          <w:rFonts w:ascii="Arial" w:hAnsi="Arial" w:cs="Arial"/>
          <w:bCs/>
          <w:sz w:val="24"/>
          <w:szCs w:val="24"/>
        </w:rPr>
        <w:t>W</w:t>
      </w:r>
      <w:proofErr w:type="spellEnd"/>
      <w:r w:rsidR="0049623C" w:rsidRPr="001260C9">
        <w:rPr>
          <w:rFonts w:ascii="Arial" w:hAnsi="Arial" w:cs="Arial"/>
          <w:bCs/>
          <w:sz w:val="24"/>
          <w:szCs w:val="24"/>
        </w:rPr>
        <w:t xml:space="preserve">, </w:t>
      </w:r>
      <w:r w:rsidR="00ED7882" w:rsidRPr="001260C9">
        <w:rPr>
          <w:rFonts w:ascii="Arial" w:hAnsi="Arial" w:cs="Arial"/>
          <w:bCs/>
          <w:sz w:val="24"/>
          <w:szCs w:val="24"/>
        </w:rPr>
        <w:t xml:space="preserve">L z siedzibą w </w:t>
      </w:r>
      <w:proofErr w:type="spellStart"/>
      <w:r w:rsidR="00ED7882" w:rsidRPr="001260C9">
        <w:rPr>
          <w:rFonts w:ascii="Arial" w:hAnsi="Arial" w:cs="Arial"/>
          <w:bCs/>
          <w:sz w:val="24"/>
          <w:szCs w:val="24"/>
        </w:rPr>
        <w:t>W</w:t>
      </w:r>
      <w:proofErr w:type="spellEnd"/>
      <w:r w:rsidR="0049623C" w:rsidRPr="001260C9">
        <w:rPr>
          <w:rFonts w:ascii="Arial" w:hAnsi="Arial" w:cs="Arial"/>
          <w:bCs/>
          <w:sz w:val="24"/>
          <w:szCs w:val="24"/>
        </w:rPr>
        <w:t xml:space="preserve">, </w:t>
      </w:r>
      <w:r w:rsidR="00ED7882" w:rsidRPr="001260C9">
        <w:rPr>
          <w:rFonts w:ascii="Arial" w:hAnsi="Arial" w:cs="Arial"/>
          <w:bCs/>
          <w:sz w:val="24"/>
          <w:szCs w:val="24"/>
        </w:rPr>
        <w:t xml:space="preserve">G C M z siedzibą w </w:t>
      </w:r>
      <w:proofErr w:type="spellStart"/>
      <w:r w:rsidR="00ED7882" w:rsidRPr="001260C9">
        <w:rPr>
          <w:rFonts w:ascii="Arial" w:hAnsi="Arial" w:cs="Arial"/>
          <w:bCs/>
          <w:sz w:val="24"/>
          <w:szCs w:val="24"/>
        </w:rPr>
        <w:t>W</w:t>
      </w:r>
      <w:proofErr w:type="spellEnd"/>
      <w:r w:rsidR="0049623C" w:rsidRPr="001260C9">
        <w:rPr>
          <w:rFonts w:ascii="Arial" w:hAnsi="Arial" w:cs="Arial"/>
          <w:bCs/>
          <w:sz w:val="24"/>
          <w:szCs w:val="24"/>
        </w:rPr>
        <w:t xml:space="preserve">, </w:t>
      </w:r>
      <w:r w:rsidR="00ED7882" w:rsidRPr="001260C9">
        <w:rPr>
          <w:rFonts w:ascii="Arial" w:hAnsi="Arial" w:cs="Arial"/>
          <w:bCs/>
          <w:sz w:val="24"/>
          <w:szCs w:val="24"/>
        </w:rPr>
        <w:t xml:space="preserve">F z siedzibą w </w:t>
      </w:r>
      <w:proofErr w:type="spellStart"/>
      <w:r w:rsidR="00ED7882" w:rsidRPr="001260C9">
        <w:rPr>
          <w:rFonts w:ascii="Arial" w:hAnsi="Arial" w:cs="Arial"/>
          <w:bCs/>
          <w:sz w:val="24"/>
          <w:szCs w:val="24"/>
        </w:rPr>
        <w:t>W</w:t>
      </w:r>
      <w:proofErr w:type="spellEnd"/>
      <w:r w:rsidR="0049623C" w:rsidRPr="001260C9">
        <w:rPr>
          <w:rFonts w:ascii="Arial" w:hAnsi="Arial" w:cs="Arial"/>
          <w:bCs/>
          <w:sz w:val="24"/>
          <w:szCs w:val="24"/>
        </w:rPr>
        <w:t xml:space="preserve">, </w:t>
      </w:r>
      <w:r w:rsidR="00ED7882" w:rsidRPr="001260C9">
        <w:rPr>
          <w:rFonts w:ascii="Arial" w:hAnsi="Arial" w:cs="Arial"/>
          <w:bCs/>
          <w:sz w:val="24"/>
          <w:szCs w:val="24"/>
        </w:rPr>
        <w:t xml:space="preserve">T </w:t>
      </w:r>
      <w:r w:rsidR="000636FD">
        <w:rPr>
          <w:rFonts w:ascii="Arial" w:hAnsi="Arial" w:cs="Arial"/>
          <w:bCs/>
          <w:sz w:val="24"/>
          <w:szCs w:val="24"/>
        </w:rPr>
        <w:t xml:space="preserve">O D z siedzibą w </w:t>
      </w:r>
      <w:proofErr w:type="spellStart"/>
      <w:r w:rsidR="000636FD">
        <w:rPr>
          <w:rFonts w:ascii="Arial" w:hAnsi="Arial" w:cs="Arial"/>
          <w:bCs/>
          <w:sz w:val="24"/>
          <w:szCs w:val="24"/>
        </w:rPr>
        <w:t>W</w:t>
      </w:r>
      <w:proofErr w:type="spellEnd"/>
      <w:r w:rsidR="000636FD">
        <w:rPr>
          <w:rFonts w:ascii="Arial" w:hAnsi="Arial" w:cs="Arial"/>
          <w:bCs/>
          <w:sz w:val="24"/>
          <w:szCs w:val="24"/>
        </w:rPr>
        <w:t>.</w:t>
      </w:r>
      <w:r w:rsidR="0049623C" w:rsidRPr="001260C9">
        <w:rPr>
          <w:rFonts w:ascii="Arial" w:hAnsi="Arial" w:cs="Arial"/>
          <w:bCs/>
          <w:sz w:val="24"/>
          <w:szCs w:val="24"/>
        </w:rPr>
        <w:t xml:space="preserve">, </w:t>
      </w:r>
      <w:r w:rsidR="00ED7882" w:rsidRPr="001260C9">
        <w:rPr>
          <w:rFonts w:ascii="Arial" w:hAnsi="Arial" w:cs="Arial"/>
          <w:bCs/>
          <w:sz w:val="24"/>
          <w:szCs w:val="24"/>
        </w:rPr>
        <w:t>P K</w:t>
      </w:r>
      <w:r w:rsidR="0049623C" w:rsidRPr="001260C9">
        <w:rPr>
          <w:rFonts w:ascii="Arial" w:hAnsi="Arial" w:cs="Arial"/>
          <w:bCs/>
          <w:sz w:val="24"/>
          <w:szCs w:val="24"/>
        </w:rPr>
        <w:t xml:space="preserve">, </w:t>
      </w:r>
      <w:r w:rsidR="00ED7882" w:rsidRPr="001260C9">
        <w:rPr>
          <w:rFonts w:ascii="Arial" w:hAnsi="Arial" w:cs="Arial"/>
          <w:bCs/>
          <w:sz w:val="24"/>
          <w:szCs w:val="24"/>
        </w:rPr>
        <w:t>R K</w:t>
      </w:r>
      <w:r w:rsidR="0049623C" w:rsidRPr="001260C9">
        <w:rPr>
          <w:rFonts w:ascii="Arial" w:hAnsi="Arial" w:cs="Arial"/>
          <w:bCs/>
          <w:sz w:val="24"/>
          <w:szCs w:val="24"/>
        </w:rPr>
        <w:t xml:space="preserve">, </w:t>
      </w:r>
      <w:r w:rsidR="00ED7882" w:rsidRPr="001260C9">
        <w:rPr>
          <w:rFonts w:ascii="Arial" w:hAnsi="Arial" w:cs="Arial"/>
          <w:bCs/>
          <w:sz w:val="24"/>
          <w:szCs w:val="24"/>
        </w:rPr>
        <w:t xml:space="preserve">P W </w:t>
      </w:r>
      <w:r w:rsidR="0049623C" w:rsidRPr="001260C9">
        <w:rPr>
          <w:rFonts w:ascii="Arial" w:hAnsi="Arial" w:cs="Arial"/>
          <w:bCs/>
          <w:sz w:val="24"/>
          <w:szCs w:val="24"/>
        </w:rPr>
        <w:t xml:space="preserve">i </w:t>
      </w:r>
      <w:r w:rsidR="00ED7882" w:rsidRPr="001260C9">
        <w:rPr>
          <w:rFonts w:ascii="Arial" w:hAnsi="Arial" w:cs="Arial"/>
          <w:bCs/>
          <w:sz w:val="24"/>
          <w:szCs w:val="24"/>
        </w:rPr>
        <w:t>D W</w:t>
      </w:r>
      <w:bookmarkEnd w:id="4"/>
      <w:bookmarkEnd w:id="5"/>
      <w:r w:rsidRPr="001260C9">
        <w:rPr>
          <w:rFonts w:ascii="Arial" w:eastAsia="Calibri" w:hAnsi="Arial" w:cs="Arial"/>
          <w:bCs/>
          <w:color w:val="000000" w:themeColor="text1"/>
          <w:sz w:val="24"/>
          <w:szCs w:val="24"/>
        </w:rPr>
        <w:t>,</w:t>
      </w:r>
    </w:p>
    <w:p w14:paraId="6D85549A" w14:textId="02B36B15" w:rsidR="00A829A8" w:rsidRPr="001260C9" w:rsidRDefault="00795EAC" w:rsidP="00AE5321">
      <w:pPr>
        <w:autoSpaceDE w:val="0"/>
        <w:autoSpaceDN w:val="0"/>
        <w:adjustRightInd w:val="0"/>
        <w:spacing w:after="0" w:line="360" w:lineRule="auto"/>
        <w:rPr>
          <w:rFonts w:ascii="Arial" w:eastAsiaTheme="minorEastAsia" w:hAnsi="Arial" w:cs="Arial"/>
          <w:sz w:val="24"/>
          <w:szCs w:val="24"/>
          <w:lang w:eastAsia="pl-PL"/>
        </w:rPr>
      </w:pPr>
      <w:bookmarkStart w:id="6" w:name="_Hlk78803671"/>
      <w:r w:rsidRPr="001260C9">
        <w:rPr>
          <w:rFonts w:ascii="Arial" w:eastAsiaTheme="minorEastAsia" w:hAnsi="Arial" w:cs="Arial"/>
          <w:sz w:val="24"/>
          <w:szCs w:val="24"/>
          <w:lang w:eastAsia="pl-PL"/>
        </w:rPr>
        <w:t xml:space="preserve">na podstawie </w:t>
      </w:r>
      <w:bookmarkStart w:id="7" w:name="_Hlk78804299"/>
      <w:r w:rsidR="005537CC">
        <w:rPr>
          <w:rFonts w:ascii="Arial" w:eastAsiaTheme="minorEastAsia" w:hAnsi="Arial" w:cs="Arial"/>
          <w:sz w:val="24"/>
          <w:szCs w:val="24"/>
          <w:lang w:eastAsia="pl-PL"/>
        </w:rPr>
        <w:t>artykuł</w:t>
      </w:r>
      <w:r w:rsidR="00111CDA">
        <w:rPr>
          <w:rFonts w:ascii="Arial" w:eastAsiaTheme="minorEastAsia" w:hAnsi="Arial" w:cs="Arial"/>
          <w:sz w:val="24"/>
          <w:szCs w:val="24"/>
          <w:lang w:eastAsia="pl-PL"/>
        </w:rPr>
        <w:t>u</w:t>
      </w:r>
      <w:r w:rsidRPr="001260C9">
        <w:rPr>
          <w:rFonts w:ascii="Arial" w:eastAsiaTheme="minorEastAsia" w:hAnsi="Arial" w:cs="Arial"/>
          <w:sz w:val="24"/>
          <w:szCs w:val="24"/>
          <w:lang w:eastAsia="pl-PL"/>
        </w:rPr>
        <w:t xml:space="preserve"> 29 </w:t>
      </w:r>
      <w:r w:rsidR="00153B07">
        <w:rPr>
          <w:rFonts w:ascii="Arial" w:eastAsiaTheme="minorEastAsia" w:hAnsi="Arial" w:cs="Arial"/>
          <w:sz w:val="24"/>
          <w:szCs w:val="24"/>
          <w:lang w:eastAsia="pl-PL"/>
        </w:rPr>
        <w:t>ustęp</w:t>
      </w:r>
      <w:r w:rsidR="00D9531F">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1 </w:t>
      </w:r>
      <w:r w:rsidR="005537CC">
        <w:rPr>
          <w:rFonts w:ascii="Arial" w:eastAsiaTheme="minorEastAsia" w:hAnsi="Arial" w:cs="Arial"/>
          <w:sz w:val="24"/>
          <w:szCs w:val="24"/>
          <w:lang w:eastAsia="pl-PL"/>
        </w:rPr>
        <w:t>punkt</w:t>
      </w:r>
      <w:r w:rsidR="009D5610">
        <w:rPr>
          <w:rFonts w:ascii="Arial" w:eastAsiaTheme="minorEastAsia" w:hAnsi="Arial" w:cs="Arial"/>
          <w:sz w:val="24"/>
          <w:szCs w:val="24"/>
          <w:lang w:eastAsia="pl-PL"/>
        </w:rPr>
        <w:t xml:space="preserve"> </w:t>
      </w:r>
      <w:r w:rsidR="0049623C" w:rsidRPr="001260C9">
        <w:rPr>
          <w:rFonts w:ascii="Arial" w:eastAsiaTheme="minorEastAsia" w:hAnsi="Arial" w:cs="Arial"/>
          <w:sz w:val="24"/>
          <w:szCs w:val="24"/>
          <w:lang w:eastAsia="pl-PL"/>
        </w:rPr>
        <w:t>4</w:t>
      </w:r>
      <w:r w:rsidR="00AF5C7B" w:rsidRPr="001260C9">
        <w:rPr>
          <w:rFonts w:ascii="Arial" w:eastAsiaTheme="minorEastAsia" w:hAnsi="Arial" w:cs="Arial"/>
          <w:sz w:val="24"/>
          <w:szCs w:val="24"/>
          <w:lang w:eastAsia="pl-PL"/>
        </w:rPr>
        <w:t xml:space="preserve"> i</w:t>
      </w:r>
      <w:r w:rsidRPr="001260C9">
        <w:rPr>
          <w:rFonts w:ascii="Arial" w:eastAsiaTheme="minorEastAsia" w:hAnsi="Arial" w:cs="Arial"/>
          <w:sz w:val="24"/>
          <w:szCs w:val="24"/>
          <w:lang w:eastAsia="pl-PL"/>
        </w:rPr>
        <w:t xml:space="preserve"> </w:t>
      </w:r>
      <w:r w:rsidR="005537CC">
        <w:rPr>
          <w:rFonts w:ascii="Arial" w:eastAsiaTheme="minorEastAsia" w:hAnsi="Arial" w:cs="Arial"/>
          <w:sz w:val="24"/>
          <w:szCs w:val="24"/>
          <w:lang w:eastAsia="pl-PL"/>
        </w:rPr>
        <w:t>artykuł</w:t>
      </w:r>
      <w:r w:rsidRPr="001260C9">
        <w:rPr>
          <w:rFonts w:ascii="Arial" w:eastAsiaTheme="minorEastAsia" w:hAnsi="Arial" w:cs="Arial"/>
          <w:sz w:val="24"/>
          <w:szCs w:val="24"/>
          <w:lang w:eastAsia="pl-PL"/>
        </w:rPr>
        <w:t xml:space="preserve"> 30</w:t>
      </w:r>
      <w:r w:rsidR="00D9531F">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ustęp</w:t>
      </w:r>
      <w:r w:rsidR="00D9531F">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1 </w:t>
      </w:r>
      <w:r w:rsidR="005537CC">
        <w:rPr>
          <w:rFonts w:ascii="Arial" w:eastAsiaTheme="minorEastAsia" w:hAnsi="Arial" w:cs="Arial"/>
          <w:sz w:val="24"/>
          <w:szCs w:val="24"/>
          <w:lang w:eastAsia="pl-PL"/>
        </w:rPr>
        <w:t>punkt</w:t>
      </w:r>
      <w:r w:rsidR="00111CDA">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4</w:t>
      </w:r>
      <w:r w:rsidR="0034102A" w:rsidRPr="001260C9">
        <w:rPr>
          <w:rFonts w:ascii="Arial" w:eastAsiaTheme="minorEastAsia" w:hAnsi="Arial" w:cs="Arial"/>
          <w:sz w:val="24"/>
          <w:szCs w:val="24"/>
          <w:lang w:eastAsia="pl-PL"/>
        </w:rPr>
        <w:t xml:space="preserve"> </w:t>
      </w:r>
      <w:r w:rsidR="003F27DD" w:rsidRPr="001260C9">
        <w:rPr>
          <w:rFonts w:ascii="Arial" w:eastAsiaTheme="minorEastAsia" w:hAnsi="Arial" w:cs="Arial"/>
          <w:sz w:val="24"/>
          <w:szCs w:val="24"/>
          <w:lang w:eastAsia="pl-PL"/>
        </w:rPr>
        <w:t>u</w:t>
      </w:r>
      <w:r w:rsidRPr="001260C9">
        <w:rPr>
          <w:rFonts w:ascii="Arial" w:eastAsiaTheme="minorEastAsia" w:hAnsi="Arial" w:cs="Arial"/>
          <w:sz w:val="24"/>
          <w:szCs w:val="24"/>
          <w:lang w:eastAsia="pl-PL"/>
        </w:rPr>
        <w:t xml:space="preserve">stawy z dnia 9 marca 2017 </w:t>
      </w:r>
      <w:r w:rsidR="00D9531F">
        <w:rPr>
          <w:rFonts w:ascii="Arial" w:eastAsiaTheme="minorEastAsia" w:hAnsi="Arial" w:cs="Arial"/>
          <w:sz w:val="24"/>
          <w:szCs w:val="24"/>
          <w:lang w:eastAsia="pl-PL"/>
        </w:rPr>
        <w:t>roku</w:t>
      </w:r>
      <w:r w:rsidRPr="001260C9">
        <w:rPr>
          <w:rFonts w:ascii="Arial" w:eastAsiaTheme="minorEastAsia" w:hAnsi="Arial" w:cs="Arial"/>
          <w:sz w:val="24"/>
          <w:szCs w:val="24"/>
          <w:lang w:eastAsia="pl-PL"/>
        </w:rPr>
        <w:t xml:space="preserve"> o</w:t>
      </w:r>
      <w:r w:rsidR="00111CDA">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szczególnych zasadach usuwania skutków prawnych decyzji reprywatyzacyjnych dotyczących nieruchomości warszawskich, wydanych z naruszeniem prawa (</w:t>
      </w:r>
      <w:r w:rsidR="005B4597" w:rsidRPr="001260C9">
        <w:rPr>
          <w:rFonts w:ascii="Arial" w:hAnsi="Arial" w:cs="Arial"/>
          <w:bCs/>
          <w:sz w:val="24"/>
          <w:szCs w:val="24"/>
        </w:rPr>
        <w:t>Dziennik Ustaw z</w:t>
      </w:r>
      <w:r w:rsidR="007E4F25" w:rsidRPr="001260C9">
        <w:rPr>
          <w:rFonts w:ascii="Arial" w:hAnsi="Arial" w:cs="Arial"/>
          <w:bCs/>
          <w:sz w:val="24"/>
          <w:szCs w:val="24"/>
        </w:rPr>
        <w:t xml:space="preserve"> 2021 </w:t>
      </w:r>
      <w:r w:rsidR="00D9531F">
        <w:rPr>
          <w:rFonts w:ascii="Arial" w:hAnsi="Arial" w:cs="Arial"/>
          <w:bCs/>
          <w:sz w:val="24"/>
          <w:szCs w:val="24"/>
        </w:rPr>
        <w:t>roku</w:t>
      </w:r>
      <w:r w:rsidR="007E4F25" w:rsidRPr="001260C9">
        <w:rPr>
          <w:rFonts w:ascii="Arial" w:hAnsi="Arial" w:cs="Arial"/>
          <w:bCs/>
          <w:sz w:val="24"/>
          <w:szCs w:val="24"/>
        </w:rPr>
        <w:t xml:space="preserve"> </w:t>
      </w:r>
      <w:r w:rsidR="00111CDA">
        <w:rPr>
          <w:rFonts w:ascii="Arial" w:hAnsi="Arial" w:cs="Arial"/>
          <w:bCs/>
          <w:sz w:val="24"/>
          <w:szCs w:val="24"/>
        </w:rPr>
        <w:t xml:space="preserve">pozycja </w:t>
      </w:r>
      <w:r w:rsidR="007E4F25" w:rsidRPr="001260C9">
        <w:rPr>
          <w:rFonts w:ascii="Arial" w:hAnsi="Arial" w:cs="Arial"/>
          <w:bCs/>
          <w:sz w:val="24"/>
          <w:szCs w:val="24"/>
        </w:rPr>
        <w:t>795</w:t>
      </w:r>
      <w:r w:rsidRPr="001260C9">
        <w:rPr>
          <w:rFonts w:ascii="Arial" w:eastAsiaTheme="minorEastAsia" w:hAnsi="Arial" w:cs="Arial"/>
          <w:sz w:val="24"/>
          <w:szCs w:val="24"/>
          <w:lang w:eastAsia="pl-PL"/>
        </w:rPr>
        <w:t xml:space="preserve">; dalej: ustawa z dnia 9 marca 2017 </w:t>
      </w:r>
      <w:r w:rsidR="00D9531F">
        <w:rPr>
          <w:rFonts w:ascii="Arial" w:eastAsiaTheme="minorEastAsia" w:hAnsi="Arial" w:cs="Arial"/>
          <w:sz w:val="24"/>
          <w:szCs w:val="24"/>
          <w:lang w:eastAsia="pl-PL"/>
        </w:rPr>
        <w:t>roku</w:t>
      </w:r>
      <w:r w:rsidRPr="001260C9">
        <w:rPr>
          <w:rFonts w:ascii="Arial" w:eastAsiaTheme="minorEastAsia" w:hAnsi="Arial" w:cs="Arial"/>
          <w:sz w:val="24"/>
          <w:szCs w:val="24"/>
          <w:lang w:eastAsia="pl-PL"/>
        </w:rPr>
        <w:t xml:space="preserve">) w </w:t>
      </w:r>
      <w:r w:rsidR="005537CC">
        <w:rPr>
          <w:rFonts w:ascii="Arial" w:eastAsiaTheme="minorEastAsia" w:hAnsi="Arial" w:cs="Arial"/>
          <w:sz w:val="24"/>
          <w:szCs w:val="24"/>
          <w:lang w:eastAsia="pl-PL"/>
        </w:rPr>
        <w:t>związku</w:t>
      </w:r>
      <w:r w:rsidRPr="001260C9">
        <w:rPr>
          <w:rFonts w:ascii="Arial" w:eastAsiaTheme="minorEastAsia" w:hAnsi="Arial" w:cs="Arial"/>
          <w:sz w:val="24"/>
          <w:szCs w:val="24"/>
          <w:lang w:eastAsia="pl-PL"/>
        </w:rPr>
        <w:t xml:space="preserve"> z </w:t>
      </w:r>
      <w:bookmarkStart w:id="8" w:name="_Hlk61263937"/>
      <w:r w:rsidR="005537CC">
        <w:rPr>
          <w:rFonts w:ascii="Arial" w:eastAsiaTheme="minorEastAsia" w:hAnsi="Arial" w:cs="Arial"/>
          <w:sz w:val="24"/>
          <w:szCs w:val="24"/>
          <w:lang w:eastAsia="pl-PL"/>
        </w:rPr>
        <w:t>artykuł</w:t>
      </w:r>
      <w:r w:rsidR="00111CDA">
        <w:rPr>
          <w:rFonts w:ascii="Arial" w:eastAsiaTheme="minorEastAsia" w:hAnsi="Arial" w:cs="Arial"/>
          <w:sz w:val="24"/>
          <w:szCs w:val="24"/>
          <w:lang w:eastAsia="pl-PL"/>
        </w:rPr>
        <w:t>em</w:t>
      </w:r>
      <w:r w:rsidRPr="001260C9">
        <w:rPr>
          <w:rFonts w:ascii="Arial" w:eastAsiaTheme="minorEastAsia" w:hAnsi="Arial" w:cs="Arial"/>
          <w:sz w:val="24"/>
          <w:szCs w:val="24"/>
          <w:lang w:eastAsia="pl-PL"/>
        </w:rPr>
        <w:t xml:space="preserve"> </w:t>
      </w:r>
      <w:r w:rsidR="0034102A" w:rsidRPr="001260C9">
        <w:rPr>
          <w:rFonts w:ascii="Arial" w:eastAsiaTheme="minorEastAsia" w:hAnsi="Arial" w:cs="Arial"/>
          <w:sz w:val="24"/>
          <w:szCs w:val="24"/>
          <w:lang w:eastAsia="pl-PL"/>
        </w:rPr>
        <w:t xml:space="preserve">156 </w:t>
      </w:r>
      <w:r w:rsidR="00153B07">
        <w:rPr>
          <w:rFonts w:ascii="Arial" w:eastAsiaTheme="minorEastAsia" w:hAnsi="Arial" w:cs="Arial"/>
          <w:sz w:val="24"/>
          <w:szCs w:val="24"/>
          <w:lang w:eastAsia="pl-PL"/>
        </w:rPr>
        <w:t xml:space="preserve">paragraf </w:t>
      </w:r>
      <w:r w:rsidR="0034102A" w:rsidRPr="001260C9">
        <w:rPr>
          <w:rFonts w:ascii="Arial" w:eastAsiaTheme="minorEastAsia" w:hAnsi="Arial" w:cs="Arial"/>
          <w:sz w:val="24"/>
          <w:szCs w:val="24"/>
          <w:lang w:eastAsia="pl-PL"/>
        </w:rPr>
        <w:t xml:space="preserve">1 </w:t>
      </w:r>
      <w:r w:rsidR="005537CC">
        <w:rPr>
          <w:rFonts w:ascii="Arial" w:eastAsiaTheme="minorEastAsia" w:hAnsi="Arial" w:cs="Arial"/>
          <w:sz w:val="24"/>
          <w:szCs w:val="24"/>
          <w:lang w:eastAsia="pl-PL"/>
        </w:rPr>
        <w:t>punkt</w:t>
      </w:r>
      <w:r w:rsidR="00111CDA">
        <w:rPr>
          <w:rFonts w:ascii="Arial" w:eastAsiaTheme="minorEastAsia" w:hAnsi="Arial" w:cs="Arial"/>
          <w:sz w:val="24"/>
          <w:szCs w:val="24"/>
          <w:lang w:eastAsia="pl-PL"/>
        </w:rPr>
        <w:t xml:space="preserve"> </w:t>
      </w:r>
      <w:r w:rsidR="00E4016C" w:rsidRPr="001260C9">
        <w:rPr>
          <w:rFonts w:ascii="Arial" w:eastAsiaTheme="minorEastAsia" w:hAnsi="Arial" w:cs="Arial"/>
          <w:sz w:val="24"/>
          <w:szCs w:val="24"/>
          <w:lang w:eastAsia="pl-PL"/>
        </w:rPr>
        <w:t xml:space="preserve">2 i </w:t>
      </w:r>
      <w:r w:rsidR="0034102A" w:rsidRPr="001260C9">
        <w:rPr>
          <w:rFonts w:ascii="Arial" w:eastAsiaTheme="minorEastAsia" w:hAnsi="Arial" w:cs="Arial"/>
          <w:sz w:val="24"/>
          <w:szCs w:val="24"/>
          <w:lang w:eastAsia="pl-PL"/>
        </w:rPr>
        <w:t>4</w:t>
      </w:r>
      <w:r w:rsidR="004B5369" w:rsidRPr="001260C9">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ustawy z dnia 14 czerwca 1960 </w:t>
      </w:r>
      <w:r w:rsidR="00D9531F">
        <w:rPr>
          <w:rFonts w:ascii="Arial" w:eastAsiaTheme="minorEastAsia" w:hAnsi="Arial" w:cs="Arial"/>
          <w:sz w:val="24"/>
          <w:szCs w:val="24"/>
          <w:lang w:eastAsia="pl-PL"/>
        </w:rPr>
        <w:t>roku</w:t>
      </w:r>
      <w:r w:rsidR="000F668C" w:rsidRPr="000F668C">
        <w:rPr>
          <w:rFonts w:ascii="Arial" w:eastAsiaTheme="minorEastAsia" w:hAnsi="Arial" w:cs="Arial"/>
          <w:sz w:val="24"/>
          <w:szCs w:val="24"/>
          <w:lang w:eastAsia="pl-PL"/>
        </w:rPr>
        <w:t xml:space="preserve"> </w:t>
      </w:r>
      <w:r w:rsidR="000F668C">
        <w:rPr>
          <w:rFonts w:ascii="Arial" w:eastAsiaTheme="minorEastAsia" w:hAnsi="Arial" w:cs="Arial"/>
          <w:sz w:val="24"/>
          <w:szCs w:val="24"/>
          <w:lang w:eastAsia="pl-PL"/>
        </w:rPr>
        <w:t>kodeksu postępowania administracyjnego</w:t>
      </w:r>
      <w:r w:rsidR="000F668C" w:rsidRPr="001260C9">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w:t>
      </w:r>
      <w:r w:rsidR="005B4597" w:rsidRPr="001260C9">
        <w:rPr>
          <w:rFonts w:ascii="Arial" w:eastAsiaTheme="minorEastAsia" w:hAnsi="Arial" w:cs="Arial"/>
          <w:sz w:val="24"/>
          <w:szCs w:val="24"/>
          <w:lang w:eastAsia="pl-PL"/>
        </w:rPr>
        <w:t>Dziennik Ustaw z</w:t>
      </w:r>
      <w:r w:rsidR="007E4F25" w:rsidRPr="001260C9">
        <w:rPr>
          <w:rFonts w:ascii="Arial" w:eastAsiaTheme="minorEastAsia" w:hAnsi="Arial" w:cs="Arial"/>
          <w:sz w:val="24"/>
          <w:szCs w:val="24"/>
          <w:lang w:eastAsia="pl-PL"/>
        </w:rPr>
        <w:t xml:space="preserve"> 2021 </w:t>
      </w:r>
      <w:r w:rsidR="00D9531F">
        <w:rPr>
          <w:rFonts w:ascii="Arial" w:eastAsiaTheme="minorEastAsia" w:hAnsi="Arial" w:cs="Arial"/>
          <w:sz w:val="24"/>
          <w:szCs w:val="24"/>
          <w:lang w:eastAsia="pl-PL"/>
        </w:rPr>
        <w:t>roku</w:t>
      </w:r>
      <w:r w:rsidR="007E4F25" w:rsidRPr="001260C9">
        <w:rPr>
          <w:rFonts w:ascii="Arial" w:eastAsiaTheme="minorEastAsia" w:hAnsi="Arial" w:cs="Arial"/>
          <w:sz w:val="24"/>
          <w:szCs w:val="24"/>
          <w:lang w:eastAsia="pl-PL"/>
        </w:rPr>
        <w:t xml:space="preserve"> </w:t>
      </w:r>
      <w:r w:rsidR="005537CC">
        <w:rPr>
          <w:rFonts w:ascii="Arial" w:eastAsiaTheme="minorEastAsia" w:hAnsi="Arial" w:cs="Arial"/>
          <w:sz w:val="24"/>
          <w:szCs w:val="24"/>
          <w:lang w:eastAsia="pl-PL"/>
        </w:rPr>
        <w:t>pozycja</w:t>
      </w:r>
      <w:r w:rsidR="00111CDA">
        <w:rPr>
          <w:rFonts w:ascii="Arial" w:eastAsiaTheme="minorEastAsia" w:hAnsi="Arial" w:cs="Arial"/>
          <w:sz w:val="24"/>
          <w:szCs w:val="24"/>
          <w:lang w:eastAsia="pl-PL"/>
        </w:rPr>
        <w:t xml:space="preserve"> </w:t>
      </w:r>
      <w:r w:rsidR="007E4F25" w:rsidRPr="001260C9">
        <w:rPr>
          <w:rFonts w:ascii="Arial" w:eastAsiaTheme="minorEastAsia" w:hAnsi="Arial" w:cs="Arial"/>
          <w:sz w:val="24"/>
          <w:szCs w:val="24"/>
          <w:lang w:eastAsia="pl-PL"/>
        </w:rPr>
        <w:t>735</w:t>
      </w:r>
      <w:r w:rsidRPr="001260C9">
        <w:rPr>
          <w:rFonts w:ascii="Arial" w:eastAsiaTheme="minorEastAsia" w:hAnsi="Arial" w:cs="Arial"/>
          <w:sz w:val="24"/>
          <w:szCs w:val="24"/>
          <w:lang w:eastAsia="pl-PL"/>
        </w:rPr>
        <w:t xml:space="preserve">; dalej: </w:t>
      </w:r>
      <w:r w:rsidR="000F668C">
        <w:rPr>
          <w:rFonts w:ascii="Arial" w:eastAsiaTheme="minorEastAsia" w:hAnsi="Arial" w:cs="Arial"/>
          <w:sz w:val="24"/>
          <w:szCs w:val="24"/>
          <w:lang w:eastAsia="pl-PL"/>
        </w:rPr>
        <w:t>k.p.a.</w:t>
      </w:r>
      <w:r w:rsidRPr="001260C9">
        <w:rPr>
          <w:rFonts w:ascii="Arial" w:eastAsiaTheme="minorEastAsia" w:hAnsi="Arial" w:cs="Arial"/>
          <w:sz w:val="24"/>
          <w:szCs w:val="24"/>
          <w:lang w:eastAsia="pl-PL"/>
        </w:rPr>
        <w:t xml:space="preserve">) </w:t>
      </w:r>
      <w:bookmarkEnd w:id="7"/>
      <w:bookmarkEnd w:id="8"/>
      <w:r w:rsidR="00AF5C7B" w:rsidRPr="001260C9">
        <w:rPr>
          <w:rFonts w:ascii="Arial" w:eastAsiaTheme="minorEastAsia" w:hAnsi="Arial" w:cs="Arial"/>
          <w:sz w:val="24"/>
          <w:szCs w:val="24"/>
          <w:lang w:eastAsia="pl-PL"/>
        </w:rPr>
        <w:t xml:space="preserve">w </w:t>
      </w:r>
      <w:r w:rsidR="005537CC">
        <w:rPr>
          <w:rFonts w:ascii="Arial" w:eastAsiaTheme="minorEastAsia" w:hAnsi="Arial" w:cs="Arial"/>
          <w:sz w:val="24"/>
          <w:szCs w:val="24"/>
          <w:lang w:eastAsia="pl-PL"/>
        </w:rPr>
        <w:t>związku</w:t>
      </w:r>
      <w:r w:rsidR="00AF5C7B" w:rsidRPr="001260C9">
        <w:rPr>
          <w:rFonts w:ascii="Arial" w:eastAsiaTheme="minorEastAsia" w:hAnsi="Arial" w:cs="Arial"/>
          <w:sz w:val="24"/>
          <w:szCs w:val="24"/>
          <w:lang w:eastAsia="pl-PL"/>
        </w:rPr>
        <w:t xml:space="preserve"> z </w:t>
      </w:r>
      <w:r w:rsidR="005537CC">
        <w:rPr>
          <w:rFonts w:ascii="Arial" w:eastAsiaTheme="minorEastAsia" w:hAnsi="Arial" w:cs="Arial"/>
          <w:sz w:val="24"/>
          <w:szCs w:val="24"/>
          <w:lang w:eastAsia="pl-PL"/>
        </w:rPr>
        <w:t>artykuł</w:t>
      </w:r>
      <w:r w:rsidR="00111CDA">
        <w:rPr>
          <w:rFonts w:ascii="Arial" w:eastAsiaTheme="minorEastAsia" w:hAnsi="Arial" w:cs="Arial"/>
          <w:sz w:val="24"/>
          <w:szCs w:val="24"/>
          <w:lang w:eastAsia="pl-PL"/>
        </w:rPr>
        <w:t>em</w:t>
      </w:r>
      <w:r w:rsidR="00AF5C7B" w:rsidRPr="001260C9">
        <w:rPr>
          <w:rFonts w:ascii="Arial" w:eastAsiaTheme="minorEastAsia" w:hAnsi="Arial" w:cs="Arial"/>
          <w:sz w:val="24"/>
          <w:szCs w:val="24"/>
          <w:lang w:eastAsia="pl-PL"/>
        </w:rPr>
        <w:t xml:space="preserve"> 38</w:t>
      </w:r>
      <w:r w:rsidR="00D9531F">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ustęp</w:t>
      </w:r>
      <w:r w:rsidR="00D9531F">
        <w:rPr>
          <w:rFonts w:ascii="Arial" w:eastAsiaTheme="minorEastAsia" w:hAnsi="Arial" w:cs="Arial"/>
          <w:sz w:val="24"/>
          <w:szCs w:val="24"/>
          <w:lang w:eastAsia="pl-PL"/>
        </w:rPr>
        <w:t xml:space="preserve"> </w:t>
      </w:r>
      <w:r w:rsidR="00AF5C7B" w:rsidRPr="001260C9">
        <w:rPr>
          <w:rFonts w:ascii="Arial" w:eastAsiaTheme="minorEastAsia" w:hAnsi="Arial" w:cs="Arial"/>
          <w:sz w:val="24"/>
          <w:szCs w:val="24"/>
          <w:lang w:eastAsia="pl-PL"/>
        </w:rPr>
        <w:t xml:space="preserve">1 </w:t>
      </w:r>
      <w:r w:rsidR="005F2489" w:rsidRPr="001260C9">
        <w:rPr>
          <w:rFonts w:ascii="Arial" w:eastAsiaTheme="minorEastAsia" w:hAnsi="Arial" w:cs="Arial"/>
          <w:sz w:val="24"/>
          <w:szCs w:val="24"/>
          <w:lang w:eastAsia="pl-PL"/>
        </w:rPr>
        <w:t xml:space="preserve">i </w:t>
      </w:r>
      <w:r w:rsidR="005537CC">
        <w:rPr>
          <w:rFonts w:ascii="Arial" w:eastAsiaTheme="minorEastAsia" w:hAnsi="Arial" w:cs="Arial"/>
          <w:sz w:val="24"/>
          <w:szCs w:val="24"/>
          <w:lang w:eastAsia="pl-PL"/>
        </w:rPr>
        <w:t>artykuł</w:t>
      </w:r>
      <w:r w:rsidR="00111CDA">
        <w:rPr>
          <w:rFonts w:ascii="Arial" w:eastAsiaTheme="minorEastAsia" w:hAnsi="Arial" w:cs="Arial"/>
          <w:sz w:val="24"/>
          <w:szCs w:val="24"/>
          <w:lang w:eastAsia="pl-PL"/>
        </w:rPr>
        <w:t>em</w:t>
      </w:r>
      <w:r w:rsidR="00AF5C7B" w:rsidRPr="001260C9">
        <w:rPr>
          <w:rFonts w:ascii="Arial" w:eastAsiaTheme="minorEastAsia" w:hAnsi="Arial" w:cs="Arial"/>
          <w:sz w:val="24"/>
          <w:szCs w:val="24"/>
          <w:lang w:eastAsia="pl-PL"/>
        </w:rPr>
        <w:t xml:space="preserve"> 2 </w:t>
      </w:r>
      <w:r w:rsidR="005537CC">
        <w:rPr>
          <w:rFonts w:ascii="Arial" w:eastAsiaTheme="minorEastAsia" w:hAnsi="Arial" w:cs="Arial"/>
          <w:sz w:val="24"/>
          <w:szCs w:val="24"/>
          <w:lang w:eastAsia="pl-PL"/>
        </w:rPr>
        <w:t>punkt</w:t>
      </w:r>
      <w:r w:rsidR="00111CDA">
        <w:rPr>
          <w:rFonts w:ascii="Arial" w:eastAsiaTheme="minorEastAsia" w:hAnsi="Arial" w:cs="Arial"/>
          <w:sz w:val="24"/>
          <w:szCs w:val="24"/>
          <w:lang w:eastAsia="pl-PL"/>
        </w:rPr>
        <w:t xml:space="preserve"> </w:t>
      </w:r>
      <w:r w:rsidR="00AF5C7B" w:rsidRPr="001260C9">
        <w:rPr>
          <w:rFonts w:ascii="Arial" w:eastAsiaTheme="minorEastAsia" w:hAnsi="Arial" w:cs="Arial"/>
          <w:sz w:val="24"/>
          <w:szCs w:val="24"/>
          <w:lang w:eastAsia="pl-PL"/>
        </w:rPr>
        <w:t xml:space="preserve">4 ustawy z dnia 9 marca 2017 </w:t>
      </w:r>
      <w:r w:rsidR="00D9531F">
        <w:rPr>
          <w:rFonts w:ascii="Arial" w:eastAsiaTheme="minorEastAsia" w:hAnsi="Arial" w:cs="Arial"/>
          <w:sz w:val="24"/>
          <w:szCs w:val="24"/>
          <w:lang w:eastAsia="pl-PL"/>
        </w:rPr>
        <w:t>roku</w:t>
      </w:r>
      <w:r w:rsidR="007E4F25" w:rsidRPr="001260C9">
        <w:rPr>
          <w:rFonts w:ascii="Arial" w:eastAsiaTheme="minorEastAsia" w:hAnsi="Arial" w:cs="Arial"/>
          <w:sz w:val="24"/>
          <w:szCs w:val="24"/>
          <w:lang w:eastAsia="pl-PL"/>
        </w:rPr>
        <w:t>,</w:t>
      </w:r>
    </w:p>
    <w:bookmarkEnd w:id="6"/>
    <w:p w14:paraId="15AB869A" w14:textId="31CD2DAB" w:rsidR="00795EAC" w:rsidRPr="001260C9" w:rsidRDefault="005F2489"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sz w:val="24"/>
          <w:szCs w:val="24"/>
          <w:lang w:eastAsia="pl-PL"/>
        </w:rPr>
        <w:t>a także</w:t>
      </w:r>
      <w:r w:rsidR="00AF5C7B" w:rsidRPr="001260C9">
        <w:rPr>
          <w:rFonts w:ascii="Arial" w:eastAsiaTheme="minorEastAsia" w:hAnsi="Arial" w:cs="Arial"/>
          <w:sz w:val="24"/>
          <w:szCs w:val="24"/>
          <w:lang w:eastAsia="pl-PL"/>
        </w:rPr>
        <w:t xml:space="preserve"> na podstawie </w:t>
      </w:r>
      <w:r w:rsidR="005537CC">
        <w:rPr>
          <w:rFonts w:ascii="Arial" w:eastAsiaTheme="minorEastAsia" w:hAnsi="Arial" w:cs="Arial"/>
          <w:sz w:val="24"/>
          <w:szCs w:val="24"/>
          <w:lang w:eastAsia="pl-PL"/>
        </w:rPr>
        <w:t>artykuł</w:t>
      </w:r>
      <w:r w:rsidR="00111CDA">
        <w:rPr>
          <w:rFonts w:ascii="Arial" w:eastAsiaTheme="minorEastAsia" w:hAnsi="Arial" w:cs="Arial"/>
          <w:sz w:val="24"/>
          <w:szCs w:val="24"/>
          <w:lang w:eastAsia="pl-PL"/>
        </w:rPr>
        <w:t>u</w:t>
      </w:r>
      <w:r w:rsidR="00AF5C7B" w:rsidRPr="001260C9">
        <w:rPr>
          <w:rFonts w:ascii="Arial" w:eastAsiaTheme="minorEastAsia" w:hAnsi="Arial" w:cs="Arial"/>
          <w:sz w:val="24"/>
          <w:szCs w:val="24"/>
          <w:lang w:eastAsia="pl-PL"/>
        </w:rPr>
        <w:t xml:space="preserve"> 29</w:t>
      </w:r>
      <w:r w:rsidR="00D9531F">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ustęp</w:t>
      </w:r>
      <w:r w:rsidR="00D9531F">
        <w:rPr>
          <w:rFonts w:ascii="Arial" w:eastAsiaTheme="minorEastAsia" w:hAnsi="Arial" w:cs="Arial"/>
          <w:sz w:val="24"/>
          <w:szCs w:val="24"/>
          <w:lang w:eastAsia="pl-PL"/>
        </w:rPr>
        <w:t xml:space="preserve"> </w:t>
      </w:r>
      <w:r w:rsidR="00AF5C7B" w:rsidRPr="001260C9">
        <w:rPr>
          <w:rFonts w:ascii="Arial" w:eastAsiaTheme="minorEastAsia" w:hAnsi="Arial" w:cs="Arial"/>
          <w:sz w:val="24"/>
          <w:szCs w:val="24"/>
          <w:lang w:eastAsia="pl-PL"/>
        </w:rPr>
        <w:t>1</w:t>
      </w:r>
      <w:r w:rsidR="000F668C">
        <w:rPr>
          <w:rFonts w:ascii="Arial" w:eastAsiaTheme="minorEastAsia" w:hAnsi="Arial" w:cs="Arial"/>
          <w:sz w:val="24"/>
          <w:szCs w:val="24"/>
          <w:lang w:eastAsia="pl-PL"/>
        </w:rPr>
        <w:t>.</w:t>
      </w:r>
      <w:r w:rsidR="00AF5C7B" w:rsidRPr="001260C9">
        <w:rPr>
          <w:rFonts w:ascii="Arial" w:eastAsiaTheme="minorEastAsia" w:hAnsi="Arial" w:cs="Arial"/>
          <w:sz w:val="24"/>
          <w:szCs w:val="24"/>
          <w:lang w:eastAsia="pl-PL"/>
        </w:rPr>
        <w:t xml:space="preserve"> </w:t>
      </w:r>
      <w:r w:rsidR="005537CC">
        <w:rPr>
          <w:rFonts w:ascii="Arial" w:eastAsiaTheme="minorEastAsia" w:hAnsi="Arial" w:cs="Arial"/>
          <w:sz w:val="24"/>
          <w:szCs w:val="24"/>
          <w:lang w:eastAsia="pl-PL"/>
        </w:rPr>
        <w:t>punkt</w:t>
      </w:r>
      <w:r w:rsidR="00111CDA">
        <w:rPr>
          <w:rFonts w:ascii="Arial" w:eastAsiaTheme="minorEastAsia" w:hAnsi="Arial" w:cs="Arial"/>
          <w:sz w:val="24"/>
          <w:szCs w:val="24"/>
          <w:lang w:eastAsia="pl-PL"/>
        </w:rPr>
        <w:t xml:space="preserve"> </w:t>
      </w:r>
      <w:r w:rsidR="00AF5C7B" w:rsidRPr="001260C9">
        <w:rPr>
          <w:rFonts w:ascii="Arial" w:eastAsiaTheme="minorEastAsia" w:hAnsi="Arial" w:cs="Arial"/>
          <w:sz w:val="24"/>
          <w:szCs w:val="24"/>
          <w:lang w:eastAsia="pl-PL"/>
        </w:rPr>
        <w:t>1</w:t>
      </w:r>
      <w:r w:rsidR="000F668C">
        <w:rPr>
          <w:rFonts w:ascii="Arial" w:eastAsiaTheme="minorEastAsia" w:hAnsi="Arial" w:cs="Arial"/>
          <w:sz w:val="24"/>
          <w:szCs w:val="24"/>
          <w:lang w:eastAsia="pl-PL"/>
        </w:rPr>
        <w:t>.</w:t>
      </w:r>
      <w:r w:rsidR="00AF5C7B" w:rsidRPr="001260C9">
        <w:rPr>
          <w:rFonts w:ascii="Arial" w:eastAsiaTheme="minorEastAsia" w:hAnsi="Arial" w:cs="Arial"/>
          <w:sz w:val="24"/>
          <w:szCs w:val="24"/>
          <w:lang w:eastAsia="pl-PL"/>
        </w:rPr>
        <w:t xml:space="preserve"> ustawy z dnia 9 marca 2017 </w:t>
      </w:r>
      <w:r w:rsidR="00D9531F">
        <w:rPr>
          <w:rFonts w:ascii="Arial" w:eastAsiaTheme="minorEastAsia" w:hAnsi="Arial" w:cs="Arial"/>
          <w:sz w:val="24"/>
          <w:szCs w:val="24"/>
          <w:lang w:eastAsia="pl-PL"/>
        </w:rPr>
        <w:t>roku</w:t>
      </w:r>
      <w:r w:rsidR="00AF5C7B" w:rsidRPr="001260C9">
        <w:rPr>
          <w:rFonts w:ascii="Arial" w:eastAsiaTheme="minorEastAsia" w:hAnsi="Arial" w:cs="Arial"/>
          <w:sz w:val="24"/>
          <w:szCs w:val="24"/>
          <w:lang w:eastAsia="pl-PL"/>
        </w:rPr>
        <w:t xml:space="preserve"> </w:t>
      </w:r>
    </w:p>
    <w:p w14:paraId="70578DC5" w14:textId="77777777" w:rsidR="00795EAC" w:rsidRPr="001260C9" w:rsidRDefault="00795EAC" w:rsidP="00AE5321">
      <w:pPr>
        <w:spacing w:after="0" w:line="360" w:lineRule="auto"/>
        <w:rPr>
          <w:rFonts w:ascii="Arial" w:eastAsia="Calibri" w:hAnsi="Arial" w:cs="Arial"/>
          <w:b/>
          <w:color w:val="000000" w:themeColor="text1"/>
          <w:sz w:val="24"/>
          <w:szCs w:val="24"/>
        </w:rPr>
      </w:pPr>
      <w:r w:rsidRPr="001260C9">
        <w:rPr>
          <w:rFonts w:ascii="Arial" w:eastAsia="Calibri" w:hAnsi="Arial" w:cs="Arial"/>
          <w:b/>
          <w:color w:val="000000" w:themeColor="text1"/>
          <w:sz w:val="24"/>
          <w:szCs w:val="24"/>
        </w:rPr>
        <w:t>orzeka:</w:t>
      </w:r>
    </w:p>
    <w:p w14:paraId="6A529FF2" w14:textId="28C170F9" w:rsidR="00D9531F" w:rsidRPr="000F668C" w:rsidRDefault="000F668C" w:rsidP="00AE5321">
      <w:pPr>
        <w:spacing w:after="0" w:line="360" w:lineRule="auto"/>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1</w:t>
      </w:r>
      <w:r w:rsidR="003648A0" w:rsidRPr="000F668C">
        <w:rPr>
          <w:rFonts w:ascii="Arial" w:eastAsia="Calibri" w:hAnsi="Arial" w:cs="Arial"/>
          <w:b/>
          <w:bCs/>
          <w:color w:val="000000" w:themeColor="text1"/>
          <w:sz w:val="24"/>
          <w:szCs w:val="24"/>
        </w:rPr>
        <w:t xml:space="preserve">stwierdzić wydanie decyzji Prezydenta </w:t>
      </w:r>
      <w:r w:rsidR="005B4597" w:rsidRPr="000F668C">
        <w:rPr>
          <w:rFonts w:ascii="Arial" w:eastAsia="Calibri" w:hAnsi="Arial" w:cs="Arial"/>
          <w:b/>
          <w:bCs/>
          <w:color w:val="000000" w:themeColor="text1"/>
          <w:sz w:val="24"/>
          <w:szCs w:val="24"/>
        </w:rPr>
        <w:t>Miasta Stołecznego</w:t>
      </w:r>
      <w:r w:rsidR="003648A0" w:rsidRPr="000F668C">
        <w:rPr>
          <w:rFonts w:ascii="Arial" w:eastAsia="Calibri" w:hAnsi="Arial" w:cs="Arial"/>
          <w:b/>
          <w:bCs/>
          <w:color w:val="000000" w:themeColor="text1"/>
          <w:sz w:val="24"/>
          <w:szCs w:val="24"/>
        </w:rPr>
        <w:t xml:space="preserve"> Warszawy z dnia </w:t>
      </w:r>
      <w:r w:rsidR="00ED7882" w:rsidRPr="000F668C">
        <w:rPr>
          <w:rFonts w:ascii="Arial" w:eastAsia="Calibri" w:hAnsi="Arial" w:cs="Arial"/>
          <w:b/>
          <w:bCs/>
          <w:color w:val="000000" w:themeColor="text1"/>
          <w:sz w:val="24"/>
          <w:szCs w:val="24"/>
        </w:rPr>
        <w:t xml:space="preserve">2006 </w:t>
      </w:r>
      <w:r w:rsidR="00D9531F" w:rsidRPr="000F668C">
        <w:rPr>
          <w:rFonts w:ascii="Arial" w:eastAsia="Calibri" w:hAnsi="Arial" w:cs="Arial"/>
          <w:b/>
          <w:bCs/>
          <w:color w:val="000000" w:themeColor="text1"/>
          <w:sz w:val="24"/>
          <w:szCs w:val="24"/>
        </w:rPr>
        <w:t>roku</w:t>
      </w:r>
      <w:r w:rsidR="00ED7882" w:rsidRPr="000F668C">
        <w:rPr>
          <w:rFonts w:ascii="Arial" w:eastAsia="Calibri" w:hAnsi="Arial" w:cs="Arial"/>
          <w:b/>
          <w:bCs/>
          <w:color w:val="000000" w:themeColor="text1"/>
          <w:sz w:val="24"/>
          <w:szCs w:val="24"/>
        </w:rPr>
        <w:t>,</w:t>
      </w:r>
      <w:r w:rsidR="003648A0" w:rsidRPr="000F668C">
        <w:rPr>
          <w:rFonts w:ascii="Arial" w:eastAsia="Calibri" w:hAnsi="Arial" w:cs="Arial"/>
          <w:b/>
          <w:bCs/>
          <w:color w:val="000000" w:themeColor="text1"/>
          <w:sz w:val="24"/>
          <w:szCs w:val="24"/>
        </w:rPr>
        <w:t xml:space="preserve"> </w:t>
      </w:r>
      <w:r w:rsidR="001F0310" w:rsidRPr="000F668C">
        <w:rPr>
          <w:rFonts w:ascii="Arial" w:eastAsia="Calibri" w:hAnsi="Arial" w:cs="Arial"/>
          <w:b/>
          <w:bCs/>
          <w:color w:val="000000" w:themeColor="text1"/>
          <w:sz w:val="24"/>
          <w:szCs w:val="24"/>
        </w:rPr>
        <w:t>numer</w:t>
      </w:r>
      <w:r w:rsidR="00273ECC" w:rsidRPr="000F668C">
        <w:rPr>
          <w:rFonts w:ascii="Arial" w:eastAsia="Calibri" w:hAnsi="Arial" w:cs="Arial"/>
          <w:b/>
          <w:bCs/>
          <w:color w:val="000000" w:themeColor="text1"/>
          <w:sz w:val="24"/>
          <w:szCs w:val="24"/>
        </w:rPr>
        <w:t xml:space="preserve"> </w:t>
      </w:r>
      <w:r w:rsidR="007E4F25" w:rsidRPr="000F668C">
        <w:rPr>
          <w:rFonts w:ascii="Arial" w:eastAsia="Calibri" w:hAnsi="Arial" w:cs="Arial"/>
          <w:b/>
          <w:bCs/>
          <w:color w:val="000000" w:themeColor="text1"/>
          <w:sz w:val="24"/>
          <w:szCs w:val="24"/>
        </w:rPr>
        <w:t>z naruszeniem prawa</w:t>
      </w:r>
      <w:r w:rsidR="003648A0" w:rsidRPr="000F668C">
        <w:rPr>
          <w:rFonts w:ascii="Arial" w:eastAsia="Calibri" w:hAnsi="Arial" w:cs="Arial"/>
          <w:b/>
          <w:bCs/>
          <w:color w:val="000000" w:themeColor="text1"/>
          <w:sz w:val="24"/>
          <w:szCs w:val="24"/>
        </w:rPr>
        <w:t>,</w:t>
      </w:r>
    </w:p>
    <w:p w14:paraId="38A4FB19" w14:textId="6E9D4893" w:rsidR="00FE7932" w:rsidRPr="000F668C" w:rsidRDefault="000F668C" w:rsidP="00AE5321">
      <w:pPr>
        <w:spacing w:after="0" w:line="360" w:lineRule="auto"/>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2</w:t>
      </w:r>
      <w:r w:rsidR="003648A0" w:rsidRPr="000F668C">
        <w:rPr>
          <w:rFonts w:ascii="Arial" w:eastAsia="Calibri" w:hAnsi="Arial" w:cs="Arial"/>
          <w:b/>
          <w:bCs/>
          <w:color w:val="000000" w:themeColor="text1"/>
          <w:sz w:val="24"/>
          <w:szCs w:val="24"/>
        </w:rPr>
        <w:t xml:space="preserve">utrzymać w mocy decyzję Prezydenta </w:t>
      </w:r>
      <w:r w:rsidR="005B4597" w:rsidRPr="000F668C">
        <w:rPr>
          <w:rFonts w:ascii="Arial" w:eastAsia="Calibri" w:hAnsi="Arial" w:cs="Arial"/>
          <w:b/>
          <w:bCs/>
          <w:color w:val="000000" w:themeColor="text1"/>
          <w:sz w:val="24"/>
          <w:szCs w:val="24"/>
        </w:rPr>
        <w:t>Miasta Stołecznego</w:t>
      </w:r>
      <w:r w:rsidR="003648A0" w:rsidRPr="000F668C">
        <w:rPr>
          <w:rFonts w:ascii="Arial" w:eastAsia="Calibri" w:hAnsi="Arial" w:cs="Arial"/>
          <w:b/>
          <w:bCs/>
          <w:color w:val="000000" w:themeColor="text1"/>
          <w:sz w:val="24"/>
          <w:szCs w:val="24"/>
        </w:rPr>
        <w:t xml:space="preserve"> Warszawy z dnia </w:t>
      </w:r>
      <w:r w:rsidR="00ED7882" w:rsidRPr="000F668C">
        <w:rPr>
          <w:rFonts w:ascii="Arial" w:eastAsia="Calibri" w:hAnsi="Arial" w:cs="Arial"/>
          <w:b/>
          <w:bCs/>
          <w:color w:val="000000" w:themeColor="text1"/>
          <w:sz w:val="24"/>
          <w:szCs w:val="24"/>
        </w:rPr>
        <w:t xml:space="preserve">2006 </w:t>
      </w:r>
      <w:r w:rsidR="00D9531F" w:rsidRPr="000F668C">
        <w:rPr>
          <w:rFonts w:ascii="Arial" w:eastAsia="Calibri" w:hAnsi="Arial" w:cs="Arial"/>
          <w:b/>
          <w:bCs/>
          <w:color w:val="000000" w:themeColor="text1"/>
          <w:sz w:val="24"/>
          <w:szCs w:val="24"/>
        </w:rPr>
        <w:t>roku</w:t>
      </w:r>
      <w:r w:rsidR="00ED7882" w:rsidRPr="000F668C">
        <w:rPr>
          <w:rFonts w:ascii="Arial" w:eastAsia="Calibri" w:hAnsi="Arial" w:cs="Arial"/>
          <w:b/>
          <w:bCs/>
          <w:color w:val="000000" w:themeColor="text1"/>
          <w:sz w:val="24"/>
          <w:szCs w:val="24"/>
        </w:rPr>
        <w:t>,</w:t>
      </w:r>
      <w:r w:rsidR="003648A0" w:rsidRPr="000F668C">
        <w:rPr>
          <w:rFonts w:ascii="Arial" w:eastAsia="Calibri" w:hAnsi="Arial" w:cs="Arial"/>
          <w:b/>
          <w:bCs/>
          <w:color w:val="000000" w:themeColor="text1"/>
          <w:sz w:val="24"/>
          <w:szCs w:val="24"/>
        </w:rPr>
        <w:t xml:space="preserve"> </w:t>
      </w:r>
      <w:r w:rsidR="001F0310" w:rsidRPr="000F668C">
        <w:rPr>
          <w:rFonts w:ascii="Arial" w:eastAsia="Calibri" w:hAnsi="Arial" w:cs="Arial"/>
          <w:b/>
          <w:bCs/>
          <w:color w:val="000000" w:themeColor="text1"/>
          <w:sz w:val="24"/>
          <w:szCs w:val="24"/>
        </w:rPr>
        <w:t>numer</w:t>
      </w:r>
      <w:r w:rsidR="00273ECC" w:rsidRPr="000F668C">
        <w:rPr>
          <w:rFonts w:ascii="Arial" w:eastAsia="Calibri" w:hAnsi="Arial" w:cs="Arial"/>
          <w:b/>
          <w:bCs/>
          <w:color w:val="000000" w:themeColor="text1"/>
          <w:sz w:val="24"/>
          <w:szCs w:val="24"/>
        </w:rPr>
        <w:t xml:space="preserve"> </w:t>
      </w:r>
      <w:r w:rsidR="003648A0" w:rsidRPr="000F668C">
        <w:rPr>
          <w:rFonts w:ascii="Arial" w:eastAsia="Calibri" w:hAnsi="Arial" w:cs="Arial"/>
          <w:b/>
          <w:bCs/>
          <w:color w:val="000000" w:themeColor="text1"/>
          <w:sz w:val="24"/>
          <w:szCs w:val="24"/>
        </w:rPr>
        <w:t>.</w:t>
      </w:r>
    </w:p>
    <w:p w14:paraId="70490DD7" w14:textId="2C41AD2C" w:rsidR="00795EAC" w:rsidRPr="001260C9" w:rsidRDefault="00795EAC" w:rsidP="00AE5321">
      <w:pPr>
        <w:spacing w:after="0" w:line="360" w:lineRule="auto"/>
        <w:rPr>
          <w:rFonts w:ascii="Arial" w:eastAsia="Calibri" w:hAnsi="Arial" w:cs="Arial"/>
          <w:b/>
          <w:color w:val="000000" w:themeColor="text1"/>
          <w:sz w:val="24"/>
          <w:szCs w:val="24"/>
        </w:rPr>
      </w:pPr>
      <w:r w:rsidRPr="001260C9">
        <w:rPr>
          <w:rFonts w:ascii="Arial" w:eastAsia="Calibri" w:hAnsi="Arial" w:cs="Arial"/>
          <w:b/>
          <w:color w:val="000000" w:themeColor="text1"/>
          <w:sz w:val="24"/>
          <w:szCs w:val="24"/>
        </w:rPr>
        <w:t>U</w:t>
      </w:r>
      <w:r w:rsidR="00A14D62">
        <w:rPr>
          <w:rFonts w:ascii="Arial" w:eastAsia="Calibri" w:hAnsi="Arial" w:cs="Arial"/>
          <w:b/>
          <w:color w:val="000000" w:themeColor="text1"/>
          <w:sz w:val="24"/>
          <w:szCs w:val="24"/>
        </w:rPr>
        <w:t>zasadnienie</w:t>
      </w:r>
    </w:p>
    <w:p w14:paraId="3DA4DCEE" w14:textId="22F61635" w:rsidR="00795EAC" w:rsidRPr="001260C9" w:rsidRDefault="00795EAC"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 xml:space="preserve">Komisja do spraw reprywatyzacji nieruchomości warszawskich (dalej: Komisja), działając na podstawie </w:t>
      </w:r>
      <w:r w:rsidR="005537CC">
        <w:rPr>
          <w:rFonts w:ascii="Arial" w:eastAsia="Calibri" w:hAnsi="Arial" w:cs="Arial"/>
          <w:color w:val="000000" w:themeColor="text1"/>
          <w:sz w:val="24"/>
          <w:szCs w:val="24"/>
        </w:rPr>
        <w:t>artykuł</w:t>
      </w:r>
      <w:r w:rsidR="00D9531F">
        <w:rPr>
          <w:rFonts w:ascii="Arial" w:eastAsia="Calibri" w:hAnsi="Arial" w:cs="Arial"/>
          <w:color w:val="000000" w:themeColor="text1"/>
          <w:sz w:val="24"/>
          <w:szCs w:val="24"/>
        </w:rPr>
        <w:t>u</w:t>
      </w:r>
      <w:r w:rsidRPr="001260C9">
        <w:rPr>
          <w:rFonts w:ascii="Arial" w:eastAsia="Calibri" w:hAnsi="Arial" w:cs="Arial"/>
          <w:color w:val="000000" w:themeColor="text1"/>
          <w:sz w:val="24"/>
          <w:szCs w:val="24"/>
        </w:rPr>
        <w:t xml:space="preserve"> 15</w:t>
      </w:r>
      <w:r w:rsidR="00D9531F">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ustęp</w:t>
      </w:r>
      <w:r w:rsidR="00D9531F">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2 i 3, </w:t>
      </w:r>
      <w:r w:rsidR="005537CC">
        <w:rPr>
          <w:rFonts w:ascii="Arial" w:eastAsia="Calibri" w:hAnsi="Arial" w:cs="Arial"/>
          <w:color w:val="000000" w:themeColor="text1"/>
          <w:sz w:val="24"/>
          <w:szCs w:val="24"/>
        </w:rPr>
        <w:t>artykuł</w:t>
      </w:r>
      <w:r w:rsidR="00435138">
        <w:rPr>
          <w:rFonts w:ascii="Arial" w:eastAsia="Calibri" w:hAnsi="Arial" w:cs="Arial"/>
          <w:color w:val="000000" w:themeColor="text1"/>
          <w:sz w:val="24"/>
          <w:szCs w:val="24"/>
        </w:rPr>
        <w:t>u</w:t>
      </w:r>
      <w:r w:rsidRPr="001260C9">
        <w:rPr>
          <w:rFonts w:ascii="Arial" w:eastAsia="Calibri" w:hAnsi="Arial" w:cs="Arial"/>
          <w:color w:val="000000" w:themeColor="text1"/>
          <w:sz w:val="24"/>
          <w:szCs w:val="24"/>
        </w:rPr>
        <w:t xml:space="preserve"> 16</w:t>
      </w:r>
      <w:r w:rsidR="00D9531F">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ustęp</w:t>
      </w:r>
      <w:r w:rsidRPr="001260C9">
        <w:rPr>
          <w:rFonts w:ascii="Arial" w:eastAsia="Calibri" w:hAnsi="Arial" w:cs="Arial"/>
          <w:color w:val="000000" w:themeColor="text1"/>
          <w:sz w:val="24"/>
          <w:szCs w:val="24"/>
        </w:rPr>
        <w:t>1</w:t>
      </w:r>
      <w:r w:rsidR="004022B1" w:rsidRPr="001260C9">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ustawy z dnia 9 marca 2017 </w:t>
      </w:r>
      <w:r w:rsidR="00D9531F">
        <w:rPr>
          <w:rFonts w:ascii="Arial" w:eastAsia="Calibri" w:hAnsi="Arial" w:cs="Arial"/>
          <w:color w:val="000000" w:themeColor="text1"/>
          <w:sz w:val="24"/>
          <w:szCs w:val="24"/>
        </w:rPr>
        <w:t>roku</w:t>
      </w:r>
      <w:r w:rsidR="007E4F25" w:rsidRPr="001260C9">
        <w:rPr>
          <w:rFonts w:ascii="Arial" w:eastAsia="Calibri" w:hAnsi="Arial" w:cs="Arial"/>
          <w:color w:val="000000" w:themeColor="text1"/>
          <w:sz w:val="24"/>
          <w:szCs w:val="24"/>
        </w:rPr>
        <w:t>,</w:t>
      </w:r>
      <w:r w:rsidRPr="001260C9">
        <w:rPr>
          <w:rFonts w:ascii="Arial" w:eastAsia="Calibri" w:hAnsi="Arial" w:cs="Arial"/>
          <w:color w:val="000000" w:themeColor="text1"/>
          <w:sz w:val="24"/>
          <w:szCs w:val="24"/>
        </w:rPr>
        <w:t xml:space="preserve"> postanowieniem z dnia </w:t>
      </w:r>
      <w:r w:rsidR="003648A0" w:rsidRPr="001260C9">
        <w:rPr>
          <w:rFonts w:ascii="Arial" w:eastAsia="Calibri" w:hAnsi="Arial" w:cs="Arial"/>
          <w:color w:val="000000" w:themeColor="text1"/>
          <w:sz w:val="24"/>
          <w:szCs w:val="24"/>
        </w:rPr>
        <w:t>3</w:t>
      </w:r>
      <w:r w:rsidRPr="001260C9">
        <w:rPr>
          <w:rFonts w:ascii="Arial" w:eastAsia="Calibri" w:hAnsi="Arial" w:cs="Arial"/>
          <w:color w:val="000000" w:themeColor="text1"/>
          <w:sz w:val="24"/>
          <w:szCs w:val="24"/>
        </w:rPr>
        <w:t xml:space="preserve"> grudnia 20</w:t>
      </w:r>
      <w:r w:rsidR="003648A0" w:rsidRPr="001260C9">
        <w:rPr>
          <w:rFonts w:ascii="Arial" w:eastAsia="Calibri" w:hAnsi="Arial" w:cs="Arial"/>
          <w:color w:val="000000" w:themeColor="text1"/>
          <w:sz w:val="24"/>
          <w:szCs w:val="24"/>
        </w:rPr>
        <w:t>19</w:t>
      </w:r>
      <w:r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wszczęła z urzędu postępowanie rozpoznawcze w</w:t>
      </w:r>
      <w:r w:rsidR="009553F4" w:rsidRPr="001260C9">
        <w:rPr>
          <w:rFonts w:ascii="Arial" w:eastAsia="Calibri" w:hAnsi="Arial" w:cs="Arial"/>
          <w:color w:val="000000" w:themeColor="text1"/>
          <w:sz w:val="24"/>
          <w:szCs w:val="24"/>
        </w:rPr>
        <w:t> </w:t>
      </w:r>
      <w:r w:rsidRPr="001260C9">
        <w:rPr>
          <w:rFonts w:ascii="Arial" w:eastAsia="Calibri" w:hAnsi="Arial" w:cs="Arial"/>
          <w:color w:val="000000" w:themeColor="text1"/>
          <w:sz w:val="24"/>
          <w:szCs w:val="24"/>
        </w:rPr>
        <w:t xml:space="preserve">sprawie o </w:t>
      </w:r>
      <w:r w:rsidR="00FD7F06">
        <w:rPr>
          <w:rFonts w:ascii="Arial" w:eastAsia="Calibri" w:hAnsi="Arial" w:cs="Arial"/>
          <w:color w:val="000000" w:themeColor="text1"/>
          <w:sz w:val="24"/>
          <w:szCs w:val="24"/>
        </w:rPr>
        <w:t>sygnatur</w:t>
      </w:r>
      <w:r w:rsidR="00435138">
        <w:rPr>
          <w:rFonts w:ascii="Arial" w:eastAsia="Calibri" w:hAnsi="Arial" w:cs="Arial"/>
          <w:color w:val="000000" w:themeColor="text1"/>
          <w:sz w:val="24"/>
          <w:szCs w:val="24"/>
        </w:rPr>
        <w:t>ze</w:t>
      </w:r>
      <w:r w:rsidRPr="001260C9">
        <w:rPr>
          <w:rFonts w:ascii="Arial" w:eastAsia="Calibri" w:hAnsi="Arial" w:cs="Arial"/>
          <w:color w:val="000000" w:themeColor="text1"/>
          <w:sz w:val="24"/>
          <w:szCs w:val="24"/>
        </w:rPr>
        <w:t xml:space="preserve"> akt KR VI R </w:t>
      </w:r>
      <w:r w:rsidR="005537CC">
        <w:rPr>
          <w:rFonts w:ascii="Arial" w:eastAsia="Calibri" w:hAnsi="Arial" w:cs="Arial"/>
          <w:color w:val="000000" w:themeColor="text1"/>
          <w:sz w:val="24"/>
          <w:szCs w:val="24"/>
        </w:rPr>
        <w:t>50 ukośnik 19</w:t>
      </w:r>
      <w:r w:rsidRPr="001260C9">
        <w:rPr>
          <w:rFonts w:ascii="Arial" w:eastAsia="Calibri" w:hAnsi="Arial" w:cs="Arial"/>
          <w:color w:val="000000" w:themeColor="text1"/>
          <w:sz w:val="24"/>
          <w:szCs w:val="24"/>
        </w:rPr>
        <w:t xml:space="preserve">, dotyczącej decyzji Prezydenta </w:t>
      </w:r>
      <w:r w:rsidR="005B4597" w:rsidRPr="001260C9">
        <w:rPr>
          <w:rFonts w:ascii="Arial" w:eastAsia="Calibri" w:hAnsi="Arial" w:cs="Arial"/>
          <w:color w:val="000000" w:themeColor="text1"/>
          <w:sz w:val="24"/>
          <w:szCs w:val="24"/>
        </w:rPr>
        <w:t>Miasta Stołecznego</w:t>
      </w:r>
      <w:r w:rsidRPr="001260C9">
        <w:rPr>
          <w:rFonts w:ascii="Arial" w:eastAsia="Calibri" w:hAnsi="Arial" w:cs="Arial"/>
          <w:color w:val="000000" w:themeColor="text1"/>
          <w:sz w:val="24"/>
          <w:szCs w:val="24"/>
        </w:rPr>
        <w:t xml:space="preserve"> Warszawy z dnia </w:t>
      </w:r>
      <w:r w:rsidR="00ED7882" w:rsidRPr="001260C9">
        <w:rPr>
          <w:rFonts w:ascii="Arial" w:eastAsia="Calibri" w:hAnsi="Arial" w:cs="Arial"/>
          <w:color w:val="000000" w:themeColor="text1"/>
          <w:sz w:val="24"/>
          <w:szCs w:val="24"/>
        </w:rPr>
        <w:t xml:space="preserve">2006 </w:t>
      </w:r>
      <w:r w:rsidR="00D9531F">
        <w:rPr>
          <w:rFonts w:ascii="Arial" w:eastAsia="Calibri" w:hAnsi="Arial" w:cs="Arial"/>
          <w:color w:val="000000" w:themeColor="text1"/>
          <w:sz w:val="24"/>
          <w:szCs w:val="24"/>
        </w:rPr>
        <w:t>roku</w:t>
      </w:r>
      <w:r w:rsidR="00ED7882" w:rsidRPr="001260C9">
        <w:rPr>
          <w:rFonts w:ascii="Arial" w:eastAsia="Calibri" w:hAnsi="Arial" w:cs="Arial"/>
          <w:color w:val="000000" w:themeColor="text1"/>
          <w:sz w:val="24"/>
          <w:szCs w:val="24"/>
        </w:rPr>
        <w:t>,</w:t>
      </w:r>
      <w:r w:rsidR="000D0986"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000D0986" w:rsidRPr="001260C9">
        <w:rPr>
          <w:rFonts w:ascii="Arial" w:eastAsia="Calibri" w:hAnsi="Arial" w:cs="Arial"/>
          <w:color w:val="000000" w:themeColor="text1"/>
          <w:sz w:val="24"/>
          <w:szCs w:val="24"/>
        </w:rPr>
        <w:t xml:space="preserve">w przedmiocie nieruchomości położnej w Warszawie przy ul. Drewnianej 7, stanowiącej działkę ewidencyjną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000D0986" w:rsidRPr="001260C9">
        <w:rPr>
          <w:rFonts w:ascii="Arial" w:eastAsia="Calibri" w:hAnsi="Arial" w:cs="Arial"/>
          <w:color w:val="000000" w:themeColor="text1"/>
          <w:sz w:val="24"/>
          <w:szCs w:val="24"/>
        </w:rPr>
        <w:t>z obrębu</w:t>
      </w:r>
      <w:r w:rsidR="00273ECC" w:rsidRPr="001260C9">
        <w:rPr>
          <w:rFonts w:ascii="Arial" w:eastAsia="Calibri" w:hAnsi="Arial" w:cs="Arial"/>
          <w:color w:val="000000" w:themeColor="text1"/>
          <w:sz w:val="24"/>
          <w:szCs w:val="24"/>
        </w:rPr>
        <w:t xml:space="preserve"> </w:t>
      </w:r>
      <w:r w:rsidR="000D0986" w:rsidRPr="001260C9">
        <w:rPr>
          <w:rFonts w:ascii="Arial" w:eastAsia="Calibri" w:hAnsi="Arial" w:cs="Arial"/>
          <w:color w:val="000000" w:themeColor="text1"/>
          <w:sz w:val="24"/>
          <w:szCs w:val="24"/>
        </w:rPr>
        <w:t xml:space="preserve">, dla której </w:t>
      </w:r>
      <w:r w:rsidR="001A0D3F">
        <w:rPr>
          <w:rFonts w:ascii="Arial" w:eastAsia="Calibri" w:hAnsi="Arial" w:cs="Arial"/>
          <w:color w:val="000000" w:themeColor="text1"/>
          <w:sz w:val="24"/>
          <w:szCs w:val="24"/>
        </w:rPr>
        <w:t xml:space="preserve">Sąd Rejonowy dla W. M. w </w:t>
      </w:r>
      <w:proofErr w:type="spellStart"/>
      <w:r w:rsidR="001A0D3F">
        <w:rPr>
          <w:rFonts w:ascii="Arial" w:eastAsia="Calibri" w:hAnsi="Arial" w:cs="Arial"/>
          <w:color w:val="000000" w:themeColor="text1"/>
          <w:sz w:val="24"/>
          <w:szCs w:val="24"/>
        </w:rPr>
        <w:t>W</w:t>
      </w:r>
      <w:proofErr w:type="spellEnd"/>
      <w:r w:rsidR="001A0D3F">
        <w:rPr>
          <w:rFonts w:ascii="Arial" w:eastAsia="Calibri" w:hAnsi="Arial" w:cs="Arial"/>
          <w:color w:val="000000" w:themeColor="text1"/>
          <w:sz w:val="24"/>
          <w:szCs w:val="24"/>
        </w:rPr>
        <w:t>.</w:t>
      </w:r>
      <w:r w:rsidR="000D0986" w:rsidRPr="001260C9">
        <w:rPr>
          <w:rFonts w:ascii="Arial" w:eastAsia="Calibri" w:hAnsi="Arial" w:cs="Arial"/>
          <w:color w:val="000000" w:themeColor="text1"/>
          <w:sz w:val="24"/>
          <w:szCs w:val="24"/>
        </w:rPr>
        <w:t xml:space="preserve"> prowadzi księgę wieczystą </w:t>
      </w:r>
      <w:r w:rsidR="001F0310">
        <w:rPr>
          <w:rFonts w:ascii="Arial" w:eastAsia="Calibri" w:hAnsi="Arial" w:cs="Arial"/>
          <w:color w:val="000000" w:themeColor="text1"/>
          <w:sz w:val="24"/>
          <w:szCs w:val="24"/>
        </w:rPr>
        <w:t>numer</w:t>
      </w:r>
      <w:r w:rsidR="00ED7882" w:rsidRPr="001260C9">
        <w:rPr>
          <w:rFonts w:ascii="Arial" w:eastAsia="Calibri" w:hAnsi="Arial" w:cs="Arial"/>
          <w:color w:val="000000" w:themeColor="text1"/>
          <w:sz w:val="24"/>
          <w:szCs w:val="24"/>
        </w:rPr>
        <w:t xml:space="preserve"> </w:t>
      </w:r>
      <w:r w:rsidR="000D0986" w:rsidRPr="001260C9">
        <w:rPr>
          <w:rFonts w:ascii="Arial" w:eastAsia="Calibri" w:hAnsi="Arial" w:cs="Arial"/>
          <w:color w:val="000000" w:themeColor="text1"/>
          <w:sz w:val="24"/>
          <w:szCs w:val="24"/>
        </w:rPr>
        <w:t>oznaczonej dawnym numerem hipotecznym</w:t>
      </w:r>
      <w:r w:rsidR="00D9531F">
        <w:rPr>
          <w:rFonts w:ascii="Arial" w:eastAsia="Calibri" w:hAnsi="Arial" w:cs="Arial"/>
          <w:color w:val="000000" w:themeColor="text1"/>
          <w:sz w:val="24"/>
          <w:szCs w:val="24"/>
        </w:rPr>
        <w:t>.</w:t>
      </w:r>
      <w:r w:rsidR="00435138">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Postanowienie to zostało ogłoszone na stronie podmiotowej urzędu obsługującego Ministra Sprawiedliwości (</w:t>
      </w:r>
      <w:proofErr w:type="spellStart"/>
      <w:r w:rsidRPr="001260C9">
        <w:rPr>
          <w:rFonts w:ascii="Arial" w:eastAsia="Calibri" w:hAnsi="Arial" w:cs="Arial"/>
          <w:color w:val="000000" w:themeColor="text1"/>
          <w:sz w:val="24"/>
          <w:szCs w:val="24"/>
        </w:rPr>
        <w:t>w</w:t>
      </w:r>
      <w:r w:rsidR="00435138">
        <w:rPr>
          <w:rFonts w:ascii="Arial" w:eastAsia="Calibri" w:hAnsi="Arial" w:cs="Arial"/>
          <w:color w:val="000000" w:themeColor="text1"/>
          <w:sz w:val="24"/>
          <w:szCs w:val="24"/>
        </w:rPr>
        <w:t>.</w:t>
      </w:r>
      <w:r w:rsidR="005537CC">
        <w:rPr>
          <w:rFonts w:ascii="Arial" w:eastAsia="Calibri" w:hAnsi="Arial" w:cs="Arial"/>
          <w:color w:val="000000" w:themeColor="text1"/>
          <w:sz w:val="24"/>
          <w:szCs w:val="24"/>
        </w:rPr>
        <w:t>w</w:t>
      </w:r>
      <w:r w:rsidR="00435138">
        <w:rPr>
          <w:rFonts w:ascii="Arial" w:eastAsia="Calibri" w:hAnsi="Arial" w:cs="Arial"/>
          <w:color w:val="000000" w:themeColor="text1"/>
          <w:sz w:val="24"/>
          <w:szCs w:val="24"/>
        </w:rPr>
        <w:t>.w</w:t>
      </w:r>
      <w:proofErr w:type="spellEnd"/>
      <w:r w:rsidR="005537CC">
        <w:rPr>
          <w:rFonts w:ascii="Arial" w:eastAsia="Calibri" w:hAnsi="Arial" w:cs="Arial"/>
          <w:color w:val="000000" w:themeColor="text1"/>
          <w:sz w:val="24"/>
          <w:szCs w:val="24"/>
        </w:rPr>
        <w:t>.</w:t>
      </w:r>
      <w:r w:rsidR="00435138">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gov.pl</w:t>
      </w:r>
      <w:r w:rsidR="005537CC">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ukośnik</w:t>
      </w:r>
      <w:r w:rsidR="005537CC">
        <w:rPr>
          <w:rFonts w:ascii="Arial" w:eastAsia="Calibri" w:hAnsi="Arial" w:cs="Arial"/>
          <w:color w:val="000000" w:themeColor="text1"/>
          <w:sz w:val="24"/>
          <w:szCs w:val="24"/>
        </w:rPr>
        <w:t xml:space="preserve"> </w:t>
      </w:r>
      <w:proofErr w:type="spellStart"/>
      <w:r w:rsidRPr="001260C9">
        <w:rPr>
          <w:rFonts w:ascii="Arial" w:eastAsia="Calibri" w:hAnsi="Arial" w:cs="Arial"/>
          <w:color w:val="000000" w:themeColor="text1"/>
          <w:sz w:val="24"/>
          <w:szCs w:val="24"/>
        </w:rPr>
        <w:t>sprawiedliwosc</w:t>
      </w:r>
      <w:proofErr w:type="spellEnd"/>
      <w:r w:rsidRPr="001260C9">
        <w:rPr>
          <w:rFonts w:ascii="Arial" w:eastAsia="Calibri" w:hAnsi="Arial" w:cs="Arial"/>
          <w:color w:val="000000" w:themeColor="text1"/>
          <w:sz w:val="24"/>
          <w:szCs w:val="24"/>
        </w:rPr>
        <w:t>) w zakładc</w:t>
      </w:r>
      <w:r w:rsidR="00C84898" w:rsidRPr="001260C9">
        <w:rPr>
          <w:rFonts w:ascii="Arial" w:eastAsia="Calibri" w:hAnsi="Arial" w:cs="Arial"/>
          <w:color w:val="000000" w:themeColor="text1"/>
          <w:sz w:val="24"/>
          <w:szCs w:val="24"/>
        </w:rPr>
        <w:t>e</w:t>
      </w:r>
      <w:r w:rsidR="0064361B" w:rsidRPr="001260C9">
        <w:rPr>
          <w:rFonts w:ascii="Arial" w:eastAsia="Calibri" w:hAnsi="Arial" w:cs="Arial"/>
          <w:color w:val="000000" w:themeColor="text1"/>
          <w:sz w:val="24"/>
          <w:szCs w:val="24"/>
        </w:rPr>
        <w:t xml:space="preserve"> </w:t>
      </w:r>
      <w:r w:rsidR="00C84898" w:rsidRPr="001260C9">
        <w:rPr>
          <w:rFonts w:ascii="Arial" w:eastAsia="Calibri" w:hAnsi="Arial" w:cs="Arial"/>
          <w:color w:val="000000" w:themeColor="text1"/>
          <w:sz w:val="24"/>
          <w:szCs w:val="24"/>
        </w:rPr>
        <w:t>K</w:t>
      </w:r>
      <w:r w:rsidRPr="001260C9">
        <w:rPr>
          <w:rFonts w:ascii="Arial" w:eastAsia="Calibri" w:hAnsi="Arial" w:cs="Arial"/>
          <w:color w:val="000000" w:themeColor="text1"/>
          <w:sz w:val="24"/>
          <w:szCs w:val="24"/>
        </w:rPr>
        <w:t xml:space="preserve">omisja Weryfikacyjna w dniu </w:t>
      </w:r>
      <w:r w:rsidR="000D0986" w:rsidRPr="001260C9">
        <w:rPr>
          <w:rFonts w:ascii="Arial" w:eastAsia="Calibri" w:hAnsi="Arial" w:cs="Arial"/>
          <w:color w:val="000000" w:themeColor="text1"/>
          <w:sz w:val="24"/>
          <w:szCs w:val="24"/>
        </w:rPr>
        <w:t>10</w:t>
      </w:r>
      <w:r w:rsidRPr="001260C9">
        <w:rPr>
          <w:rFonts w:ascii="Arial" w:eastAsia="Calibri" w:hAnsi="Arial" w:cs="Arial"/>
          <w:color w:val="000000" w:themeColor="text1"/>
          <w:sz w:val="24"/>
          <w:szCs w:val="24"/>
        </w:rPr>
        <w:t xml:space="preserve"> grudnia 20</w:t>
      </w:r>
      <w:r w:rsidR="000D0986" w:rsidRPr="001260C9">
        <w:rPr>
          <w:rFonts w:ascii="Arial" w:eastAsia="Calibri" w:hAnsi="Arial" w:cs="Arial"/>
          <w:color w:val="000000" w:themeColor="text1"/>
          <w:sz w:val="24"/>
          <w:szCs w:val="24"/>
        </w:rPr>
        <w:t>19</w:t>
      </w:r>
      <w:r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p>
    <w:p w14:paraId="78BC589F" w14:textId="523C2B37" w:rsidR="00795EAC" w:rsidRPr="001260C9" w:rsidRDefault="00795EAC" w:rsidP="00AE5321">
      <w:pPr>
        <w:spacing w:after="0" w:line="360" w:lineRule="auto"/>
        <w:rPr>
          <w:rFonts w:ascii="Arial" w:eastAsia="Calibri" w:hAnsi="Arial" w:cs="Arial"/>
          <w:bCs/>
          <w:color w:val="000000" w:themeColor="text1"/>
          <w:sz w:val="24"/>
          <w:szCs w:val="24"/>
        </w:rPr>
      </w:pPr>
      <w:bookmarkStart w:id="9" w:name="_Hlk77936272"/>
      <w:r w:rsidRPr="001260C9">
        <w:rPr>
          <w:rFonts w:ascii="Arial" w:eastAsia="Calibri" w:hAnsi="Arial" w:cs="Arial"/>
          <w:color w:val="000000" w:themeColor="text1"/>
          <w:sz w:val="24"/>
          <w:szCs w:val="24"/>
        </w:rPr>
        <w:t xml:space="preserve">Zawiadomieniem z dnia </w:t>
      </w:r>
      <w:r w:rsidR="000D0986" w:rsidRPr="001260C9">
        <w:rPr>
          <w:rFonts w:ascii="Arial" w:eastAsia="Calibri" w:hAnsi="Arial" w:cs="Arial"/>
          <w:color w:val="000000" w:themeColor="text1"/>
          <w:sz w:val="24"/>
          <w:szCs w:val="24"/>
        </w:rPr>
        <w:t>3</w:t>
      </w:r>
      <w:r w:rsidRPr="001260C9">
        <w:rPr>
          <w:rFonts w:ascii="Arial" w:eastAsia="Calibri" w:hAnsi="Arial" w:cs="Arial"/>
          <w:color w:val="000000" w:themeColor="text1"/>
          <w:sz w:val="24"/>
          <w:szCs w:val="24"/>
        </w:rPr>
        <w:t xml:space="preserve"> grudnia 20</w:t>
      </w:r>
      <w:r w:rsidR="000D0986" w:rsidRPr="001260C9">
        <w:rPr>
          <w:rFonts w:ascii="Arial" w:eastAsia="Calibri" w:hAnsi="Arial" w:cs="Arial"/>
          <w:color w:val="000000" w:themeColor="text1"/>
          <w:sz w:val="24"/>
          <w:szCs w:val="24"/>
        </w:rPr>
        <w:t>19</w:t>
      </w:r>
      <w:r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Przewodniczący Komisji zawiadomił o wszczęciu postępowania rozpoznawczego przez Komisję strony: </w:t>
      </w:r>
      <w:bookmarkEnd w:id="9"/>
      <w:r w:rsidR="009C4B4E" w:rsidRPr="001260C9">
        <w:rPr>
          <w:rFonts w:ascii="Arial" w:eastAsia="Calibri" w:hAnsi="Arial" w:cs="Arial"/>
          <w:color w:val="000000" w:themeColor="text1"/>
          <w:sz w:val="24"/>
          <w:szCs w:val="24"/>
        </w:rPr>
        <w:t xml:space="preserve">Miasto Stołeczne Warszawa, </w:t>
      </w:r>
      <w:r w:rsidR="00ED7882" w:rsidRPr="001260C9">
        <w:rPr>
          <w:rFonts w:ascii="Arial" w:eastAsia="Calibri" w:hAnsi="Arial" w:cs="Arial"/>
          <w:bCs/>
          <w:color w:val="000000" w:themeColor="text1"/>
          <w:sz w:val="24"/>
          <w:szCs w:val="24"/>
        </w:rPr>
        <w:t xml:space="preserve">L z siedzibą w </w:t>
      </w:r>
      <w:proofErr w:type="spellStart"/>
      <w:r w:rsidR="00ED7882" w:rsidRPr="001260C9">
        <w:rPr>
          <w:rFonts w:ascii="Arial" w:eastAsia="Calibri" w:hAnsi="Arial" w:cs="Arial"/>
          <w:bCs/>
          <w:color w:val="000000" w:themeColor="text1"/>
          <w:sz w:val="24"/>
          <w:szCs w:val="24"/>
        </w:rPr>
        <w:t>W</w:t>
      </w:r>
      <w:proofErr w:type="spellEnd"/>
      <w:r w:rsidR="000D0986"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A B</w:t>
      </w:r>
      <w:r w:rsidR="000D0986"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P B</w:t>
      </w:r>
      <w:r w:rsidR="000D0986"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D B</w:t>
      </w:r>
      <w:r w:rsidR="000D0986"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H F</w:t>
      </w:r>
      <w:r w:rsidR="000D0986"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 xml:space="preserve">M </w:t>
      </w:r>
      <w:proofErr w:type="spellStart"/>
      <w:r w:rsidR="00ED7882" w:rsidRPr="001260C9">
        <w:rPr>
          <w:rFonts w:ascii="Arial" w:eastAsia="Calibri" w:hAnsi="Arial" w:cs="Arial"/>
          <w:bCs/>
          <w:color w:val="000000" w:themeColor="text1"/>
          <w:sz w:val="24"/>
          <w:szCs w:val="24"/>
        </w:rPr>
        <w:t>M</w:t>
      </w:r>
      <w:proofErr w:type="spellEnd"/>
      <w:r w:rsidR="000D0986"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M P</w:t>
      </w:r>
      <w:r w:rsidR="000D0986"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J P</w:t>
      </w:r>
      <w:r w:rsidR="000D0986"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K R</w:t>
      </w:r>
      <w:r w:rsidR="000D0986"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B Ś</w:t>
      </w:r>
      <w:r w:rsidR="007E4F25" w:rsidRPr="001260C9">
        <w:rPr>
          <w:rFonts w:ascii="Arial" w:eastAsia="Calibri" w:hAnsi="Arial" w:cs="Arial"/>
          <w:bCs/>
          <w:color w:val="000000" w:themeColor="text1"/>
          <w:sz w:val="24"/>
          <w:szCs w:val="24"/>
        </w:rPr>
        <w:t>,</w:t>
      </w:r>
      <w:r w:rsidR="000D0986"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M Ż</w:t>
      </w:r>
      <w:r w:rsidR="004B5369" w:rsidRPr="001260C9">
        <w:rPr>
          <w:rFonts w:ascii="Arial" w:eastAsia="Calibri" w:hAnsi="Arial" w:cs="Arial"/>
          <w:bCs/>
          <w:color w:val="000000" w:themeColor="text1"/>
          <w:sz w:val="24"/>
          <w:szCs w:val="24"/>
        </w:rPr>
        <w:t xml:space="preserve"> i</w:t>
      </w:r>
      <w:r w:rsidR="005C4AC9" w:rsidRPr="001260C9">
        <w:rPr>
          <w:rFonts w:ascii="Arial" w:eastAsia="Calibri" w:hAnsi="Arial" w:cs="Arial"/>
          <w:bCs/>
          <w:color w:val="000000" w:themeColor="text1"/>
          <w:sz w:val="24"/>
          <w:szCs w:val="24"/>
        </w:rPr>
        <w:t> </w:t>
      </w:r>
      <w:r w:rsidR="000D0986" w:rsidRPr="001260C9">
        <w:rPr>
          <w:rFonts w:ascii="Arial" w:eastAsia="Calibri" w:hAnsi="Arial" w:cs="Arial"/>
          <w:bCs/>
          <w:color w:val="000000" w:themeColor="text1"/>
          <w:sz w:val="24"/>
          <w:szCs w:val="24"/>
        </w:rPr>
        <w:t xml:space="preserve">następców prawnych </w:t>
      </w:r>
      <w:r w:rsidR="00ED7882" w:rsidRPr="001260C9">
        <w:rPr>
          <w:rFonts w:ascii="Arial" w:eastAsia="Calibri" w:hAnsi="Arial" w:cs="Arial"/>
          <w:bCs/>
          <w:color w:val="000000" w:themeColor="text1"/>
          <w:sz w:val="24"/>
          <w:szCs w:val="24"/>
        </w:rPr>
        <w:t>Z</w:t>
      </w:r>
      <w:r w:rsidR="00705E84">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Ś</w:t>
      </w:r>
      <w:r w:rsidRPr="001260C9">
        <w:rPr>
          <w:rFonts w:ascii="Arial" w:eastAsia="Calibri" w:hAnsi="Arial" w:cs="Arial"/>
          <w:bCs/>
          <w:color w:val="000000" w:themeColor="text1"/>
          <w:sz w:val="24"/>
          <w:szCs w:val="24"/>
        </w:rPr>
        <w:t>. Zawiadomienie to zostało ogłoszone na stronie podmiotowej urzędu obsługującego Ministra Sprawiedliwości (</w:t>
      </w:r>
      <w:r w:rsidR="00705E84">
        <w:rPr>
          <w:rFonts w:ascii="Arial" w:eastAsia="Calibri" w:hAnsi="Arial" w:cs="Arial"/>
          <w:bCs/>
          <w:color w:val="000000" w:themeColor="text1"/>
          <w:sz w:val="24"/>
          <w:szCs w:val="24"/>
        </w:rPr>
        <w:t>w.w.w.</w:t>
      </w:r>
      <w:r w:rsidR="005537CC">
        <w:rPr>
          <w:rFonts w:ascii="Arial" w:eastAsia="Calibri" w:hAnsi="Arial" w:cs="Arial"/>
          <w:bCs/>
          <w:color w:val="000000" w:themeColor="text1"/>
          <w:sz w:val="24"/>
          <w:szCs w:val="24"/>
        </w:rPr>
        <w:t xml:space="preserve">gov.pl ukośnik </w:t>
      </w:r>
      <w:proofErr w:type="spellStart"/>
      <w:r w:rsidR="005537CC">
        <w:rPr>
          <w:rFonts w:ascii="Arial" w:eastAsia="Calibri" w:hAnsi="Arial" w:cs="Arial"/>
          <w:bCs/>
          <w:color w:val="000000" w:themeColor="text1"/>
          <w:sz w:val="24"/>
          <w:szCs w:val="24"/>
        </w:rPr>
        <w:t>sprawiedliwosc</w:t>
      </w:r>
      <w:proofErr w:type="spellEnd"/>
      <w:r w:rsidR="005537CC">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w </w:t>
      </w:r>
      <w:r w:rsidR="005B4597" w:rsidRPr="001260C9">
        <w:rPr>
          <w:rFonts w:ascii="Arial" w:eastAsia="Calibri" w:hAnsi="Arial" w:cs="Arial"/>
          <w:bCs/>
          <w:color w:val="000000" w:themeColor="text1"/>
          <w:sz w:val="24"/>
          <w:szCs w:val="24"/>
        </w:rPr>
        <w:t xml:space="preserve">zakładce Komisja </w:t>
      </w:r>
      <w:r w:rsidRPr="001260C9">
        <w:rPr>
          <w:rFonts w:ascii="Arial" w:eastAsia="Calibri" w:hAnsi="Arial" w:cs="Arial"/>
          <w:bCs/>
          <w:color w:val="000000" w:themeColor="text1"/>
          <w:sz w:val="24"/>
          <w:szCs w:val="24"/>
        </w:rPr>
        <w:t xml:space="preserve">Weryfikacyjna w dniu </w:t>
      </w:r>
      <w:r w:rsidR="000D0986" w:rsidRPr="001260C9">
        <w:rPr>
          <w:rFonts w:ascii="Arial" w:eastAsia="Calibri" w:hAnsi="Arial" w:cs="Arial"/>
          <w:bCs/>
          <w:color w:val="000000" w:themeColor="text1"/>
          <w:sz w:val="24"/>
          <w:szCs w:val="24"/>
        </w:rPr>
        <w:t>10</w:t>
      </w:r>
      <w:r w:rsidRPr="001260C9">
        <w:rPr>
          <w:rFonts w:ascii="Arial" w:eastAsia="Calibri" w:hAnsi="Arial" w:cs="Arial"/>
          <w:bCs/>
          <w:color w:val="000000" w:themeColor="text1"/>
          <w:sz w:val="24"/>
          <w:szCs w:val="24"/>
        </w:rPr>
        <w:t xml:space="preserve"> grudnia 20</w:t>
      </w:r>
      <w:r w:rsidR="000D0986" w:rsidRPr="001260C9">
        <w:rPr>
          <w:rFonts w:ascii="Arial" w:eastAsia="Calibri" w:hAnsi="Arial" w:cs="Arial"/>
          <w:bCs/>
          <w:color w:val="000000" w:themeColor="text1"/>
          <w:sz w:val="24"/>
          <w:szCs w:val="24"/>
        </w:rPr>
        <w:t>19</w:t>
      </w:r>
      <w:r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705E84">
        <w:rPr>
          <w:rFonts w:ascii="Arial" w:eastAsia="Calibri" w:hAnsi="Arial" w:cs="Arial"/>
          <w:bCs/>
          <w:color w:val="000000" w:themeColor="text1"/>
          <w:sz w:val="24"/>
          <w:szCs w:val="24"/>
        </w:rPr>
        <w:t>.</w:t>
      </w:r>
    </w:p>
    <w:p w14:paraId="6CA0B482" w14:textId="55BEAAD2" w:rsidR="00795EAC" w:rsidRPr="001260C9" w:rsidRDefault="00795EAC"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lastRenderedPageBreak/>
        <w:t xml:space="preserve">Postanowieniem </w:t>
      </w:r>
      <w:bookmarkStart w:id="10" w:name="_Hlk80353205"/>
      <w:r w:rsidR="00176CE6" w:rsidRPr="001260C9">
        <w:rPr>
          <w:rFonts w:ascii="Arial" w:eastAsia="Calibri" w:hAnsi="Arial" w:cs="Arial"/>
          <w:color w:val="000000" w:themeColor="text1"/>
          <w:sz w:val="24"/>
          <w:szCs w:val="24"/>
        </w:rPr>
        <w:t xml:space="preserve">z dnia 3 grudnia 2019 </w:t>
      </w:r>
      <w:r w:rsidR="00176CE6">
        <w:rPr>
          <w:rFonts w:ascii="Arial" w:eastAsia="Calibri" w:hAnsi="Arial" w:cs="Arial"/>
          <w:color w:val="000000" w:themeColor="text1"/>
          <w:sz w:val="24"/>
          <w:szCs w:val="24"/>
        </w:rPr>
        <w:t xml:space="preserve">roku </w:t>
      </w:r>
      <w:bookmarkEnd w:id="10"/>
      <w:r w:rsidRPr="001260C9">
        <w:rPr>
          <w:rFonts w:ascii="Arial" w:eastAsia="Calibri" w:hAnsi="Arial" w:cs="Arial"/>
          <w:color w:val="000000" w:themeColor="text1"/>
          <w:sz w:val="24"/>
          <w:szCs w:val="24"/>
        </w:rPr>
        <w:t xml:space="preserve">właściwe organy administracji oraz sądy zostały zawiadomione o wszczęciu postępowania rozpoznawczego przez Komisję w trybie </w:t>
      </w:r>
      <w:r w:rsidR="005537CC">
        <w:rPr>
          <w:rFonts w:ascii="Arial" w:eastAsia="Calibri" w:hAnsi="Arial" w:cs="Arial"/>
          <w:color w:val="000000" w:themeColor="text1"/>
          <w:sz w:val="24"/>
          <w:szCs w:val="24"/>
        </w:rPr>
        <w:t>artykuł</w:t>
      </w:r>
      <w:r w:rsidR="00111CDA">
        <w:rPr>
          <w:rFonts w:ascii="Arial" w:eastAsia="Calibri" w:hAnsi="Arial" w:cs="Arial"/>
          <w:color w:val="000000" w:themeColor="text1"/>
          <w:sz w:val="24"/>
          <w:szCs w:val="24"/>
        </w:rPr>
        <w:t>u</w:t>
      </w:r>
      <w:r w:rsidRPr="001260C9">
        <w:rPr>
          <w:rFonts w:ascii="Arial" w:eastAsia="Calibri" w:hAnsi="Arial" w:cs="Arial"/>
          <w:color w:val="000000" w:themeColor="text1"/>
          <w:sz w:val="24"/>
          <w:szCs w:val="24"/>
        </w:rPr>
        <w:t xml:space="preserve"> 26</w:t>
      </w:r>
      <w:r w:rsidR="00D9531F">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ustęp</w:t>
      </w:r>
      <w:r w:rsidRPr="001260C9">
        <w:rPr>
          <w:rFonts w:ascii="Arial" w:eastAsia="Calibri" w:hAnsi="Arial" w:cs="Arial"/>
          <w:color w:val="000000" w:themeColor="text1"/>
          <w:sz w:val="24"/>
          <w:szCs w:val="24"/>
        </w:rPr>
        <w:t xml:space="preserve">2 ustawy z dnia 9 marca 2017 </w:t>
      </w:r>
      <w:r w:rsidR="00D9531F">
        <w:rPr>
          <w:rFonts w:ascii="Arial" w:eastAsia="Calibri" w:hAnsi="Arial" w:cs="Arial"/>
          <w:color w:val="000000" w:themeColor="text1"/>
          <w:sz w:val="24"/>
          <w:szCs w:val="24"/>
        </w:rPr>
        <w:t>roku</w:t>
      </w:r>
      <w:r w:rsidR="00FE7932">
        <w:rPr>
          <w:rFonts w:ascii="Arial" w:eastAsia="Calibri" w:hAnsi="Arial" w:cs="Arial"/>
          <w:color w:val="000000" w:themeColor="text1"/>
          <w:sz w:val="24"/>
          <w:szCs w:val="24"/>
        </w:rPr>
        <w:t>.</w:t>
      </w:r>
      <w:r w:rsidRPr="001260C9">
        <w:rPr>
          <w:rFonts w:ascii="Arial" w:eastAsia="Calibri" w:hAnsi="Arial" w:cs="Arial"/>
          <w:color w:val="000000" w:themeColor="text1"/>
          <w:sz w:val="24"/>
          <w:szCs w:val="24"/>
        </w:rPr>
        <w:t xml:space="preserve"> Postanowienie to zostało ogłoszone na stronie podmiotowej urzędu obsługującego Ministra Sprawiedliwości (</w:t>
      </w:r>
      <w:r w:rsidR="00705E84">
        <w:rPr>
          <w:rFonts w:ascii="Arial" w:eastAsia="Calibri" w:hAnsi="Arial" w:cs="Arial"/>
          <w:color w:val="000000" w:themeColor="text1"/>
          <w:sz w:val="24"/>
          <w:szCs w:val="24"/>
        </w:rPr>
        <w:t>w.w.w.</w:t>
      </w:r>
      <w:r w:rsidR="005537CC">
        <w:rPr>
          <w:rFonts w:ascii="Arial" w:eastAsia="Calibri" w:hAnsi="Arial" w:cs="Arial"/>
          <w:color w:val="000000" w:themeColor="text1"/>
          <w:sz w:val="24"/>
          <w:szCs w:val="24"/>
        </w:rPr>
        <w:t xml:space="preserve">gov.pl ukośnik </w:t>
      </w:r>
      <w:proofErr w:type="spellStart"/>
      <w:r w:rsidR="005537CC">
        <w:rPr>
          <w:rFonts w:ascii="Arial" w:eastAsia="Calibri" w:hAnsi="Arial" w:cs="Arial"/>
          <w:color w:val="000000" w:themeColor="text1"/>
          <w:sz w:val="24"/>
          <w:szCs w:val="24"/>
        </w:rPr>
        <w:t>sprawiedliwosc</w:t>
      </w:r>
      <w:proofErr w:type="spellEnd"/>
      <w:r w:rsidR="005537CC">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w</w:t>
      </w:r>
      <w:r w:rsidR="00111CDA">
        <w:rPr>
          <w:rFonts w:ascii="Arial" w:eastAsia="Calibri" w:hAnsi="Arial" w:cs="Arial"/>
          <w:color w:val="000000" w:themeColor="text1"/>
          <w:sz w:val="24"/>
          <w:szCs w:val="24"/>
        </w:rPr>
        <w:t xml:space="preserve"> </w:t>
      </w:r>
      <w:r w:rsidR="005B4597" w:rsidRPr="001260C9">
        <w:rPr>
          <w:rFonts w:ascii="Arial" w:eastAsia="Calibri" w:hAnsi="Arial" w:cs="Arial"/>
          <w:color w:val="000000" w:themeColor="text1"/>
          <w:sz w:val="24"/>
          <w:szCs w:val="24"/>
        </w:rPr>
        <w:t xml:space="preserve">zakładce Komisja </w:t>
      </w:r>
      <w:r w:rsidRPr="001260C9">
        <w:rPr>
          <w:rFonts w:ascii="Arial" w:eastAsia="Calibri" w:hAnsi="Arial" w:cs="Arial"/>
          <w:color w:val="000000" w:themeColor="text1"/>
          <w:sz w:val="24"/>
          <w:szCs w:val="24"/>
        </w:rPr>
        <w:t xml:space="preserve">Weryfikacyjna w dniu </w:t>
      </w:r>
      <w:r w:rsidR="000D0986" w:rsidRPr="001260C9">
        <w:rPr>
          <w:rFonts w:ascii="Arial" w:eastAsia="Calibri" w:hAnsi="Arial" w:cs="Arial"/>
          <w:color w:val="000000" w:themeColor="text1"/>
          <w:sz w:val="24"/>
          <w:szCs w:val="24"/>
        </w:rPr>
        <w:t>10</w:t>
      </w:r>
      <w:r w:rsidRPr="001260C9">
        <w:rPr>
          <w:rFonts w:ascii="Arial" w:eastAsia="Calibri" w:hAnsi="Arial" w:cs="Arial"/>
          <w:color w:val="000000" w:themeColor="text1"/>
          <w:sz w:val="24"/>
          <w:szCs w:val="24"/>
        </w:rPr>
        <w:t xml:space="preserve"> grudnia 20</w:t>
      </w:r>
      <w:r w:rsidR="000D0986" w:rsidRPr="001260C9">
        <w:rPr>
          <w:rFonts w:ascii="Arial" w:eastAsia="Calibri" w:hAnsi="Arial" w:cs="Arial"/>
          <w:color w:val="000000" w:themeColor="text1"/>
          <w:sz w:val="24"/>
          <w:szCs w:val="24"/>
        </w:rPr>
        <w:t>19</w:t>
      </w:r>
      <w:r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p>
    <w:p w14:paraId="2B93220B" w14:textId="0EAC23A4" w:rsidR="003151E7" w:rsidRPr="001260C9" w:rsidRDefault="00795EAC"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 xml:space="preserve">Postanowieniem </w:t>
      </w:r>
      <w:r w:rsidR="00176CE6" w:rsidRPr="001260C9">
        <w:rPr>
          <w:rFonts w:ascii="Arial" w:eastAsia="Calibri" w:hAnsi="Arial" w:cs="Arial"/>
          <w:color w:val="000000" w:themeColor="text1"/>
          <w:sz w:val="24"/>
          <w:szCs w:val="24"/>
        </w:rPr>
        <w:t xml:space="preserve">z dnia 3 grudnia 2019 </w:t>
      </w:r>
      <w:r w:rsidR="00176CE6">
        <w:rPr>
          <w:rFonts w:ascii="Arial" w:eastAsia="Calibri" w:hAnsi="Arial" w:cs="Arial"/>
          <w:color w:val="000000" w:themeColor="text1"/>
          <w:sz w:val="24"/>
          <w:szCs w:val="24"/>
        </w:rPr>
        <w:t xml:space="preserve">roku </w:t>
      </w:r>
      <w:r w:rsidRPr="001260C9">
        <w:rPr>
          <w:rFonts w:ascii="Arial" w:eastAsia="Calibri" w:hAnsi="Arial" w:cs="Arial"/>
          <w:color w:val="000000" w:themeColor="text1"/>
          <w:sz w:val="24"/>
          <w:szCs w:val="24"/>
        </w:rPr>
        <w:t xml:space="preserve">Komisja zwróciła się do Społecznej Rady o wydanie opinii w przedmiocie wyżej opisanej decyzji Prezydenta </w:t>
      </w:r>
      <w:r w:rsidR="005B4597" w:rsidRPr="001260C9">
        <w:rPr>
          <w:rFonts w:ascii="Arial" w:eastAsia="Calibri" w:hAnsi="Arial" w:cs="Arial"/>
          <w:color w:val="000000" w:themeColor="text1"/>
          <w:sz w:val="24"/>
          <w:szCs w:val="24"/>
        </w:rPr>
        <w:t>Miasta Stołecznego</w:t>
      </w:r>
      <w:r w:rsidRPr="001260C9">
        <w:rPr>
          <w:rFonts w:ascii="Arial" w:eastAsia="Calibri" w:hAnsi="Arial" w:cs="Arial"/>
          <w:color w:val="000000" w:themeColor="text1"/>
          <w:sz w:val="24"/>
          <w:szCs w:val="24"/>
        </w:rPr>
        <w:t xml:space="preserve"> Warszawy </w:t>
      </w:r>
      <w:r w:rsidR="004B5369" w:rsidRPr="001260C9">
        <w:rPr>
          <w:rFonts w:ascii="Arial" w:eastAsia="Calibri" w:hAnsi="Arial" w:cs="Arial"/>
          <w:color w:val="000000" w:themeColor="text1"/>
          <w:sz w:val="24"/>
          <w:szCs w:val="24"/>
        </w:rPr>
        <w:t xml:space="preserve">z dnia </w:t>
      </w:r>
      <w:r w:rsidR="00ED7882" w:rsidRPr="001260C9">
        <w:rPr>
          <w:rFonts w:ascii="Arial" w:eastAsia="Calibri" w:hAnsi="Arial" w:cs="Arial"/>
          <w:color w:val="000000" w:themeColor="text1"/>
          <w:sz w:val="24"/>
          <w:szCs w:val="24"/>
        </w:rPr>
        <w:t xml:space="preserve">2006 </w:t>
      </w:r>
      <w:r w:rsidR="00D9531F">
        <w:rPr>
          <w:rFonts w:ascii="Arial" w:eastAsia="Calibri" w:hAnsi="Arial" w:cs="Arial"/>
          <w:color w:val="000000" w:themeColor="text1"/>
          <w:sz w:val="24"/>
          <w:szCs w:val="24"/>
        </w:rPr>
        <w:t>roku</w:t>
      </w:r>
      <w:r w:rsidR="00ED7882" w:rsidRPr="001260C9">
        <w:rPr>
          <w:rFonts w:ascii="Arial" w:eastAsia="Calibri" w:hAnsi="Arial" w:cs="Arial"/>
          <w:color w:val="000000" w:themeColor="text1"/>
          <w:sz w:val="24"/>
          <w:szCs w:val="24"/>
        </w:rPr>
        <w:t>,</w:t>
      </w:r>
      <w:r w:rsidR="001D3721"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D9531F">
        <w:rPr>
          <w:rFonts w:ascii="Arial" w:eastAsia="Calibri" w:hAnsi="Arial" w:cs="Arial"/>
          <w:color w:val="000000" w:themeColor="text1"/>
          <w:sz w:val="24"/>
          <w:szCs w:val="24"/>
        </w:rPr>
        <w:t xml:space="preserve"> .</w:t>
      </w:r>
      <w:r w:rsidR="00FE7932">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Społeczna Rada</w:t>
      </w:r>
      <w:r w:rsidR="001B382A" w:rsidRPr="001260C9">
        <w:rPr>
          <w:rFonts w:ascii="Arial" w:eastAsia="Calibri" w:hAnsi="Arial" w:cs="Arial"/>
          <w:color w:val="000000" w:themeColor="text1"/>
          <w:sz w:val="24"/>
          <w:szCs w:val="24"/>
        </w:rPr>
        <w:t xml:space="preserve"> </w:t>
      </w:r>
      <w:r w:rsidR="009D5610">
        <w:rPr>
          <w:rFonts w:ascii="Arial" w:eastAsia="Calibri" w:hAnsi="Arial" w:cs="Arial"/>
          <w:color w:val="000000" w:themeColor="text1"/>
          <w:sz w:val="24"/>
          <w:szCs w:val="24"/>
        </w:rPr>
        <w:t>zło</w:t>
      </w:r>
      <w:r w:rsidRPr="001260C9">
        <w:rPr>
          <w:rFonts w:ascii="Arial" w:eastAsia="Calibri" w:hAnsi="Arial" w:cs="Arial"/>
          <w:color w:val="000000" w:themeColor="text1"/>
          <w:sz w:val="24"/>
          <w:szCs w:val="24"/>
        </w:rPr>
        <w:t xml:space="preserve">żyła </w:t>
      </w:r>
      <w:r w:rsidR="007E4F25" w:rsidRPr="001260C9">
        <w:rPr>
          <w:rFonts w:ascii="Arial" w:eastAsia="Calibri" w:hAnsi="Arial" w:cs="Arial"/>
          <w:color w:val="000000" w:themeColor="text1"/>
          <w:sz w:val="24"/>
          <w:szCs w:val="24"/>
        </w:rPr>
        <w:t>wnioskowan</w:t>
      </w:r>
      <w:r w:rsidR="00B62AC1" w:rsidRPr="001260C9">
        <w:rPr>
          <w:rFonts w:ascii="Arial" w:eastAsia="Calibri" w:hAnsi="Arial" w:cs="Arial"/>
          <w:color w:val="000000" w:themeColor="text1"/>
          <w:sz w:val="24"/>
          <w:szCs w:val="24"/>
        </w:rPr>
        <w:t xml:space="preserve">ą </w:t>
      </w:r>
      <w:r w:rsidRPr="001260C9">
        <w:rPr>
          <w:rFonts w:ascii="Arial" w:eastAsia="Calibri" w:hAnsi="Arial" w:cs="Arial"/>
          <w:color w:val="000000" w:themeColor="text1"/>
          <w:sz w:val="24"/>
          <w:szCs w:val="24"/>
        </w:rPr>
        <w:t>opini</w:t>
      </w:r>
      <w:r w:rsidR="00B62AC1" w:rsidRPr="001260C9">
        <w:rPr>
          <w:rFonts w:ascii="Arial" w:eastAsia="Calibri" w:hAnsi="Arial" w:cs="Arial"/>
          <w:color w:val="000000" w:themeColor="text1"/>
          <w:sz w:val="24"/>
          <w:szCs w:val="24"/>
        </w:rPr>
        <w:t xml:space="preserve">ę w dniu 10 sierpnia 2021 </w:t>
      </w:r>
      <w:r w:rsidR="00D9531F">
        <w:rPr>
          <w:rFonts w:ascii="Arial" w:eastAsia="Calibri" w:hAnsi="Arial" w:cs="Arial"/>
          <w:color w:val="000000" w:themeColor="text1"/>
          <w:sz w:val="24"/>
          <w:szCs w:val="24"/>
        </w:rPr>
        <w:t>roku</w:t>
      </w:r>
      <w:r w:rsidR="00176CE6">
        <w:rPr>
          <w:rFonts w:ascii="Arial" w:eastAsia="Calibri" w:hAnsi="Arial" w:cs="Arial"/>
          <w:color w:val="000000" w:themeColor="text1"/>
          <w:sz w:val="24"/>
          <w:szCs w:val="24"/>
        </w:rPr>
        <w:t>.</w:t>
      </w:r>
    </w:p>
    <w:p w14:paraId="101AD16E" w14:textId="1396EC73" w:rsidR="004022B1" w:rsidRPr="001260C9" w:rsidRDefault="00176CE6" w:rsidP="00AE5321">
      <w:pPr>
        <w:spacing w:after="0" w:line="36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Postanowieniem </w:t>
      </w:r>
      <w:r w:rsidR="00B555FE" w:rsidRPr="001260C9">
        <w:rPr>
          <w:rFonts w:ascii="Arial" w:eastAsia="Calibri" w:hAnsi="Arial" w:cs="Arial"/>
          <w:color w:val="000000" w:themeColor="text1"/>
          <w:sz w:val="24"/>
          <w:szCs w:val="24"/>
        </w:rPr>
        <w:t xml:space="preserve">z dnia 3 grudnia 2019 </w:t>
      </w:r>
      <w:r w:rsidR="00D9531F">
        <w:rPr>
          <w:rFonts w:ascii="Arial" w:eastAsia="Calibri" w:hAnsi="Arial" w:cs="Arial"/>
          <w:color w:val="000000" w:themeColor="text1"/>
          <w:sz w:val="24"/>
          <w:szCs w:val="24"/>
        </w:rPr>
        <w:t>roku</w:t>
      </w:r>
      <w:r w:rsidR="00B555FE" w:rsidRPr="001260C9">
        <w:rPr>
          <w:rFonts w:ascii="Arial" w:eastAsia="Calibri" w:hAnsi="Arial" w:cs="Arial"/>
          <w:color w:val="000000" w:themeColor="text1"/>
          <w:sz w:val="24"/>
          <w:szCs w:val="24"/>
        </w:rPr>
        <w:t xml:space="preserve"> </w:t>
      </w:r>
      <w:r w:rsidR="004022B1" w:rsidRPr="001260C9">
        <w:rPr>
          <w:rFonts w:ascii="Arial" w:eastAsia="Calibri" w:hAnsi="Arial" w:cs="Arial"/>
          <w:color w:val="000000" w:themeColor="text1"/>
          <w:sz w:val="24"/>
          <w:szCs w:val="24"/>
        </w:rPr>
        <w:t>Komisja</w:t>
      </w:r>
      <w:r w:rsidR="00B555FE" w:rsidRPr="001260C9">
        <w:rPr>
          <w:rFonts w:ascii="Arial" w:eastAsia="Calibri" w:hAnsi="Arial" w:cs="Arial"/>
          <w:color w:val="000000" w:themeColor="text1"/>
          <w:sz w:val="24"/>
          <w:szCs w:val="24"/>
        </w:rPr>
        <w:t>,</w:t>
      </w:r>
      <w:r w:rsidR="004022B1" w:rsidRPr="001260C9">
        <w:rPr>
          <w:rFonts w:ascii="Arial" w:eastAsia="Calibri" w:hAnsi="Arial" w:cs="Arial"/>
          <w:color w:val="000000" w:themeColor="text1"/>
          <w:sz w:val="24"/>
          <w:szCs w:val="24"/>
        </w:rPr>
        <w:t xml:space="preserve"> działając na podstawie </w:t>
      </w:r>
      <w:r w:rsidR="005537CC">
        <w:rPr>
          <w:rFonts w:ascii="Arial" w:eastAsia="Calibri" w:hAnsi="Arial" w:cs="Arial"/>
          <w:color w:val="000000" w:themeColor="text1"/>
          <w:sz w:val="24"/>
          <w:szCs w:val="24"/>
        </w:rPr>
        <w:t>artykuł</w:t>
      </w:r>
      <w:r w:rsidR="00111CDA">
        <w:rPr>
          <w:rFonts w:ascii="Arial" w:eastAsia="Calibri" w:hAnsi="Arial" w:cs="Arial"/>
          <w:color w:val="000000" w:themeColor="text1"/>
          <w:sz w:val="24"/>
          <w:szCs w:val="24"/>
        </w:rPr>
        <w:t>u</w:t>
      </w:r>
      <w:r w:rsidR="004022B1" w:rsidRPr="001260C9">
        <w:rPr>
          <w:rFonts w:ascii="Arial" w:eastAsia="Calibri" w:hAnsi="Arial" w:cs="Arial"/>
          <w:color w:val="000000" w:themeColor="text1"/>
          <w:sz w:val="24"/>
          <w:szCs w:val="24"/>
        </w:rPr>
        <w:t xml:space="preserve"> 15</w:t>
      </w:r>
      <w:r w:rsidR="00D9531F">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ustęp</w:t>
      </w:r>
      <w:r w:rsidR="00D9531F">
        <w:rPr>
          <w:rFonts w:ascii="Arial" w:eastAsia="Calibri" w:hAnsi="Arial" w:cs="Arial"/>
          <w:color w:val="000000" w:themeColor="text1"/>
          <w:sz w:val="24"/>
          <w:szCs w:val="24"/>
        </w:rPr>
        <w:t xml:space="preserve"> </w:t>
      </w:r>
      <w:r w:rsidR="004022B1" w:rsidRPr="001260C9">
        <w:rPr>
          <w:rFonts w:ascii="Arial" w:eastAsia="Calibri" w:hAnsi="Arial" w:cs="Arial"/>
          <w:color w:val="000000" w:themeColor="text1"/>
          <w:sz w:val="24"/>
          <w:szCs w:val="24"/>
        </w:rPr>
        <w:t xml:space="preserve">2 i 3, </w:t>
      </w:r>
      <w:r w:rsidR="005537CC">
        <w:rPr>
          <w:rFonts w:ascii="Arial" w:eastAsia="Calibri" w:hAnsi="Arial" w:cs="Arial"/>
          <w:color w:val="000000" w:themeColor="text1"/>
          <w:sz w:val="24"/>
          <w:szCs w:val="24"/>
        </w:rPr>
        <w:t>artykuł</w:t>
      </w:r>
      <w:r w:rsidR="00111CDA">
        <w:rPr>
          <w:rFonts w:ascii="Arial" w:eastAsia="Calibri" w:hAnsi="Arial" w:cs="Arial"/>
          <w:color w:val="000000" w:themeColor="text1"/>
          <w:sz w:val="24"/>
          <w:szCs w:val="24"/>
        </w:rPr>
        <w:t>u</w:t>
      </w:r>
      <w:r w:rsidR="004022B1" w:rsidRPr="001260C9">
        <w:rPr>
          <w:rFonts w:ascii="Arial" w:eastAsia="Calibri" w:hAnsi="Arial" w:cs="Arial"/>
          <w:color w:val="000000" w:themeColor="text1"/>
          <w:sz w:val="24"/>
          <w:szCs w:val="24"/>
        </w:rPr>
        <w:t xml:space="preserve"> 16</w:t>
      </w:r>
      <w:r w:rsidR="00D9531F">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ustęp</w:t>
      </w:r>
      <w:r w:rsidR="004022B1" w:rsidRPr="001260C9">
        <w:rPr>
          <w:rFonts w:ascii="Arial" w:eastAsia="Calibri" w:hAnsi="Arial" w:cs="Arial"/>
          <w:color w:val="000000" w:themeColor="text1"/>
          <w:sz w:val="24"/>
          <w:szCs w:val="24"/>
        </w:rPr>
        <w:t xml:space="preserve">1 ustawy z dnia 9 marca 2017 </w:t>
      </w:r>
      <w:r w:rsidR="00D9531F">
        <w:rPr>
          <w:rFonts w:ascii="Arial" w:eastAsia="Calibri" w:hAnsi="Arial" w:cs="Arial"/>
          <w:color w:val="000000" w:themeColor="text1"/>
          <w:sz w:val="24"/>
          <w:szCs w:val="24"/>
        </w:rPr>
        <w:t>roku</w:t>
      </w:r>
      <w:r w:rsidR="00B555FE" w:rsidRPr="001260C9">
        <w:rPr>
          <w:rFonts w:ascii="Arial" w:eastAsia="Calibri" w:hAnsi="Arial" w:cs="Arial"/>
          <w:color w:val="000000" w:themeColor="text1"/>
          <w:sz w:val="24"/>
          <w:szCs w:val="24"/>
        </w:rPr>
        <w:t>,</w:t>
      </w:r>
      <w:r w:rsidR="004022B1" w:rsidRPr="001260C9">
        <w:rPr>
          <w:rFonts w:ascii="Arial" w:eastAsia="Calibri" w:hAnsi="Arial" w:cs="Arial"/>
          <w:color w:val="000000" w:themeColor="text1"/>
          <w:sz w:val="24"/>
          <w:szCs w:val="24"/>
        </w:rPr>
        <w:t xml:space="preserve"> wszczęła</w:t>
      </w:r>
      <w:r w:rsidR="00B555FE" w:rsidRPr="001260C9">
        <w:rPr>
          <w:rFonts w:ascii="Arial" w:eastAsia="Calibri" w:hAnsi="Arial" w:cs="Arial"/>
          <w:color w:val="000000" w:themeColor="text1"/>
          <w:sz w:val="24"/>
          <w:szCs w:val="24"/>
        </w:rPr>
        <w:t xml:space="preserve"> również</w:t>
      </w:r>
      <w:r w:rsidR="004022B1" w:rsidRPr="001260C9">
        <w:rPr>
          <w:rFonts w:ascii="Arial" w:eastAsia="Calibri" w:hAnsi="Arial" w:cs="Arial"/>
          <w:color w:val="000000" w:themeColor="text1"/>
          <w:sz w:val="24"/>
          <w:szCs w:val="24"/>
        </w:rPr>
        <w:t xml:space="preserve"> z urzędu postępowanie rozpoznawcze w sprawie o </w:t>
      </w:r>
      <w:r w:rsidR="00FD7F06">
        <w:rPr>
          <w:rFonts w:ascii="Arial" w:eastAsia="Calibri" w:hAnsi="Arial" w:cs="Arial"/>
          <w:color w:val="000000" w:themeColor="text1"/>
          <w:sz w:val="24"/>
          <w:szCs w:val="24"/>
        </w:rPr>
        <w:t>sygnatur</w:t>
      </w:r>
      <w:r>
        <w:rPr>
          <w:rFonts w:ascii="Arial" w:eastAsia="Calibri" w:hAnsi="Arial" w:cs="Arial"/>
          <w:color w:val="000000" w:themeColor="text1"/>
          <w:sz w:val="24"/>
          <w:szCs w:val="24"/>
        </w:rPr>
        <w:t xml:space="preserve">ze </w:t>
      </w:r>
      <w:r w:rsidR="004022B1" w:rsidRPr="001260C9">
        <w:rPr>
          <w:rFonts w:ascii="Arial" w:eastAsia="Calibri" w:hAnsi="Arial" w:cs="Arial"/>
          <w:color w:val="000000" w:themeColor="text1"/>
          <w:sz w:val="24"/>
          <w:szCs w:val="24"/>
        </w:rPr>
        <w:t>akt KR VI R 5</w:t>
      </w:r>
      <w:r w:rsidR="009C4B4E" w:rsidRPr="001260C9">
        <w:rPr>
          <w:rFonts w:ascii="Arial" w:eastAsia="Calibri" w:hAnsi="Arial" w:cs="Arial"/>
          <w:color w:val="000000" w:themeColor="text1"/>
          <w:sz w:val="24"/>
          <w:szCs w:val="24"/>
        </w:rPr>
        <w:t>1</w:t>
      </w:r>
      <w:r w:rsidR="00153B07">
        <w:rPr>
          <w:rFonts w:ascii="Arial" w:eastAsia="Calibri" w:hAnsi="Arial" w:cs="Arial"/>
          <w:color w:val="000000" w:themeColor="text1"/>
          <w:sz w:val="24"/>
          <w:szCs w:val="24"/>
        </w:rPr>
        <w:t xml:space="preserve"> ukośnik </w:t>
      </w:r>
      <w:r w:rsidR="004022B1" w:rsidRPr="001260C9">
        <w:rPr>
          <w:rFonts w:ascii="Arial" w:eastAsia="Calibri" w:hAnsi="Arial" w:cs="Arial"/>
          <w:color w:val="000000" w:themeColor="text1"/>
          <w:sz w:val="24"/>
          <w:szCs w:val="24"/>
        </w:rPr>
        <w:t xml:space="preserve">19, dotyczącej decyzji Prezydenta </w:t>
      </w:r>
      <w:r w:rsidR="005B4597" w:rsidRPr="001260C9">
        <w:rPr>
          <w:rFonts w:ascii="Arial" w:eastAsia="Calibri" w:hAnsi="Arial" w:cs="Arial"/>
          <w:color w:val="000000" w:themeColor="text1"/>
          <w:sz w:val="24"/>
          <w:szCs w:val="24"/>
        </w:rPr>
        <w:t>Miasta Stołecznego</w:t>
      </w:r>
      <w:r w:rsidR="004022B1" w:rsidRPr="001260C9">
        <w:rPr>
          <w:rFonts w:ascii="Arial" w:eastAsia="Calibri" w:hAnsi="Arial" w:cs="Arial"/>
          <w:color w:val="000000" w:themeColor="text1"/>
          <w:sz w:val="24"/>
          <w:szCs w:val="24"/>
        </w:rPr>
        <w:t xml:space="preserve"> Warszawy z dnia </w:t>
      </w:r>
      <w:bookmarkStart w:id="11" w:name="_Hlk78184617"/>
      <w:r w:rsidR="00ED7882" w:rsidRPr="001260C9">
        <w:rPr>
          <w:rFonts w:ascii="Arial" w:eastAsia="Calibri" w:hAnsi="Arial" w:cs="Arial"/>
          <w:color w:val="000000" w:themeColor="text1"/>
          <w:sz w:val="24"/>
          <w:szCs w:val="24"/>
        </w:rPr>
        <w:t xml:space="preserve">2006 </w:t>
      </w:r>
      <w:r w:rsidR="00D9531F">
        <w:rPr>
          <w:rFonts w:ascii="Arial" w:eastAsia="Calibri" w:hAnsi="Arial" w:cs="Arial"/>
          <w:color w:val="000000" w:themeColor="text1"/>
          <w:sz w:val="24"/>
          <w:szCs w:val="24"/>
        </w:rPr>
        <w:t>roku</w:t>
      </w:r>
      <w:r w:rsidR="00ED7882" w:rsidRPr="001260C9">
        <w:rPr>
          <w:rFonts w:ascii="Arial" w:eastAsia="Calibri" w:hAnsi="Arial" w:cs="Arial"/>
          <w:color w:val="000000" w:themeColor="text1"/>
          <w:sz w:val="24"/>
          <w:szCs w:val="24"/>
        </w:rPr>
        <w:t>,</w:t>
      </w:r>
      <w:r w:rsidR="009C4B4E"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bookmarkEnd w:id="11"/>
      <w:r w:rsidR="009C4B4E" w:rsidRPr="001260C9">
        <w:rPr>
          <w:rFonts w:ascii="Arial" w:eastAsia="Calibri" w:hAnsi="Arial" w:cs="Arial"/>
          <w:color w:val="000000" w:themeColor="text1"/>
          <w:sz w:val="24"/>
          <w:szCs w:val="24"/>
        </w:rPr>
        <w:t xml:space="preserve">, w przedmiocie nieruchomości położonej w Warszawie przy ul. Drewnianej 7, stanowiącej działkę ewidencyjną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009C4B4E" w:rsidRPr="001260C9">
        <w:rPr>
          <w:rFonts w:ascii="Arial" w:eastAsia="Calibri" w:hAnsi="Arial" w:cs="Arial"/>
          <w:color w:val="000000" w:themeColor="text1"/>
          <w:sz w:val="24"/>
          <w:szCs w:val="24"/>
        </w:rPr>
        <w:t>z</w:t>
      </w:r>
      <w:r w:rsidR="005C4AC9" w:rsidRPr="001260C9">
        <w:rPr>
          <w:rFonts w:ascii="Arial" w:eastAsia="Calibri" w:hAnsi="Arial" w:cs="Arial"/>
          <w:color w:val="000000" w:themeColor="text1"/>
          <w:sz w:val="24"/>
          <w:szCs w:val="24"/>
        </w:rPr>
        <w:t> </w:t>
      </w:r>
      <w:r w:rsidR="009C4B4E" w:rsidRPr="001260C9">
        <w:rPr>
          <w:rFonts w:ascii="Arial" w:eastAsia="Calibri" w:hAnsi="Arial" w:cs="Arial"/>
          <w:color w:val="000000" w:themeColor="text1"/>
          <w:sz w:val="24"/>
          <w:szCs w:val="24"/>
        </w:rPr>
        <w:t>obrębu</w:t>
      </w:r>
      <w:r w:rsidR="00273ECC" w:rsidRPr="001260C9">
        <w:rPr>
          <w:rFonts w:ascii="Arial" w:eastAsia="Calibri" w:hAnsi="Arial" w:cs="Arial"/>
          <w:color w:val="000000" w:themeColor="text1"/>
          <w:sz w:val="24"/>
          <w:szCs w:val="24"/>
        </w:rPr>
        <w:t xml:space="preserve"> </w:t>
      </w:r>
      <w:r w:rsidR="009C4B4E" w:rsidRPr="001260C9">
        <w:rPr>
          <w:rFonts w:ascii="Arial" w:eastAsia="Calibri" w:hAnsi="Arial" w:cs="Arial"/>
          <w:color w:val="000000" w:themeColor="text1"/>
          <w:sz w:val="24"/>
          <w:szCs w:val="24"/>
        </w:rPr>
        <w:t xml:space="preserve">, dla której </w:t>
      </w:r>
      <w:r w:rsidR="00966856">
        <w:rPr>
          <w:rFonts w:ascii="Arial" w:eastAsia="Calibri" w:hAnsi="Arial" w:cs="Arial"/>
          <w:color w:val="000000" w:themeColor="text1"/>
          <w:sz w:val="24"/>
          <w:szCs w:val="24"/>
        </w:rPr>
        <w:t xml:space="preserve">S. R. </w:t>
      </w:r>
      <w:r w:rsidR="00966856" w:rsidRPr="00966856">
        <w:rPr>
          <w:rFonts w:ascii="Arial" w:eastAsia="Calibri" w:hAnsi="Arial" w:cs="Arial"/>
          <w:color w:val="000000" w:themeColor="text1"/>
          <w:sz w:val="24"/>
          <w:szCs w:val="24"/>
        </w:rPr>
        <w:t xml:space="preserve">dla W. M. w </w:t>
      </w:r>
      <w:proofErr w:type="spellStart"/>
      <w:r w:rsidR="00966856" w:rsidRPr="00966856">
        <w:rPr>
          <w:rFonts w:ascii="Arial" w:eastAsia="Calibri" w:hAnsi="Arial" w:cs="Arial"/>
          <w:color w:val="000000" w:themeColor="text1"/>
          <w:sz w:val="24"/>
          <w:szCs w:val="24"/>
        </w:rPr>
        <w:t>W</w:t>
      </w:r>
      <w:proofErr w:type="spellEnd"/>
      <w:r w:rsidR="00966856" w:rsidRPr="00966856">
        <w:rPr>
          <w:rFonts w:ascii="Arial" w:eastAsia="Calibri" w:hAnsi="Arial" w:cs="Arial"/>
          <w:color w:val="000000" w:themeColor="text1"/>
          <w:sz w:val="24"/>
          <w:szCs w:val="24"/>
        </w:rPr>
        <w:t xml:space="preserve">. </w:t>
      </w:r>
      <w:r w:rsidR="009C4B4E" w:rsidRPr="001260C9">
        <w:rPr>
          <w:rFonts w:ascii="Arial" w:eastAsia="Calibri" w:hAnsi="Arial" w:cs="Arial"/>
          <w:color w:val="000000" w:themeColor="text1"/>
          <w:sz w:val="24"/>
          <w:szCs w:val="24"/>
        </w:rPr>
        <w:t xml:space="preserve">prowadzi księgę wieczystą </w:t>
      </w:r>
      <w:r w:rsidR="001F0310">
        <w:rPr>
          <w:rFonts w:ascii="Arial" w:eastAsia="Calibri" w:hAnsi="Arial" w:cs="Arial"/>
          <w:color w:val="000000" w:themeColor="text1"/>
          <w:sz w:val="24"/>
          <w:szCs w:val="24"/>
        </w:rPr>
        <w:t>numer</w:t>
      </w:r>
      <w:r w:rsidR="009C4B4E" w:rsidRPr="001260C9">
        <w:rPr>
          <w:rFonts w:ascii="Arial" w:eastAsia="Calibri" w:hAnsi="Arial" w:cs="Arial"/>
          <w:color w:val="000000" w:themeColor="text1"/>
          <w:sz w:val="24"/>
          <w:szCs w:val="24"/>
        </w:rPr>
        <w:t xml:space="preserve"> , oznaczonej dawnym numerem hipotecznym</w:t>
      </w:r>
      <w:r w:rsidR="00273ECC" w:rsidRPr="001260C9">
        <w:rPr>
          <w:rFonts w:ascii="Arial" w:eastAsia="Calibri" w:hAnsi="Arial" w:cs="Arial"/>
          <w:color w:val="000000" w:themeColor="text1"/>
          <w:sz w:val="24"/>
          <w:szCs w:val="24"/>
        </w:rPr>
        <w:t xml:space="preserve"> </w:t>
      </w:r>
      <w:r w:rsidR="009C4B4E" w:rsidRPr="001260C9">
        <w:rPr>
          <w:rFonts w:ascii="Arial" w:eastAsia="Calibri" w:hAnsi="Arial" w:cs="Arial"/>
          <w:color w:val="000000" w:themeColor="text1"/>
          <w:sz w:val="24"/>
          <w:szCs w:val="24"/>
        </w:rPr>
        <w:t>i</w:t>
      </w:r>
      <w:r w:rsidR="005C4AC9" w:rsidRPr="001260C9">
        <w:rPr>
          <w:rFonts w:ascii="Arial" w:eastAsia="Calibri" w:hAnsi="Arial" w:cs="Arial"/>
          <w:color w:val="000000" w:themeColor="text1"/>
          <w:sz w:val="24"/>
          <w:szCs w:val="24"/>
        </w:rPr>
        <w:t> </w:t>
      </w:r>
      <w:r w:rsidR="009C4B4E" w:rsidRPr="001260C9">
        <w:rPr>
          <w:rFonts w:ascii="Arial" w:eastAsia="Calibri" w:hAnsi="Arial" w:cs="Arial"/>
          <w:color w:val="000000" w:themeColor="text1"/>
          <w:sz w:val="24"/>
          <w:szCs w:val="24"/>
        </w:rPr>
        <w:t xml:space="preserve">nieruchomości położonej w Warszawie przy ul. Drewnianej 7, stanowiącej działkę ewidencyjną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009C4B4E" w:rsidRPr="001260C9">
        <w:rPr>
          <w:rFonts w:ascii="Arial" w:eastAsia="Calibri" w:hAnsi="Arial" w:cs="Arial"/>
          <w:color w:val="000000" w:themeColor="text1"/>
          <w:sz w:val="24"/>
          <w:szCs w:val="24"/>
        </w:rPr>
        <w:t>z obrębu</w:t>
      </w:r>
      <w:r w:rsidR="00273ECC" w:rsidRPr="001260C9">
        <w:rPr>
          <w:rFonts w:ascii="Arial" w:eastAsia="Calibri" w:hAnsi="Arial" w:cs="Arial"/>
          <w:color w:val="000000" w:themeColor="text1"/>
          <w:sz w:val="24"/>
          <w:szCs w:val="24"/>
        </w:rPr>
        <w:t xml:space="preserve"> </w:t>
      </w:r>
      <w:r w:rsidR="009C4B4E" w:rsidRPr="001260C9">
        <w:rPr>
          <w:rFonts w:ascii="Arial" w:eastAsia="Calibri" w:hAnsi="Arial" w:cs="Arial"/>
          <w:color w:val="000000" w:themeColor="text1"/>
          <w:sz w:val="24"/>
          <w:szCs w:val="24"/>
        </w:rPr>
        <w:t xml:space="preserve">, dla której </w:t>
      </w:r>
      <w:r w:rsidR="001A0D3F">
        <w:rPr>
          <w:rFonts w:ascii="Arial" w:eastAsia="Calibri" w:hAnsi="Arial" w:cs="Arial"/>
          <w:color w:val="000000" w:themeColor="text1"/>
          <w:sz w:val="24"/>
          <w:szCs w:val="24"/>
        </w:rPr>
        <w:t>S</w:t>
      </w:r>
      <w:r w:rsidR="00592E7A">
        <w:rPr>
          <w:rFonts w:ascii="Arial" w:eastAsia="Calibri" w:hAnsi="Arial" w:cs="Arial"/>
          <w:color w:val="000000" w:themeColor="text1"/>
          <w:sz w:val="24"/>
          <w:szCs w:val="24"/>
        </w:rPr>
        <w:t>.</w:t>
      </w:r>
      <w:r w:rsidR="001A0D3F">
        <w:rPr>
          <w:rFonts w:ascii="Arial" w:eastAsia="Calibri" w:hAnsi="Arial" w:cs="Arial"/>
          <w:color w:val="000000" w:themeColor="text1"/>
          <w:sz w:val="24"/>
          <w:szCs w:val="24"/>
        </w:rPr>
        <w:t xml:space="preserve"> R</w:t>
      </w:r>
      <w:r w:rsidR="00592E7A">
        <w:rPr>
          <w:rFonts w:ascii="Arial" w:eastAsia="Calibri" w:hAnsi="Arial" w:cs="Arial"/>
          <w:color w:val="000000" w:themeColor="text1"/>
          <w:sz w:val="24"/>
          <w:szCs w:val="24"/>
        </w:rPr>
        <w:t>.</w:t>
      </w:r>
      <w:r w:rsidR="001A0D3F">
        <w:rPr>
          <w:rFonts w:ascii="Arial" w:eastAsia="Calibri" w:hAnsi="Arial" w:cs="Arial"/>
          <w:color w:val="000000" w:themeColor="text1"/>
          <w:sz w:val="24"/>
          <w:szCs w:val="24"/>
        </w:rPr>
        <w:t xml:space="preserve"> </w:t>
      </w:r>
      <w:bookmarkStart w:id="12" w:name="_Hlk80366740"/>
      <w:r w:rsidR="001A0D3F">
        <w:rPr>
          <w:rFonts w:ascii="Arial" w:eastAsia="Calibri" w:hAnsi="Arial" w:cs="Arial"/>
          <w:color w:val="000000" w:themeColor="text1"/>
          <w:sz w:val="24"/>
          <w:szCs w:val="24"/>
        </w:rPr>
        <w:t xml:space="preserve">dla W. M. w </w:t>
      </w:r>
      <w:proofErr w:type="spellStart"/>
      <w:r w:rsidR="001A0D3F">
        <w:rPr>
          <w:rFonts w:ascii="Arial" w:eastAsia="Calibri" w:hAnsi="Arial" w:cs="Arial"/>
          <w:color w:val="000000" w:themeColor="text1"/>
          <w:sz w:val="24"/>
          <w:szCs w:val="24"/>
        </w:rPr>
        <w:t>W</w:t>
      </w:r>
      <w:proofErr w:type="spellEnd"/>
      <w:r w:rsidR="001A0D3F">
        <w:rPr>
          <w:rFonts w:ascii="Arial" w:eastAsia="Calibri" w:hAnsi="Arial" w:cs="Arial"/>
          <w:color w:val="000000" w:themeColor="text1"/>
          <w:sz w:val="24"/>
          <w:szCs w:val="24"/>
        </w:rPr>
        <w:t>.</w:t>
      </w:r>
      <w:r w:rsidR="009C4B4E" w:rsidRPr="001260C9">
        <w:rPr>
          <w:rFonts w:ascii="Arial" w:eastAsia="Calibri" w:hAnsi="Arial" w:cs="Arial"/>
          <w:color w:val="000000" w:themeColor="text1"/>
          <w:sz w:val="24"/>
          <w:szCs w:val="24"/>
        </w:rPr>
        <w:t xml:space="preserve"> </w:t>
      </w:r>
      <w:bookmarkEnd w:id="12"/>
      <w:r w:rsidR="009C4B4E" w:rsidRPr="001260C9">
        <w:rPr>
          <w:rFonts w:ascii="Arial" w:eastAsia="Calibri" w:hAnsi="Arial" w:cs="Arial"/>
          <w:color w:val="000000" w:themeColor="text1"/>
          <w:sz w:val="24"/>
          <w:szCs w:val="24"/>
        </w:rPr>
        <w:t xml:space="preserve">prowadzi księgę wieczystą </w:t>
      </w:r>
      <w:r w:rsidR="001F0310">
        <w:rPr>
          <w:rFonts w:ascii="Arial" w:eastAsia="Calibri" w:hAnsi="Arial" w:cs="Arial"/>
          <w:color w:val="000000" w:themeColor="text1"/>
          <w:sz w:val="24"/>
          <w:szCs w:val="24"/>
        </w:rPr>
        <w:t>numer</w:t>
      </w:r>
      <w:r w:rsidR="009C4B4E" w:rsidRPr="001260C9">
        <w:rPr>
          <w:rFonts w:ascii="Arial" w:eastAsia="Calibri" w:hAnsi="Arial" w:cs="Arial"/>
          <w:color w:val="000000" w:themeColor="text1"/>
          <w:sz w:val="24"/>
          <w:szCs w:val="24"/>
        </w:rPr>
        <w:t xml:space="preserve"> , oznaczonej dawnym numerem hipotecznym</w:t>
      </w:r>
      <w:r w:rsidR="00D9531F">
        <w:rPr>
          <w:rFonts w:ascii="Arial" w:eastAsia="Calibri" w:hAnsi="Arial" w:cs="Arial"/>
          <w:color w:val="000000" w:themeColor="text1"/>
          <w:sz w:val="24"/>
          <w:szCs w:val="24"/>
        </w:rPr>
        <w:t>.</w:t>
      </w:r>
      <w:r w:rsidR="001A0D3F">
        <w:rPr>
          <w:rFonts w:ascii="Arial" w:eastAsia="Calibri" w:hAnsi="Arial" w:cs="Arial"/>
          <w:color w:val="000000" w:themeColor="text1"/>
          <w:sz w:val="24"/>
          <w:szCs w:val="24"/>
        </w:rPr>
        <w:t xml:space="preserve"> </w:t>
      </w:r>
      <w:r w:rsidR="004022B1" w:rsidRPr="001260C9">
        <w:rPr>
          <w:rFonts w:ascii="Arial" w:eastAsia="Calibri" w:hAnsi="Arial" w:cs="Arial"/>
          <w:color w:val="000000" w:themeColor="text1"/>
          <w:sz w:val="24"/>
          <w:szCs w:val="24"/>
        </w:rPr>
        <w:t>Postanowienie to zostało ogłoszone na stronie podmiotowej urzędu obsługującego Ministra Sprawiedliwości (</w:t>
      </w:r>
      <w:r w:rsidR="00705E84">
        <w:rPr>
          <w:rFonts w:ascii="Arial" w:eastAsia="Calibri" w:hAnsi="Arial" w:cs="Arial"/>
          <w:color w:val="000000" w:themeColor="text1"/>
          <w:sz w:val="24"/>
          <w:szCs w:val="24"/>
        </w:rPr>
        <w:t>w.w.w.</w:t>
      </w:r>
      <w:r w:rsidR="005537CC">
        <w:rPr>
          <w:rFonts w:ascii="Arial" w:eastAsia="Calibri" w:hAnsi="Arial" w:cs="Arial"/>
          <w:color w:val="000000" w:themeColor="text1"/>
          <w:sz w:val="24"/>
          <w:szCs w:val="24"/>
        </w:rPr>
        <w:t xml:space="preserve">gov.pl ukośnik </w:t>
      </w:r>
      <w:proofErr w:type="spellStart"/>
      <w:r w:rsidR="005537CC">
        <w:rPr>
          <w:rFonts w:ascii="Arial" w:eastAsia="Calibri" w:hAnsi="Arial" w:cs="Arial"/>
          <w:color w:val="000000" w:themeColor="text1"/>
          <w:sz w:val="24"/>
          <w:szCs w:val="24"/>
        </w:rPr>
        <w:t>sprawiedliwosc</w:t>
      </w:r>
      <w:proofErr w:type="spellEnd"/>
      <w:r w:rsidR="005537CC">
        <w:rPr>
          <w:rFonts w:ascii="Arial" w:eastAsia="Calibri" w:hAnsi="Arial" w:cs="Arial"/>
          <w:color w:val="000000" w:themeColor="text1"/>
          <w:sz w:val="24"/>
          <w:szCs w:val="24"/>
        </w:rPr>
        <w:t xml:space="preserve">) </w:t>
      </w:r>
      <w:r w:rsidR="004022B1" w:rsidRPr="001260C9">
        <w:rPr>
          <w:rFonts w:ascii="Arial" w:eastAsia="Calibri" w:hAnsi="Arial" w:cs="Arial"/>
          <w:color w:val="000000" w:themeColor="text1"/>
          <w:sz w:val="24"/>
          <w:szCs w:val="24"/>
        </w:rPr>
        <w:t xml:space="preserve">w </w:t>
      </w:r>
      <w:r w:rsidR="005B4597" w:rsidRPr="001260C9">
        <w:rPr>
          <w:rFonts w:ascii="Arial" w:eastAsia="Calibri" w:hAnsi="Arial" w:cs="Arial"/>
          <w:color w:val="000000" w:themeColor="text1"/>
          <w:sz w:val="24"/>
          <w:szCs w:val="24"/>
        </w:rPr>
        <w:t xml:space="preserve">zakładce Komisja </w:t>
      </w:r>
      <w:r w:rsidR="004022B1" w:rsidRPr="001260C9">
        <w:rPr>
          <w:rFonts w:ascii="Arial" w:eastAsia="Calibri" w:hAnsi="Arial" w:cs="Arial"/>
          <w:color w:val="000000" w:themeColor="text1"/>
          <w:sz w:val="24"/>
          <w:szCs w:val="24"/>
        </w:rPr>
        <w:t xml:space="preserve">Weryfikacyjna w dniu 10 grudnia 2019 </w:t>
      </w:r>
      <w:r w:rsidR="00D9531F">
        <w:rPr>
          <w:rFonts w:ascii="Arial" w:eastAsia="Calibri" w:hAnsi="Arial" w:cs="Arial"/>
          <w:color w:val="000000" w:themeColor="text1"/>
          <w:sz w:val="24"/>
          <w:szCs w:val="24"/>
        </w:rPr>
        <w:t>roku</w:t>
      </w:r>
      <w:r w:rsidR="001A0D3F">
        <w:rPr>
          <w:rFonts w:ascii="Arial" w:eastAsia="Calibri" w:hAnsi="Arial" w:cs="Arial"/>
          <w:color w:val="000000" w:themeColor="text1"/>
          <w:sz w:val="24"/>
          <w:szCs w:val="24"/>
        </w:rPr>
        <w:t>.</w:t>
      </w:r>
    </w:p>
    <w:p w14:paraId="6FE11744" w14:textId="3C0B4136" w:rsidR="004022B1" w:rsidRPr="001260C9" w:rsidRDefault="004022B1"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 xml:space="preserve">Zawiadomieniem z dnia 3 grudnia 2019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Przewodniczący Komisji zawiadomił o</w:t>
      </w:r>
      <w:r w:rsidR="009D5610">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wszczęciu</w:t>
      </w:r>
      <w:r w:rsidR="00B555FE" w:rsidRPr="001260C9">
        <w:rPr>
          <w:rFonts w:ascii="Arial" w:eastAsia="Calibri" w:hAnsi="Arial" w:cs="Arial"/>
          <w:color w:val="000000" w:themeColor="text1"/>
          <w:sz w:val="24"/>
          <w:szCs w:val="24"/>
        </w:rPr>
        <w:t xml:space="preserve"> przez Komisję</w:t>
      </w:r>
      <w:r w:rsidRPr="001260C9">
        <w:rPr>
          <w:rFonts w:ascii="Arial" w:eastAsia="Calibri" w:hAnsi="Arial" w:cs="Arial"/>
          <w:color w:val="000000" w:themeColor="text1"/>
          <w:sz w:val="24"/>
          <w:szCs w:val="24"/>
        </w:rPr>
        <w:t xml:space="preserve"> postępowania rozpoznawczego</w:t>
      </w:r>
      <w:r w:rsidR="00B555FE" w:rsidRPr="001260C9">
        <w:rPr>
          <w:rFonts w:ascii="Arial" w:hAnsi="Arial" w:cs="Arial"/>
          <w:sz w:val="24"/>
          <w:szCs w:val="24"/>
        </w:rPr>
        <w:t xml:space="preserve"> </w:t>
      </w:r>
      <w:r w:rsidR="00B555FE" w:rsidRPr="001260C9">
        <w:rPr>
          <w:rFonts w:ascii="Arial" w:eastAsia="Calibri" w:hAnsi="Arial" w:cs="Arial"/>
          <w:color w:val="000000" w:themeColor="text1"/>
          <w:sz w:val="24"/>
          <w:szCs w:val="24"/>
        </w:rPr>
        <w:t xml:space="preserve">w sprawie o </w:t>
      </w:r>
      <w:r w:rsidR="00FD7F06">
        <w:rPr>
          <w:rFonts w:ascii="Arial" w:eastAsia="Calibri" w:hAnsi="Arial" w:cs="Arial"/>
          <w:color w:val="000000" w:themeColor="text1"/>
          <w:sz w:val="24"/>
          <w:szCs w:val="24"/>
        </w:rPr>
        <w:t>sygnatur</w:t>
      </w:r>
      <w:r w:rsidR="001A0D3F">
        <w:rPr>
          <w:rFonts w:ascii="Arial" w:eastAsia="Calibri" w:hAnsi="Arial" w:cs="Arial"/>
          <w:color w:val="000000" w:themeColor="text1"/>
          <w:sz w:val="24"/>
          <w:szCs w:val="24"/>
        </w:rPr>
        <w:t>ze</w:t>
      </w:r>
      <w:r w:rsidR="00B555FE"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51 ukośnik 19</w:t>
      </w:r>
      <w:r w:rsidRPr="001260C9">
        <w:rPr>
          <w:rFonts w:ascii="Arial" w:eastAsia="Calibri" w:hAnsi="Arial" w:cs="Arial"/>
          <w:color w:val="000000" w:themeColor="text1"/>
          <w:sz w:val="24"/>
          <w:szCs w:val="24"/>
        </w:rPr>
        <w:t xml:space="preserve"> strony: </w:t>
      </w:r>
      <w:r w:rsidR="009C4B4E" w:rsidRPr="001260C9">
        <w:rPr>
          <w:rFonts w:ascii="Arial" w:eastAsia="Calibri" w:hAnsi="Arial" w:cs="Arial"/>
          <w:color w:val="000000" w:themeColor="text1"/>
          <w:sz w:val="24"/>
          <w:szCs w:val="24"/>
        </w:rPr>
        <w:t xml:space="preserve">Miasto Stołeczne Warszawa, </w:t>
      </w:r>
      <w:r w:rsidR="00ED7882" w:rsidRPr="001260C9">
        <w:rPr>
          <w:rFonts w:ascii="Arial" w:eastAsia="Calibri" w:hAnsi="Arial" w:cs="Arial"/>
          <w:color w:val="000000" w:themeColor="text1"/>
          <w:sz w:val="24"/>
          <w:szCs w:val="24"/>
        </w:rPr>
        <w:t xml:space="preserve">L </w:t>
      </w:r>
      <w:r w:rsidR="00891D73">
        <w:rPr>
          <w:rFonts w:ascii="Arial" w:eastAsia="Calibri" w:hAnsi="Arial" w:cs="Arial"/>
          <w:color w:val="000000" w:themeColor="text1"/>
          <w:sz w:val="24"/>
          <w:szCs w:val="24"/>
        </w:rPr>
        <w:t xml:space="preserve">z siedzibą w </w:t>
      </w:r>
      <w:proofErr w:type="spellStart"/>
      <w:r w:rsidR="00891D73">
        <w:rPr>
          <w:rFonts w:ascii="Arial" w:eastAsia="Calibri" w:hAnsi="Arial" w:cs="Arial"/>
          <w:color w:val="000000" w:themeColor="text1"/>
          <w:sz w:val="24"/>
          <w:szCs w:val="24"/>
        </w:rPr>
        <w:t>W</w:t>
      </w:r>
      <w:proofErr w:type="spellEnd"/>
      <w:r w:rsidR="00891D73">
        <w:rPr>
          <w:rFonts w:ascii="Arial" w:eastAsia="Calibri" w:hAnsi="Arial" w:cs="Arial"/>
          <w:color w:val="000000" w:themeColor="text1"/>
          <w:sz w:val="24"/>
          <w:szCs w:val="24"/>
        </w:rPr>
        <w:t xml:space="preserve">. </w:t>
      </w:r>
      <w:r w:rsidR="009C4B4E" w:rsidRPr="001260C9">
        <w:rPr>
          <w:rFonts w:ascii="Arial" w:eastAsia="Calibri" w:hAnsi="Arial" w:cs="Arial"/>
          <w:color w:val="000000" w:themeColor="text1"/>
          <w:sz w:val="24"/>
          <w:szCs w:val="24"/>
        </w:rPr>
        <w:t>i</w:t>
      </w:r>
      <w:r w:rsidR="009D5610">
        <w:rPr>
          <w:rFonts w:ascii="Arial" w:eastAsia="Calibri" w:hAnsi="Arial" w:cs="Arial"/>
          <w:color w:val="000000" w:themeColor="text1"/>
          <w:sz w:val="24"/>
          <w:szCs w:val="24"/>
        </w:rPr>
        <w:t xml:space="preserve"> </w:t>
      </w:r>
      <w:r w:rsidR="00325713">
        <w:rPr>
          <w:rFonts w:ascii="Arial" w:eastAsia="Calibri" w:hAnsi="Arial" w:cs="Arial"/>
          <w:color w:val="000000" w:themeColor="text1"/>
          <w:sz w:val="24"/>
          <w:szCs w:val="24"/>
        </w:rPr>
        <w:t>K R</w:t>
      </w:r>
      <w:r w:rsidR="009D5610">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Zawiadomienie to zostało ogłoszone na stronie podmiotowej urzędu obsługującego Ministra Sprawiedliwości (</w:t>
      </w:r>
      <w:r w:rsidR="00705E84">
        <w:rPr>
          <w:rFonts w:ascii="Arial" w:eastAsia="Calibri" w:hAnsi="Arial" w:cs="Arial"/>
          <w:color w:val="000000" w:themeColor="text1"/>
          <w:sz w:val="24"/>
          <w:szCs w:val="24"/>
        </w:rPr>
        <w:t>w.w.w.</w:t>
      </w:r>
      <w:r w:rsidR="005537CC">
        <w:rPr>
          <w:rFonts w:ascii="Arial" w:eastAsia="Calibri" w:hAnsi="Arial" w:cs="Arial"/>
          <w:color w:val="000000" w:themeColor="text1"/>
          <w:sz w:val="24"/>
          <w:szCs w:val="24"/>
        </w:rPr>
        <w:t xml:space="preserve">gov.pl ukośnik </w:t>
      </w:r>
      <w:proofErr w:type="spellStart"/>
      <w:r w:rsidR="005537CC">
        <w:rPr>
          <w:rFonts w:ascii="Arial" w:eastAsia="Calibri" w:hAnsi="Arial" w:cs="Arial"/>
          <w:color w:val="000000" w:themeColor="text1"/>
          <w:sz w:val="24"/>
          <w:szCs w:val="24"/>
        </w:rPr>
        <w:t>sprawiedliwosc</w:t>
      </w:r>
      <w:proofErr w:type="spellEnd"/>
      <w:r w:rsidR="005537CC">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w </w:t>
      </w:r>
      <w:r w:rsidR="005B4597" w:rsidRPr="001260C9">
        <w:rPr>
          <w:rFonts w:ascii="Arial" w:eastAsia="Calibri" w:hAnsi="Arial" w:cs="Arial"/>
          <w:color w:val="000000" w:themeColor="text1"/>
          <w:sz w:val="24"/>
          <w:szCs w:val="24"/>
        </w:rPr>
        <w:t xml:space="preserve">zakładce Komisja </w:t>
      </w:r>
      <w:r w:rsidRPr="001260C9">
        <w:rPr>
          <w:rFonts w:ascii="Arial" w:eastAsia="Calibri" w:hAnsi="Arial" w:cs="Arial"/>
          <w:color w:val="000000" w:themeColor="text1"/>
          <w:sz w:val="24"/>
          <w:szCs w:val="24"/>
        </w:rPr>
        <w:t xml:space="preserve">Weryfikacyjna w dniu 10 grudnia 2019 </w:t>
      </w:r>
      <w:r w:rsidR="00D9531F">
        <w:rPr>
          <w:rFonts w:ascii="Arial" w:eastAsia="Calibri" w:hAnsi="Arial" w:cs="Arial"/>
          <w:color w:val="000000" w:themeColor="text1"/>
          <w:sz w:val="24"/>
          <w:szCs w:val="24"/>
        </w:rPr>
        <w:t>roku</w:t>
      </w:r>
    </w:p>
    <w:p w14:paraId="29466F49" w14:textId="3C5E84AA" w:rsidR="004022B1" w:rsidRPr="001260C9" w:rsidRDefault="004022B1"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 xml:space="preserve">Postanowieniem z dnia 3 grudnia 2019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właściwe organy administracji oraz sądy zostały zawiadomione o wszczęciu</w:t>
      </w:r>
      <w:r w:rsidR="00B555FE" w:rsidRPr="001260C9">
        <w:rPr>
          <w:rFonts w:ascii="Arial" w:hAnsi="Arial" w:cs="Arial"/>
          <w:sz w:val="24"/>
          <w:szCs w:val="24"/>
        </w:rPr>
        <w:t xml:space="preserve"> </w:t>
      </w:r>
      <w:r w:rsidR="00B555FE" w:rsidRPr="001260C9">
        <w:rPr>
          <w:rFonts w:ascii="Arial" w:eastAsia="Calibri" w:hAnsi="Arial" w:cs="Arial"/>
          <w:color w:val="000000" w:themeColor="text1"/>
          <w:sz w:val="24"/>
          <w:szCs w:val="24"/>
        </w:rPr>
        <w:t>przez Komisję</w:t>
      </w:r>
      <w:r w:rsidRPr="001260C9">
        <w:rPr>
          <w:rFonts w:ascii="Arial" w:eastAsia="Calibri" w:hAnsi="Arial" w:cs="Arial"/>
          <w:color w:val="000000" w:themeColor="text1"/>
          <w:sz w:val="24"/>
          <w:szCs w:val="24"/>
        </w:rPr>
        <w:t xml:space="preserve"> postępowania rozpoznawczego</w:t>
      </w:r>
      <w:r w:rsidR="00B555FE" w:rsidRPr="001260C9">
        <w:rPr>
          <w:rFonts w:ascii="Arial" w:hAnsi="Arial" w:cs="Arial"/>
          <w:sz w:val="24"/>
          <w:szCs w:val="24"/>
        </w:rPr>
        <w:t xml:space="preserve"> </w:t>
      </w:r>
      <w:r w:rsidR="00B555FE" w:rsidRPr="001260C9">
        <w:rPr>
          <w:rFonts w:ascii="Arial" w:eastAsia="Calibri" w:hAnsi="Arial" w:cs="Arial"/>
          <w:color w:val="000000" w:themeColor="text1"/>
          <w:sz w:val="24"/>
          <w:szCs w:val="24"/>
        </w:rPr>
        <w:t xml:space="preserve">w sprawie o </w:t>
      </w:r>
      <w:r w:rsidR="00FD7F06">
        <w:rPr>
          <w:rFonts w:ascii="Arial" w:eastAsia="Calibri" w:hAnsi="Arial" w:cs="Arial"/>
          <w:color w:val="000000" w:themeColor="text1"/>
          <w:sz w:val="24"/>
          <w:szCs w:val="24"/>
        </w:rPr>
        <w:t>sygnatur</w:t>
      </w:r>
      <w:r w:rsidR="001A0D3F">
        <w:rPr>
          <w:rFonts w:ascii="Arial" w:eastAsia="Calibri" w:hAnsi="Arial" w:cs="Arial"/>
          <w:color w:val="000000" w:themeColor="text1"/>
          <w:sz w:val="24"/>
          <w:szCs w:val="24"/>
        </w:rPr>
        <w:t>ze</w:t>
      </w:r>
      <w:r w:rsidR="00B555FE"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51 ukośnik19</w:t>
      </w:r>
      <w:r w:rsidR="00B555FE" w:rsidRPr="001260C9">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w trybie </w:t>
      </w:r>
      <w:r w:rsidR="005537CC">
        <w:rPr>
          <w:rFonts w:ascii="Arial" w:eastAsia="Calibri" w:hAnsi="Arial" w:cs="Arial"/>
          <w:color w:val="000000" w:themeColor="text1"/>
          <w:sz w:val="24"/>
          <w:szCs w:val="24"/>
        </w:rPr>
        <w:t>artykuł</w:t>
      </w:r>
      <w:r w:rsidRPr="001260C9">
        <w:rPr>
          <w:rFonts w:ascii="Arial" w:eastAsia="Calibri" w:hAnsi="Arial" w:cs="Arial"/>
          <w:color w:val="000000" w:themeColor="text1"/>
          <w:sz w:val="24"/>
          <w:szCs w:val="24"/>
        </w:rPr>
        <w:t xml:space="preserve"> 26</w:t>
      </w:r>
      <w:r w:rsidR="00D9531F">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ustęp</w:t>
      </w:r>
      <w:r w:rsidRPr="001260C9">
        <w:rPr>
          <w:rFonts w:ascii="Arial" w:eastAsia="Calibri" w:hAnsi="Arial" w:cs="Arial"/>
          <w:color w:val="000000" w:themeColor="text1"/>
          <w:sz w:val="24"/>
          <w:szCs w:val="24"/>
        </w:rPr>
        <w:t xml:space="preserve">2 ustawy z dnia 9 marca 2017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Postanowienie to zostało ogłoszone na stronie podmiotowej </w:t>
      </w:r>
      <w:r w:rsidRPr="001260C9">
        <w:rPr>
          <w:rFonts w:ascii="Arial" w:eastAsia="Calibri" w:hAnsi="Arial" w:cs="Arial"/>
          <w:color w:val="000000" w:themeColor="text1"/>
          <w:sz w:val="24"/>
          <w:szCs w:val="24"/>
        </w:rPr>
        <w:lastRenderedPageBreak/>
        <w:t>urzędu obsługującego Ministra Sprawiedliwości (</w:t>
      </w:r>
      <w:r w:rsidR="00705E84">
        <w:rPr>
          <w:rFonts w:ascii="Arial" w:eastAsia="Calibri" w:hAnsi="Arial" w:cs="Arial"/>
          <w:color w:val="000000" w:themeColor="text1"/>
          <w:sz w:val="24"/>
          <w:szCs w:val="24"/>
        </w:rPr>
        <w:t>w.w.w.</w:t>
      </w:r>
      <w:r w:rsidR="005537CC">
        <w:rPr>
          <w:rFonts w:ascii="Arial" w:eastAsia="Calibri" w:hAnsi="Arial" w:cs="Arial"/>
          <w:color w:val="000000" w:themeColor="text1"/>
          <w:sz w:val="24"/>
          <w:szCs w:val="24"/>
        </w:rPr>
        <w:t xml:space="preserve">gov.pl ukośnik </w:t>
      </w:r>
      <w:proofErr w:type="spellStart"/>
      <w:r w:rsidR="005537CC">
        <w:rPr>
          <w:rFonts w:ascii="Arial" w:eastAsia="Calibri" w:hAnsi="Arial" w:cs="Arial"/>
          <w:color w:val="000000" w:themeColor="text1"/>
          <w:sz w:val="24"/>
          <w:szCs w:val="24"/>
        </w:rPr>
        <w:t>sprawiedliwosc</w:t>
      </w:r>
      <w:proofErr w:type="spellEnd"/>
      <w:r w:rsidR="005537CC">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w </w:t>
      </w:r>
      <w:r w:rsidR="005B4597" w:rsidRPr="001260C9">
        <w:rPr>
          <w:rFonts w:ascii="Arial" w:eastAsia="Calibri" w:hAnsi="Arial" w:cs="Arial"/>
          <w:color w:val="000000" w:themeColor="text1"/>
          <w:sz w:val="24"/>
          <w:szCs w:val="24"/>
        </w:rPr>
        <w:t xml:space="preserve">zakładce Komisja </w:t>
      </w:r>
      <w:r w:rsidRPr="001260C9">
        <w:rPr>
          <w:rFonts w:ascii="Arial" w:eastAsia="Calibri" w:hAnsi="Arial" w:cs="Arial"/>
          <w:color w:val="000000" w:themeColor="text1"/>
          <w:sz w:val="24"/>
          <w:szCs w:val="24"/>
        </w:rPr>
        <w:t xml:space="preserve">Weryfikacyjna w dniu 10 grudnia 2019 </w:t>
      </w:r>
      <w:r w:rsidR="00D9531F">
        <w:rPr>
          <w:rFonts w:ascii="Arial" w:eastAsia="Calibri" w:hAnsi="Arial" w:cs="Arial"/>
          <w:color w:val="000000" w:themeColor="text1"/>
          <w:sz w:val="24"/>
          <w:szCs w:val="24"/>
        </w:rPr>
        <w:t>roku</w:t>
      </w:r>
      <w:r w:rsidR="001A0D3F">
        <w:rPr>
          <w:rFonts w:ascii="Arial" w:eastAsia="Calibri" w:hAnsi="Arial" w:cs="Arial"/>
          <w:color w:val="000000" w:themeColor="text1"/>
          <w:sz w:val="24"/>
          <w:szCs w:val="24"/>
        </w:rPr>
        <w:t>.</w:t>
      </w:r>
    </w:p>
    <w:p w14:paraId="647F1CA2" w14:textId="537B5BD0" w:rsidR="00B62AC1" w:rsidRPr="001260C9" w:rsidRDefault="004022B1"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 xml:space="preserve">Postanowieniem z dnia 3 grudnia 2019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Komisja zwróciła się do Społecznej Rady o</w:t>
      </w:r>
      <w:r w:rsidR="00111CDA">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wydanie opinii w przedmiocie wyżej opisanej decyzji Prezydenta </w:t>
      </w:r>
      <w:r w:rsidR="005B4597" w:rsidRPr="001260C9">
        <w:rPr>
          <w:rFonts w:ascii="Arial" w:eastAsia="Calibri" w:hAnsi="Arial" w:cs="Arial"/>
          <w:color w:val="000000" w:themeColor="text1"/>
          <w:sz w:val="24"/>
          <w:szCs w:val="24"/>
        </w:rPr>
        <w:t>Miasta Stołecznego</w:t>
      </w:r>
      <w:r w:rsidRPr="001260C9">
        <w:rPr>
          <w:rFonts w:ascii="Arial" w:eastAsia="Calibri" w:hAnsi="Arial" w:cs="Arial"/>
          <w:color w:val="000000" w:themeColor="text1"/>
          <w:sz w:val="24"/>
          <w:szCs w:val="24"/>
        </w:rPr>
        <w:t xml:space="preserve"> Warszawy </w:t>
      </w:r>
      <w:r w:rsidR="00707FBF" w:rsidRPr="001260C9">
        <w:rPr>
          <w:rFonts w:ascii="Arial" w:eastAsia="Calibri" w:hAnsi="Arial" w:cs="Arial"/>
          <w:color w:val="000000" w:themeColor="text1"/>
          <w:sz w:val="24"/>
          <w:szCs w:val="24"/>
        </w:rPr>
        <w:t xml:space="preserve">z dnia </w:t>
      </w:r>
      <w:r w:rsidR="00ED7882" w:rsidRPr="001260C9">
        <w:rPr>
          <w:rFonts w:ascii="Arial" w:eastAsia="Calibri" w:hAnsi="Arial" w:cs="Arial"/>
          <w:color w:val="000000" w:themeColor="text1"/>
          <w:sz w:val="24"/>
          <w:szCs w:val="24"/>
        </w:rPr>
        <w:t xml:space="preserve">2006 </w:t>
      </w:r>
      <w:r w:rsidR="00D9531F">
        <w:rPr>
          <w:rFonts w:ascii="Arial" w:eastAsia="Calibri" w:hAnsi="Arial" w:cs="Arial"/>
          <w:color w:val="000000" w:themeColor="text1"/>
          <w:sz w:val="24"/>
          <w:szCs w:val="24"/>
        </w:rPr>
        <w:t>roku</w:t>
      </w:r>
      <w:r w:rsidR="00ED7882" w:rsidRPr="001260C9">
        <w:rPr>
          <w:rFonts w:ascii="Arial" w:eastAsia="Calibri" w:hAnsi="Arial" w:cs="Arial"/>
          <w:color w:val="000000" w:themeColor="text1"/>
          <w:sz w:val="24"/>
          <w:szCs w:val="24"/>
        </w:rPr>
        <w:t>,</w:t>
      </w:r>
      <w:r w:rsidR="00B555FE"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D9531F">
        <w:rPr>
          <w:rFonts w:ascii="Arial" w:eastAsia="Calibri" w:hAnsi="Arial" w:cs="Arial"/>
          <w:color w:val="000000" w:themeColor="text1"/>
          <w:sz w:val="24"/>
          <w:szCs w:val="24"/>
        </w:rPr>
        <w:t>.</w:t>
      </w:r>
      <w:r w:rsidR="009D5610">
        <w:rPr>
          <w:rFonts w:ascii="Arial" w:eastAsia="Calibri" w:hAnsi="Arial" w:cs="Arial"/>
          <w:color w:val="000000" w:themeColor="text1"/>
          <w:sz w:val="24"/>
          <w:szCs w:val="24"/>
        </w:rPr>
        <w:t xml:space="preserve"> </w:t>
      </w:r>
      <w:r w:rsidR="00B62AC1" w:rsidRPr="001260C9">
        <w:rPr>
          <w:rFonts w:ascii="Arial" w:eastAsia="Calibri" w:hAnsi="Arial" w:cs="Arial"/>
          <w:color w:val="000000" w:themeColor="text1"/>
          <w:sz w:val="24"/>
          <w:szCs w:val="24"/>
        </w:rPr>
        <w:t xml:space="preserve">Społeczna Rada </w:t>
      </w:r>
      <w:r w:rsidR="001F0310">
        <w:rPr>
          <w:rFonts w:ascii="Arial" w:eastAsia="Calibri" w:hAnsi="Arial" w:cs="Arial"/>
          <w:color w:val="000000" w:themeColor="text1"/>
          <w:sz w:val="24"/>
          <w:szCs w:val="24"/>
        </w:rPr>
        <w:t>zło</w:t>
      </w:r>
      <w:r w:rsidR="00B62AC1" w:rsidRPr="001260C9">
        <w:rPr>
          <w:rFonts w:ascii="Arial" w:eastAsia="Calibri" w:hAnsi="Arial" w:cs="Arial"/>
          <w:color w:val="000000" w:themeColor="text1"/>
          <w:sz w:val="24"/>
          <w:szCs w:val="24"/>
        </w:rPr>
        <w:t xml:space="preserve">żyła wnioskowaną opinię w dniu 10 sierpnia 2021 </w:t>
      </w:r>
      <w:r w:rsidR="00D9531F">
        <w:rPr>
          <w:rFonts w:ascii="Arial" w:eastAsia="Calibri" w:hAnsi="Arial" w:cs="Arial"/>
          <w:color w:val="000000" w:themeColor="text1"/>
          <w:sz w:val="24"/>
          <w:szCs w:val="24"/>
        </w:rPr>
        <w:t>roku</w:t>
      </w:r>
      <w:r w:rsidR="00CA60DC">
        <w:rPr>
          <w:rFonts w:ascii="Arial" w:eastAsia="Calibri" w:hAnsi="Arial" w:cs="Arial"/>
          <w:color w:val="000000" w:themeColor="text1"/>
          <w:sz w:val="24"/>
          <w:szCs w:val="24"/>
        </w:rPr>
        <w:t>.</w:t>
      </w:r>
    </w:p>
    <w:p w14:paraId="522975EA" w14:textId="3D25DBEB" w:rsidR="003151E7" w:rsidRPr="001260C9" w:rsidRDefault="003151E7"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 xml:space="preserve">Postanowieniami z dnia: 17 grudnia 2019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i z dnia 15 lutego 2020</w:t>
      </w:r>
      <w:r w:rsidR="005C4AC9"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00A371D7" w:rsidRPr="001260C9">
        <w:rPr>
          <w:rFonts w:ascii="Arial" w:eastAsia="Calibri" w:hAnsi="Arial" w:cs="Arial"/>
          <w:color w:val="000000" w:themeColor="text1"/>
          <w:sz w:val="24"/>
          <w:szCs w:val="24"/>
        </w:rPr>
        <w:t xml:space="preserve">, </w:t>
      </w:r>
      <w:r w:rsidR="00FD7F06">
        <w:rPr>
          <w:rFonts w:ascii="Arial" w:eastAsia="Calibri" w:hAnsi="Arial" w:cs="Arial"/>
          <w:color w:val="000000" w:themeColor="text1"/>
          <w:sz w:val="24"/>
          <w:szCs w:val="24"/>
        </w:rPr>
        <w:t>sygnatura</w:t>
      </w:r>
      <w:r w:rsidR="00A371D7"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50 ukośnik 19</w:t>
      </w:r>
      <w:r w:rsidR="00A371D7" w:rsidRPr="001260C9">
        <w:rPr>
          <w:rFonts w:ascii="Arial" w:eastAsia="Calibri" w:hAnsi="Arial" w:cs="Arial"/>
          <w:color w:val="000000" w:themeColor="text1"/>
          <w:sz w:val="24"/>
          <w:szCs w:val="24"/>
        </w:rPr>
        <w:t xml:space="preserve">, Komisja wezwała odpowiednio świadków: </w:t>
      </w:r>
      <w:r w:rsidR="00ED7882" w:rsidRPr="001260C9">
        <w:rPr>
          <w:rFonts w:ascii="Arial" w:eastAsia="Calibri" w:hAnsi="Arial" w:cs="Arial"/>
          <w:color w:val="000000" w:themeColor="text1"/>
          <w:sz w:val="24"/>
          <w:szCs w:val="24"/>
        </w:rPr>
        <w:t xml:space="preserve">S R </w:t>
      </w:r>
      <w:r w:rsidR="00A371D7" w:rsidRPr="001260C9">
        <w:rPr>
          <w:rFonts w:ascii="Arial" w:eastAsia="Calibri" w:hAnsi="Arial" w:cs="Arial"/>
          <w:color w:val="000000" w:themeColor="text1"/>
          <w:sz w:val="24"/>
          <w:szCs w:val="24"/>
        </w:rPr>
        <w:t xml:space="preserve">oraz </w:t>
      </w:r>
      <w:r w:rsidR="00ED7882" w:rsidRPr="001260C9">
        <w:rPr>
          <w:rFonts w:ascii="Arial" w:eastAsia="Calibri" w:hAnsi="Arial" w:cs="Arial"/>
          <w:color w:val="000000" w:themeColor="text1"/>
          <w:sz w:val="24"/>
          <w:szCs w:val="24"/>
        </w:rPr>
        <w:t>L G</w:t>
      </w:r>
      <w:r w:rsidR="0004059D"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E G</w:t>
      </w:r>
      <w:r w:rsidR="0004059D" w:rsidRPr="001260C9">
        <w:rPr>
          <w:rFonts w:ascii="Arial" w:eastAsia="Calibri" w:hAnsi="Arial" w:cs="Arial"/>
          <w:color w:val="000000" w:themeColor="text1"/>
          <w:sz w:val="24"/>
          <w:szCs w:val="24"/>
        </w:rPr>
        <w:t xml:space="preserve">, </w:t>
      </w:r>
      <w:r w:rsidR="0064361B" w:rsidRPr="001260C9">
        <w:rPr>
          <w:rFonts w:ascii="Arial" w:eastAsia="Calibri" w:hAnsi="Arial" w:cs="Arial"/>
          <w:color w:val="000000" w:themeColor="text1"/>
          <w:sz w:val="24"/>
          <w:szCs w:val="24"/>
        </w:rPr>
        <w:t>D B</w:t>
      </w:r>
      <w:r w:rsidR="0004059D" w:rsidRPr="001260C9">
        <w:rPr>
          <w:rFonts w:ascii="Arial" w:eastAsia="Calibri" w:hAnsi="Arial" w:cs="Arial"/>
          <w:color w:val="000000" w:themeColor="text1"/>
          <w:sz w:val="24"/>
          <w:szCs w:val="24"/>
        </w:rPr>
        <w:t xml:space="preserve">, </w:t>
      </w:r>
      <w:r w:rsidR="0064361B" w:rsidRPr="001260C9">
        <w:rPr>
          <w:rFonts w:ascii="Arial" w:eastAsia="Calibri" w:hAnsi="Arial" w:cs="Arial"/>
          <w:color w:val="000000" w:themeColor="text1"/>
          <w:sz w:val="24"/>
          <w:szCs w:val="24"/>
        </w:rPr>
        <w:t>D B</w:t>
      </w:r>
      <w:r w:rsidR="0004059D" w:rsidRPr="001260C9">
        <w:rPr>
          <w:rFonts w:ascii="Arial" w:eastAsia="Calibri" w:hAnsi="Arial" w:cs="Arial"/>
          <w:color w:val="000000" w:themeColor="text1"/>
          <w:sz w:val="24"/>
          <w:szCs w:val="24"/>
        </w:rPr>
        <w:t xml:space="preserve">, </w:t>
      </w:r>
      <w:r w:rsidR="00567962" w:rsidRPr="001260C9">
        <w:rPr>
          <w:rFonts w:ascii="Arial" w:eastAsia="Calibri" w:hAnsi="Arial" w:cs="Arial"/>
          <w:color w:val="000000" w:themeColor="text1"/>
          <w:sz w:val="24"/>
          <w:szCs w:val="24"/>
        </w:rPr>
        <w:t>H K</w:t>
      </w:r>
      <w:r w:rsidR="0004059D" w:rsidRPr="001260C9">
        <w:rPr>
          <w:rFonts w:ascii="Arial" w:eastAsia="Calibri" w:hAnsi="Arial" w:cs="Arial"/>
          <w:color w:val="000000" w:themeColor="text1"/>
          <w:sz w:val="24"/>
          <w:szCs w:val="24"/>
        </w:rPr>
        <w:t xml:space="preserve">, </w:t>
      </w:r>
      <w:r w:rsidR="00567962" w:rsidRPr="001260C9">
        <w:rPr>
          <w:rFonts w:ascii="Arial" w:eastAsia="Calibri" w:hAnsi="Arial" w:cs="Arial"/>
          <w:color w:val="000000" w:themeColor="text1"/>
          <w:sz w:val="24"/>
          <w:szCs w:val="24"/>
        </w:rPr>
        <w:t>K L</w:t>
      </w:r>
      <w:r w:rsidR="0004059D" w:rsidRPr="001260C9">
        <w:rPr>
          <w:rFonts w:ascii="Arial" w:eastAsia="Calibri" w:hAnsi="Arial" w:cs="Arial"/>
          <w:color w:val="000000" w:themeColor="text1"/>
          <w:sz w:val="24"/>
          <w:szCs w:val="24"/>
        </w:rPr>
        <w:t xml:space="preserve">, </w:t>
      </w:r>
      <w:r w:rsidR="00567962" w:rsidRPr="001260C9">
        <w:rPr>
          <w:rFonts w:ascii="Arial" w:eastAsia="Calibri" w:hAnsi="Arial" w:cs="Arial"/>
          <w:color w:val="000000" w:themeColor="text1"/>
          <w:sz w:val="24"/>
          <w:szCs w:val="24"/>
        </w:rPr>
        <w:t>U L</w:t>
      </w:r>
      <w:r w:rsidR="0004059D" w:rsidRPr="001260C9">
        <w:rPr>
          <w:rFonts w:ascii="Arial" w:eastAsia="Calibri" w:hAnsi="Arial" w:cs="Arial"/>
          <w:color w:val="000000" w:themeColor="text1"/>
          <w:sz w:val="24"/>
          <w:szCs w:val="24"/>
        </w:rPr>
        <w:t xml:space="preserve">, </w:t>
      </w:r>
      <w:r w:rsidR="00567962" w:rsidRPr="001260C9">
        <w:rPr>
          <w:rFonts w:ascii="Arial" w:eastAsia="Calibri" w:hAnsi="Arial" w:cs="Arial"/>
          <w:color w:val="000000" w:themeColor="text1"/>
          <w:sz w:val="24"/>
          <w:szCs w:val="24"/>
        </w:rPr>
        <w:t>W L</w:t>
      </w:r>
      <w:r w:rsidR="0004059D" w:rsidRPr="001260C9">
        <w:rPr>
          <w:rFonts w:ascii="Arial" w:eastAsia="Calibri" w:hAnsi="Arial" w:cs="Arial"/>
          <w:color w:val="000000" w:themeColor="text1"/>
          <w:sz w:val="24"/>
          <w:szCs w:val="24"/>
        </w:rPr>
        <w:t xml:space="preserve">, </w:t>
      </w:r>
      <w:r w:rsidR="00567962" w:rsidRPr="001260C9">
        <w:rPr>
          <w:rFonts w:ascii="Arial" w:eastAsia="Calibri" w:hAnsi="Arial" w:cs="Arial"/>
          <w:color w:val="000000" w:themeColor="text1"/>
          <w:sz w:val="24"/>
          <w:szCs w:val="24"/>
        </w:rPr>
        <w:t>A R</w:t>
      </w:r>
      <w:r w:rsidR="0004059D" w:rsidRPr="001260C9">
        <w:rPr>
          <w:rFonts w:ascii="Arial" w:eastAsia="Calibri" w:hAnsi="Arial" w:cs="Arial"/>
          <w:color w:val="000000" w:themeColor="text1"/>
          <w:sz w:val="24"/>
          <w:szCs w:val="24"/>
        </w:rPr>
        <w:t xml:space="preserve">, </w:t>
      </w:r>
      <w:r w:rsidR="00567962" w:rsidRPr="001260C9">
        <w:rPr>
          <w:rFonts w:ascii="Arial" w:eastAsia="Calibri" w:hAnsi="Arial" w:cs="Arial"/>
          <w:color w:val="000000" w:themeColor="text1"/>
          <w:sz w:val="24"/>
          <w:szCs w:val="24"/>
        </w:rPr>
        <w:t>A R</w:t>
      </w:r>
      <w:r w:rsidR="0004059D" w:rsidRPr="001260C9">
        <w:rPr>
          <w:rFonts w:ascii="Arial" w:eastAsia="Calibri" w:hAnsi="Arial" w:cs="Arial"/>
          <w:color w:val="000000" w:themeColor="text1"/>
          <w:sz w:val="24"/>
          <w:szCs w:val="24"/>
        </w:rPr>
        <w:t xml:space="preserve">, </w:t>
      </w:r>
      <w:r w:rsidR="00567962" w:rsidRPr="001260C9">
        <w:rPr>
          <w:rFonts w:ascii="Arial" w:eastAsia="Calibri" w:hAnsi="Arial" w:cs="Arial"/>
          <w:color w:val="000000" w:themeColor="text1"/>
          <w:sz w:val="24"/>
          <w:szCs w:val="24"/>
        </w:rPr>
        <w:t xml:space="preserve">S </w:t>
      </w:r>
      <w:proofErr w:type="spellStart"/>
      <w:r w:rsidR="00567962" w:rsidRPr="001260C9">
        <w:rPr>
          <w:rFonts w:ascii="Arial" w:eastAsia="Calibri" w:hAnsi="Arial" w:cs="Arial"/>
          <w:color w:val="000000" w:themeColor="text1"/>
          <w:sz w:val="24"/>
          <w:szCs w:val="24"/>
        </w:rPr>
        <w:t>S</w:t>
      </w:r>
      <w:proofErr w:type="spellEnd"/>
      <w:r w:rsidR="00567962" w:rsidRPr="001260C9">
        <w:rPr>
          <w:rFonts w:ascii="Arial" w:eastAsia="Calibri" w:hAnsi="Arial" w:cs="Arial"/>
          <w:color w:val="000000" w:themeColor="text1"/>
          <w:sz w:val="24"/>
          <w:szCs w:val="24"/>
        </w:rPr>
        <w:t xml:space="preserve"> </w:t>
      </w:r>
      <w:r w:rsidR="0004059D" w:rsidRPr="001260C9">
        <w:rPr>
          <w:rFonts w:ascii="Arial" w:eastAsia="Calibri" w:hAnsi="Arial" w:cs="Arial"/>
          <w:color w:val="000000" w:themeColor="text1"/>
          <w:sz w:val="24"/>
          <w:szCs w:val="24"/>
        </w:rPr>
        <w:t xml:space="preserve">i </w:t>
      </w:r>
      <w:r w:rsidR="00567962" w:rsidRPr="001260C9">
        <w:rPr>
          <w:rFonts w:ascii="Arial" w:eastAsia="Calibri" w:hAnsi="Arial" w:cs="Arial"/>
          <w:color w:val="000000" w:themeColor="text1"/>
          <w:sz w:val="24"/>
          <w:szCs w:val="24"/>
        </w:rPr>
        <w:t xml:space="preserve">B Ś </w:t>
      </w:r>
      <w:r w:rsidR="00A371D7" w:rsidRPr="001260C9">
        <w:rPr>
          <w:rFonts w:ascii="Arial" w:eastAsia="Calibri" w:hAnsi="Arial" w:cs="Arial"/>
          <w:color w:val="000000" w:themeColor="text1"/>
          <w:sz w:val="24"/>
          <w:szCs w:val="24"/>
        </w:rPr>
        <w:t xml:space="preserve">do </w:t>
      </w:r>
      <w:r w:rsidR="001F0310">
        <w:rPr>
          <w:rFonts w:ascii="Arial" w:eastAsia="Calibri" w:hAnsi="Arial" w:cs="Arial"/>
          <w:color w:val="000000" w:themeColor="text1"/>
          <w:sz w:val="24"/>
          <w:szCs w:val="24"/>
        </w:rPr>
        <w:t>zło</w:t>
      </w:r>
      <w:r w:rsidR="00A371D7" w:rsidRPr="001260C9">
        <w:rPr>
          <w:rFonts w:ascii="Arial" w:eastAsia="Calibri" w:hAnsi="Arial" w:cs="Arial"/>
          <w:color w:val="000000" w:themeColor="text1"/>
          <w:sz w:val="24"/>
          <w:szCs w:val="24"/>
        </w:rPr>
        <w:t>żenia zeznań na piśmie. Postanowienia te zostały ogłoszone na stronie podmiotowej urzędu obsługującego Ministra Sprawiedliwości</w:t>
      </w:r>
      <w:r w:rsidR="00D13236" w:rsidRPr="001260C9">
        <w:rPr>
          <w:rFonts w:ascii="Arial" w:eastAsia="Calibri" w:hAnsi="Arial" w:cs="Arial"/>
          <w:color w:val="000000" w:themeColor="text1"/>
          <w:sz w:val="24"/>
          <w:szCs w:val="24"/>
        </w:rPr>
        <w:t xml:space="preserve"> </w:t>
      </w:r>
      <w:r w:rsidR="00A371D7" w:rsidRPr="001260C9">
        <w:rPr>
          <w:rFonts w:ascii="Arial" w:eastAsia="Calibri" w:hAnsi="Arial" w:cs="Arial"/>
          <w:color w:val="000000" w:themeColor="text1"/>
          <w:sz w:val="24"/>
          <w:szCs w:val="24"/>
        </w:rPr>
        <w:t>(</w:t>
      </w:r>
      <w:r w:rsidR="00705E84">
        <w:rPr>
          <w:rFonts w:ascii="Arial" w:eastAsia="Calibri" w:hAnsi="Arial" w:cs="Arial"/>
          <w:color w:val="000000" w:themeColor="text1"/>
          <w:sz w:val="24"/>
          <w:szCs w:val="24"/>
        </w:rPr>
        <w:t>w.w.w.</w:t>
      </w:r>
      <w:r w:rsidR="005537CC">
        <w:rPr>
          <w:rFonts w:ascii="Arial" w:eastAsia="Calibri" w:hAnsi="Arial" w:cs="Arial"/>
          <w:color w:val="000000" w:themeColor="text1"/>
          <w:sz w:val="24"/>
          <w:szCs w:val="24"/>
        </w:rPr>
        <w:t xml:space="preserve">gov.pl ukośnik </w:t>
      </w:r>
      <w:proofErr w:type="spellStart"/>
      <w:r w:rsidR="005537CC">
        <w:rPr>
          <w:rFonts w:ascii="Arial" w:eastAsia="Calibri" w:hAnsi="Arial" w:cs="Arial"/>
          <w:color w:val="000000" w:themeColor="text1"/>
          <w:sz w:val="24"/>
          <w:szCs w:val="24"/>
        </w:rPr>
        <w:t>sprawiedliwosc</w:t>
      </w:r>
      <w:proofErr w:type="spellEnd"/>
      <w:r w:rsidR="005537CC">
        <w:rPr>
          <w:rFonts w:ascii="Arial" w:eastAsia="Calibri" w:hAnsi="Arial" w:cs="Arial"/>
          <w:color w:val="000000" w:themeColor="text1"/>
          <w:sz w:val="24"/>
          <w:szCs w:val="24"/>
        </w:rPr>
        <w:t xml:space="preserve">) </w:t>
      </w:r>
      <w:r w:rsidR="00A371D7" w:rsidRPr="001260C9">
        <w:rPr>
          <w:rFonts w:ascii="Arial" w:eastAsia="Calibri" w:hAnsi="Arial" w:cs="Arial"/>
          <w:color w:val="000000" w:themeColor="text1"/>
          <w:sz w:val="24"/>
          <w:szCs w:val="24"/>
        </w:rPr>
        <w:t xml:space="preserve">w </w:t>
      </w:r>
      <w:r w:rsidR="005B4597" w:rsidRPr="001260C9">
        <w:rPr>
          <w:rFonts w:ascii="Arial" w:eastAsia="Calibri" w:hAnsi="Arial" w:cs="Arial"/>
          <w:color w:val="000000" w:themeColor="text1"/>
          <w:sz w:val="24"/>
          <w:szCs w:val="24"/>
        </w:rPr>
        <w:t xml:space="preserve">zakładce Komisja </w:t>
      </w:r>
      <w:r w:rsidR="00A371D7" w:rsidRPr="001260C9">
        <w:rPr>
          <w:rFonts w:ascii="Arial" w:eastAsia="Calibri" w:hAnsi="Arial" w:cs="Arial"/>
          <w:color w:val="000000" w:themeColor="text1"/>
          <w:sz w:val="24"/>
          <w:szCs w:val="24"/>
        </w:rPr>
        <w:t>Weryfikacyjna</w:t>
      </w:r>
      <w:r w:rsidR="0004059D" w:rsidRPr="001260C9">
        <w:rPr>
          <w:rFonts w:ascii="Arial" w:eastAsia="Calibri" w:hAnsi="Arial" w:cs="Arial"/>
          <w:color w:val="000000" w:themeColor="text1"/>
          <w:sz w:val="24"/>
          <w:szCs w:val="24"/>
        </w:rPr>
        <w:t xml:space="preserve"> odpowiednio</w:t>
      </w:r>
      <w:r w:rsidR="00A371D7" w:rsidRPr="001260C9">
        <w:rPr>
          <w:rFonts w:ascii="Arial" w:eastAsia="Calibri" w:hAnsi="Arial" w:cs="Arial"/>
          <w:color w:val="000000" w:themeColor="text1"/>
          <w:sz w:val="24"/>
          <w:szCs w:val="24"/>
        </w:rPr>
        <w:t xml:space="preserve"> w dni</w:t>
      </w:r>
      <w:r w:rsidR="0004059D" w:rsidRPr="001260C9">
        <w:rPr>
          <w:rFonts w:ascii="Arial" w:eastAsia="Calibri" w:hAnsi="Arial" w:cs="Arial"/>
          <w:color w:val="000000" w:themeColor="text1"/>
          <w:sz w:val="24"/>
          <w:szCs w:val="24"/>
        </w:rPr>
        <w:t>ach</w:t>
      </w:r>
      <w:r w:rsidR="00A371D7" w:rsidRPr="001260C9">
        <w:rPr>
          <w:rFonts w:ascii="Arial" w:eastAsia="Calibri" w:hAnsi="Arial" w:cs="Arial"/>
          <w:color w:val="000000" w:themeColor="text1"/>
          <w:sz w:val="24"/>
          <w:szCs w:val="24"/>
        </w:rPr>
        <w:t xml:space="preserve"> 10 grudnia 2019 </w:t>
      </w:r>
      <w:r w:rsidR="00D9531F">
        <w:rPr>
          <w:rFonts w:ascii="Arial" w:eastAsia="Calibri" w:hAnsi="Arial" w:cs="Arial"/>
          <w:color w:val="000000" w:themeColor="text1"/>
          <w:sz w:val="24"/>
          <w:szCs w:val="24"/>
        </w:rPr>
        <w:t>roku</w:t>
      </w:r>
      <w:r w:rsidR="00A371D7" w:rsidRPr="001260C9">
        <w:rPr>
          <w:rFonts w:ascii="Arial" w:eastAsia="Calibri" w:hAnsi="Arial" w:cs="Arial"/>
          <w:color w:val="000000" w:themeColor="text1"/>
          <w:sz w:val="24"/>
          <w:szCs w:val="24"/>
        </w:rPr>
        <w:t xml:space="preserve"> i 3</w:t>
      </w:r>
      <w:r w:rsidR="001A0D3F">
        <w:rPr>
          <w:rFonts w:ascii="Arial" w:eastAsia="Calibri" w:hAnsi="Arial" w:cs="Arial"/>
          <w:color w:val="000000" w:themeColor="text1"/>
          <w:sz w:val="24"/>
          <w:szCs w:val="24"/>
        </w:rPr>
        <w:t>.</w:t>
      </w:r>
      <w:r w:rsidR="00A371D7" w:rsidRPr="001260C9">
        <w:rPr>
          <w:rFonts w:ascii="Arial" w:eastAsia="Calibri" w:hAnsi="Arial" w:cs="Arial"/>
          <w:color w:val="000000" w:themeColor="text1"/>
          <w:sz w:val="24"/>
          <w:szCs w:val="24"/>
        </w:rPr>
        <w:t xml:space="preserve"> marca 2020 </w:t>
      </w:r>
      <w:r w:rsidR="00D9531F">
        <w:rPr>
          <w:rFonts w:ascii="Arial" w:eastAsia="Calibri" w:hAnsi="Arial" w:cs="Arial"/>
          <w:color w:val="000000" w:themeColor="text1"/>
          <w:sz w:val="24"/>
          <w:szCs w:val="24"/>
        </w:rPr>
        <w:t>roku</w:t>
      </w:r>
      <w:r w:rsidR="00A24D2F">
        <w:rPr>
          <w:rFonts w:ascii="Arial" w:eastAsia="Calibri" w:hAnsi="Arial" w:cs="Arial"/>
          <w:color w:val="000000" w:themeColor="text1"/>
          <w:sz w:val="24"/>
          <w:szCs w:val="24"/>
        </w:rPr>
        <w:t>.</w:t>
      </w:r>
    </w:p>
    <w:p w14:paraId="18922B6D" w14:textId="121E6D61" w:rsidR="00A371D7" w:rsidRPr="001260C9" w:rsidRDefault="00ED7882"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S R</w:t>
      </w:r>
      <w:r w:rsidR="0004059D"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zł</w:t>
      </w:r>
      <w:r w:rsidR="0004059D" w:rsidRPr="001260C9">
        <w:rPr>
          <w:rFonts w:ascii="Arial" w:eastAsia="Calibri" w:hAnsi="Arial" w:cs="Arial"/>
          <w:color w:val="000000" w:themeColor="text1"/>
          <w:sz w:val="24"/>
          <w:szCs w:val="24"/>
        </w:rPr>
        <w:t>ożył zeznania na piśmie w dniu 7 stycznia 2020</w:t>
      </w:r>
      <w:r w:rsidR="00BF731C"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0004059D" w:rsidRPr="001260C9">
        <w:rPr>
          <w:rFonts w:ascii="Arial" w:eastAsia="Calibri" w:hAnsi="Arial" w:cs="Arial"/>
          <w:color w:val="000000" w:themeColor="text1"/>
          <w:sz w:val="24"/>
          <w:szCs w:val="24"/>
        </w:rPr>
        <w:t xml:space="preserve"> (Prezentata MS), </w:t>
      </w:r>
      <w:r w:rsidR="00567962" w:rsidRPr="001260C9">
        <w:rPr>
          <w:rFonts w:ascii="Arial" w:eastAsia="Calibri" w:hAnsi="Arial" w:cs="Arial"/>
          <w:color w:val="000000" w:themeColor="text1"/>
          <w:sz w:val="24"/>
          <w:szCs w:val="24"/>
        </w:rPr>
        <w:t xml:space="preserve">W L </w:t>
      </w:r>
      <w:r w:rsidR="00FE25C4" w:rsidRPr="001260C9">
        <w:rPr>
          <w:rFonts w:ascii="Arial" w:eastAsia="Calibri" w:hAnsi="Arial" w:cs="Arial"/>
          <w:color w:val="000000" w:themeColor="text1"/>
          <w:sz w:val="24"/>
          <w:szCs w:val="24"/>
        </w:rPr>
        <w:t>w dniu 13 marca 2020</w:t>
      </w:r>
      <w:r w:rsidR="00BF731C"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00FE25C4" w:rsidRPr="001260C9">
        <w:rPr>
          <w:rFonts w:ascii="Arial" w:eastAsia="Calibri" w:hAnsi="Arial" w:cs="Arial"/>
          <w:color w:val="000000" w:themeColor="text1"/>
          <w:sz w:val="24"/>
          <w:szCs w:val="24"/>
        </w:rPr>
        <w:t xml:space="preserve"> </w:t>
      </w:r>
      <w:bookmarkStart w:id="13" w:name="_Hlk79487855"/>
      <w:r w:rsidR="00FE25C4" w:rsidRPr="001260C9">
        <w:rPr>
          <w:rFonts w:ascii="Arial" w:eastAsia="Calibri" w:hAnsi="Arial" w:cs="Arial"/>
          <w:color w:val="000000" w:themeColor="text1"/>
          <w:sz w:val="24"/>
          <w:szCs w:val="24"/>
        </w:rPr>
        <w:t xml:space="preserve">(data stempla pocztowego na kopercie), </w:t>
      </w:r>
      <w:bookmarkEnd w:id="13"/>
      <w:r w:rsidR="00FE25C4" w:rsidRPr="001260C9">
        <w:rPr>
          <w:rFonts w:ascii="Arial" w:eastAsia="Calibri" w:hAnsi="Arial" w:cs="Arial"/>
          <w:color w:val="000000" w:themeColor="text1"/>
          <w:sz w:val="24"/>
          <w:szCs w:val="24"/>
        </w:rPr>
        <w:t>E i</w:t>
      </w:r>
      <w:r w:rsidR="00A66BA1" w:rsidRPr="001260C9">
        <w:rPr>
          <w:rFonts w:ascii="Arial" w:eastAsia="Calibri" w:hAnsi="Arial" w:cs="Arial"/>
          <w:color w:val="000000" w:themeColor="text1"/>
          <w:sz w:val="24"/>
          <w:szCs w:val="24"/>
        </w:rPr>
        <w:t> </w:t>
      </w:r>
      <w:r w:rsidR="00FE25C4" w:rsidRPr="001260C9">
        <w:rPr>
          <w:rFonts w:ascii="Arial" w:eastAsia="Calibri" w:hAnsi="Arial" w:cs="Arial"/>
          <w:color w:val="000000" w:themeColor="text1"/>
          <w:sz w:val="24"/>
          <w:szCs w:val="24"/>
        </w:rPr>
        <w:t>H K w dniu 18 marca 2020</w:t>
      </w:r>
      <w:r w:rsidR="00BF731C"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00FE25C4" w:rsidRPr="001260C9">
        <w:rPr>
          <w:rFonts w:ascii="Arial" w:eastAsia="Calibri" w:hAnsi="Arial" w:cs="Arial"/>
          <w:color w:val="000000" w:themeColor="text1"/>
          <w:sz w:val="24"/>
          <w:szCs w:val="24"/>
        </w:rPr>
        <w:t xml:space="preserve"> (data stempla pocztowego na kopercie), </w:t>
      </w:r>
      <w:r w:rsidR="00567962" w:rsidRPr="001260C9">
        <w:rPr>
          <w:rFonts w:ascii="Arial" w:eastAsia="Calibri" w:hAnsi="Arial" w:cs="Arial"/>
          <w:color w:val="000000" w:themeColor="text1"/>
          <w:sz w:val="24"/>
          <w:szCs w:val="24"/>
        </w:rPr>
        <w:t xml:space="preserve">B Ś </w:t>
      </w:r>
      <w:r w:rsidR="00FE25C4" w:rsidRPr="001260C9">
        <w:rPr>
          <w:rFonts w:ascii="Arial" w:eastAsia="Calibri" w:hAnsi="Arial" w:cs="Arial"/>
          <w:color w:val="000000" w:themeColor="text1"/>
          <w:sz w:val="24"/>
          <w:szCs w:val="24"/>
        </w:rPr>
        <w:t xml:space="preserve">w dniu 9 kwietnia 2020 </w:t>
      </w:r>
      <w:r w:rsidR="00D9531F">
        <w:rPr>
          <w:rFonts w:ascii="Arial" w:eastAsia="Calibri" w:hAnsi="Arial" w:cs="Arial"/>
          <w:color w:val="000000" w:themeColor="text1"/>
          <w:sz w:val="24"/>
          <w:szCs w:val="24"/>
        </w:rPr>
        <w:t>roku</w:t>
      </w:r>
      <w:r w:rsidR="00FE25C4" w:rsidRPr="001260C9">
        <w:rPr>
          <w:rFonts w:ascii="Arial" w:hAnsi="Arial" w:cs="Arial"/>
          <w:sz w:val="24"/>
          <w:szCs w:val="24"/>
        </w:rPr>
        <w:t xml:space="preserve"> </w:t>
      </w:r>
      <w:r w:rsidR="00FE25C4" w:rsidRPr="001260C9">
        <w:rPr>
          <w:rFonts w:ascii="Arial" w:eastAsia="Calibri" w:hAnsi="Arial" w:cs="Arial"/>
          <w:color w:val="000000" w:themeColor="text1"/>
          <w:sz w:val="24"/>
          <w:szCs w:val="24"/>
        </w:rPr>
        <w:t>(data stempla pocztowego na kopercie)</w:t>
      </w:r>
      <w:r w:rsidR="00D13236" w:rsidRPr="001260C9">
        <w:rPr>
          <w:rFonts w:ascii="Arial" w:eastAsia="Calibri" w:hAnsi="Arial" w:cs="Arial"/>
          <w:color w:val="000000" w:themeColor="text1"/>
          <w:sz w:val="24"/>
          <w:szCs w:val="24"/>
        </w:rPr>
        <w:t xml:space="preserve"> i </w:t>
      </w:r>
      <w:r w:rsidRPr="001260C9">
        <w:rPr>
          <w:rFonts w:ascii="Arial" w:eastAsia="Calibri" w:hAnsi="Arial" w:cs="Arial"/>
          <w:color w:val="000000" w:themeColor="text1"/>
          <w:sz w:val="24"/>
          <w:szCs w:val="24"/>
        </w:rPr>
        <w:t>E G</w:t>
      </w:r>
      <w:r w:rsidR="00D13236" w:rsidRPr="001260C9">
        <w:rPr>
          <w:rFonts w:ascii="Arial" w:eastAsia="Calibri" w:hAnsi="Arial" w:cs="Arial"/>
          <w:color w:val="000000" w:themeColor="text1"/>
          <w:sz w:val="24"/>
          <w:szCs w:val="24"/>
        </w:rPr>
        <w:t xml:space="preserve"> w dniu 24 czerwca 2020</w:t>
      </w:r>
      <w:r w:rsidR="00BF731C"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00D13236" w:rsidRPr="001260C9">
        <w:rPr>
          <w:rFonts w:ascii="Arial" w:eastAsia="Calibri" w:hAnsi="Arial" w:cs="Arial"/>
          <w:color w:val="000000" w:themeColor="text1"/>
          <w:sz w:val="24"/>
          <w:szCs w:val="24"/>
        </w:rPr>
        <w:t xml:space="preserve"> (data stempla pocztowego na kopercie).</w:t>
      </w:r>
    </w:p>
    <w:p w14:paraId="49784B20" w14:textId="79F87EAB" w:rsidR="00577C5D" w:rsidRPr="001260C9" w:rsidRDefault="00577C5D"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Pismem z dnia 1 września 2020</w:t>
      </w:r>
      <w:r w:rsidR="00BF731C"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(prezentata MS:</w:t>
      </w:r>
      <w:r w:rsidR="00A4138B" w:rsidRPr="001260C9">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7 września 2020</w:t>
      </w:r>
      <w:r w:rsidR="00BF731C"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 xml:space="preserve">L </w:t>
      </w:r>
      <w:r w:rsidR="00891D73">
        <w:rPr>
          <w:rFonts w:ascii="Arial" w:eastAsia="Calibri" w:hAnsi="Arial" w:cs="Arial"/>
          <w:color w:val="000000" w:themeColor="text1"/>
          <w:sz w:val="24"/>
          <w:szCs w:val="24"/>
        </w:rPr>
        <w:t xml:space="preserve">z siedzibą w </w:t>
      </w:r>
      <w:proofErr w:type="spellStart"/>
      <w:r w:rsidR="00891D73">
        <w:rPr>
          <w:rFonts w:ascii="Arial" w:eastAsia="Calibri" w:hAnsi="Arial" w:cs="Arial"/>
          <w:color w:val="000000" w:themeColor="text1"/>
          <w:sz w:val="24"/>
          <w:szCs w:val="24"/>
        </w:rPr>
        <w:t>W</w:t>
      </w:r>
      <w:proofErr w:type="spellEnd"/>
      <w:r w:rsidR="00891D73">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wniosła do Wojewódzkiego Sądu Administracyjnego w Warszawie skargę na przewlekłe prowadzenie postępowania rozpoznawczego w sprawie o </w:t>
      </w:r>
      <w:r w:rsidR="00FD7F06">
        <w:rPr>
          <w:rFonts w:ascii="Arial" w:eastAsia="Calibri" w:hAnsi="Arial" w:cs="Arial"/>
          <w:color w:val="000000" w:themeColor="text1"/>
          <w:sz w:val="24"/>
          <w:szCs w:val="24"/>
        </w:rPr>
        <w:t>sygnatur</w:t>
      </w:r>
      <w:r w:rsidR="001A0D3F">
        <w:rPr>
          <w:rFonts w:ascii="Arial" w:eastAsia="Calibri" w:hAnsi="Arial" w:cs="Arial"/>
          <w:color w:val="000000" w:themeColor="text1"/>
          <w:sz w:val="24"/>
          <w:szCs w:val="24"/>
        </w:rPr>
        <w:t>z</w:t>
      </w:r>
      <w:r w:rsidR="00437550">
        <w:rPr>
          <w:rFonts w:ascii="Arial" w:eastAsia="Calibri" w:hAnsi="Arial" w:cs="Arial"/>
          <w:color w:val="000000" w:themeColor="text1"/>
          <w:sz w:val="24"/>
          <w:szCs w:val="24"/>
        </w:rPr>
        <w:t>e</w:t>
      </w:r>
      <w:r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50 ukośnik19</w:t>
      </w:r>
      <w:r w:rsidRPr="001260C9">
        <w:rPr>
          <w:rFonts w:ascii="Arial" w:eastAsia="Calibri" w:hAnsi="Arial" w:cs="Arial"/>
          <w:color w:val="000000" w:themeColor="text1"/>
          <w:sz w:val="24"/>
          <w:szCs w:val="24"/>
        </w:rPr>
        <w:t>.</w:t>
      </w:r>
      <w:r w:rsidR="00A24D2F">
        <w:rPr>
          <w:rFonts w:ascii="Arial" w:eastAsia="Calibri" w:hAnsi="Arial" w:cs="Arial"/>
          <w:color w:val="000000" w:themeColor="text1"/>
          <w:sz w:val="24"/>
          <w:szCs w:val="24"/>
        </w:rPr>
        <w:t xml:space="preserve"> </w:t>
      </w:r>
      <w:r w:rsidR="0058777C" w:rsidRPr="001260C9">
        <w:rPr>
          <w:rFonts w:ascii="Arial" w:eastAsia="Calibri" w:hAnsi="Arial" w:cs="Arial"/>
          <w:color w:val="000000" w:themeColor="text1"/>
          <w:sz w:val="24"/>
          <w:szCs w:val="24"/>
        </w:rPr>
        <w:t>Skarżąca wniosła o stwierdzenie dopuszczenia się przez Komisję przewlekłego prowadzenia postępowania oraz zobowiązanie organu do wydania decyzji lub zakończenia postępowania w określonym terminie i stwierdzenia, iż w sprawie decyzja reprywatyzacyjna nie została wydana z naruszeniem prawa.</w:t>
      </w:r>
    </w:p>
    <w:p w14:paraId="54C03798" w14:textId="3EA8063B" w:rsidR="004022B1" w:rsidRPr="001260C9" w:rsidRDefault="00577C5D"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Pismem z dnia 1 września 2020</w:t>
      </w:r>
      <w:r w:rsidR="00BF731C"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(prezentata MS:</w:t>
      </w:r>
      <w:r w:rsidR="00A4138B" w:rsidRPr="001260C9">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7 września 2020</w:t>
      </w:r>
      <w:r w:rsidR="00BF731C"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 xml:space="preserve">L </w:t>
      </w:r>
      <w:r w:rsidR="00891D73">
        <w:rPr>
          <w:rFonts w:ascii="Arial" w:eastAsia="Calibri" w:hAnsi="Arial" w:cs="Arial"/>
          <w:color w:val="000000" w:themeColor="text1"/>
          <w:sz w:val="24"/>
          <w:szCs w:val="24"/>
        </w:rPr>
        <w:t xml:space="preserve">z siedzibą w </w:t>
      </w:r>
      <w:proofErr w:type="spellStart"/>
      <w:r w:rsidR="00891D73">
        <w:rPr>
          <w:rFonts w:ascii="Arial" w:eastAsia="Calibri" w:hAnsi="Arial" w:cs="Arial"/>
          <w:color w:val="000000" w:themeColor="text1"/>
          <w:sz w:val="24"/>
          <w:szCs w:val="24"/>
        </w:rPr>
        <w:t>W</w:t>
      </w:r>
      <w:proofErr w:type="spellEnd"/>
      <w:r w:rsidR="00891D73">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wniosła do Wojewódzkiego Sądu Administracyjnego w Warszawie skargę na przewlekłe prowadzenie postępowania rozpoznawczego w sprawie o </w:t>
      </w:r>
      <w:r w:rsidR="00FD7F06">
        <w:rPr>
          <w:rFonts w:ascii="Arial" w:eastAsia="Calibri" w:hAnsi="Arial" w:cs="Arial"/>
          <w:color w:val="000000" w:themeColor="text1"/>
          <w:sz w:val="24"/>
          <w:szCs w:val="24"/>
        </w:rPr>
        <w:t>sygnatur</w:t>
      </w:r>
      <w:r w:rsidR="00437550">
        <w:rPr>
          <w:rFonts w:ascii="Arial" w:eastAsia="Calibri" w:hAnsi="Arial" w:cs="Arial"/>
          <w:color w:val="000000" w:themeColor="text1"/>
          <w:sz w:val="24"/>
          <w:szCs w:val="24"/>
        </w:rPr>
        <w:t>ze</w:t>
      </w:r>
      <w:r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51 ukośnik19</w:t>
      </w:r>
      <w:r w:rsidRPr="001260C9">
        <w:rPr>
          <w:rFonts w:ascii="Arial" w:eastAsia="Calibri" w:hAnsi="Arial" w:cs="Arial"/>
          <w:color w:val="000000" w:themeColor="text1"/>
          <w:sz w:val="24"/>
          <w:szCs w:val="24"/>
        </w:rPr>
        <w:t>.</w:t>
      </w:r>
      <w:r w:rsidR="00A24D2F">
        <w:rPr>
          <w:rFonts w:ascii="Arial" w:eastAsia="Calibri" w:hAnsi="Arial" w:cs="Arial"/>
          <w:color w:val="000000" w:themeColor="text1"/>
          <w:sz w:val="24"/>
          <w:szCs w:val="24"/>
        </w:rPr>
        <w:t xml:space="preserve"> </w:t>
      </w:r>
      <w:r w:rsidR="00A4138B" w:rsidRPr="001260C9">
        <w:rPr>
          <w:rFonts w:ascii="Arial" w:eastAsia="Calibri" w:hAnsi="Arial" w:cs="Arial"/>
          <w:color w:val="000000" w:themeColor="text1"/>
          <w:sz w:val="24"/>
          <w:szCs w:val="24"/>
        </w:rPr>
        <w:t>Skarżąca wniosła o stwierdzenie dopuszczenia się przez Komisję przewlekłego prowadzenia postępowania oraz zobowiązanie organu do: wydania decyzji lub zakończenia postępowania w określonym terminie i stwierdzenia, iż w sprawie decyzja reprywatyzacyjna nie została wydana z naruszeniem prawa.</w:t>
      </w:r>
    </w:p>
    <w:p w14:paraId="17B19A55" w14:textId="342891D7" w:rsidR="00673EC6" w:rsidRPr="001260C9" w:rsidRDefault="00673EC6"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lastRenderedPageBreak/>
        <w:t xml:space="preserve">W </w:t>
      </w:r>
      <w:r w:rsidR="00B555FE" w:rsidRPr="001260C9">
        <w:rPr>
          <w:rFonts w:ascii="Arial" w:eastAsia="Calibri" w:hAnsi="Arial" w:cs="Arial"/>
          <w:color w:val="000000" w:themeColor="text1"/>
          <w:sz w:val="24"/>
          <w:szCs w:val="24"/>
        </w:rPr>
        <w:t xml:space="preserve">dwóch </w:t>
      </w:r>
      <w:r w:rsidRPr="001260C9">
        <w:rPr>
          <w:rFonts w:ascii="Arial" w:eastAsia="Calibri" w:hAnsi="Arial" w:cs="Arial"/>
          <w:color w:val="000000" w:themeColor="text1"/>
          <w:sz w:val="24"/>
          <w:szCs w:val="24"/>
        </w:rPr>
        <w:t>odpowiedziach na powyższe skargi z dnia 7 października 2020</w:t>
      </w:r>
      <w:r w:rsidR="00BF731C"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Komisja wnosiła o ich oddalenie w całości</w:t>
      </w:r>
      <w:r w:rsidR="00E42509" w:rsidRPr="001260C9">
        <w:rPr>
          <w:rFonts w:ascii="Arial" w:eastAsia="Calibri" w:hAnsi="Arial" w:cs="Arial"/>
          <w:color w:val="000000" w:themeColor="text1"/>
          <w:sz w:val="24"/>
          <w:szCs w:val="24"/>
        </w:rPr>
        <w:t xml:space="preserve"> ze względu na bezzasadność</w:t>
      </w:r>
      <w:r w:rsidR="00880235" w:rsidRPr="001260C9">
        <w:rPr>
          <w:rFonts w:ascii="Arial" w:eastAsia="Calibri" w:hAnsi="Arial" w:cs="Arial"/>
          <w:color w:val="000000" w:themeColor="text1"/>
          <w:sz w:val="24"/>
          <w:szCs w:val="24"/>
        </w:rPr>
        <w:t xml:space="preserve"> skarg</w:t>
      </w:r>
      <w:r w:rsidRPr="001260C9">
        <w:rPr>
          <w:rFonts w:ascii="Arial" w:eastAsia="Calibri" w:hAnsi="Arial" w:cs="Arial"/>
          <w:color w:val="000000" w:themeColor="text1"/>
          <w:sz w:val="24"/>
          <w:szCs w:val="24"/>
        </w:rPr>
        <w:t xml:space="preserve">. </w:t>
      </w:r>
      <w:r w:rsidR="00707FBF" w:rsidRPr="001260C9">
        <w:rPr>
          <w:rFonts w:ascii="Arial" w:eastAsia="Calibri" w:hAnsi="Arial" w:cs="Arial"/>
          <w:color w:val="000000" w:themeColor="text1"/>
          <w:sz w:val="24"/>
          <w:szCs w:val="24"/>
        </w:rPr>
        <w:t>O</w:t>
      </w:r>
      <w:r w:rsidRPr="001260C9">
        <w:rPr>
          <w:rFonts w:ascii="Arial" w:eastAsia="Calibri" w:hAnsi="Arial" w:cs="Arial"/>
          <w:color w:val="000000" w:themeColor="text1"/>
          <w:sz w:val="24"/>
          <w:szCs w:val="24"/>
        </w:rPr>
        <w:t xml:space="preserve">dnośnie sprawy </w:t>
      </w:r>
      <w:r w:rsidR="00FD7F06">
        <w:rPr>
          <w:rFonts w:ascii="Arial" w:eastAsia="Calibri" w:hAnsi="Arial" w:cs="Arial"/>
          <w:color w:val="000000" w:themeColor="text1"/>
          <w:sz w:val="24"/>
          <w:szCs w:val="24"/>
        </w:rPr>
        <w:t>sygnatura</w:t>
      </w:r>
      <w:r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50 ukośnik 19</w:t>
      </w:r>
      <w:r w:rsidRPr="001260C9">
        <w:rPr>
          <w:rFonts w:ascii="Arial" w:eastAsia="Calibri" w:hAnsi="Arial" w:cs="Arial"/>
          <w:color w:val="000000" w:themeColor="text1"/>
          <w:sz w:val="24"/>
          <w:szCs w:val="24"/>
        </w:rPr>
        <w:t xml:space="preserve"> Komisja podnosiła, że pomimo podjętych czynności nie ustalono następców prawnych</w:t>
      </w:r>
      <w:r w:rsidR="004B5369" w:rsidRPr="001260C9">
        <w:rPr>
          <w:rFonts w:ascii="Arial" w:eastAsia="Calibri" w:hAnsi="Arial" w:cs="Arial"/>
          <w:color w:val="000000" w:themeColor="text1"/>
          <w:sz w:val="24"/>
          <w:szCs w:val="24"/>
        </w:rPr>
        <w:t xml:space="preserve"> współwłaściciela jednego z lokali wyodrębnionych w budynku przy ul. Drewnianej 7</w:t>
      </w:r>
      <w:r w:rsidR="00437550">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Z Ś</w:t>
      </w:r>
      <w:r w:rsidRPr="001260C9">
        <w:rPr>
          <w:rFonts w:ascii="Arial" w:eastAsia="Calibri" w:hAnsi="Arial" w:cs="Arial"/>
          <w:color w:val="000000" w:themeColor="text1"/>
          <w:sz w:val="24"/>
          <w:szCs w:val="24"/>
        </w:rPr>
        <w:t>.</w:t>
      </w:r>
    </w:p>
    <w:p w14:paraId="53831A9B" w14:textId="4B9079E8" w:rsidR="00A4138B" w:rsidRPr="001260C9" w:rsidRDefault="00A4138B" w:rsidP="00AE5321">
      <w:pPr>
        <w:spacing w:after="0" w:line="360" w:lineRule="auto"/>
        <w:rPr>
          <w:rFonts w:ascii="Arial" w:eastAsia="Calibri" w:hAnsi="Arial" w:cs="Arial"/>
          <w:color w:val="000000" w:themeColor="text1"/>
          <w:sz w:val="24"/>
          <w:szCs w:val="24"/>
        </w:rPr>
      </w:pPr>
      <w:bookmarkStart w:id="14" w:name="_Hlk77935854"/>
      <w:r w:rsidRPr="001260C9">
        <w:rPr>
          <w:rFonts w:ascii="Arial" w:eastAsia="Calibri" w:hAnsi="Arial" w:cs="Arial"/>
          <w:color w:val="000000" w:themeColor="text1"/>
          <w:sz w:val="24"/>
          <w:szCs w:val="24"/>
        </w:rPr>
        <w:t>Wyrokiem z dnia 11 lutego 2021</w:t>
      </w:r>
      <w:r w:rsidR="00555FC2"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w:t>
      </w:r>
      <w:r w:rsidR="00FD7F06">
        <w:rPr>
          <w:rFonts w:ascii="Arial" w:eastAsia="Calibri" w:hAnsi="Arial" w:cs="Arial"/>
          <w:color w:val="000000" w:themeColor="text1"/>
          <w:sz w:val="24"/>
          <w:szCs w:val="24"/>
        </w:rPr>
        <w:t>sygnatura</w:t>
      </w:r>
      <w:r w:rsidRPr="001260C9">
        <w:rPr>
          <w:rFonts w:ascii="Arial" w:eastAsia="Calibri" w:hAnsi="Arial" w:cs="Arial"/>
          <w:color w:val="000000" w:themeColor="text1"/>
          <w:sz w:val="24"/>
          <w:szCs w:val="24"/>
        </w:rPr>
        <w:t xml:space="preserve"> akt I</w:t>
      </w:r>
      <w:r w:rsidR="00437550">
        <w:rPr>
          <w:rFonts w:ascii="Arial" w:eastAsia="Calibri" w:hAnsi="Arial" w:cs="Arial"/>
          <w:color w:val="000000" w:themeColor="text1"/>
          <w:sz w:val="24"/>
          <w:szCs w:val="24"/>
        </w:rPr>
        <w:t>.</w:t>
      </w:r>
      <w:r w:rsidRPr="001260C9">
        <w:rPr>
          <w:rFonts w:ascii="Arial" w:eastAsia="Calibri" w:hAnsi="Arial" w:cs="Arial"/>
          <w:color w:val="000000" w:themeColor="text1"/>
          <w:sz w:val="24"/>
          <w:szCs w:val="24"/>
        </w:rPr>
        <w:t xml:space="preserve"> S</w:t>
      </w:r>
      <w:r w:rsidR="00437550">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A</w:t>
      </w:r>
      <w:r w:rsidR="00437550">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B</w:t>
      </w:r>
      <w:r w:rsidR="00E715DC">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ukośnik</w:t>
      </w:r>
      <w:r w:rsidR="00E715DC">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W</w:t>
      </w:r>
      <w:r w:rsidR="006054A3">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a 254</w:t>
      </w:r>
      <w:r w:rsidR="00E715DC">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ukośnik</w:t>
      </w:r>
      <w:r w:rsidR="00E715DC">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20, Wojewódzki Sąd Administracyjny w Warszawie zobowiązał Komisję do wydania aktu w sprawie</w:t>
      </w:r>
      <w:r w:rsidR="00707FBF" w:rsidRPr="001260C9">
        <w:rPr>
          <w:rFonts w:ascii="Arial" w:eastAsia="Calibri" w:hAnsi="Arial" w:cs="Arial"/>
          <w:color w:val="000000" w:themeColor="text1"/>
          <w:sz w:val="24"/>
          <w:szCs w:val="24"/>
        </w:rPr>
        <w:t xml:space="preserve"> </w:t>
      </w:r>
      <w:r w:rsidR="00FD7F06">
        <w:rPr>
          <w:rFonts w:ascii="Arial" w:eastAsia="Calibri" w:hAnsi="Arial" w:cs="Arial"/>
          <w:color w:val="000000" w:themeColor="text1"/>
          <w:sz w:val="24"/>
          <w:szCs w:val="24"/>
        </w:rPr>
        <w:t>sygnatura</w:t>
      </w:r>
      <w:r w:rsidR="00707FBF" w:rsidRPr="001260C9">
        <w:rPr>
          <w:rFonts w:ascii="Arial" w:eastAsia="Calibri" w:hAnsi="Arial" w:cs="Arial"/>
          <w:color w:val="000000" w:themeColor="text1"/>
          <w:sz w:val="24"/>
          <w:szCs w:val="24"/>
        </w:rPr>
        <w:t xml:space="preserve"> akt</w:t>
      </w:r>
      <w:r w:rsidRPr="001260C9">
        <w:rPr>
          <w:rFonts w:ascii="Arial" w:eastAsia="Calibri" w:hAnsi="Arial" w:cs="Arial"/>
          <w:color w:val="000000" w:themeColor="text1"/>
          <w:sz w:val="24"/>
          <w:szCs w:val="24"/>
        </w:rPr>
        <w:t xml:space="preserve"> KR VI R </w:t>
      </w:r>
      <w:r w:rsidR="00153B07">
        <w:rPr>
          <w:rFonts w:ascii="Arial" w:eastAsia="Calibri" w:hAnsi="Arial" w:cs="Arial"/>
          <w:color w:val="000000" w:themeColor="text1"/>
          <w:sz w:val="24"/>
          <w:szCs w:val="24"/>
        </w:rPr>
        <w:t>50 ukośnik 19</w:t>
      </w:r>
      <w:r w:rsidR="00707FBF" w:rsidRPr="001260C9">
        <w:rPr>
          <w:rFonts w:ascii="Arial" w:eastAsia="Calibri" w:hAnsi="Arial" w:cs="Arial"/>
          <w:color w:val="000000" w:themeColor="text1"/>
          <w:sz w:val="24"/>
          <w:szCs w:val="24"/>
        </w:rPr>
        <w:t>, a</w:t>
      </w:r>
      <w:r w:rsidRPr="001260C9">
        <w:rPr>
          <w:rFonts w:ascii="Arial" w:eastAsia="Calibri" w:hAnsi="Arial" w:cs="Arial"/>
          <w:color w:val="000000" w:themeColor="text1"/>
          <w:sz w:val="24"/>
          <w:szCs w:val="24"/>
        </w:rPr>
        <w:t xml:space="preserve"> dotyczącej</w:t>
      </w:r>
      <w:r w:rsidRPr="001260C9">
        <w:rPr>
          <w:rFonts w:ascii="Arial" w:hAnsi="Arial" w:cs="Arial"/>
          <w:sz w:val="24"/>
          <w:szCs w:val="24"/>
        </w:rPr>
        <w:t xml:space="preserve"> </w:t>
      </w:r>
      <w:r w:rsidRPr="001260C9">
        <w:rPr>
          <w:rFonts w:ascii="Arial" w:eastAsia="Calibri" w:hAnsi="Arial" w:cs="Arial"/>
          <w:color w:val="000000" w:themeColor="text1"/>
          <w:sz w:val="24"/>
          <w:szCs w:val="24"/>
        </w:rPr>
        <w:t xml:space="preserve">decyzji Prezydenta </w:t>
      </w:r>
      <w:r w:rsidR="005B4597" w:rsidRPr="001260C9">
        <w:rPr>
          <w:rFonts w:ascii="Arial" w:eastAsia="Calibri" w:hAnsi="Arial" w:cs="Arial"/>
          <w:color w:val="000000" w:themeColor="text1"/>
          <w:sz w:val="24"/>
          <w:szCs w:val="24"/>
        </w:rPr>
        <w:t>Miasta Stołecznego</w:t>
      </w:r>
      <w:r w:rsidRPr="001260C9">
        <w:rPr>
          <w:rFonts w:ascii="Arial" w:eastAsia="Calibri" w:hAnsi="Arial" w:cs="Arial"/>
          <w:color w:val="000000" w:themeColor="text1"/>
          <w:sz w:val="24"/>
          <w:szCs w:val="24"/>
        </w:rPr>
        <w:t xml:space="preserve"> Warszawy z dnia </w:t>
      </w:r>
      <w:r w:rsidR="00ED7882" w:rsidRPr="001260C9">
        <w:rPr>
          <w:rFonts w:ascii="Arial" w:eastAsia="Calibri" w:hAnsi="Arial" w:cs="Arial"/>
          <w:color w:val="000000" w:themeColor="text1"/>
          <w:sz w:val="24"/>
          <w:szCs w:val="24"/>
        </w:rPr>
        <w:t xml:space="preserve">2006 </w:t>
      </w:r>
      <w:r w:rsidR="00D9531F">
        <w:rPr>
          <w:rFonts w:ascii="Arial" w:eastAsia="Calibri" w:hAnsi="Arial" w:cs="Arial"/>
          <w:color w:val="000000" w:themeColor="text1"/>
          <w:sz w:val="24"/>
          <w:szCs w:val="24"/>
        </w:rPr>
        <w:t>roku</w:t>
      </w:r>
      <w:r w:rsidR="00ED7882" w:rsidRPr="001260C9">
        <w:rPr>
          <w:rFonts w:ascii="Arial" w:eastAsia="Calibri" w:hAnsi="Arial" w:cs="Arial"/>
          <w:color w:val="000000" w:themeColor="text1"/>
          <w:sz w:val="24"/>
          <w:szCs w:val="24"/>
        </w:rPr>
        <w:t>,</w:t>
      </w:r>
      <w:r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001417D9" w:rsidRPr="001260C9">
        <w:rPr>
          <w:rFonts w:ascii="Arial" w:eastAsia="Calibri" w:hAnsi="Arial" w:cs="Arial"/>
          <w:color w:val="000000" w:themeColor="text1"/>
          <w:sz w:val="24"/>
          <w:szCs w:val="24"/>
        </w:rPr>
        <w:t>w terminie 4 miesięcy od daty doręczenia odpisu prawomocnego wyroku wraz z aktami sprawy. Nadto Sąd stwierdził, że przewlekłe prowadzenie przez Komisję postępowania rozpoznawczego nie miało miejsca z rażącym naruszeniem prawa i oddalił skargę w pozostałej części.</w:t>
      </w:r>
      <w:bookmarkEnd w:id="14"/>
      <w:r w:rsidR="000E48B3" w:rsidRPr="001260C9">
        <w:rPr>
          <w:rFonts w:ascii="Arial" w:hAnsi="Arial" w:cs="Arial"/>
          <w:sz w:val="24"/>
          <w:szCs w:val="24"/>
        </w:rPr>
        <w:t xml:space="preserve"> </w:t>
      </w:r>
      <w:r w:rsidR="000E48B3" w:rsidRPr="001260C9">
        <w:rPr>
          <w:rFonts w:ascii="Arial" w:eastAsia="Calibri" w:hAnsi="Arial" w:cs="Arial"/>
          <w:color w:val="000000" w:themeColor="text1"/>
          <w:sz w:val="24"/>
          <w:szCs w:val="24"/>
        </w:rPr>
        <w:t>W jego uzasadnieniu wskazano, ż</w:t>
      </w:r>
      <w:r w:rsidR="005B4597" w:rsidRPr="001260C9">
        <w:rPr>
          <w:rFonts w:ascii="Arial" w:eastAsia="Calibri" w:hAnsi="Arial" w:cs="Arial"/>
          <w:color w:val="000000" w:themeColor="text1"/>
          <w:sz w:val="24"/>
          <w:szCs w:val="24"/>
        </w:rPr>
        <w:t>e</w:t>
      </w:r>
      <w:r w:rsidR="0064361B" w:rsidRPr="001260C9">
        <w:rPr>
          <w:rFonts w:ascii="Arial" w:eastAsia="Calibri" w:hAnsi="Arial" w:cs="Arial"/>
          <w:color w:val="000000" w:themeColor="text1"/>
          <w:sz w:val="24"/>
          <w:szCs w:val="24"/>
        </w:rPr>
        <w:t xml:space="preserve"> </w:t>
      </w:r>
      <w:r w:rsidR="005B4597" w:rsidRPr="001260C9">
        <w:rPr>
          <w:rFonts w:ascii="Arial" w:eastAsia="Calibri" w:hAnsi="Arial" w:cs="Arial"/>
          <w:color w:val="000000" w:themeColor="text1"/>
          <w:sz w:val="24"/>
          <w:szCs w:val="24"/>
        </w:rPr>
        <w:t>K</w:t>
      </w:r>
      <w:r w:rsidR="000E48B3" w:rsidRPr="001260C9">
        <w:rPr>
          <w:rFonts w:ascii="Arial" w:eastAsia="Calibri" w:hAnsi="Arial" w:cs="Arial"/>
          <w:color w:val="000000" w:themeColor="text1"/>
          <w:sz w:val="24"/>
          <w:szCs w:val="24"/>
        </w:rPr>
        <w:t>omisja nie respektowała</w:t>
      </w:r>
      <w:r w:rsidR="00670102" w:rsidRPr="001260C9">
        <w:rPr>
          <w:rFonts w:ascii="Arial" w:eastAsia="Calibri" w:hAnsi="Arial" w:cs="Arial"/>
          <w:color w:val="000000" w:themeColor="text1"/>
          <w:sz w:val="24"/>
          <w:szCs w:val="24"/>
        </w:rPr>
        <w:t xml:space="preserve"> </w:t>
      </w:r>
      <w:r w:rsidR="000E48B3" w:rsidRPr="001260C9">
        <w:rPr>
          <w:rFonts w:ascii="Arial" w:eastAsia="Calibri" w:hAnsi="Arial" w:cs="Arial"/>
          <w:color w:val="000000" w:themeColor="text1"/>
          <w:sz w:val="24"/>
          <w:szCs w:val="24"/>
        </w:rPr>
        <w:t>w</w:t>
      </w:r>
      <w:r w:rsidR="000329D3" w:rsidRPr="001260C9">
        <w:rPr>
          <w:rFonts w:ascii="Arial" w:eastAsia="Calibri" w:hAnsi="Arial" w:cs="Arial"/>
          <w:color w:val="000000" w:themeColor="text1"/>
          <w:sz w:val="24"/>
          <w:szCs w:val="24"/>
        </w:rPr>
        <w:t> </w:t>
      </w:r>
      <w:r w:rsidR="000E48B3" w:rsidRPr="001260C9">
        <w:rPr>
          <w:rFonts w:ascii="Arial" w:eastAsia="Calibri" w:hAnsi="Arial" w:cs="Arial"/>
          <w:color w:val="000000" w:themeColor="text1"/>
          <w:sz w:val="24"/>
          <w:szCs w:val="24"/>
        </w:rPr>
        <w:t>toku postępowania zasady szybkości postępowania, lec</w:t>
      </w:r>
      <w:r w:rsidR="00A24D2F">
        <w:rPr>
          <w:rFonts w:ascii="Arial" w:eastAsia="Calibri" w:hAnsi="Arial" w:cs="Arial"/>
          <w:color w:val="000000" w:themeColor="text1"/>
          <w:sz w:val="24"/>
          <w:szCs w:val="24"/>
        </w:rPr>
        <w:t>z</w:t>
      </w:r>
      <w:r w:rsidR="00340541">
        <w:rPr>
          <w:rFonts w:ascii="Arial" w:eastAsia="Calibri" w:hAnsi="Arial" w:cs="Arial"/>
          <w:color w:val="000000" w:themeColor="text1"/>
          <w:sz w:val="24"/>
          <w:szCs w:val="24"/>
        </w:rPr>
        <w:t xml:space="preserve"> </w:t>
      </w:r>
      <w:r w:rsidR="00A24D2F">
        <w:rPr>
          <w:rFonts w:ascii="Arial" w:eastAsia="Calibri" w:hAnsi="Arial" w:cs="Arial"/>
          <w:color w:val="000000" w:themeColor="text1"/>
          <w:sz w:val="24"/>
          <w:szCs w:val="24"/>
        </w:rPr>
        <w:t>b</w:t>
      </w:r>
      <w:r w:rsidR="000E48B3" w:rsidRPr="001260C9">
        <w:rPr>
          <w:rFonts w:ascii="Arial" w:eastAsia="Calibri" w:hAnsi="Arial" w:cs="Arial"/>
          <w:color w:val="000000" w:themeColor="text1"/>
          <w:sz w:val="24"/>
          <w:szCs w:val="24"/>
        </w:rPr>
        <w:t>yło to spowodowane stopniem skomplikowania sprawy i stanem epidemii.</w:t>
      </w:r>
    </w:p>
    <w:p w14:paraId="627FDF8D" w14:textId="1DA94DFA" w:rsidR="001116C3" w:rsidRPr="001260C9" w:rsidRDefault="001116C3"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Wyrokiem z dnia 11 lutego 2021</w:t>
      </w:r>
      <w:r w:rsidR="00555FC2"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w:t>
      </w:r>
      <w:r w:rsidR="00FD7F06">
        <w:rPr>
          <w:rFonts w:ascii="Arial" w:eastAsia="Calibri" w:hAnsi="Arial" w:cs="Arial"/>
          <w:color w:val="000000" w:themeColor="text1"/>
          <w:sz w:val="24"/>
          <w:szCs w:val="24"/>
        </w:rPr>
        <w:t>sygnatura</w:t>
      </w:r>
      <w:r w:rsidRPr="001260C9">
        <w:rPr>
          <w:rFonts w:ascii="Arial" w:eastAsia="Calibri" w:hAnsi="Arial" w:cs="Arial"/>
          <w:color w:val="000000" w:themeColor="text1"/>
          <w:sz w:val="24"/>
          <w:szCs w:val="24"/>
        </w:rPr>
        <w:t xml:space="preserve"> akt I</w:t>
      </w:r>
      <w:r w:rsidR="006054A3">
        <w:rPr>
          <w:rFonts w:ascii="Arial" w:eastAsia="Calibri" w:hAnsi="Arial" w:cs="Arial"/>
          <w:color w:val="000000" w:themeColor="text1"/>
          <w:sz w:val="24"/>
          <w:szCs w:val="24"/>
        </w:rPr>
        <w:t>.</w:t>
      </w:r>
      <w:r w:rsidRPr="001260C9">
        <w:rPr>
          <w:rFonts w:ascii="Arial" w:eastAsia="Calibri" w:hAnsi="Arial" w:cs="Arial"/>
          <w:color w:val="000000" w:themeColor="text1"/>
          <w:sz w:val="24"/>
          <w:szCs w:val="24"/>
        </w:rPr>
        <w:t xml:space="preserve"> S</w:t>
      </w:r>
      <w:r w:rsidR="006054A3">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A</w:t>
      </w:r>
      <w:r w:rsidR="006054A3">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B</w:t>
      </w:r>
      <w:r w:rsidR="00E715DC">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ukośnik</w:t>
      </w:r>
      <w:r w:rsidR="00E715DC">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W</w:t>
      </w:r>
      <w:r w:rsidR="006054A3">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a 255</w:t>
      </w:r>
      <w:r w:rsidR="00E715DC">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ukośnik</w:t>
      </w:r>
      <w:r w:rsidR="00E715DC">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20, Wojewódzki Sąd Administracyjny w Warszawie zobowiązał Komisję do wydania aktu w sprawie</w:t>
      </w:r>
      <w:r w:rsidR="004B5369" w:rsidRPr="001260C9">
        <w:rPr>
          <w:rFonts w:ascii="Arial" w:eastAsia="Calibri" w:hAnsi="Arial" w:cs="Arial"/>
          <w:color w:val="000000" w:themeColor="text1"/>
          <w:sz w:val="24"/>
          <w:szCs w:val="24"/>
        </w:rPr>
        <w:t xml:space="preserve"> </w:t>
      </w:r>
      <w:r w:rsidR="00FD7F06">
        <w:rPr>
          <w:rFonts w:ascii="Arial" w:eastAsia="Calibri" w:hAnsi="Arial" w:cs="Arial"/>
          <w:color w:val="000000" w:themeColor="text1"/>
          <w:sz w:val="24"/>
          <w:szCs w:val="24"/>
        </w:rPr>
        <w:t>sygnatura</w:t>
      </w:r>
      <w:r w:rsidR="004B5369" w:rsidRPr="001260C9">
        <w:rPr>
          <w:rFonts w:ascii="Arial" w:eastAsia="Calibri" w:hAnsi="Arial" w:cs="Arial"/>
          <w:color w:val="000000" w:themeColor="text1"/>
          <w:sz w:val="24"/>
          <w:szCs w:val="24"/>
        </w:rPr>
        <w:t xml:space="preserve"> akt</w:t>
      </w:r>
      <w:r w:rsidRPr="001260C9">
        <w:rPr>
          <w:rFonts w:ascii="Arial" w:eastAsia="Calibri" w:hAnsi="Arial" w:cs="Arial"/>
          <w:color w:val="000000" w:themeColor="text1"/>
          <w:sz w:val="24"/>
          <w:szCs w:val="24"/>
        </w:rPr>
        <w:t xml:space="preserve"> KR VI R </w:t>
      </w:r>
      <w:r w:rsidR="00153B07">
        <w:rPr>
          <w:rFonts w:ascii="Arial" w:eastAsia="Calibri" w:hAnsi="Arial" w:cs="Arial"/>
          <w:color w:val="000000" w:themeColor="text1"/>
          <w:sz w:val="24"/>
          <w:szCs w:val="24"/>
        </w:rPr>
        <w:t>51 ukośnik 19</w:t>
      </w:r>
      <w:r w:rsidR="004B5369" w:rsidRPr="001260C9">
        <w:rPr>
          <w:rFonts w:ascii="Arial" w:eastAsia="Calibri" w:hAnsi="Arial" w:cs="Arial"/>
          <w:color w:val="000000" w:themeColor="text1"/>
          <w:sz w:val="24"/>
          <w:szCs w:val="24"/>
        </w:rPr>
        <w:t>, a</w:t>
      </w:r>
      <w:r w:rsidRPr="001260C9">
        <w:rPr>
          <w:rFonts w:ascii="Arial" w:eastAsia="Calibri" w:hAnsi="Arial" w:cs="Arial"/>
          <w:color w:val="000000" w:themeColor="text1"/>
          <w:sz w:val="24"/>
          <w:szCs w:val="24"/>
        </w:rPr>
        <w:t xml:space="preserve"> dotyczącej decyzji Prezydenta </w:t>
      </w:r>
      <w:r w:rsidR="005B4597" w:rsidRPr="001260C9">
        <w:rPr>
          <w:rFonts w:ascii="Arial" w:eastAsia="Calibri" w:hAnsi="Arial" w:cs="Arial"/>
          <w:color w:val="000000" w:themeColor="text1"/>
          <w:sz w:val="24"/>
          <w:szCs w:val="24"/>
        </w:rPr>
        <w:t>Miasta Stołecznego</w:t>
      </w:r>
      <w:r w:rsidRPr="001260C9">
        <w:rPr>
          <w:rFonts w:ascii="Arial" w:eastAsia="Calibri" w:hAnsi="Arial" w:cs="Arial"/>
          <w:color w:val="000000" w:themeColor="text1"/>
          <w:sz w:val="24"/>
          <w:szCs w:val="24"/>
        </w:rPr>
        <w:t xml:space="preserve"> Warszawy z dnia </w:t>
      </w:r>
      <w:r w:rsidR="00ED7882" w:rsidRPr="001260C9">
        <w:rPr>
          <w:rFonts w:ascii="Arial" w:eastAsia="Calibri" w:hAnsi="Arial" w:cs="Arial"/>
          <w:color w:val="000000" w:themeColor="text1"/>
          <w:sz w:val="24"/>
          <w:szCs w:val="24"/>
        </w:rPr>
        <w:t xml:space="preserve">2006 </w:t>
      </w:r>
      <w:r w:rsidR="00D9531F">
        <w:rPr>
          <w:rFonts w:ascii="Arial" w:eastAsia="Calibri" w:hAnsi="Arial" w:cs="Arial"/>
          <w:color w:val="000000" w:themeColor="text1"/>
          <w:sz w:val="24"/>
          <w:szCs w:val="24"/>
        </w:rPr>
        <w:t>roku</w:t>
      </w:r>
      <w:r w:rsidR="00ED7882" w:rsidRPr="001260C9">
        <w:rPr>
          <w:rFonts w:ascii="Arial" w:eastAsia="Calibri" w:hAnsi="Arial" w:cs="Arial"/>
          <w:color w:val="000000" w:themeColor="text1"/>
          <w:sz w:val="24"/>
          <w:szCs w:val="24"/>
        </w:rPr>
        <w:t>,</w:t>
      </w:r>
      <w:r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w terminie 4 miesięcy od daty doręczenia odpisu prawomocnego wyroku wraz z aktami sprawy. Nadto Sąd stwierdził, że przewlekłe prowadzenie przez Komisję postępowania rozpoznawczego nie miało miejsca z rażącym naruszeniem prawa i oddalił skargę w pozostałej części.</w:t>
      </w:r>
      <w:r w:rsidR="000E48B3" w:rsidRPr="001260C9">
        <w:rPr>
          <w:rFonts w:ascii="Arial" w:eastAsia="Calibri" w:hAnsi="Arial" w:cs="Arial"/>
          <w:color w:val="000000" w:themeColor="text1"/>
          <w:sz w:val="24"/>
          <w:szCs w:val="24"/>
        </w:rPr>
        <w:t xml:space="preserve"> </w:t>
      </w:r>
      <w:bookmarkStart w:id="15" w:name="_Hlk78185474"/>
      <w:r w:rsidR="000E48B3" w:rsidRPr="001260C9">
        <w:rPr>
          <w:rFonts w:ascii="Arial" w:eastAsia="Calibri" w:hAnsi="Arial" w:cs="Arial"/>
          <w:color w:val="000000" w:themeColor="text1"/>
          <w:sz w:val="24"/>
          <w:szCs w:val="24"/>
        </w:rPr>
        <w:t>W jego uzasadnieniu wskazano, ż</w:t>
      </w:r>
      <w:r w:rsidR="005B4597" w:rsidRPr="001260C9">
        <w:rPr>
          <w:rFonts w:ascii="Arial" w:eastAsia="Calibri" w:hAnsi="Arial" w:cs="Arial"/>
          <w:color w:val="000000" w:themeColor="text1"/>
          <w:sz w:val="24"/>
          <w:szCs w:val="24"/>
        </w:rPr>
        <w:t>e</w:t>
      </w:r>
      <w:r w:rsidR="0064361B" w:rsidRPr="001260C9">
        <w:rPr>
          <w:rFonts w:ascii="Arial" w:eastAsia="Calibri" w:hAnsi="Arial" w:cs="Arial"/>
          <w:color w:val="000000" w:themeColor="text1"/>
          <w:sz w:val="24"/>
          <w:szCs w:val="24"/>
        </w:rPr>
        <w:t xml:space="preserve"> </w:t>
      </w:r>
      <w:r w:rsidR="005B4597" w:rsidRPr="001260C9">
        <w:rPr>
          <w:rFonts w:ascii="Arial" w:eastAsia="Calibri" w:hAnsi="Arial" w:cs="Arial"/>
          <w:color w:val="000000" w:themeColor="text1"/>
          <w:sz w:val="24"/>
          <w:szCs w:val="24"/>
        </w:rPr>
        <w:t>K</w:t>
      </w:r>
      <w:r w:rsidR="000E48B3" w:rsidRPr="001260C9">
        <w:rPr>
          <w:rFonts w:ascii="Arial" w:eastAsia="Calibri" w:hAnsi="Arial" w:cs="Arial"/>
          <w:color w:val="000000" w:themeColor="text1"/>
          <w:sz w:val="24"/>
          <w:szCs w:val="24"/>
        </w:rPr>
        <w:t>omisja nie respektowała w</w:t>
      </w:r>
      <w:r w:rsidR="00A66BA1" w:rsidRPr="001260C9">
        <w:rPr>
          <w:rFonts w:ascii="Arial" w:eastAsia="Calibri" w:hAnsi="Arial" w:cs="Arial"/>
          <w:color w:val="000000" w:themeColor="text1"/>
          <w:sz w:val="24"/>
          <w:szCs w:val="24"/>
        </w:rPr>
        <w:t> </w:t>
      </w:r>
      <w:r w:rsidR="000E48B3" w:rsidRPr="001260C9">
        <w:rPr>
          <w:rFonts w:ascii="Arial" w:eastAsia="Calibri" w:hAnsi="Arial" w:cs="Arial"/>
          <w:color w:val="000000" w:themeColor="text1"/>
          <w:sz w:val="24"/>
          <w:szCs w:val="24"/>
        </w:rPr>
        <w:t>toku postępowania zasady szybkości postępowania, lec</w:t>
      </w:r>
      <w:r w:rsidR="007A0B0A">
        <w:rPr>
          <w:rFonts w:ascii="Arial" w:eastAsia="Calibri" w:hAnsi="Arial" w:cs="Arial"/>
          <w:color w:val="000000" w:themeColor="text1"/>
          <w:sz w:val="24"/>
          <w:szCs w:val="24"/>
        </w:rPr>
        <w:t>z b</w:t>
      </w:r>
      <w:r w:rsidR="000E48B3" w:rsidRPr="001260C9">
        <w:rPr>
          <w:rFonts w:ascii="Arial" w:eastAsia="Calibri" w:hAnsi="Arial" w:cs="Arial"/>
          <w:color w:val="000000" w:themeColor="text1"/>
          <w:sz w:val="24"/>
          <w:szCs w:val="24"/>
        </w:rPr>
        <w:t>yło to spowodowane stopniem skomplikowania sprawy i stanem epidemii.</w:t>
      </w:r>
      <w:bookmarkEnd w:id="15"/>
    </w:p>
    <w:p w14:paraId="4B0596C8" w14:textId="03213A3A" w:rsidR="00707FBF" w:rsidRPr="001260C9" w:rsidRDefault="00707FBF"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Wskazane wyżej wyroki uprawomocniły się w dniu 19 kwietnia 2021</w:t>
      </w:r>
      <w:r w:rsidR="00555FC2"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007A0B0A">
        <w:rPr>
          <w:rFonts w:ascii="Arial" w:eastAsia="Calibri" w:hAnsi="Arial" w:cs="Arial"/>
          <w:color w:val="000000" w:themeColor="text1"/>
          <w:sz w:val="24"/>
          <w:szCs w:val="24"/>
        </w:rPr>
        <w:t>.</w:t>
      </w:r>
      <w:r w:rsidRPr="001260C9">
        <w:rPr>
          <w:rFonts w:ascii="Arial" w:eastAsia="Calibri" w:hAnsi="Arial" w:cs="Arial"/>
          <w:color w:val="000000" w:themeColor="text1"/>
          <w:sz w:val="24"/>
          <w:szCs w:val="24"/>
        </w:rPr>
        <w:t xml:space="preserve"> Wojewódzki Sąd Administracyjny w Warszawie przekazał zaś Komisji </w:t>
      </w:r>
      <w:r w:rsidR="00555FC2" w:rsidRPr="001260C9">
        <w:rPr>
          <w:rFonts w:ascii="Arial" w:eastAsia="Calibri" w:hAnsi="Arial" w:cs="Arial"/>
          <w:color w:val="000000" w:themeColor="text1"/>
          <w:sz w:val="24"/>
          <w:szCs w:val="24"/>
        </w:rPr>
        <w:t xml:space="preserve">odpisy przedmiotowych prawomocnych orzeczeń wraz z aktami spraw w dniu 19 maja 2021 </w:t>
      </w:r>
      <w:r w:rsidR="00D9531F">
        <w:rPr>
          <w:rFonts w:ascii="Arial" w:eastAsia="Calibri" w:hAnsi="Arial" w:cs="Arial"/>
          <w:color w:val="000000" w:themeColor="text1"/>
          <w:sz w:val="24"/>
          <w:szCs w:val="24"/>
        </w:rPr>
        <w:t>roku</w:t>
      </w:r>
      <w:r w:rsidR="006054A3">
        <w:rPr>
          <w:rFonts w:ascii="Arial" w:eastAsia="Calibri" w:hAnsi="Arial" w:cs="Arial"/>
          <w:color w:val="000000" w:themeColor="text1"/>
          <w:sz w:val="24"/>
          <w:szCs w:val="24"/>
        </w:rPr>
        <w:t>.</w:t>
      </w:r>
    </w:p>
    <w:p w14:paraId="4A7AF2B4" w14:textId="267E0125" w:rsidR="0058777C" w:rsidRPr="001260C9" w:rsidRDefault="0058777C"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 xml:space="preserve">Dodatkowym zawiadomieniem z dnia 15 kwietnia 2021 </w:t>
      </w:r>
      <w:r w:rsidR="00D9531F">
        <w:rPr>
          <w:rFonts w:ascii="Arial" w:eastAsia="Calibri" w:hAnsi="Arial" w:cs="Arial"/>
          <w:color w:val="000000" w:themeColor="text1"/>
          <w:sz w:val="24"/>
          <w:szCs w:val="24"/>
        </w:rPr>
        <w:t>roku</w:t>
      </w:r>
      <w:r w:rsidR="00500460" w:rsidRPr="001260C9">
        <w:rPr>
          <w:rFonts w:ascii="Arial" w:eastAsia="Calibri" w:hAnsi="Arial" w:cs="Arial"/>
          <w:color w:val="000000" w:themeColor="text1"/>
          <w:sz w:val="24"/>
          <w:szCs w:val="24"/>
        </w:rPr>
        <w:t xml:space="preserve">, w sprawie </w:t>
      </w:r>
      <w:r w:rsidR="00FD7F06">
        <w:rPr>
          <w:rFonts w:ascii="Arial" w:eastAsia="Calibri" w:hAnsi="Arial" w:cs="Arial"/>
          <w:color w:val="000000" w:themeColor="text1"/>
          <w:sz w:val="24"/>
          <w:szCs w:val="24"/>
        </w:rPr>
        <w:t>sygnatura</w:t>
      </w:r>
      <w:r w:rsidR="00500460"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50 ukośnik 19</w:t>
      </w:r>
      <w:r w:rsidR="00500460" w:rsidRPr="001260C9">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Przewodniczący Komisji zawiadomił o wszczęciu postępowania rozpoznawczego przez Komisję strony:</w:t>
      </w:r>
      <w:r w:rsidRPr="001260C9">
        <w:rPr>
          <w:rFonts w:ascii="Arial" w:hAnsi="Arial" w:cs="Arial"/>
          <w:sz w:val="24"/>
          <w:szCs w:val="24"/>
        </w:rPr>
        <w:t xml:space="preserve"> </w:t>
      </w:r>
      <w:r w:rsidR="00ED7882" w:rsidRPr="001260C9">
        <w:rPr>
          <w:rFonts w:ascii="Arial" w:eastAsia="Calibri" w:hAnsi="Arial" w:cs="Arial"/>
          <w:color w:val="000000" w:themeColor="text1"/>
          <w:sz w:val="24"/>
          <w:szCs w:val="24"/>
        </w:rPr>
        <w:t xml:space="preserve">I z siedzibą w </w:t>
      </w:r>
      <w:proofErr w:type="spellStart"/>
      <w:r w:rsidR="00ED7882" w:rsidRPr="001260C9">
        <w:rPr>
          <w:rFonts w:ascii="Arial" w:eastAsia="Calibri" w:hAnsi="Arial" w:cs="Arial"/>
          <w:color w:val="000000" w:themeColor="text1"/>
          <w:sz w:val="24"/>
          <w:szCs w:val="24"/>
        </w:rPr>
        <w:t>W</w:t>
      </w:r>
      <w:proofErr w:type="spellEnd"/>
      <w:r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G C M</w:t>
      </w:r>
      <w:r w:rsidR="00273ECC"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 xml:space="preserve">z siedzibą w </w:t>
      </w:r>
      <w:proofErr w:type="spellStart"/>
      <w:r w:rsidR="00ED7882" w:rsidRPr="001260C9">
        <w:rPr>
          <w:rFonts w:ascii="Arial" w:eastAsia="Calibri" w:hAnsi="Arial" w:cs="Arial"/>
          <w:color w:val="000000" w:themeColor="text1"/>
          <w:sz w:val="24"/>
          <w:szCs w:val="24"/>
        </w:rPr>
        <w:t>W</w:t>
      </w:r>
      <w:proofErr w:type="spellEnd"/>
      <w:r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 xml:space="preserve">L z siedzibą w </w:t>
      </w:r>
      <w:proofErr w:type="spellStart"/>
      <w:r w:rsidR="00ED7882" w:rsidRPr="001260C9">
        <w:rPr>
          <w:rFonts w:ascii="Arial" w:eastAsia="Calibri" w:hAnsi="Arial" w:cs="Arial"/>
          <w:color w:val="000000" w:themeColor="text1"/>
          <w:sz w:val="24"/>
          <w:szCs w:val="24"/>
        </w:rPr>
        <w:t>W</w:t>
      </w:r>
      <w:proofErr w:type="spellEnd"/>
      <w:r w:rsidRPr="001260C9">
        <w:rPr>
          <w:rFonts w:ascii="Arial" w:eastAsia="Calibri" w:hAnsi="Arial" w:cs="Arial"/>
          <w:color w:val="000000" w:themeColor="text1"/>
          <w:sz w:val="24"/>
          <w:szCs w:val="24"/>
        </w:rPr>
        <w:t xml:space="preserve">, </w:t>
      </w:r>
      <w:r w:rsidR="00567962" w:rsidRPr="001260C9">
        <w:rPr>
          <w:rFonts w:ascii="Arial" w:eastAsia="Calibri" w:hAnsi="Arial" w:cs="Arial"/>
          <w:color w:val="000000" w:themeColor="text1"/>
          <w:sz w:val="24"/>
          <w:szCs w:val="24"/>
        </w:rPr>
        <w:t xml:space="preserve">G C M z siedzibą w </w:t>
      </w:r>
      <w:proofErr w:type="spellStart"/>
      <w:r w:rsidR="00567962" w:rsidRPr="001260C9">
        <w:rPr>
          <w:rFonts w:ascii="Arial" w:eastAsia="Calibri" w:hAnsi="Arial" w:cs="Arial"/>
          <w:color w:val="000000" w:themeColor="text1"/>
          <w:sz w:val="24"/>
          <w:szCs w:val="24"/>
        </w:rPr>
        <w:t>W</w:t>
      </w:r>
      <w:proofErr w:type="spellEnd"/>
      <w:r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 xml:space="preserve">F z siedzibą w </w:t>
      </w:r>
      <w:proofErr w:type="spellStart"/>
      <w:r w:rsidR="00ED7882" w:rsidRPr="001260C9">
        <w:rPr>
          <w:rFonts w:ascii="Arial" w:eastAsia="Calibri" w:hAnsi="Arial" w:cs="Arial"/>
          <w:color w:val="000000" w:themeColor="text1"/>
          <w:sz w:val="24"/>
          <w:szCs w:val="24"/>
        </w:rPr>
        <w:t>W</w:t>
      </w:r>
      <w:proofErr w:type="spellEnd"/>
      <w:r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 xml:space="preserve">T O D z siedzibą w </w:t>
      </w:r>
      <w:proofErr w:type="spellStart"/>
      <w:r w:rsidR="00ED7882" w:rsidRPr="001260C9">
        <w:rPr>
          <w:rFonts w:ascii="Arial" w:eastAsia="Calibri" w:hAnsi="Arial" w:cs="Arial"/>
          <w:color w:val="000000" w:themeColor="text1"/>
          <w:sz w:val="24"/>
          <w:szCs w:val="24"/>
        </w:rPr>
        <w:t>W</w:t>
      </w:r>
      <w:proofErr w:type="spellEnd"/>
      <w:r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P K</w:t>
      </w:r>
      <w:r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R K</w:t>
      </w:r>
      <w:r w:rsidRPr="001260C9">
        <w:rPr>
          <w:rFonts w:ascii="Arial" w:eastAsia="Calibri" w:hAnsi="Arial" w:cs="Arial"/>
          <w:color w:val="000000" w:themeColor="text1"/>
          <w:sz w:val="24"/>
          <w:szCs w:val="24"/>
        </w:rPr>
        <w:t xml:space="preserve">, </w:t>
      </w:r>
      <w:r w:rsidR="00ED7882" w:rsidRPr="001260C9">
        <w:rPr>
          <w:rFonts w:ascii="Arial" w:eastAsia="Calibri" w:hAnsi="Arial" w:cs="Arial"/>
          <w:color w:val="000000" w:themeColor="text1"/>
          <w:sz w:val="24"/>
          <w:szCs w:val="24"/>
        </w:rPr>
        <w:t>P W</w:t>
      </w:r>
      <w:r w:rsidR="00E715DC">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i </w:t>
      </w:r>
      <w:r w:rsidR="00ED7882" w:rsidRPr="001260C9">
        <w:rPr>
          <w:rFonts w:ascii="Arial" w:eastAsia="Calibri" w:hAnsi="Arial" w:cs="Arial"/>
          <w:color w:val="000000" w:themeColor="text1"/>
          <w:sz w:val="24"/>
          <w:szCs w:val="24"/>
        </w:rPr>
        <w:t>D W</w:t>
      </w:r>
      <w:r w:rsidRPr="001260C9">
        <w:rPr>
          <w:rFonts w:ascii="Arial" w:eastAsia="Calibri" w:hAnsi="Arial" w:cs="Arial"/>
          <w:color w:val="000000" w:themeColor="text1"/>
          <w:sz w:val="24"/>
          <w:szCs w:val="24"/>
        </w:rPr>
        <w:t>.</w:t>
      </w:r>
    </w:p>
    <w:p w14:paraId="060D6E1E" w14:textId="22C99AF5" w:rsidR="001116C3" w:rsidRPr="001260C9" w:rsidRDefault="001116C3"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lastRenderedPageBreak/>
        <w:t xml:space="preserve">Postanowieniem z dnia 7 lipca 2021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w:t>
      </w:r>
      <w:r w:rsidR="00FD7F06">
        <w:rPr>
          <w:rFonts w:ascii="Arial" w:eastAsia="Calibri" w:hAnsi="Arial" w:cs="Arial"/>
          <w:color w:val="000000" w:themeColor="text1"/>
          <w:sz w:val="24"/>
          <w:szCs w:val="24"/>
        </w:rPr>
        <w:t>sygnatura</w:t>
      </w:r>
      <w:r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50 ukośnik 19</w:t>
      </w:r>
      <w:r w:rsidRPr="001260C9">
        <w:rPr>
          <w:rFonts w:ascii="Arial" w:eastAsia="Calibri" w:hAnsi="Arial" w:cs="Arial"/>
          <w:color w:val="000000" w:themeColor="text1"/>
          <w:sz w:val="24"/>
          <w:szCs w:val="24"/>
        </w:rPr>
        <w:t xml:space="preserve"> i KR VI R </w:t>
      </w:r>
      <w:r w:rsidR="00153B07">
        <w:rPr>
          <w:rFonts w:ascii="Arial" w:eastAsia="Calibri" w:hAnsi="Arial" w:cs="Arial"/>
          <w:color w:val="000000" w:themeColor="text1"/>
          <w:sz w:val="24"/>
          <w:szCs w:val="24"/>
        </w:rPr>
        <w:t>51 ukośnik 19</w:t>
      </w:r>
      <w:r w:rsidRPr="001260C9">
        <w:rPr>
          <w:rFonts w:ascii="Arial" w:eastAsia="Calibri" w:hAnsi="Arial" w:cs="Arial"/>
          <w:color w:val="000000" w:themeColor="text1"/>
          <w:sz w:val="24"/>
          <w:szCs w:val="24"/>
        </w:rPr>
        <w:t xml:space="preserve">, Komisja połączyła do wspólnego rozpoznania sprawę o </w:t>
      </w:r>
      <w:r w:rsidR="00FD7F06">
        <w:rPr>
          <w:rFonts w:ascii="Arial" w:eastAsia="Calibri" w:hAnsi="Arial" w:cs="Arial"/>
          <w:color w:val="000000" w:themeColor="text1"/>
          <w:sz w:val="24"/>
          <w:szCs w:val="24"/>
        </w:rPr>
        <w:t>sygnatur</w:t>
      </w:r>
      <w:r w:rsidR="006054A3">
        <w:rPr>
          <w:rFonts w:ascii="Arial" w:eastAsia="Calibri" w:hAnsi="Arial" w:cs="Arial"/>
          <w:color w:val="000000" w:themeColor="text1"/>
          <w:sz w:val="24"/>
          <w:szCs w:val="24"/>
        </w:rPr>
        <w:t>ze</w:t>
      </w:r>
      <w:r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50 ukośnik 19</w:t>
      </w:r>
      <w:r w:rsidRPr="001260C9">
        <w:rPr>
          <w:rFonts w:ascii="Arial" w:eastAsia="Calibri" w:hAnsi="Arial" w:cs="Arial"/>
          <w:color w:val="000000" w:themeColor="text1"/>
          <w:sz w:val="24"/>
          <w:szCs w:val="24"/>
        </w:rPr>
        <w:t xml:space="preserve"> i sprawę o</w:t>
      </w:r>
      <w:r w:rsidR="002567CF" w:rsidRPr="001260C9">
        <w:rPr>
          <w:rFonts w:ascii="Arial" w:eastAsia="Calibri" w:hAnsi="Arial" w:cs="Arial"/>
          <w:color w:val="000000" w:themeColor="text1"/>
          <w:sz w:val="24"/>
          <w:szCs w:val="24"/>
        </w:rPr>
        <w:t> </w:t>
      </w:r>
      <w:r w:rsidR="00FD7F06">
        <w:rPr>
          <w:rFonts w:ascii="Arial" w:eastAsia="Calibri" w:hAnsi="Arial" w:cs="Arial"/>
          <w:color w:val="000000" w:themeColor="text1"/>
          <w:sz w:val="24"/>
          <w:szCs w:val="24"/>
        </w:rPr>
        <w:t>sygnatur</w:t>
      </w:r>
      <w:r w:rsidR="006054A3">
        <w:rPr>
          <w:rFonts w:ascii="Arial" w:eastAsia="Calibri" w:hAnsi="Arial" w:cs="Arial"/>
          <w:color w:val="000000" w:themeColor="text1"/>
          <w:sz w:val="24"/>
          <w:szCs w:val="24"/>
        </w:rPr>
        <w:t>ze</w:t>
      </w:r>
      <w:r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51 ukośnik19</w:t>
      </w:r>
      <w:r w:rsidRPr="001260C9">
        <w:rPr>
          <w:rFonts w:ascii="Arial" w:eastAsia="Calibri" w:hAnsi="Arial" w:cs="Arial"/>
          <w:color w:val="000000" w:themeColor="text1"/>
          <w:sz w:val="24"/>
          <w:szCs w:val="24"/>
        </w:rPr>
        <w:t xml:space="preserve"> oraz postanowił</w:t>
      </w:r>
      <w:r w:rsidR="00555FC2" w:rsidRPr="001260C9">
        <w:rPr>
          <w:rFonts w:ascii="Arial" w:eastAsia="Calibri" w:hAnsi="Arial" w:cs="Arial"/>
          <w:color w:val="000000" w:themeColor="text1"/>
          <w:sz w:val="24"/>
          <w:szCs w:val="24"/>
        </w:rPr>
        <w:t>a</w:t>
      </w:r>
      <w:r w:rsidRPr="001260C9">
        <w:rPr>
          <w:rFonts w:ascii="Arial" w:eastAsia="Calibri" w:hAnsi="Arial" w:cs="Arial"/>
          <w:color w:val="000000" w:themeColor="text1"/>
          <w:sz w:val="24"/>
          <w:szCs w:val="24"/>
        </w:rPr>
        <w:t xml:space="preserve"> prowadzić ją dalej pod </w:t>
      </w:r>
      <w:r w:rsidR="00FD7F06">
        <w:rPr>
          <w:rFonts w:ascii="Arial" w:eastAsia="Calibri" w:hAnsi="Arial" w:cs="Arial"/>
          <w:color w:val="000000" w:themeColor="text1"/>
          <w:sz w:val="24"/>
          <w:szCs w:val="24"/>
        </w:rPr>
        <w:t>sygnatur</w:t>
      </w:r>
      <w:r w:rsidR="006054A3">
        <w:rPr>
          <w:rFonts w:ascii="Arial" w:eastAsia="Calibri" w:hAnsi="Arial" w:cs="Arial"/>
          <w:color w:val="000000" w:themeColor="text1"/>
          <w:sz w:val="24"/>
          <w:szCs w:val="24"/>
        </w:rPr>
        <w:t>ą</w:t>
      </w:r>
      <w:r w:rsidRPr="001260C9">
        <w:rPr>
          <w:rFonts w:ascii="Arial" w:eastAsia="Calibri" w:hAnsi="Arial" w:cs="Arial"/>
          <w:color w:val="000000" w:themeColor="text1"/>
          <w:sz w:val="24"/>
          <w:szCs w:val="24"/>
        </w:rPr>
        <w:t xml:space="preserve"> akt KR VI R </w:t>
      </w:r>
      <w:r w:rsidR="00153B07">
        <w:rPr>
          <w:rFonts w:ascii="Arial" w:eastAsia="Calibri" w:hAnsi="Arial" w:cs="Arial"/>
          <w:color w:val="000000" w:themeColor="text1"/>
          <w:sz w:val="24"/>
          <w:szCs w:val="24"/>
        </w:rPr>
        <w:t>50 ukośnik19</w:t>
      </w:r>
      <w:r w:rsidRPr="001260C9">
        <w:rPr>
          <w:rFonts w:ascii="Arial" w:eastAsia="Calibri" w:hAnsi="Arial" w:cs="Arial"/>
          <w:color w:val="000000" w:themeColor="text1"/>
          <w:sz w:val="24"/>
          <w:szCs w:val="24"/>
        </w:rPr>
        <w:t>.</w:t>
      </w:r>
      <w:r w:rsidR="00177E57" w:rsidRPr="001260C9">
        <w:rPr>
          <w:rFonts w:ascii="Arial" w:hAnsi="Arial" w:cs="Arial"/>
          <w:sz w:val="24"/>
          <w:szCs w:val="24"/>
        </w:rPr>
        <w:t xml:space="preserve"> </w:t>
      </w:r>
      <w:r w:rsidR="00177E57" w:rsidRPr="001260C9">
        <w:rPr>
          <w:rFonts w:ascii="Arial" w:eastAsia="Calibri" w:hAnsi="Arial" w:cs="Arial"/>
          <w:color w:val="000000" w:themeColor="text1"/>
          <w:sz w:val="24"/>
          <w:szCs w:val="24"/>
        </w:rPr>
        <w:t>Postanowienie to zostało ogłoszone na stronie podmiotowej urzędu obsługującego Ministra Sprawiedliwości (</w:t>
      </w:r>
      <w:r w:rsidR="00705E84">
        <w:rPr>
          <w:rFonts w:ascii="Arial" w:eastAsia="Calibri" w:hAnsi="Arial" w:cs="Arial"/>
          <w:color w:val="000000" w:themeColor="text1"/>
          <w:sz w:val="24"/>
          <w:szCs w:val="24"/>
        </w:rPr>
        <w:t>w.w.w.</w:t>
      </w:r>
      <w:r w:rsidR="005537CC">
        <w:rPr>
          <w:rFonts w:ascii="Arial" w:eastAsia="Calibri" w:hAnsi="Arial" w:cs="Arial"/>
          <w:color w:val="000000" w:themeColor="text1"/>
          <w:sz w:val="24"/>
          <w:szCs w:val="24"/>
        </w:rPr>
        <w:t xml:space="preserve">gov.pl ukośnik </w:t>
      </w:r>
      <w:proofErr w:type="spellStart"/>
      <w:r w:rsidR="005537CC">
        <w:rPr>
          <w:rFonts w:ascii="Arial" w:eastAsia="Calibri" w:hAnsi="Arial" w:cs="Arial"/>
          <w:color w:val="000000" w:themeColor="text1"/>
          <w:sz w:val="24"/>
          <w:szCs w:val="24"/>
        </w:rPr>
        <w:t>sprawiedliwosc</w:t>
      </w:r>
      <w:proofErr w:type="spellEnd"/>
      <w:r w:rsidR="005537CC">
        <w:rPr>
          <w:rFonts w:ascii="Arial" w:eastAsia="Calibri" w:hAnsi="Arial" w:cs="Arial"/>
          <w:color w:val="000000" w:themeColor="text1"/>
          <w:sz w:val="24"/>
          <w:szCs w:val="24"/>
        </w:rPr>
        <w:t xml:space="preserve">) </w:t>
      </w:r>
      <w:r w:rsidR="00177E57" w:rsidRPr="001260C9">
        <w:rPr>
          <w:rFonts w:ascii="Arial" w:eastAsia="Calibri" w:hAnsi="Arial" w:cs="Arial"/>
          <w:color w:val="000000" w:themeColor="text1"/>
          <w:sz w:val="24"/>
          <w:szCs w:val="24"/>
        </w:rPr>
        <w:t xml:space="preserve">w </w:t>
      </w:r>
      <w:r w:rsidR="005B4597" w:rsidRPr="001260C9">
        <w:rPr>
          <w:rFonts w:ascii="Arial" w:eastAsia="Calibri" w:hAnsi="Arial" w:cs="Arial"/>
          <w:color w:val="000000" w:themeColor="text1"/>
          <w:sz w:val="24"/>
          <w:szCs w:val="24"/>
        </w:rPr>
        <w:t xml:space="preserve">zakładce Komisja </w:t>
      </w:r>
      <w:r w:rsidR="00177E57" w:rsidRPr="001260C9">
        <w:rPr>
          <w:rFonts w:ascii="Arial" w:eastAsia="Calibri" w:hAnsi="Arial" w:cs="Arial"/>
          <w:color w:val="000000" w:themeColor="text1"/>
          <w:sz w:val="24"/>
          <w:szCs w:val="24"/>
        </w:rPr>
        <w:t xml:space="preserve">Weryfikacyjna w dniu 14 lipca 2021 </w:t>
      </w:r>
      <w:r w:rsidR="00D9531F">
        <w:rPr>
          <w:rFonts w:ascii="Arial" w:eastAsia="Calibri" w:hAnsi="Arial" w:cs="Arial"/>
          <w:color w:val="000000" w:themeColor="text1"/>
          <w:sz w:val="24"/>
          <w:szCs w:val="24"/>
        </w:rPr>
        <w:t>roku</w:t>
      </w:r>
      <w:r w:rsidR="00E715DC">
        <w:rPr>
          <w:rFonts w:ascii="Arial" w:eastAsia="Calibri" w:hAnsi="Arial" w:cs="Arial"/>
          <w:color w:val="000000" w:themeColor="text1"/>
          <w:sz w:val="24"/>
          <w:szCs w:val="24"/>
        </w:rPr>
        <w:t>.</w:t>
      </w:r>
    </w:p>
    <w:p w14:paraId="6DB2381E" w14:textId="2B4A682C" w:rsidR="0058777C" w:rsidRPr="001260C9" w:rsidRDefault="00795EAC" w:rsidP="00AE5321">
      <w:pPr>
        <w:spacing w:after="0" w:line="360" w:lineRule="auto"/>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Pismem opatrzonym datą</w:t>
      </w:r>
      <w:r w:rsidR="001048D2" w:rsidRPr="001260C9">
        <w:rPr>
          <w:rFonts w:ascii="Arial" w:eastAsia="Calibri" w:hAnsi="Arial" w:cs="Arial"/>
          <w:color w:val="000000" w:themeColor="text1"/>
          <w:sz w:val="24"/>
          <w:szCs w:val="24"/>
        </w:rPr>
        <w:t xml:space="preserve"> 26</w:t>
      </w:r>
      <w:r w:rsidRPr="001260C9">
        <w:rPr>
          <w:rFonts w:ascii="Arial" w:eastAsia="Calibri" w:hAnsi="Arial" w:cs="Arial"/>
          <w:color w:val="000000" w:themeColor="text1"/>
          <w:sz w:val="24"/>
          <w:szCs w:val="24"/>
        </w:rPr>
        <w:t xml:space="preserve"> </w:t>
      </w:r>
      <w:r w:rsidR="004022B1" w:rsidRPr="001260C9">
        <w:rPr>
          <w:rFonts w:ascii="Arial" w:eastAsia="Calibri" w:hAnsi="Arial" w:cs="Arial"/>
          <w:color w:val="000000" w:themeColor="text1"/>
          <w:sz w:val="24"/>
          <w:szCs w:val="24"/>
        </w:rPr>
        <w:t>lipca</w:t>
      </w:r>
      <w:r w:rsidRPr="001260C9">
        <w:rPr>
          <w:rFonts w:ascii="Arial" w:eastAsia="Calibri" w:hAnsi="Arial" w:cs="Arial"/>
          <w:color w:val="000000" w:themeColor="text1"/>
          <w:sz w:val="24"/>
          <w:szCs w:val="24"/>
        </w:rPr>
        <w:t xml:space="preserve"> 2021 </w:t>
      </w:r>
      <w:r w:rsidR="00D9531F">
        <w:rPr>
          <w:rFonts w:ascii="Arial" w:eastAsia="Calibri" w:hAnsi="Arial" w:cs="Arial"/>
          <w:color w:val="000000" w:themeColor="text1"/>
          <w:sz w:val="24"/>
          <w:szCs w:val="24"/>
        </w:rPr>
        <w:t>roku</w:t>
      </w:r>
      <w:r w:rsidRPr="001260C9">
        <w:rPr>
          <w:rFonts w:ascii="Arial" w:eastAsia="Calibri" w:hAnsi="Arial" w:cs="Arial"/>
          <w:color w:val="000000" w:themeColor="text1"/>
          <w:sz w:val="24"/>
          <w:szCs w:val="24"/>
        </w:rPr>
        <w:t xml:space="preserve"> zawiadomiono wszystkie strony postępowania o zakończeniu postępowania dowodowego oraz o możliwości wypowiedzenia się co do zebranych dowodów i materiałów oraz zgłoszonych żądań.</w:t>
      </w:r>
      <w:r w:rsidRPr="001260C9">
        <w:rPr>
          <w:rFonts w:ascii="Arial" w:eastAsia="Calibri" w:hAnsi="Arial" w:cs="Arial"/>
          <w:sz w:val="24"/>
          <w:szCs w:val="24"/>
        </w:rPr>
        <w:t xml:space="preserve"> </w:t>
      </w:r>
      <w:r w:rsidRPr="001260C9">
        <w:rPr>
          <w:rFonts w:ascii="Arial" w:eastAsia="Calibri" w:hAnsi="Arial" w:cs="Arial"/>
          <w:color w:val="000000" w:themeColor="text1"/>
          <w:sz w:val="24"/>
          <w:szCs w:val="24"/>
        </w:rPr>
        <w:t>Zawiadomienie to zostało ogłoszone na stronie podmiotowej urzędu obsługującego Ministra Sprawiedliwości (</w:t>
      </w:r>
      <w:r w:rsidR="00705E84">
        <w:rPr>
          <w:rFonts w:ascii="Arial" w:eastAsia="Calibri" w:hAnsi="Arial" w:cs="Arial"/>
          <w:color w:val="000000" w:themeColor="text1"/>
          <w:sz w:val="24"/>
          <w:szCs w:val="24"/>
        </w:rPr>
        <w:t>w.w.w.</w:t>
      </w:r>
      <w:r w:rsidR="005537CC">
        <w:rPr>
          <w:rFonts w:ascii="Arial" w:eastAsia="Calibri" w:hAnsi="Arial" w:cs="Arial"/>
          <w:color w:val="000000" w:themeColor="text1"/>
          <w:sz w:val="24"/>
          <w:szCs w:val="24"/>
        </w:rPr>
        <w:t xml:space="preserve">gov.pl ukośnik </w:t>
      </w:r>
      <w:proofErr w:type="spellStart"/>
      <w:r w:rsidR="005537CC">
        <w:rPr>
          <w:rFonts w:ascii="Arial" w:eastAsia="Calibri" w:hAnsi="Arial" w:cs="Arial"/>
          <w:color w:val="000000" w:themeColor="text1"/>
          <w:sz w:val="24"/>
          <w:szCs w:val="24"/>
        </w:rPr>
        <w:t>sprawiedliwosc</w:t>
      </w:r>
      <w:proofErr w:type="spellEnd"/>
      <w:r w:rsidR="005537CC">
        <w:rPr>
          <w:rFonts w:ascii="Arial" w:eastAsia="Calibri" w:hAnsi="Arial" w:cs="Arial"/>
          <w:color w:val="000000" w:themeColor="text1"/>
          <w:sz w:val="24"/>
          <w:szCs w:val="24"/>
        </w:rPr>
        <w:t xml:space="preserve">) </w:t>
      </w:r>
      <w:r w:rsidRPr="001260C9">
        <w:rPr>
          <w:rFonts w:ascii="Arial" w:eastAsia="Calibri" w:hAnsi="Arial" w:cs="Arial"/>
          <w:color w:val="000000" w:themeColor="text1"/>
          <w:sz w:val="24"/>
          <w:szCs w:val="24"/>
        </w:rPr>
        <w:t xml:space="preserve">w </w:t>
      </w:r>
      <w:r w:rsidR="005B4597" w:rsidRPr="001260C9">
        <w:rPr>
          <w:rFonts w:ascii="Arial" w:eastAsia="Calibri" w:hAnsi="Arial" w:cs="Arial"/>
          <w:color w:val="000000" w:themeColor="text1"/>
          <w:sz w:val="24"/>
          <w:szCs w:val="24"/>
        </w:rPr>
        <w:t xml:space="preserve">zakładce Komisja </w:t>
      </w:r>
      <w:r w:rsidRPr="001260C9">
        <w:rPr>
          <w:rFonts w:ascii="Arial" w:eastAsia="Calibri" w:hAnsi="Arial" w:cs="Arial"/>
          <w:color w:val="000000" w:themeColor="text1"/>
          <w:sz w:val="24"/>
          <w:szCs w:val="24"/>
        </w:rPr>
        <w:t>Weryfikacyjna w dniu</w:t>
      </w:r>
      <w:r w:rsidR="00566766" w:rsidRPr="001260C9">
        <w:rPr>
          <w:rFonts w:ascii="Arial" w:eastAsia="Calibri" w:hAnsi="Arial" w:cs="Arial"/>
          <w:color w:val="000000" w:themeColor="text1"/>
          <w:sz w:val="24"/>
          <w:szCs w:val="24"/>
        </w:rPr>
        <w:t xml:space="preserve"> 26</w:t>
      </w:r>
      <w:r w:rsidRPr="001260C9">
        <w:rPr>
          <w:rFonts w:ascii="Arial" w:eastAsia="Calibri" w:hAnsi="Arial" w:cs="Arial"/>
          <w:color w:val="000000" w:themeColor="text1"/>
          <w:sz w:val="24"/>
          <w:szCs w:val="24"/>
        </w:rPr>
        <w:t xml:space="preserve"> </w:t>
      </w:r>
      <w:r w:rsidR="004022B1" w:rsidRPr="001260C9">
        <w:rPr>
          <w:rFonts w:ascii="Arial" w:eastAsia="Calibri" w:hAnsi="Arial" w:cs="Arial"/>
          <w:color w:val="000000" w:themeColor="text1"/>
          <w:sz w:val="24"/>
          <w:szCs w:val="24"/>
        </w:rPr>
        <w:t>lipca</w:t>
      </w:r>
      <w:r w:rsidRPr="001260C9">
        <w:rPr>
          <w:rFonts w:ascii="Arial" w:eastAsia="Calibri" w:hAnsi="Arial" w:cs="Arial"/>
          <w:color w:val="000000" w:themeColor="text1"/>
          <w:sz w:val="24"/>
          <w:szCs w:val="24"/>
        </w:rPr>
        <w:t xml:space="preserve"> 2021 </w:t>
      </w:r>
      <w:r w:rsidR="00D9531F">
        <w:rPr>
          <w:rFonts w:ascii="Arial" w:eastAsia="Calibri" w:hAnsi="Arial" w:cs="Arial"/>
          <w:color w:val="000000" w:themeColor="text1"/>
          <w:sz w:val="24"/>
          <w:szCs w:val="24"/>
        </w:rPr>
        <w:t>roku</w:t>
      </w:r>
      <w:r w:rsidR="00E715DC">
        <w:rPr>
          <w:rFonts w:ascii="Arial" w:eastAsia="Calibri" w:hAnsi="Arial" w:cs="Arial"/>
          <w:color w:val="000000" w:themeColor="text1"/>
          <w:sz w:val="24"/>
          <w:szCs w:val="24"/>
        </w:rPr>
        <w:t>.</w:t>
      </w:r>
      <w:r w:rsidRPr="001260C9">
        <w:rPr>
          <w:rFonts w:ascii="Arial" w:eastAsia="Calibri" w:hAnsi="Arial" w:cs="Arial"/>
          <w:color w:val="000000" w:themeColor="text1"/>
          <w:sz w:val="24"/>
          <w:szCs w:val="24"/>
        </w:rPr>
        <w:t xml:space="preserve"> </w:t>
      </w:r>
    </w:p>
    <w:p w14:paraId="5A5FD8B4" w14:textId="54E8452A" w:rsidR="00795EAC" w:rsidRPr="001260C9" w:rsidRDefault="00795EAC" w:rsidP="00AE5321">
      <w:pPr>
        <w:spacing w:after="0" w:line="360" w:lineRule="auto"/>
        <w:rPr>
          <w:rFonts w:ascii="Arial" w:eastAsia="Calibri" w:hAnsi="Arial" w:cs="Arial"/>
          <w:b/>
          <w:color w:val="000000" w:themeColor="text1"/>
          <w:sz w:val="24"/>
          <w:szCs w:val="24"/>
        </w:rPr>
      </w:pPr>
      <w:r w:rsidRPr="001260C9">
        <w:rPr>
          <w:rFonts w:ascii="Arial" w:eastAsia="Calibri" w:hAnsi="Arial" w:cs="Arial"/>
          <w:b/>
          <w:color w:val="000000" w:themeColor="text1"/>
          <w:sz w:val="24"/>
          <w:szCs w:val="24"/>
        </w:rPr>
        <w:t>II.</w:t>
      </w:r>
    </w:p>
    <w:p w14:paraId="5589CB46" w14:textId="20201A33" w:rsidR="000E48B3" w:rsidRPr="001260C9" w:rsidRDefault="00795EAC" w:rsidP="00AE5321">
      <w:pPr>
        <w:spacing w:after="0" w:line="360" w:lineRule="auto"/>
        <w:rPr>
          <w:rFonts w:ascii="Arial" w:eastAsia="Calibri" w:hAnsi="Arial" w:cs="Arial"/>
          <w:b/>
          <w:color w:val="000000" w:themeColor="text1"/>
          <w:sz w:val="24"/>
          <w:szCs w:val="24"/>
        </w:rPr>
      </w:pPr>
      <w:r w:rsidRPr="001260C9">
        <w:rPr>
          <w:rFonts w:ascii="Arial" w:eastAsia="Calibri" w:hAnsi="Arial" w:cs="Arial"/>
          <w:b/>
          <w:color w:val="000000" w:themeColor="text1"/>
          <w:sz w:val="24"/>
          <w:szCs w:val="24"/>
        </w:rPr>
        <w:t>Na podstawie zebranego materiału dowodowego Komisja ustaliła, co następuje:</w:t>
      </w:r>
    </w:p>
    <w:p w14:paraId="2C276939" w14:textId="783EE690" w:rsidR="000E48B3" w:rsidRPr="006D7BB6" w:rsidRDefault="00795EAC" w:rsidP="00AE5321">
      <w:pPr>
        <w:pStyle w:val="Akapitzlist"/>
        <w:numPr>
          <w:ilvl w:val="0"/>
          <w:numId w:val="8"/>
        </w:numPr>
        <w:tabs>
          <w:tab w:val="left" w:pos="142"/>
        </w:tabs>
        <w:spacing w:after="0" w:line="360" w:lineRule="auto"/>
        <w:rPr>
          <w:rFonts w:ascii="Arial" w:eastAsia="Calibri" w:hAnsi="Arial" w:cs="Arial"/>
          <w:b/>
          <w:color w:val="000000" w:themeColor="text1"/>
          <w:sz w:val="24"/>
          <w:szCs w:val="24"/>
        </w:rPr>
      </w:pPr>
      <w:r w:rsidRPr="006D7BB6">
        <w:rPr>
          <w:rFonts w:ascii="Arial" w:eastAsia="Calibri" w:hAnsi="Arial" w:cs="Arial"/>
          <w:b/>
          <w:color w:val="000000" w:themeColor="text1"/>
          <w:sz w:val="24"/>
          <w:szCs w:val="24"/>
        </w:rPr>
        <w:t>Opis nieruchomości.</w:t>
      </w:r>
      <w:bookmarkStart w:id="16" w:name="_Hlk77936805"/>
    </w:p>
    <w:p w14:paraId="3ABB8528" w14:textId="00BC3536" w:rsidR="00614EDF" w:rsidRDefault="00795EAC"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 xml:space="preserve">1 </w:t>
      </w:r>
      <w:bookmarkEnd w:id="16"/>
      <w:r w:rsidR="00B26824">
        <w:rPr>
          <w:rFonts w:ascii="Arial" w:eastAsia="Calibri" w:hAnsi="Arial" w:cs="Arial"/>
          <w:b/>
          <w:color w:val="000000" w:themeColor="text1"/>
          <w:sz w:val="24"/>
          <w:szCs w:val="24"/>
        </w:rPr>
        <w:t xml:space="preserve"> </w:t>
      </w:r>
      <w:r w:rsidR="0058777C" w:rsidRPr="001260C9">
        <w:rPr>
          <w:rFonts w:ascii="Arial" w:eastAsia="Calibri" w:hAnsi="Arial" w:cs="Arial"/>
          <w:bCs/>
          <w:color w:val="000000" w:themeColor="text1"/>
          <w:sz w:val="24"/>
          <w:szCs w:val="24"/>
        </w:rPr>
        <w:t xml:space="preserve">Dawna </w:t>
      </w:r>
      <w:bookmarkStart w:id="17" w:name="_Hlk77941182"/>
      <w:r w:rsidR="0058777C" w:rsidRPr="001260C9">
        <w:rPr>
          <w:rFonts w:ascii="Arial" w:eastAsia="Calibri" w:hAnsi="Arial" w:cs="Arial"/>
          <w:bCs/>
          <w:color w:val="000000" w:themeColor="text1"/>
          <w:sz w:val="24"/>
          <w:szCs w:val="24"/>
        </w:rPr>
        <w:t xml:space="preserve">,,N w M W pod </w:t>
      </w:r>
      <w:r w:rsidR="001F0310">
        <w:rPr>
          <w:rFonts w:ascii="Arial" w:eastAsia="Calibri" w:hAnsi="Arial" w:cs="Arial"/>
          <w:bCs/>
          <w:color w:val="000000" w:themeColor="text1"/>
          <w:sz w:val="24"/>
          <w:szCs w:val="24"/>
        </w:rPr>
        <w:t>Numer</w:t>
      </w:r>
      <w:r w:rsidR="0058777C" w:rsidRPr="001260C9">
        <w:rPr>
          <w:rFonts w:ascii="Arial" w:eastAsia="Calibri" w:hAnsi="Arial" w:cs="Arial"/>
          <w:bCs/>
          <w:color w:val="000000" w:themeColor="text1"/>
          <w:sz w:val="24"/>
          <w:szCs w:val="24"/>
        </w:rPr>
        <w:t xml:space="preserve"> Hip.</w:t>
      </w:r>
      <w:r w:rsidR="00273ECC" w:rsidRPr="001260C9">
        <w:rPr>
          <w:rFonts w:ascii="Arial" w:eastAsia="Calibri" w:hAnsi="Arial" w:cs="Arial"/>
          <w:bCs/>
          <w:color w:val="000000" w:themeColor="text1"/>
          <w:sz w:val="24"/>
          <w:szCs w:val="24"/>
        </w:rPr>
        <w:t xml:space="preserve"> </w:t>
      </w:r>
      <w:r w:rsidR="0058777C" w:rsidRPr="001260C9">
        <w:rPr>
          <w:rFonts w:ascii="Arial" w:eastAsia="Calibri" w:hAnsi="Arial" w:cs="Arial"/>
          <w:bCs/>
          <w:color w:val="000000" w:themeColor="text1"/>
          <w:sz w:val="24"/>
          <w:szCs w:val="24"/>
        </w:rPr>
        <w:t>"</w:t>
      </w:r>
      <w:bookmarkEnd w:id="17"/>
      <w:r w:rsidR="0058777C" w:rsidRPr="001260C9">
        <w:rPr>
          <w:rFonts w:ascii="Arial" w:eastAsia="Calibri" w:hAnsi="Arial" w:cs="Arial"/>
          <w:bCs/>
          <w:color w:val="000000" w:themeColor="text1"/>
          <w:sz w:val="24"/>
          <w:szCs w:val="24"/>
        </w:rPr>
        <w:t xml:space="preserve">, położona przy ul. </w:t>
      </w:r>
      <w:r w:rsidR="006750EC" w:rsidRPr="001260C9">
        <w:rPr>
          <w:rFonts w:ascii="Arial" w:eastAsia="Calibri" w:hAnsi="Arial" w:cs="Arial"/>
          <w:bCs/>
          <w:color w:val="000000" w:themeColor="text1"/>
          <w:sz w:val="24"/>
          <w:szCs w:val="24"/>
        </w:rPr>
        <w:t>D</w:t>
      </w:r>
      <w:r w:rsidR="0058777C" w:rsidRPr="001260C9">
        <w:rPr>
          <w:rFonts w:ascii="Arial" w:eastAsia="Calibri" w:hAnsi="Arial" w:cs="Arial"/>
          <w:bCs/>
          <w:color w:val="000000" w:themeColor="text1"/>
          <w:sz w:val="24"/>
          <w:szCs w:val="24"/>
        </w:rPr>
        <w:t>rewnianej 7 w Warszawie</w:t>
      </w:r>
      <w:r w:rsidR="006750EC" w:rsidRPr="001260C9">
        <w:rPr>
          <w:rFonts w:ascii="Arial" w:eastAsia="Calibri" w:hAnsi="Arial" w:cs="Arial"/>
          <w:bCs/>
          <w:color w:val="000000" w:themeColor="text1"/>
          <w:sz w:val="24"/>
          <w:szCs w:val="24"/>
        </w:rPr>
        <w:t>,</w:t>
      </w:r>
      <w:r w:rsidR="006750EC" w:rsidRPr="001260C9">
        <w:rPr>
          <w:rFonts w:ascii="Arial" w:hAnsi="Arial" w:cs="Arial"/>
          <w:sz w:val="24"/>
          <w:szCs w:val="24"/>
        </w:rPr>
        <w:t xml:space="preserve"> </w:t>
      </w:r>
      <w:r w:rsidR="006750EC" w:rsidRPr="001260C9">
        <w:rPr>
          <w:rFonts w:ascii="Arial" w:eastAsia="Calibri" w:hAnsi="Arial" w:cs="Arial"/>
          <w:bCs/>
          <w:color w:val="000000" w:themeColor="text1"/>
          <w:sz w:val="24"/>
          <w:szCs w:val="24"/>
        </w:rPr>
        <w:t>Dzielnica Śródmieście, miała powierzchnię</w:t>
      </w:r>
      <w:r w:rsidR="0058777C" w:rsidRPr="001260C9">
        <w:rPr>
          <w:rFonts w:ascii="Arial" w:eastAsia="Calibri" w:hAnsi="Arial" w:cs="Arial"/>
          <w:bCs/>
          <w:color w:val="000000" w:themeColor="text1"/>
          <w:sz w:val="24"/>
          <w:szCs w:val="24"/>
        </w:rPr>
        <w:t xml:space="preserve"> 245,86 sążni</w:t>
      </w:r>
      <w:r w:rsidR="004B5369" w:rsidRPr="001260C9">
        <w:rPr>
          <w:rFonts w:ascii="Arial" w:eastAsia="Calibri" w:hAnsi="Arial" w:cs="Arial"/>
          <w:bCs/>
          <w:color w:val="000000" w:themeColor="text1"/>
          <w:sz w:val="24"/>
          <w:szCs w:val="24"/>
        </w:rPr>
        <w:t xml:space="preserve"> kwadratowych</w:t>
      </w:r>
      <w:r w:rsidR="0058777C" w:rsidRPr="001260C9">
        <w:rPr>
          <w:rFonts w:ascii="Arial" w:eastAsia="Calibri" w:hAnsi="Arial" w:cs="Arial"/>
          <w:bCs/>
          <w:color w:val="000000" w:themeColor="text1"/>
          <w:sz w:val="24"/>
          <w:szCs w:val="24"/>
        </w:rPr>
        <w:t xml:space="preserve">, </w:t>
      </w:r>
      <w:r w:rsidR="006750EC" w:rsidRPr="001260C9">
        <w:rPr>
          <w:rFonts w:ascii="Arial" w:eastAsia="Calibri" w:hAnsi="Arial" w:cs="Arial"/>
          <w:bCs/>
          <w:color w:val="000000" w:themeColor="text1"/>
          <w:sz w:val="24"/>
          <w:szCs w:val="24"/>
        </w:rPr>
        <w:t xml:space="preserve">co </w:t>
      </w:r>
      <w:r w:rsidR="0058777C" w:rsidRPr="001260C9">
        <w:rPr>
          <w:rFonts w:ascii="Arial" w:eastAsia="Calibri" w:hAnsi="Arial" w:cs="Arial"/>
          <w:bCs/>
          <w:color w:val="000000" w:themeColor="text1"/>
          <w:sz w:val="24"/>
          <w:szCs w:val="24"/>
        </w:rPr>
        <w:t>obecnie</w:t>
      </w:r>
      <w:r w:rsidR="006750EC" w:rsidRPr="001260C9">
        <w:rPr>
          <w:rFonts w:ascii="Arial" w:eastAsia="Calibri" w:hAnsi="Arial" w:cs="Arial"/>
          <w:bCs/>
          <w:color w:val="000000" w:themeColor="text1"/>
          <w:sz w:val="24"/>
          <w:szCs w:val="24"/>
        </w:rPr>
        <w:t xml:space="preserve"> stanowi</w:t>
      </w:r>
      <w:r w:rsidR="0058777C" w:rsidRPr="001260C9">
        <w:rPr>
          <w:rFonts w:ascii="Arial" w:eastAsia="Calibri" w:hAnsi="Arial" w:cs="Arial"/>
          <w:bCs/>
          <w:color w:val="000000" w:themeColor="text1"/>
          <w:sz w:val="24"/>
          <w:szCs w:val="24"/>
        </w:rPr>
        <w:t xml:space="preserve"> pow</w:t>
      </w:r>
      <w:r w:rsidR="006750EC" w:rsidRPr="001260C9">
        <w:rPr>
          <w:rFonts w:ascii="Arial" w:eastAsia="Calibri" w:hAnsi="Arial" w:cs="Arial"/>
          <w:bCs/>
          <w:color w:val="000000" w:themeColor="text1"/>
          <w:sz w:val="24"/>
          <w:szCs w:val="24"/>
        </w:rPr>
        <w:t>ierzchnię</w:t>
      </w:r>
      <w:r w:rsidR="0058777C" w:rsidRPr="001260C9">
        <w:rPr>
          <w:rFonts w:ascii="Arial" w:eastAsia="Calibri" w:hAnsi="Arial" w:cs="Arial"/>
          <w:bCs/>
          <w:color w:val="000000" w:themeColor="text1"/>
          <w:sz w:val="24"/>
          <w:szCs w:val="24"/>
        </w:rPr>
        <w:t xml:space="preserve"> 1</w:t>
      </w:r>
      <w:r w:rsidR="00555FC2" w:rsidRPr="001260C9">
        <w:rPr>
          <w:rFonts w:ascii="Arial" w:eastAsia="Calibri" w:hAnsi="Arial" w:cs="Arial"/>
          <w:bCs/>
          <w:color w:val="000000" w:themeColor="text1"/>
          <w:sz w:val="24"/>
          <w:szCs w:val="24"/>
        </w:rPr>
        <w:t xml:space="preserve"> </w:t>
      </w:r>
      <w:r w:rsidR="0058777C" w:rsidRPr="001260C9">
        <w:rPr>
          <w:rFonts w:ascii="Arial" w:eastAsia="Calibri" w:hAnsi="Arial" w:cs="Arial"/>
          <w:bCs/>
          <w:color w:val="000000" w:themeColor="text1"/>
          <w:sz w:val="24"/>
          <w:szCs w:val="24"/>
        </w:rPr>
        <w:t>122 m</w:t>
      </w:r>
      <w:r w:rsidR="0058777C" w:rsidRPr="001260C9">
        <w:rPr>
          <w:rFonts w:ascii="Arial" w:eastAsia="Calibri" w:hAnsi="Arial" w:cs="Arial"/>
          <w:bCs/>
          <w:color w:val="000000" w:themeColor="text1"/>
          <w:sz w:val="24"/>
          <w:szCs w:val="24"/>
          <w:vertAlign w:val="superscript"/>
        </w:rPr>
        <w:t>2</w:t>
      </w:r>
      <w:r w:rsidR="006750EC" w:rsidRPr="001260C9">
        <w:rPr>
          <w:rFonts w:ascii="Arial" w:eastAsia="Calibri" w:hAnsi="Arial" w:cs="Arial"/>
          <w:bCs/>
          <w:color w:val="000000" w:themeColor="text1"/>
          <w:sz w:val="24"/>
          <w:szCs w:val="24"/>
        </w:rPr>
        <w:t>. Na nieruchomość t</w:t>
      </w:r>
      <w:r w:rsidR="000329D3" w:rsidRPr="001260C9">
        <w:rPr>
          <w:rFonts w:ascii="Arial" w:eastAsia="Calibri" w:hAnsi="Arial" w:cs="Arial"/>
          <w:bCs/>
          <w:color w:val="000000" w:themeColor="text1"/>
          <w:sz w:val="24"/>
          <w:szCs w:val="24"/>
        </w:rPr>
        <w:t>ę</w:t>
      </w:r>
      <w:r w:rsidR="006750EC" w:rsidRPr="001260C9">
        <w:rPr>
          <w:rFonts w:ascii="Arial" w:eastAsia="Calibri" w:hAnsi="Arial" w:cs="Arial"/>
          <w:bCs/>
          <w:color w:val="000000" w:themeColor="text1"/>
          <w:sz w:val="24"/>
          <w:szCs w:val="24"/>
        </w:rPr>
        <w:t xml:space="preserve"> aktualnie składają się </w:t>
      </w:r>
      <w:bookmarkStart w:id="18" w:name="_Hlk78186992"/>
      <w:r w:rsidR="006750EC" w:rsidRPr="001260C9">
        <w:rPr>
          <w:rFonts w:ascii="Arial" w:eastAsia="Calibri" w:hAnsi="Arial" w:cs="Arial"/>
          <w:bCs/>
          <w:color w:val="000000" w:themeColor="text1"/>
          <w:sz w:val="24"/>
          <w:szCs w:val="24"/>
        </w:rPr>
        <w:t xml:space="preserve">działki ewidencyjne </w:t>
      </w:r>
      <w:r w:rsidR="001F0310">
        <w:rPr>
          <w:rFonts w:ascii="Arial" w:eastAsia="Calibri" w:hAnsi="Arial" w:cs="Arial"/>
          <w:bCs/>
          <w:color w:val="000000" w:themeColor="text1"/>
          <w:sz w:val="24"/>
          <w:szCs w:val="24"/>
        </w:rPr>
        <w:t>numer</w:t>
      </w:r>
      <w:r w:rsidR="006750EC" w:rsidRPr="001260C9">
        <w:rPr>
          <w:rFonts w:ascii="Arial" w:eastAsia="Calibri" w:hAnsi="Arial" w:cs="Arial"/>
          <w:bCs/>
          <w:color w:val="000000" w:themeColor="text1"/>
          <w:sz w:val="24"/>
          <w:szCs w:val="24"/>
        </w:rPr>
        <w:t>: ,</w:t>
      </w:r>
      <w:r w:rsidR="00273ECC" w:rsidRPr="001260C9">
        <w:rPr>
          <w:rFonts w:ascii="Arial" w:eastAsia="Calibri" w:hAnsi="Arial" w:cs="Arial"/>
          <w:bCs/>
          <w:color w:val="000000" w:themeColor="text1"/>
          <w:sz w:val="24"/>
          <w:szCs w:val="24"/>
        </w:rPr>
        <w:t xml:space="preserve"> </w:t>
      </w:r>
      <w:r w:rsidR="006750EC" w:rsidRPr="001260C9">
        <w:rPr>
          <w:rFonts w:ascii="Arial" w:eastAsia="Calibri" w:hAnsi="Arial" w:cs="Arial"/>
          <w:bCs/>
          <w:color w:val="000000" w:themeColor="text1"/>
          <w:sz w:val="24"/>
          <w:szCs w:val="24"/>
        </w:rPr>
        <w:t xml:space="preserve">i </w:t>
      </w:r>
      <w:bookmarkEnd w:id="18"/>
      <w:r w:rsidR="006750EC" w:rsidRPr="001260C9">
        <w:rPr>
          <w:rFonts w:ascii="Arial" w:eastAsia="Calibri" w:hAnsi="Arial" w:cs="Arial"/>
          <w:bCs/>
          <w:color w:val="000000" w:themeColor="text1"/>
          <w:sz w:val="24"/>
          <w:szCs w:val="24"/>
        </w:rPr>
        <w:t xml:space="preserve">, wszystkie położone przy ul. Drewnianej 7 w </w:t>
      </w:r>
      <w:r w:rsidR="0058777C" w:rsidRPr="001260C9">
        <w:rPr>
          <w:rFonts w:ascii="Arial" w:eastAsia="Calibri" w:hAnsi="Arial" w:cs="Arial"/>
          <w:bCs/>
          <w:color w:val="000000" w:themeColor="text1"/>
          <w:sz w:val="24"/>
          <w:szCs w:val="24"/>
        </w:rPr>
        <w:t>obręb</w:t>
      </w:r>
      <w:r w:rsidR="006750EC" w:rsidRPr="001260C9">
        <w:rPr>
          <w:rFonts w:ascii="Arial" w:eastAsia="Calibri" w:hAnsi="Arial" w:cs="Arial"/>
          <w:bCs/>
          <w:color w:val="000000" w:themeColor="text1"/>
          <w:sz w:val="24"/>
          <w:szCs w:val="24"/>
        </w:rPr>
        <w:t>ie</w:t>
      </w:r>
      <w:r w:rsidR="00D9531F">
        <w:rPr>
          <w:rFonts w:ascii="Arial" w:eastAsia="Calibri" w:hAnsi="Arial" w:cs="Arial"/>
          <w:bCs/>
          <w:color w:val="000000" w:themeColor="text1"/>
          <w:sz w:val="24"/>
          <w:szCs w:val="24"/>
        </w:rPr>
        <w:t xml:space="preserve"> .</w:t>
      </w:r>
      <w:r w:rsidR="003B52AC" w:rsidRPr="001260C9">
        <w:rPr>
          <w:rFonts w:ascii="Arial" w:eastAsia="Calibri" w:hAnsi="Arial" w:cs="Arial"/>
          <w:bCs/>
          <w:color w:val="000000" w:themeColor="text1"/>
          <w:sz w:val="24"/>
          <w:szCs w:val="24"/>
        </w:rPr>
        <w:t>Właścicielem przedmiotowych działek jest Miasto Stołeczne Warszawa.</w:t>
      </w:r>
      <w:bookmarkStart w:id="19" w:name="_Hlk77937214"/>
    </w:p>
    <w:p w14:paraId="537479C0" w14:textId="12ADE771" w:rsidR="00AA19A2" w:rsidRPr="001260C9" w:rsidRDefault="006750EC"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2</w:t>
      </w:r>
      <w:bookmarkEnd w:id="19"/>
      <w:r w:rsidR="00CB06A7">
        <w:rPr>
          <w:rFonts w:ascii="Arial" w:eastAsia="Calibri" w:hAnsi="Arial" w:cs="Arial"/>
          <w:b/>
          <w:color w:val="000000" w:themeColor="text1"/>
          <w:sz w:val="24"/>
          <w:szCs w:val="24"/>
        </w:rPr>
        <w:t xml:space="preserve"> </w:t>
      </w:r>
      <w:r w:rsidR="00AA19A2" w:rsidRPr="001260C9">
        <w:rPr>
          <w:rFonts w:ascii="Arial" w:eastAsia="Calibri" w:hAnsi="Arial" w:cs="Arial"/>
          <w:bCs/>
          <w:color w:val="000000" w:themeColor="text1"/>
          <w:sz w:val="24"/>
          <w:szCs w:val="24"/>
        </w:rPr>
        <w:t xml:space="preserve">Działka ewidencyjna </w:t>
      </w:r>
      <w:r w:rsidR="001F0310">
        <w:rPr>
          <w:rFonts w:ascii="Arial" w:eastAsia="Calibri" w:hAnsi="Arial" w:cs="Arial"/>
          <w:bCs/>
          <w:color w:val="000000" w:themeColor="text1"/>
          <w:sz w:val="24"/>
          <w:szCs w:val="24"/>
        </w:rPr>
        <w:t>numer</w:t>
      </w:r>
      <w:r w:rsidR="00273ECC" w:rsidRPr="001260C9">
        <w:rPr>
          <w:rFonts w:ascii="Arial" w:eastAsia="Calibri" w:hAnsi="Arial" w:cs="Arial"/>
          <w:bCs/>
          <w:color w:val="000000" w:themeColor="text1"/>
          <w:sz w:val="24"/>
          <w:szCs w:val="24"/>
        </w:rPr>
        <w:t xml:space="preserve"> </w:t>
      </w:r>
      <w:r w:rsidR="00AA19A2" w:rsidRPr="001260C9">
        <w:rPr>
          <w:rFonts w:ascii="Arial" w:eastAsia="Calibri" w:hAnsi="Arial" w:cs="Arial"/>
          <w:bCs/>
          <w:color w:val="000000" w:themeColor="text1"/>
          <w:sz w:val="24"/>
          <w:szCs w:val="24"/>
        </w:rPr>
        <w:t>ma powierzchnię 101 m</w:t>
      </w:r>
      <w:r w:rsidR="00AA19A2" w:rsidRPr="001260C9">
        <w:rPr>
          <w:rFonts w:ascii="Arial" w:eastAsia="Calibri" w:hAnsi="Arial" w:cs="Arial"/>
          <w:bCs/>
          <w:color w:val="000000" w:themeColor="text1"/>
          <w:sz w:val="24"/>
          <w:szCs w:val="24"/>
          <w:vertAlign w:val="superscript"/>
        </w:rPr>
        <w:t>2</w:t>
      </w:r>
      <w:r w:rsidR="008F53FF" w:rsidRPr="001260C9">
        <w:rPr>
          <w:rFonts w:ascii="Arial" w:eastAsia="Calibri" w:hAnsi="Arial" w:cs="Arial"/>
          <w:bCs/>
          <w:color w:val="000000" w:themeColor="text1"/>
          <w:sz w:val="24"/>
          <w:szCs w:val="24"/>
        </w:rPr>
        <w:t xml:space="preserve"> i </w:t>
      </w:r>
      <w:r w:rsidR="00AA19A2" w:rsidRPr="001260C9">
        <w:rPr>
          <w:rFonts w:ascii="Arial" w:eastAsia="Calibri" w:hAnsi="Arial" w:cs="Arial"/>
          <w:bCs/>
          <w:color w:val="000000" w:themeColor="text1"/>
          <w:sz w:val="24"/>
          <w:szCs w:val="24"/>
        </w:rPr>
        <w:t>jest niezabudowana</w:t>
      </w:r>
      <w:r w:rsidR="008F53FF" w:rsidRPr="001260C9">
        <w:rPr>
          <w:rFonts w:ascii="Arial" w:eastAsia="Calibri" w:hAnsi="Arial" w:cs="Arial"/>
          <w:bCs/>
          <w:color w:val="000000" w:themeColor="text1"/>
          <w:sz w:val="24"/>
          <w:szCs w:val="24"/>
        </w:rPr>
        <w:t>.</w:t>
      </w:r>
      <w:r w:rsidR="00AA19A2" w:rsidRPr="001260C9">
        <w:rPr>
          <w:rFonts w:ascii="Arial" w:eastAsia="Calibri" w:hAnsi="Arial" w:cs="Arial"/>
          <w:bCs/>
          <w:color w:val="000000" w:themeColor="text1"/>
          <w:sz w:val="24"/>
          <w:szCs w:val="24"/>
        </w:rPr>
        <w:t xml:space="preserve"> </w:t>
      </w:r>
      <w:r w:rsidR="008F53FF" w:rsidRPr="001260C9">
        <w:rPr>
          <w:rFonts w:ascii="Arial" w:eastAsia="Calibri" w:hAnsi="Arial" w:cs="Arial"/>
          <w:bCs/>
          <w:color w:val="000000" w:themeColor="text1"/>
          <w:sz w:val="24"/>
          <w:szCs w:val="24"/>
        </w:rPr>
        <w:t>S</w:t>
      </w:r>
      <w:r w:rsidR="00AA19A2" w:rsidRPr="001260C9">
        <w:rPr>
          <w:rFonts w:ascii="Arial" w:eastAsia="Calibri" w:hAnsi="Arial" w:cs="Arial"/>
          <w:bCs/>
          <w:color w:val="000000" w:themeColor="text1"/>
          <w:sz w:val="24"/>
          <w:szCs w:val="24"/>
        </w:rPr>
        <w:t>tanowi</w:t>
      </w:r>
      <w:r w:rsidR="008F53FF" w:rsidRPr="001260C9">
        <w:rPr>
          <w:rFonts w:ascii="Arial" w:eastAsia="Calibri" w:hAnsi="Arial" w:cs="Arial"/>
          <w:bCs/>
          <w:color w:val="000000" w:themeColor="text1"/>
          <w:sz w:val="24"/>
          <w:szCs w:val="24"/>
        </w:rPr>
        <w:t xml:space="preserve"> ona</w:t>
      </w:r>
      <w:r w:rsidR="00AA19A2" w:rsidRPr="001260C9">
        <w:rPr>
          <w:rFonts w:ascii="Arial" w:eastAsia="Calibri" w:hAnsi="Arial" w:cs="Arial"/>
          <w:bCs/>
          <w:color w:val="000000" w:themeColor="text1"/>
          <w:sz w:val="24"/>
          <w:szCs w:val="24"/>
        </w:rPr>
        <w:t xml:space="preserve"> </w:t>
      </w:r>
      <w:r w:rsidR="008F53FF" w:rsidRPr="001260C9">
        <w:rPr>
          <w:rFonts w:ascii="Arial" w:eastAsia="Calibri" w:hAnsi="Arial" w:cs="Arial"/>
          <w:bCs/>
          <w:color w:val="000000" w:themeColor="text1"/>
          <w:sz w:val="24"/>
          <w:szCs w:val="24"/>
        </w:rPr>
        <w:t xml:space="preserve">wąski </w:t>
      </w:r>
      <w:r w:rsidR="00AA19A2" w:rsidRPr="001260C9">
        <w:rPr>
          <w:rFonts w:ascii="Arial" w:eastAsia="Calibri" w:hAnsi="Arial" w:cs="Arial"/>
          <w:bCs/>
          <w:color w:val="000000" w:themeColor="text1"/>
          <w:sz w:val="24"/>
          <w:szCs w:val="24"/>
        </w:rPr>
        <w:t xml:space="preserve">pas gruntu </w:t>
      </w:r>
      <w:r w:rsidR="008F53FF" w:rsidRPr="001260C9">
        <w:rPr>
          <w:rFonts w:ascii="Arial" w:eastAsia="Calibri" w:hAnsi="Arial" w:cs="Arial"/>
          <w:bCs/>
          <w:color w:val="000000" w:themeColor="text1"/>
          <w:sz w:val="24"/>
          <w:szCs w:val="24"/>
        </w:rPr>
        <w:t>przylegający do u</w:t>
      </w:r>
      <w:r w:rsidR="00B26824">
        <w:rPr>
          <w:rFonts w:ascii="Arial" w:eastAsia="Calibri" w:hAnsi="Arial" w:cs="Arial"/>
          <w:bCs/>
          <w:color w:val="000000" w:themeColor="text1"/>
          <w:sz w:val="24"/>
          <w:szCs w:val="24"/>
        </w:rPr>
        <w:t>licy</w:t>
      </w:r>
      <w:r w:rsidR="008F53FF" w:rsidRPr="001260C9">
        <w:rPr>
          <w:rFonts w:ascii="Arial" w:eastAsia="Calibri" w:hAnsi="Arial" w:cs="Arial"/>
          <w:bCs/>
          <w:color w:val="000000" w:themeColor="text1"/>
          <w:sz w:val="24"/>
          <w:szCs w:val="24"/>
        </w:rPr>
        <w:t xml:space="preserve"> </w:t>
      </w:r>
      <w:r w:rsidR="001040F0" w:rsidRPr="001260C9">
        <w:rPr>
          <w:rFonts w:ascii="Arial" w:eastAsia="Calibri" w:hAnsi="Arial" w:cs="Arial"/>
          <w:bCs/>
          <w:color w:val="000000" w:themeColor="text1"/>
          <w:sz w:val="24"/>
          <w:szCs w:val="24"/>
        </w:rPr>
        <w:t>D</w:t>
      </w:r>
      <w:r w:rsidR="008F53FF" w:rsidRPr="001260C9">
        <w:rPr>
          <w:rFonts w:ascii="Arial" w:eastAsia="Calibri" w:hAnsi="Arial" w:cs="Arial"/>
          <w:bCs/>
          <w:color w:val="000000" w:themeColor="text1"/>
          <w:sz w:val="24"/>
          <w:szCs w:val="24"/>
        </w:rPr>
        <w:t xml:space="preserve">rewnianej i usytuowany </w:t>
      </w:r>
      <w:r w:rsidR="00AA19A2" w:rsidRPr="001260C9">
        <w:rPr>
          <w:rFonts w:ascii="Arial" w:eastAsia="Calibri" w:hAnsi="Arial" w:cs="Arial"/>
          <w:bCs/>
          <w:color w:val="000000" w:themeColor="text1"/>
          <w:sz w:val="24"/>
          <w:szCs w:val="24"/>
        </w:rPr>
        <w:t xml:space="preserve">pomiędzy </w:t>
      </w:r>
      <w:bookmarkStart w:id="20" w:name="_Hlk77940680"/>
      <w:r w:rsidR="00AA19A2" w:rsidRPr="001260C9">
        <w:rPr>
          <w:rFonts w:ascii="Arial" w:eastAsia="Calibri" w:hAnsi="Arial" w:cs="Arial"/>
          <w:bCs/>
          <w:color w:val="000000" w:themeColor="text1"/>
          <w:sz w:val="24"/>
          <w:szCs w:val="24"/>
        </w:rPr>
        <w:t xml:space="preserve">budynkiem </w:t>
      </w:r>
      <w:r w:rsidR="008F4542" w:rsidRPr="001260C9">
        <w:rPr>
          <w:rFonts w:ascii="Arial" w:eastAsia="Calibri" w:hAnsi="Arial" w:cs="Arial"/>
          <w:bCs/>
          <w:color w:val="000000" w:themeColor="text1"/>
          <w:sz w:val="24"/>
          <w:szCs w:val="24"/>
        </w:rPr>
        <w:t>znajdującym się</w:t>
      </w:r>
      <w:r w:rsidR="00AA19A2" w:rsidRPr="001260C9">
        <w:rPr>
          <w:rFonts w:ascii="Arial" w:eastAsia="Calibri" w:hAnsi="Arial" w:cs="Arial"/>
          <w:bCs/>
          <w:color w:val="000000" w:themeColor="text1"/>
          <w:sz w:val="24"/>
          <w:szCs w:val="24"/>
        </w:rPr>
        <w:t xml:space="preserve"> na działce ewidencyjnej </w:t>
      </w:r>
      <w:r w:rsidR="001F0310">
        <w:rPr>
          <w:rFonts w:ascii="Arial" w:eastAsia="Calibri" w:hAnsi="Arial" w:cs="Arial"/>
          <w:bCs/>
          <w:color w:val="000000" w:themeColor="text1"/>
          <w:sz w:val="24"/>
          <w:szCs w:val="24"/>
        </w:rPr>
        <w:t>numer</w:t>
      </w:r>
      <w:r w:rsidR="00273ECC" w:rsidRPr="001260C9">
        <w:rPr>
          <w:rFonts w:ascii="Arial" w:eastAsia="Calibri" w:hAnsi="Arial" w:cs="Arial"/>
          <w:bCs/>
          <w:color w:val="000000" w:themeColor="text1"/>
          <w:sz w:val="24"/>
          <w:szCs w:val="24"/>
        </w:rPr>
        <w:t xml:space="preserve"> </w:t>
      </w:r>
      <w:bookmarkEnd w:id="20"/>
      <w:r w:rsidR="00AA19A2" w:rsidRPr="001260C9">
        <w:rPr>
          <w:rFonts w:ascii="Arial" w:eastAsia="Calibri" w:hAnsi="Arial" w:cs="Arial"/>
          <w:bCs/>
          <w:color w:val="000000" w:themeColor="text1"/>
          <w:sz w:val="24"/>
          <w:szCs w:val="24"/>
        </w:rPr>
        <w:t>a pasem jezdni.</w:t>
      </w:r>
      <w:r w:rsidR="00AA19A2" w:rsidRPr="001260C9">
        <w:rPr>
          <w:rFonts w:ascii="Arial" w:hAnsi="Arial" w:cs="Arial"/>
          <w:sz w:val="24"/>
          <w:szCs w:val="24"/>
        </w:rPr>
        <w:t xml:space="preserve"> </w:t>
      </w:r>
      <w:r w:rsidR="001A0D3F">
        <w:rPr>
          <w:rFonts w:ascii="Arial" w:eastAsia="Calibri" w:hAnsi="Arial" w:cs="Arial"/>
          <w:bCs/>
          <w:color w:val="000000" w:themeColor="text1"/>
          <w:sz w:val="24"/>
          <w:szCs w:val="24"/>
        </w:rPr>
        <w:t xml:space="preserve">Sąd Rejonowy dla W. M. w </w:t>
      </w:r>
      <w:proofErr w:type="spellStart"/>
      <w:r w:rsidR="001A0D3F">
        <w:rPr>
          <w:rFonts w:ascii="Arial" w:eastAsia="Calibri" w:hAnsi="Arial" w:cs="Arial"/>
          <w:bCs/>
          <w:color w:val="000000" w:themeColor="text1"/>
          <w:sz w:val="24"/>
          <w:szCs w:val="24"/>
        </w:rPr>
        <w:t>W</w:t>
      </w:r>
      <w:proofErr w:type="spellEnd"/>
      <w:r w:rsidR="001A0D3F">
        <w:rPr>
          <w:rFonts w:ascii="Arial" w:eastAsia="Calibri" w:hAnsi="Arial" w:cs="Arial"/>
          <w:bCs/>
          <w:color w:val="000000" w:themeColor="text1"/>
          <w:sz w:val="24"/>
          <w:szCs w:val="24"/>
        </w:rPr>
        <w:t>.</w:t>
      </w:r>
      <w:r w:rsidR="00AA19A2" w:rsidRPr="001260C9">
        <w:rPr>
          <w:rFonts w:ascii="Arial" w:eastAsia="Calibri" w:hAnsi="Arial" w:cs="Arial"/>
          <w:bCs/>
          <w:color w:val="000000" w:themeColor="text1"/>
          <w:sz w:val="24"/>
          <w:szCs w:val="24"/>
        </w:rPr>
        <w:t xml:space="preserve"> prowadzi dla niej księgę wieczyst</w:t>
      </w:r>
      <w:r w:rsidR="00670102" w:rsidRPr="001260C9">
        <w:rPr>
          <w:rFonts w:ascii="Arial" w:eastAsia="Calibri" w:hAnsi="Arial" w:cs="Arial"/>
          <w:bCs/>
          <w:color w:val="000000" w:themeColor="text1"/>
          <w:sz w:val="24"/>
          <w:szCs w:val="24"/>
        </w:rPr>
        <w:t>ą</w:t>
      </w:r>
      <w:r w:rsidR="00AA19A2"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00D9531F">
        <w:rPr>
          <w:rFonts w:ascii="Arial" w:eastAsia="Calibri" w:hAnsi="Arial" w:cs="Arial"/>
          <w:bCs/>
          <w:color w:val="000000" w:themeColor="text1"/>
          <w:sz w:val="24"/>
          <w:szCs w:val="24"/>
        </w:rPr>
        <w:t xml:space="preserve"> .</w:t>
      </w:r>
      <w:bookmarkStart w:id="21" w:name="_Hlk77940701"/>
      <w:r w:rsidR="00AA19A2" w:rsidRPr="001260C9">
        <w:rPr>
          <w:rFonts w:ascii="Arial" w:hAnsi="Arial" w:cs="Arial"/>
          <w:sz w:val="24"/>
          <w:szCs w:val="24"/>
        </w:rPr>
        <w:t xml:space="preserve">Działka ta nie jest obciążona prawami osób trzecich za wyjątkiem </w:t>
      </w:r>
      <w:r w:rsidR="00AA19A2" w:rsidRPr="001260C9">
        <w:rPr>
          <w:rFonts w:ascii="Arial" w:eastAsia="Calibri" w:hAnsi="Arial" w:cs="Arial"/>
          <w:bCs/>
          <w:color w:val="000000" w:themeColor="text1"/>
          <w:sz w:val="24"/>
          <w:szCs w:val="24"/>
        </w:rPr>
        <w:t xml:space="preserve">użytkowania wieczystego przysługującego w </w:t>
      </w:r>
      <w:r w:rsidR="003B52AC" w:rsidRPr="001260C9">
        <w:rPr>
          <w:rFonts w:ascii="Arial" w:eastAsia="Calibri" w:hAnsi="Arial" w:cs="Arial"/>
          <w:bCs/>
          <w:color w:val="000000" w:themeColor="text1"/>
          <w:sz w:val="24"/>
          <w:szCs w:val="24"/>
        </w:rPr>
        <w:t>całości</w:t>
      </w:r>
      <w:r w:rsidR="00AA19A2"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 xml:space="preserve">L z siedzibą w </w:t>
      </w:r>
      <w:proofErr w:type="spellStart"/>
      <w:r w:rsidR="00ED7882" w:rsidRPr="001260C9">
        <w:rPr>
          <w:rFonts w:ascii="Arial" w:eastAsia="Calibri" w:hAnsi="Arial" w:cs="Arial"/>
          <w:bCs/>
          <w:color w:val="000000" w:themeColor="text1"/>
          <w:sz w:val="24"/>
          <w:szCs w:val="24"/>
        </w:rPr>
        <w:t>W</w:t>
      </w:r>
      <w:proofErr w:type="spellEnd"/>
      <w:r w:rsidR="00AA19A2" w:rsidRPr="001260C9">
        <w:rPr>
          <w:rFonts w:ascii="Arial" w:eastAsia="Calibri" w:hAnsi="Arial" w:cs="Arial"/>
          <w:bCs/>
          <w:color w:val="000000" w:themeColor="text1"/>
          <w:sz w:val="24"/>
          <w:szCs w:val="24"/>
        </w:rPr>
        <w:t>.</w:t>
      </w:r>
    </w:p>
    <w:bookmarkEnd w:id="21"/>
    <w:p w14:paraId="2C7DBD97" w14:textId="608B182E" w:rsidR="00425996" w:rsidRPr="001260C9" w:rsidRDefault="003B52AC"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3</w:t>
      </w:r>
      <w:r w:rsidR="00CB06A7">
        <w:rPr>
          <w:rFonts w:ascii="Arial" w:eastAsia="Calibri" w:hAnsi="Arial" w:cs="Arial"/>
          <w:b/>
          <w:color w:val="000000" w:themeColor="text1"/>
          <w:sz w:val="24"/>
          <w:szCs w:val="24"/>
        </w:rPr>
        <w:t xml:space="preserve"> </w:t>
      </w:r>
      <w:r w:rsidRPr="001260C9">
        <w:rPr>
          <w:rFonts w:ascii="Arial" w:hAnsi="Arial" w:cs="Arial"/>
          <w:sz w:val="24"/>
          <w:szCs w:val="24"/>
        </w:rPr>
        <w:t xml:space="preserve"> </w:t>
      </w:r>
      <w:bookmarkStart w:id="22" w:name="_Hlk77937732"/>
      <w:r w:rsidRPr="001260C9">
        <w:rPr>
          <w:rFonts w:ascii="Arial" w:hAnsi="Arial" w:cs="Arial"/>
          <w:sz w:val="24"/>
          <w:szCs w:val="24"/>
        </w:rPr>
        <w:t xml:space="preserve">Działka ewidencyjna </w:t>
      </w:r>
      <w:bookmarkStart w:id="23" w:name="_Hlk77939481"/>
      <w:r w:rsidR="001F0310">
        <w:rPr>
          <w:rFonts w:ascii="Arial" w:hAnsi="Arial" w:cs="Arial"/>
          <w:sz w:val="24"/>
          <w:szCs w:val="24"/>
        </w:rPr>
        <w:t>numer</w:t>
      </w:r>
      <w:r w:rsidR="00273ECC" w:rsidRPr="001260C9">
        <w:rPr>
          <w:rFonts w:ascii="Arial" w:hAnsi="Arial" w:cs="Arial"/>
          <w:sz w:val="24"/>
          <w:szCs w:val="24"/>
        </w:rPr>
        <w:t xml:space="preserve"> </w:t>
      </w:r>
      <w:bookmarkEnd w:id="22"/>
      <w:bookmarkEnd w:id="23"/>
      <w:r w:rsidRPr="001260C9">
        <w:rPr>
          <w:rFonts w:ascii="Arial" w:hAnsi="Arial" w:cs="Arial"/>
          <w:sz w:val="24"/>
          <w:szCs w:val="24"/>
        </w:rPr>
        <w:t>ma powierzchnię 327 m</w:t>
      </w:r>
      <w:r w:rsidRPr="001260C9">
        <w:rPr>
          <w:rFonts w:ascii="Arial" w:hAnsi="Arial" w:cs="Arial"/>
          <w:sz w:val="24"/>
          <w:szCs w:val="24"/>
          <w:vertAlign w:val="superscript"/>
        </w:rPr>
        <w:t>2</w:t>
      </w:r>
      <w:r w:rsidRPr="001260C9">
        <w:rPr>
          <w:rFonts w:ascii="Arial" w:hAnsi="Arial" w:cs="Arial"/>
          <w:sz w:val="24"/>
          <w:szCs w:val="24"/>
        </w:rPr>
        <w:t xml:space="preserve">. </w:t>
      </w:r>
      <w:r w:rsidR="001A0D3F">
        <w:rPr>
          <w:rFonts w:ascii="Arial" w:eastAsia="Calibri" w:hAnsi="Arial" w:cs="Arial"/>
          <w:bCs/>
          <w:color w:val="000000" w:themeColor="text1"/>
          <w:sz w:val="24"/>
          <w:szCs w:val="24"/>
        </w:rPr>
        <w:t xml:space="preserve">Sąd Rejonowy dla W. M. w </w:t>
      </w:r>
      <w:proofErr w:type="spellStart"/>
      <w:r w:rsidR="001A0D3F">
        <w:rPr>
          <w:rFonts w:ascii="Arial" w:eastAsia="Calibri" w:hAnsi="Arial" w:cs="Arial"/>
          <w:bCs/>
          <w:color w:val="000000" w:themeColor="text1"/>
          <w:sz w:val="24"/>
          <w:szCs w:val="24"/>
        </w:rPr>
        <w:t>W</w:t>
      </w:r>
      <w:proofErr w:type="spellEnd"/>
      <w:r w:rsidR="001A0D3F">
        <w:rPr>
          <w:rFonts w:ascii="Arial" w:eastAsia="Calibri" w:hAnsi="Arial" w:cs="Arial"/>
          <w:bCs/>
          <w:color w:val="000000" w:themeColor="text1"/>
          <w:sz w:val="24"/>
          <w:szCs w:val="24"/>
        </w:rPr>
        <w:t>.</w:t>
      </w:r>
      <w:r w:rsidR="00555FC2" w:rsidRPr="001260C9">
        <w:rPr>
          <w:rFonts w:ascii="Arial" w:eastAsia="Calibri" w:hAnsi="Arial" w:cs="Arial"/>
          <w:color w:val="000000" w:themeColor="text1"/>
          <w:sz w:val="24"/>
          <w:szCs w:val="24"/>
        </w:rPr>
        <w:t xml:space="preserve"> </w:t>
      </w:r>
      <w:r w:rsidR="00425996" w:rsidRPr="001260C9">
        <w:rPr>
          <w:rFonts w:ascii="Arial" w:eastAsia="Calibri" w:hAnsi="Arial" w:cs="Arial"/>
          <w:bCs/>
          <w:color w:val="000000" w:themeColor="text1"/>
          <w:sz w:val="24"/>
          <w:szCs w:val="24"/>
        </w:rPr>
        <w:t>prowadzi dla niej księgę wieczyst</w:t>
      </w:r>
      <w:r w:rsidR="00670102" w:rsidRPr="001260C9">
        <w:rPr>
          <w:rFonts w:ascii="Arial" w:eastAsia="Calibri" w:hAnsi="Arial" w:cs="Arial"/>
          <w:bCs/>
          <w:color w:val="000000" w:themeColor="text1"/>
          <w:sz w:val="24"/>
          <w:szCs w:val="24"/>
        </w:rPr>
        <w:t>ą</w:t>
      </w:r>
      <w:r w:rsidR="00425996"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00D9531F">
        <w:rPr>
          <w:rFonts w:ascii="Arial" w:eastAsia="Calibri" w:hAnsi="Arial" w:cs="Arial"/>
          <w:bCs/>
          <w:color w:val="000000" w:themeColor="text1"/>
          <w:sz w:val="24"/>
          <w:szCs w:val="24"/>
        </w:rPr>
        <w:t>.</w:t>
      </w:r>
      <w:r w:rsidR="00B26824">
        <w:rPr>
          <w:rFonts w:ascii="Arial" w:eastAsia="Calibri" w:hAnsi="Arial" w:cs="Arial"/>
          <w:bCs/>
          <w:color w:val="000000" w:themeColor="text1"/>
          <w:sz w:val="24"/>
          <w:szCs w:val="24"/>
        </w:rPr>
        <w:t xml:space="preserve"> </w:t>
      </w:r>
      <w:r w:rsidR="00425996" w:rsidRPr="001260C9">
        <w:rPr>
          <w:rFonts w:ascii="Arial" w:eastAsia="Calibri" w:hAnsi="Arial" w:cs="Arial"/>
          <w:bCs/>
          <w:color w:val="000000" w:themeColor="text1"/>
          <w:sz w:val="24"/>
          <w:szCs w:val="24"/>
        </w:rPr>
        <w:t xml:space="preserve">Działka ta </w:t>
      </w:r>
      <w:r w:rsidRPr="001260C9">
        <w:rPr>
          <w:rFonts w:ascii="Arial" w:eastAsia="Calibri" w:hAnsi="Arial" w:cs="Arial"/>
          <w:bCs/>
          <w:color w:val="000000" w:themeColor="text1"/>
          <w:sz w:val="24"/>
          <w:szCs w:val="24"/>
        </w:rPr>
        <w:t>jest</w:t>
      </w:r>
      <w:r w:rsidR="001048D2" w:rsidRPr="001260C9">
        <w:rPr>
          <w:rFonts w:ascii="Arial" w:hAnsi="Arial" w:cs="Arial"/>
          <w:sz w:val="24"/>
          <w:szCs w:val="24"/>
        </w:rPr>
        <w:t xml:space="preserve"> z</w:t>
      </w:r>
      <w:r w:rsidR="001048D2" w:rsidRPr="001260C9">
        <w:rPr>
          <w:rFonts w:ascii="Arial" w:eastAsia="Calibri" w:hAnsi="Arial" w:cs="Arial"/>
          <w:bCs/>
          <w:color w:val="000000" w:themeColor="text1"/>
          <w:sz w:val="24"/>
          <w:szCs w:val="24"/>
        </w:rPr>
        <w:t>abudowana</w:t>
      </w:r>
      <w:r w:rsidRPr="001260C9">
        <w:rPr>
          <w:rFonts w:ascii="Arial" w:eastAsia="Calibri" w:hAnsi="Arial" w:cs="Arial"/>
          <w:bCs/>
          <w:color w:val="000000" w:themeColor="text1"/>
          <w:sz w:val="24"/>
          <w:szCs w:val="24"/>
        </w:rPr>
        <w:t xml:space="preserve"> na całej powierzchni czterokondygnacyjnym, mieszkalnym i podpiwniczonym</w:t>
      </w:r>
      <w:r w:rsidRPr="001260C9">
        <w:rPr>
          <w:rFonts w:ascii="Arial" w:hAnsi="Arial" w:cs="Arial"/>
          <w:sz w:val="24"/>
          <w:szCs w:val="24"/>
        </w:rPr>
        <w:t xml:space="preserve"> </w:t>
      </w:r>
      <w:r w:rsidRPr="001260C9">
        <w:rPr>
          <w:rFonts w:ascii="Arial" w:eastAsia="Calibri" w:hAnsi="Arial" w:cs="Arial"/>
          <w:bCs/>
          <w:color w:val="000000" w:themeColor="text1"/>
          <w:sz w:val="24"/>
          <w:szCs w:val="24"/>
        </w:rPr>
        <w:t>budynkiem</w:t>
      </w:r>
      <w:r w:rsidR="00670102" w:rsidRPr="001260C9">
        <w:rPr>
          <w:rFonts w:ascii="Arial" w:eastAsia="Calibri" w:hAnsi="Arial" w:cs="Arial"/>
          <w:bCs/>
          <w:color w:val="000000" w:themeColor="text1"/>
          <w:sz w:val="24"/>
          <w:szCs w:val="24"/>
        </w:rPr>
        <w:t xml:space="preserve"> murowanym</w:t>
      </w:r>
      <w:r w:rsidRPr="001260C9">
        <w:rPr>
          <w:rFonts w:ascii="Arial" w:eastAsia="Calibri" w:hAnsi="Arial" w:cs="Arial"/>
          <w:bCs/>
          <w:color w:val="000000" w:themeColor="text1"/>
          <w:sz w:val="24"/>
          <w:szCs w:val="24"/>
        </w:rPr>
        <w:t>, który został</w:t>
      </w:r>
      <w:r w:rsidRPr="001260C9">
        <w:rPr>
          <w:rFonts w:ascii="Arial" w:hAnsi="Arial" w:cs="Arial"/>
          <w:sz w:val="24"/>
          <w:szCs w:val="24"/>
        </w:rPr>
        <w:t xml:space="preserve"> </w:t>
      </w:r>
      <w:r w:rsidRPr="001260C9">
        <w:rPr>
          <w:rFonts w:ascii="Arial" w:eastAsia="Calibri" w:hAnsi="Arial" w:cs="Arial"/>
          <w:bCs/>
          <w:color w:val="000000" w:themeColor="text1"/>
          <w:sz w:val="24"/>
          <w:szCs w:val="24"/>
        </w:rPr>
        <w:t>wybudowany w 1935</w:t>
      </w:r>
      <w:r w:rsidR="002567CF"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7A0B0A">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w:t>
      </w:r>
      <w:r w:rsidR="00F15D9E" w:rsidRPr="001260C9">
        <w:rPr>
          <w:rFonts w:ascii="Arial" w:eastAsia="Calibri" w:hAnsi="Arial" w:cs="Arial"/>
          <w:bCs/>
          <w:color w:val="000000" w:themeColor="text1"/>
          <w:sz w:val="24"/>
          <w:szCs w:val="24"/>
        </w:rPr>
        <w:t xml:space="preserve">Budynek </w:t>
      </w:r>
      <w:r w:rsidRPr="001260C9">
        <w:rPr>
          <w:rFonts w:ascii="Arial" w:eastAsia="Calibri" w:hAnsi="Arial" w:cs="Arial"/>
          <w:bCs/>
          <w:color w:val="000000" w:themeColor="text1"/>
          <w:sz w:val="24"/>
          <w:szCs w:val="24"/>
        </w:rPr>
        <w:t xml:space="preserve">ten w wyniku działań wojennych został uznany za należący do IV kategorii zniszczeń, a więc </w:t>
      </w:r>
      <w:r w:rsidR="00DC616C" w:rsidRPr="001260C9">
        <w:rPr>
          <w:rFonts w:ascii="Arial" w:eastAsia="Calibri" w:hAnsi="Arial" w:cs="Arial"/>
          <w:bCs/>
          <w:color w:val="000000" w:themeColor="text1"/>
          <w:sz w:val="24"/>
          <w:szCs w:val="24"/>
        </w:rPr>
        <w:t xml:space="preserve">za </w:t>
      </w:r>
      <w:r w:rsidRPr="001260C9">
        <w:rPr>
          <w:rFonts w:ascii="Arial" w:eastAsia="Calibri" w:hAnsi="Arial" w:cs="Arial"/>
          <w:bCs/>
          <w:color w:val="000000" w:themeColor="text1"/>
          <w:sz w:val="24"/>
          <w:szCs w:val="24"/>
        </w:rPr>
        <w:t>częściowo uszkodzony</w:t>
      </w:r>
      <w:r w:rsidR="005A5E5A" w:rsidRPr="001260C9">
        <w:rPr>
          <w:rFonts w:ascii="Arial" w:eastAsia="Calibri" w:hAnsi="Arial" w:cs="Arial"/>
          <w:bCs/>
          <w:color w:val="000000" w:themeColor="text1"/>
          <w:sz w:val="24"/>
          <w:szCs w:val="24"/>
        </w:rPr>
        <w:t>.</w:t>
      </w:r>
      <w:r w:rsidR="0009701F" w:rsidRPr="001260C9">
        <w:rPr>
          <w:rFonts w:ascii="Arial" w:eastAsia="Calibri" w:hAnsi="Arial" w:cs="Arial"/>
          <w:bCs/>
          <w:color w:val="000000" w:themeColor="text1"/>
          <w:sz w:val="24"/>
          <w:szCs w:val="24"/>
        </w:rPr>
        <w:t xml:space="preserve"> </w:t>
      </w:r>
      <w:r w:rsidR="00F15D9E" w:rsidRPr="001260C9">
        <w:rPr>
          <w:rFonts w:ascii="Arial" w:eastAsia="Calibri" w:hAnsi="Arial" w:cs="Arial"/>
          <w:bCs/>
          <w:color w:val="000000" w:themeColor="text1"/>
          <w:sz w:val="24"/>
          <w:szCs w:val="24"/>
        </w:rPr>
        <w:t>Jego n</w:t>
      </w:r>
      <w:r w:rsidR="0009701F" w:rsidRPr="001260C9">
        <w:rPr>
          <w:rFonts w:ascii="Arial" w:eastAsia="Calibri" w:hAnsi="Arial" w:cs="Arial"/>
          <w:bCs/>
          <w:color w:val="000000" w:themeColor="text1"/>
          <w:sz w:val="24"/>
          <w:szCs w:val="24"/>
        </w:rPr>
        <w:t xml:space="preserve">aprawy dokonał </w:t>
      </w:r>
      <w:r w:rsidR="00567962" w:rsidRPr="001260C9">
        <w:rPr>
          <w:rFonts w:ascii="Arial" w:eastAsia="Calibri" w:hAnsi="Arial" w:cs="Arial"/>
          <w:bCs/>
          <w:color w:val="000000" w:themeColor="text1"/>
          <w:sz w:val="24"/>
          <w:szCs w:val="24"/>
        </w:rPr>
        <w:t xml:space="preserve">F R </w:t>
      </w:r>
      <w:r w:rsidR="00A2751B" w:rsidRPr="001260C9">
        <w:rPr>
          <w:rFonts w:ascii="Arial" w:eastAsia="Calibri" w:hAnsi="Arial" w:cs="Arial"/>
          <w:bCs/>
          <w:color w:val="000000" w:themeColor="text1"/>
          <w:sz w:val="24"/>
          <w:szCs w:val="24"/>
        </w:rPr>
        <w:t xml:space="preserve">oraz lokatorzy zajmujący poszczególne </w:t>
      </w:r>
      <w:r w:rsidR="00A2751B" w:rsidRPr="001260C9">
        <w:rPr>
          <w:rFonts w:ascii="Arial" w:eastAsia="Calibri" w:hAnsi="Arial" w:cs="Arial"/>
          <w:bCs/>
          <w:color w:val="000000" w:themeColor="text1"/>
          <w:sz w:val="24"/>
          <w:szCs w:val="24"/>
        </w:rPr>
        <w:lastRenderedPageBreak/>
        <w:t>lokale na podstawie umów zawieranych z właścicielem hipotecznym.</w:t>
      </w:r>
      <w:r w:rsidR="00DC616C" w:rsidRPr="001260C9">
        <w:rPr>
          <w:rFonts w:ascii="Arial" w:eastAsia="Calibri" w:hAnsi="Arial" w:cs="Arial"/>
          <w:bCs/>
          <w:color w:val="000000" w:themeColor="text1"/>
          <w:sz w:val="24"/>
          <w:szCs w:val="24"/>
        </w:rPr>
        <w:t xml:space="preserve"> </w:t>
      </w:r>
      <w:r w:rsidR="00BF2189" w:rsidRPr="001260C9">
        <w:rPr>
          <w:rFonts w:ascii="Arial" w:eastAsia="Calibri" w:hAnsi="Arial" w:cs="Arial"/>
          <w:bCs/>
          <w:color w:val="000000" w:themeColor="text1"/>
          <w:sz w:val="24"/>
          <w:szCs w:val="24"/>
        </w:rPr>
        <w:t>Z</w:t>
      </w:r>
      <w:r w:rsidR="00273ECC" w:rsidRPr="001260C9">
        <w:rPr>
          <w:rFonts w:ascii="Arial" w:eastAsia="Calibri" w:hAnsi="Arial" w:cs="Arial"/>
          <w:bCs/>
          <w:color w:val="000000" w:themeColor="text1"/>
          <w:sz w:val="24"/>
          <w:szCs w:val="24"/>
        </w:rPr>
        <w:t xml:space="preserve"> </w:t>
      </w:r>
      <w:r w:rsidR="00BF2189" w:rsidRPr="001260C9">
        <w:rPr>
          <w:rFonts w:ascii="Arial" w:eastAsia="Calibri" w:hAnsi="Arial" w:cs="Arial"/>
          <w:bCs/>
          <w:color w:val="000000" w:themeColor="text1"/>
          <w:sz w:val="24"/>
          <w:szCs w:val="24"/>
        </w:rPr>
        <w:t>opisu</w:t>
      </w:r>
      <w:r w:rsidR="00F15D9E" w:rsidRPr="001260C9">
        <w:rPr>
          <w:rFonts w:ascii="Arial" w:eastAsia="Calibri" w:hAnsi="Arial" w:cs="Arial"/>
          <w:bCs/>
          <w:color w:val="000000" w:themeColor="text1"/>
          <w:sz w:val="24"/>
          <w:szCs w:val="24"/>
        </w:rPr>
        <w:t xml:space="preserve"> obiektu</w:t>
      </w:r>
      <w:r w:rsidR="00BF2189" w:rsidRPr="001260C9">
        <w:rPr>
          <w:rFonts w:ascii="Arial" w:eastAsia="Calibri" w:hAnsi="Arial" w:cs="Arial"/>
          <w:bCs/>
          <w:color w:val="000000" w:themeColor="text1"/>
          <w:sz w:val="24"/>
          <w:szCs w:val="24"/>
        </w:rPr>
        <w:t xml:space="preserve"> z dnia 9 listopada 1954</w:t>
      </w:r>
      <w:r w:rsidR="002567CF"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BF2189" w:rsidRPr="001260C9">
        <w:rPr>
          <w:rFonts w:ascii="Arial" w:eastAsia="Calibri" w:hAnsi="Arial" w:cs="Arial"/>
          <w:bCs/>
          <w:color w:val="000000" w:themeColor="text1"/>
          <w:sz w:val="24"/>
          <w:szCs w:val="24"/>
        </w:rPr>
        <w:t xml:space="preserve">, a sporządzonego przez Stołeczny </w:t>
      </w:r>
      <w:r w:rsidR="00C118F3" w:rsidRPr="001260C9">
        <w:rPr>
          <w:rFonts w:ascii="Arial" w:eastAsia="Calibri" w:hAnsi="Arial" w:cs="Arial"/>
          <w:bCs/>
          <w:color w:val="000000" w:themeColor="text1"/>
          <w:sz w:val="24"/>
          <w:szCs w:val="24"/>
        </w:rPr>
        <w:t>Z</w:t>
      </w:r>
      <w:r w:rsidR="00BF2189" w:rsidRPr="001260C9">
        <w:rPr>
          <w:rFonts w:ascii="Arial" w:eastAsia="Calibri" w:hAnsi="Arial" w:cs="Arial"/>
          <w:bCs/>
          <w:color w:val="000000" w:themeColor="text1"/>
          <w:sz w:val="24"/>
          <w:szCs w:val="24"/>
        </w:rPr>
        <w:t>arząd Budynków Mieszkalnych i Terenów, wynikało, że na posesji znajdował</w:t>
      </w:r>
      <w:r w:rsidR="006201CA" w:rsidRPr="001260C9">
        <w:rPr>
          <w:rFonts w:ascii="Arial" w:eastAsia="Calibri" w:hAnsi="Arial" w:cs="Arial"/>
          <w:bCs/>
          <w:color w:val="000000" w:themeColor="text1"/>
          <w:sz w:val="24"/>
          <w:szCs w:val="24"/>
        </w:rPr>
        <w:t>y</w:t>
      </w:r>
      <w:r w:rsidR="00BF2189" w:rsidRPr="001260C9">
        <w:rPr>
          <w:rFonts w:ascii="Arial" w:eastAsia="Calibri" w:hAnsi="Arial" w:cs="Arial"/>
          <w:bCs/>
          <w:color w:val="000000" w:themeColor="text1"/>
          <w:sz w:val="24"/>
          <w:szCs w:val="24"/>
        </w:rPr>
        <w:t xml:space="preserve"> się czterokondygnacyjny budynek frontowy</w:t>
      </w:r>
      <w:r w:rsidR="007156BD" w:rsidRPr="001260C9">
        <w:rPr>
          <w:rFonts w:ascii="Arial" w:eastAsia="Calibri" w:hAnsi="Arial" w:cs="Arial"/>
          <w:bCs/>
          <w:color w:val="000000" w:themeColor="text1"/>
          <w:sz w:val="24"/>
          <w:szCs w:val="24"/>
        </w:rPr>
        <w:t>, murowany</w:t>
      </w:r>
      <w:r w:rsidR="00BF2189" w:rsidRPr="001260C9">
        <w:rPr>
          <w:rFonts w:ascii="Arial" w:eastAsia="Calibri" w:hAnsi="Arial" w:cs="Arial"/>
          <w:bCs/>
          <w:color w:val="000000" w:themeColor="text1"/>
          <w:sz w:val="24"/>
          <w:szCs w:val="24"/>
        </w:rPr>
        <w:t xml:space="preserve"> i </w:t>
      </w:r>
      <w:r w:rsidR="00C118F3" w:rsidRPr="001260C9">
        <w:rPr>
          <w:rFonts w:ascii="Arial" w:eastAsia="Calibri" w:hAnsi="Arial" w:cs="Arial"/>
          <w:bCs/>
          <w:color w:val="000000" w:themeColor="text1"/>
          <w:sz w:val="24"/>
          <w:szCs w:val="24"/>
        </w:rPr>
        <w:t>poprzeczna oficyna drewniana.</w:t>
      </w:r>
      <w:r w:rsidR="00425996" w:rsidRPr="001260C9">
        <w:rPr>
          <w:rFonts w:ascii="Arial" w:hAnsi="Arial" w:cs="Arial"/>
          <w:sz w:val="24"/>
          <w:szCs w:val="24"/>
        </w:rPr>
        <w:t xml:space="preserve"> </w:t>
      </w:r>
    </w:p>
    <w:p w14:paraId="5F56A029" w14:textId="36F6A719" w:rsidR="00795EAC" w:rsidRPr="001260C9" w:rsidRDefault="00084CDE"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4</w:t>
      </w:r>
      <w:r w:rsidR="00CB06A7">
        <w:rPr>
          <w:rFonts w:ascii="Arial" w:eastAsia="Calibri" w:hAnsi="Arial" w:cs="Arial"/>
          <w:b/>
          <w:color w:val="000000" w:themeColor="text1"/>
          <w:sz w:val="24"/>
          <w:szCs w:val="24"/>
        </w:rPr>
        <w:t xml:space="preserve"> </w:t>
      </w:r>
      <w:r w:rsidRPr="001260C9">
        <w:rPr>
          <w:rFonts w:ascii="Arial" w:hAnsi="Arial" w:cs="Arial"/>
          <w:sz w:val="24"/>
          <w:szCs w:val="24"/>
        </w:rPr>
        <w:t xml:space="preserve"> </w:t>
      </w:r>
      <w:r w:rsidR="00425996" w:rsidRPr="001260C9">
        <w:rPr>
          <w:rFonts w:ascii="Arial" w:hAnsi="Arial" w:cs="Arial"/>
          <w:sz w:val="24"/>
          <w:szCs w:val="24"/>
        </w:rPr>
        <w:t xml:space="preserve">Działka ewidencyjna </w:t>
      </w:r>
      <w:r w:rsidR="001F0310">
        <w:rPr>
          <w:rFonts w:ascii="Arial" w:hAnsi="Arial" w:cs="Arial"/>
          <w:sz w:val="24"/>
          <w:szCs w:val="24"/>
        </w:rPr>
        <w:t>numer</w:t>
      </w:r>
      <w:r w:rsidR="00273ECC" w:rsidRPr="001260C9">
        <w:rPr>
          <w:rFonts w:ascii="Arial" w:hAnsi="Arial" w:cs="Arial"/>
          <w:sz w:val="24"/>
          <w:szCs w:val="24"/>
        </w:rPr>
        <w:t xml:space="preserve"> </w:t>
      </w:r>
      <w:r w:rsidR="00425996" w:rsidRPr="001260C9">
        <w:rPr>
          <w:rFonts w:ascii="Arial" w:hAnsi="Arial" w:cs="Arial"/>
          <w:sz w:val="24"/>
          <w:szCs w:val="24"/>
        </w:rPr>
        <w:t xml:space="preserve">obciążona jest użytkowaniem wieczystym na rzecz: </w:t>
      </w:r>
      <w:r w:rsidR="00ED7882" w:rsidRPr="001260C9">
        <w:rPr>
          <w:rFonts w:ascii="Arial" w:eastAsia="Calibri" w:hAnsi="Arial" w:cs="Arial"/>
          <w:bCs/>
          <w:color w:val="000000" w:themeColor="text1"/>
          <w:sz w:val="24"/>
          <w:szCs w:val="24"/>
        </w:rPr>
        <w:t xml:space="preserve">L </w:t>
      </w:r>
      <w:r w:rsidR="00891D73">
        <w:rPr>
          <w:rFonts w:ascii="Arial" w:eastAsia="Calibri" w:hAnsi="Arial" w:cs="Arial"/>
          <w:bCs/>
          <w:color w:val="000000" w:themeColor="text1"/>
          <w:sz w:val="24"/>
          <w:szCs w:val="24"/>
        </w:rPr>
        <w:t xml:space="preserve">z siedzibą w </w:t>
      </w:r>
      <w:proofErr w:type="spellStart"/>
      <w:r w:rsidR="00891D73">
        <w:rPr>
          <w:rFonts w:ascii="Arial" w:eastAsia="Calibri" w:hAnsi="Arial" w:cs="Arial"/>
          <w:bCs/>
          <w:color w:val="000000" w:themeColor="text1"/>
          <w:sz w:val="24"/>
          <w:szCs w:val="24"/>
        </w:rPr>
        <w:t>W</w:t>
      </w:r>
      <w:proofErr w:type="spellEnd"/>
      <w:r w:rsidR="00891D73">
        <w:rPr>
          <w:rFonts w:ascii="Arial" w:eastAsia="Calibri" w:hAnsi="Arial" w:cs="Arial"/>
          <w:bCs/>
          <w:color w:val="000000" w:themeColor="text1"/>
          <w:sz w:val="24"/>
          <w:szCs w:val="24"/>
        </w:rPr>
        <w:t xml:space="preserve">. </w:t>
      </w:r>
      <w:r w:rsidR="00425996" w:rsidRPr="001260C9">
        <w:rPr>
          <w:rFonts w:ascii="Arial" w:eastAsia="Calibri" w:hAnsi="Arial" w:cs="Arial"/>
          <w:bCs/>
          <w:color w:val="000000" w:themeColor="text1"/>
          <w:sz w:val="24"/>
          <w:szCs w:val="24"/>
        </w:rPr>
        <w:t xml:space="preserve">w </w:t>
      </w:r>
      <w:r w:rsidR="003B52AC" w:rsidRPr="001260C9">
        <w:rPr>
          <w:rFonts w:ascii="Arial" w:eastAsia="Calibri" w:hAnsi="Arial" w:cs="Arial"/>
          <w:bCs/>
          <w:color w:val="000000" w:themeColor="text1"/>
          <w:sz w:val="24"/>
          <w:szCs w:val="24"/>
        </w:rPr>
        <w:t>udzia</w:t>
      </w:r>
      <w:r w:rsidR="00425996" w:rsidRPr="001260C9">
        <w:rPr>
          <w:rFonts w:ascii="Arial" w:eastAsia="Calibri" w:hAnsi="Arial" w:cs="Arial"/>
          <w:bCs/>
          <w:color w:val="000000" w:themeColor="text1"/>
          <w:sz w:val="24"/>
          <w:szCs w:val="24"/>
        </w:rPr>
        <w:t>le wynoszącym</w:t>
      </w:r>
      <w:r w:rsidR="003B52AC" w:rsidRPr="001260C9">
        <w:rPr>
          <w:rFonts w:ascii="Arial" w:eastAsia="Calibri" w:hAnsi="Arial" w:cs="Arial"/>
          <w:bCs/>
          <w:color w:val="000000" w:themeColor="text1"/>
          <w:sz w:val="24"/>
          <w:szCs w:val="24"/>
        </w:rPr>
        <w:t xml:space="preserve"> 67</w:t>
      </w:r>
      <w:r w:rsidR="004162DE">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tysięcznych</w:t>
      </w:r>
      <w:r w:rsidR="004162DE">
        <w:rPr>
          <w:rFonts w:ascii="Arial" w:eastAsia="Calibri" w:hAnsi="Arial" w:cs="Arial"/>
          <w:bCs/>
          <w:color w:val="000000" w:themeColor="text1"/>
          <w:sz w:val="24"/>
          <w:szCs w:val="24"/>
        </w:rPr>
        <w:t xml:space="preserve"> </w:t>
      </w:r>
      <w:r w:rsidR="002E054E" w:rsidRPr="001260C9">
        <w:rPr>
          <w:rFonts w:ascii="Arial" w:eastAsia="Calibri" w:hAnsi="Arial" w:cs="Arial"/>
          <w:bCs/>
          <w:color w:val="000000" w:themeColor="text1"/>
          <w:sz w:val="24"/>
          <w:szCs w:val="24"/>
        </w:rPr>
        <w:t>części</w:t>
      </w:r>
      <w:r w:rsidR="003B52AC"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 xml:space="preserve">I </w:t>
      </w:r>
      <w:r w:rsidR="00891D73">
        <w:rPr>
          <w:rFonts w:ascii="Arial" w:eastAsia="Calibri" w:hAnsi="Arial" w:cs="Arial"/>
          <w:bCs/>
          <w:color w:val="000000" w:themeColor="text1"/>
          <w:sz w:val="24"/>
          <w:szCs w:val="24"/>
        </w:rPr>
        <w:t xml:space="preserve">z siedzibą w </w:t>
      </w:r>
      <w:proofErr w:type="spellStart"/>
      <w:r w:rsidR="00891D73">
        <w:rPr>
          <w:rFonts w:ascii="Arial" w:eastAsia="Calibri" w:hAnsi="Arial" w:cs="Arial"/>
          <w:bCs/>
          <w:color w:val="000000" w:themeColor="text1"/>
          <w:sz w:val="24"/>
          <w:szCs w:val="24"/>
        </w:rPr>
        <w:t>W</w:t>
      </w:r>
      <w:proofErr w:type="spellEnd"/>
      <w:r w:rsidR="00891D73">
        <w:rPr>
          <w:rFonts w:ascii="Arial" w:eastAsia="Calibri" w:hAnsi="Arial" w:cs="Arial"/>
          <w:bCs/>
          <w:color w:val="000000" w:themeColor="text1"/>
          <w:sz w:val="24"/>
          <w:szCs w:val="24"/>
        </w:rPr>
        <w:t xml:space="preserve">. </w:t>
      </w:r>
      <w:r w:rsidR="00425996" w:rsidRPr="001260C9">
        <w:rPr>
          <w:rFonts w:ascii="Arial" w:eastAsia="Calibri" w:hAnsi="Arial" w:cs="Arial"/>
          <w:bCs/>
          <w:color w:val="000000" w:themeColor="text1"/>
          <w:sz w:val="24"/>
          <w:szCs w:val="24"/>
        </w:rPr>
        <w:t xml:space="preserve">w </w:t>
      </w:r>
      <w:r w:rsidR="003B52AC" w:rsidRPr="001260C9">
        <w:rPr>
          <w:rFonts w:ascii="Arial" w:eastAsia="Calibri" w:hAnsi="Arial" w:cs="Arial"/>
          <w:bCs/>
          <w:color w:val="000000" w:themeColor="text1"/>
          <w:sz w:val="24"/>
          <w:szCs w:val="24"/>
        </w:rPr>
        <w:t>udzia</w:t>
      </w:r>
      <w:r w:rsidR="00425996" w:rsidRPr="001260C9">
        <w:rPr>
          <w:rFonts w:ascii="Arial" w:eastAsia="Calibri" w:hAnsi="Arial" w:cs="Arial"/>
          <w:bCs/>
          <w:color w:val="000000" w:themeColor="text1"/>
          <w:sz w:val="24"/>
          <w:szCs w:val="24"/>
        </w:rPr>
        <w:t>le wynoszącym</w:t>
      </w:r>
      <w:r w:rsidR="003B52AC" w:rsidRPr="001260C9">
        <w:rPr>
          <w:rFonts w:ascii="Arial" w:eastAsia="Calibri" w:hAnsi="Arial" w:cs="Arial"/>
          <w:bCs/>
          <w:color w:val="000000" w:themeColor="text1"/>
          <w:sz w:val="24"/>
          <w:szCs w:val="24"/>
        </w:rPr>
        <w:t xml:space="preserve"> 72</w:t>
      </w:r>
      <w:r w:rsidR="00860A76">
        <w:rPr>
          <w:rFonts w:ascii="Arial" w:eastAsia="Calibri" w:hAnsi="Arial" w:cs="Arial"/>
          <w:bCs/>
          <w:color w:val="000000" w:themeColor="text1"/>
          <w:sz w:val="24"/>
          <w:szCs w:val="24"/>
        </w:rPr>
        <w:t xml:space="preserve"> </w:t>
      </w:r>
      <w:bookmarkStart w:id="24" w:name="_Hlk80355300"/>
      <w:r w:rsidR="00860A76">
        <w:rPr>
          <w:rFonts w:ascii="Arial" w:eastAsia="Calibri" w:hAnsi="Arial" w:cs="Arial"/>
          <w:bCs/>
          <w:color w:val="000000" w:themeColor="text1"/>
          <w:sz w:val="24"/>
          <w:szCs w:val="24"/>
        </w:rPr>
        <w:t xml:space="preserve"> tysięcznych</w:t>
      </w:r>
      <w:r w:rsidR="00EB4D8F" w:rsidRPr="001260C9">
        <w:rPr>
          <w:rFonts w:ascii="Arial" w:eastAsia="Calibri" w:hAnsi="Arial" w:cs="Arial"/>
          <w:bCs/>
          <w:color w:val="000000" w:themeColor="text1"/>
          <w:sz w:val="24"/>
          <w:szCs w:val="24"/>
        </w:rPr>
        <w:t xml:space="preserve"> </w:t>
      </w:r>
      <w:bookmarkStart w:id="25" w:name="_Hlk78981144"/>
      <w:r w:rsidR="00EB4D8F" w:rsidRPr="001260C9">
        <w:rPr>
          <w:rFonts w:ascii="Arial" w:eastAsia="Calibri" w:hAnsi="Arial" w:cs="Arial"/>
          <w:bCs/>
          <w:color w:val="000000" w:themeColor="text1"/>
          <w:sz w:val="24"/>
          <w:szCs w:val="24"/>
        </w:rPr>
        <w:t>części</w:t>
      </w:r>
      <w:bookmarkEnd w:id="24"/>
      <w:bookmarkEnd w:id="25"/>
      <w:r w:rsidR="003B52AC"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G C M</w:t>
      </w:r>
      <w:r w:rsidR="00273ECC" w:rsidRPr="001260C9">
        <w:rPr>
          <w:rFonts w:ascii="Arial" w:eastAsia="Calibri" w:hAnsi="Arial" w:cs="Arial"/>
          <w:bCs/>
          <w:color w:val="000000" w:themeColor="text1"/>
          <w:sz w:val="24"/>
          <w:szCs w:val="24"/>
        </w:rPr>
        <w:t xml:space="preserve"> </w:t>
      </w:r>
      <w:r w:rsidR="00891D73">
        <w:rPr>
          <w:rFonts w:ascii="Arial" w:eastAsia="Calibri" w:hAnsi="Arial" w:cs="Arial"/>
          <w:bCs/>
          <w:color w:val="000000" w:themeColor="text1"/>
          <w:sz w:val="24"/>
          <w:szCs w:val="24"/>
        </w:rPr>
        <w:t xml:space="preserve">z siedzibą w </w:t>
      </w:r>
      <w:proofErr w:type="spellStart"/>
      <w:r w:rsidR="00891D73">
        <w:rPr>
          <w:rFonts w:ascii="Arial" w:eastAsia="Calibri" w:hAnsi="Arial" w:cs="Arial"/>
          <w:bCs/>
          <w:color w:val="000000" w:themeColor="text1"/>
          <w:sz w:val="24"/>
          <w:szCs w:val="24"/>
        </w:rPr>
        <w:t>W</w:t>
      </w:r>
      <w:proofErr w:type="spellEnd"/>
      <w:r w:rsidR="00891D73">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w </w:t>
      </w:r>
      <w:r w:rsidR="003B52AC" w:rsidRPr="001260C9">
        <w:rPr>
          <w:rFonts w:ascii="Arial" w:eastAsia="Calibri" w:hAnsi="Arial" w:cs="Arial"/>
          <w:bCs/>
          <w:color w:val="000000" w:themeColor="text1"/>
          <w:sz w:val="24"/>
          <w:szCs w:val="24"/>
        </w:rPr>
        <w:t>udzia</w:t>
      </w:r>
      <w:r w:rsidRPr="001260C9">
        <w:rPr>
          <w:rFonts w:ascii="Arial" w:eastAsia="Calibri" w:hAnsi="Arial" w:cs="Arial"/>
          <w:bCs/>
          <w:color w:val="000000" w:themeColor="text1"/>
          <w:sz w:val="24"/>
          <w:szCs w:val="24"/>
        </w:rPr>
        <w:t>le wynoszącym</w:t>
      </w:r>
      <w:r w:rsidR="003B52AC" w:rsidRPr="001260C9">
        <w:rPr>
          <w:rFonts w:ascii="Arial" w:eastAsia="Calibri" w:hAnsi="Arial" w:cs="Arial"/>
          <w:bCs/>
          <w:color w:val="000000" w:themeColor="text1"/>
          <w:sz w:val="24"/>
          <w:szCs w:val="24"/>
        </w:rPr>
        <w:t xml:space="preserve"> 34</w:t>
      </w:r>
      <w:r w:rsidR="004162DE">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w:t>
      </w:r>
      <w:r w:rsidR="00860A76" w:rsidRPr="00860A76">
        <w:rPr>
          <w:rFonts w:ascii="Arial" w:eastAsia="Calibri" w:hAnsi="Arial" w:cs="Arial"/>
          <w:bCs/>
          <w:color w:val="000000" w:themeColor="text1"/>
          <w:sz w:val="24"/>
          <w:szCs w:val="24"/>
        </w:rPr>
        <w:t>tysięcznych części</w:t>
      </w:r>
      <w:r w:rsidR="003B52AC" w:rsidRPr="001260C9">
        <w:rPr>
          <w:rFonts w:ascii="Arial" w:eastAsia="Calibri" w:hAnsi="Arial" w:cs="Arial"/>
          <w:bCs/>
          <w:color w:val="000000" w:themeColor="text1"/>
          <w:sz w:val="24"/>
          <w:szCs w:val="24"/>
        </w:rPr>
        <w:t xml:space="preserve">, </w:t>
      </w:r>
      <w:r w:rsidR="00567962" w:rsidRPr="001260C9">
        <w:rPr>
          <w:rFonts w:ascii="Arial" w:eastAsia="Calibri" w:hAnsi="Arial" w:cs="Arial"/>
          <w:bCs/>
          <w:color w:val="000000" w:themeColor="text1"/>
          <w:sz w:val="24"/>
          <w:szCs w:val="24"/>
        </w:rPr>
        <w:t xml:space="preserve">L </w:t>
      </w:r>
      <w:r w:rsidR="00891D73">
        <w:rPr>
          <w:rFonts w:ascii="Arial" w:eastAsia="Calibri" w:hAnsi="Arial" w:cs="Arial"/>
          <w:bCs/>
          <w:color w:val="000000" w:themeColor="text1"/>
          <w:sz w:val="24"/>
          <w:szCs w:val="24"/>
        </w:rPr>
        <w:t xml:space="preserve">z siedzibą w </w:t>
      </w:r>
      <w:proofErr w:type="spellStart"/>
      <w:r w:rsidR="00891D73">
        <w:rPr>
          <w:rFonts w:ascii="Arial" w:eastAsia="Calibri" w:hAnsi="Arial" w:cs="Arial"/>
          <w:bCs/>
          <w:color w:val="000000" w:themeColor="text1"/>
          <w:sz w:val="24"/>
          <w:szCs w:val="24"/>
        </w:rPr>
        <w:t>W</w:t>
      </w:r>
      <w:proofErr w:type="spellEnd"/>
      <w:r w:rsidR="00891D73">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w </w:t>
      </w:r>
      <w:r w:rsidR="003B52AC" w:rsidRPr="001260C9">
        <w:rPr>
          <w:rFonts w:ascii="Arial" w:eastAsia="Calibri" w:hAnsi="Arial" w:cs="Arial"/>
          <w:bCs/>
          <w:color w:val="000000" w:themeColor="text1"/>
          <w:sz w:val="24"/>
          <w:szCs w:val="24"/>
        </w:rPr>
        <w:t>udzia</w:t>
      </w:r>
      <w:r w:rsidRPr="001260C9">
        <w:rPr>
          <w:rFonts w:ascii="Arial" w:eastAsia="Calibri" w:hAnsi="Arial" w:cs="Arial"/>
          <w:bCs/>
          <w:color w:val="000000" w:themeColor="text1"/>
          <w:sz w:val="24"/>
          <w:szCs w:val="24"/>
        </w:rPr>
        <w:t>le</w:t>
      </w:r>
      <w:r w:rsidR="003B52AC"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wynoszącym </w:t>
      </w:r>
      <w:r w:rsidR="003B52AC" w:rsidRPr="001260C9">
        <w:rPr>
          <w:rFonts w:ascii="Arial" w:eastAsia="Calibri" w:hAnsi="Arial" w:cs="Arial"/>
          <w:bCs/>
          <w:color w:val="000000" w:themeColor="text1"/>
          <w:sz w:val="24"/>
          <w:szCs w:val="24"/>
        </w:rPr>
        <w:t>35</w:t>
      </w:r>
      <w:r w:rsidR="004162DE">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w:t>
      </w:r>
      <w:bookmarkStart w:id="26" w:name="_Hlk80355335"/>
      <w:r w:rsidR="00860A76" w:rsidRPr="00860A76">
        <w:rPr>
          <w:rFonts w:ascii="Arial" w:eastAsia="Calibri" w:hAnsi="Arial" w:cs="Arial"/>
          <w:bCs/>
          <w:color w:val="000000" w:themeColor="text1"/>
          <w:sz w:val="24"/>
          <w:szCs w:val="24"/>
        </w:rPr>
        <w:t>tysięcznych</w:t>
      </w:r>
      <w:bookmarkEnd w:id="26"/>
      <w:r w:rsidR="00860A76" w:rsidRPr="00860A76">
        <w:rPr>
          <w:rFonts w:ascii="Arial" w:eastAsia="Calibri" w:hAnsi="Arial" w:cs="Arial"/>
          <w:bCs/>
          <w:color w:val="000000" w:themeColor="text1"/>
          <w:sz w:val="24"/>
          <w:szCs w:val="24"/>
        </w:rPr>
        <w:t xml:space="preserve"> częśc</w:t>
      </w:r>
      <w:r w:rsidR="00EB4D8F" w:rsidRPr="001260C9">
        <w:rPr>
          <w:rFonts w:ascii="Arial" w:eastAsia="Calibri" w:hAnsi="Arial" w:cs="Arial"/>
          <w:bCs/>
          <w:color w:val="000000" w:themeColor="text1"/>
          <w:sz w:val="24"/>
          <w:szCs w:val="24"/>
        </w:rPr>
        <w:t>i</w:t>
      </w:r>
      <w:r w:rsidR="003B52AC"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 xml:space="preserve">G C M </w:t>
      </w:r>
      <w:r w:rsidR="00891D73">
        <w:rPr>
          <w:rFonts w:ascii="Arial" w:eastAsia="Calibri" w:hAnsi="Arial" w:cs="Arial"/>
          <w:bCs/>
          <w:color w:val="000000" w:themeColor="text1"/>
          <w:sz w:val="24"/>
          <w:szCs w:val="24"/>
        </w:rPr>
        <w:t xml:space="preserve">z siedzibą w </w:t>
      </w:r>
      <w:proofErr w:type="spellStart"/>
      <w:r w:rsidR="00891D73">
        <w:rPr>
          <w:rFonts w:ascii="Arial" w:eastAsia="Calibri" w:hAnsi="Arial" w:cs="Arial"/>
          <w:bCs/>
          <w:color w:val="000000" w:themeColor="text1"/>
          <w:sz w:val="24"/>
          <w:szCs w:val="24"/>
        </w:rPr>
        <w:t>W</w:t>
      </w:r>
      <w:proofErr w:type="spellEnd"/>
      <w:r w:rsidR="00891D73">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w </w:t>
      </w:r>
      <w:r w:rsidR="003B52AC" w:rsidRPr="001260C9">
        <w:rPr>
          <w:rFonts w:ascii="Arial" w:eastAsia="Calibri" w:hAnsi="Arial" w:cs="Arial"/>
          <w:bCs/>
          <w:color w:val="000000" w:themeColor="text1"/>
          <w:sz w:val="24"/>
          <w:szCs w:val="24"/>
        </w:rPr>
        <w:t>udzia</w:t>
      </w:r>
      <w:r w:rsidRPr="001260C9">
        <w:rPr>
          <w:rFonts w:ascii="Arial" w:eastAsia="Calibri" w:hAnsi="Arial" w:cs="Arial"/>
          <w:bCs/>
          <w:color w:val="000000" w:themeColor="text1"/>
          <w:sz w:val="24"/>
          <w:szCs w:val="24"/>
        </w:rPr>
        <w:t>le wynoszącym</w:t>
      </w:r>
      <w:r w:rsidR="003B52AC" w:rsidRPr="001260C9">
        <w:rPr>
          <w:rFonts w:ascii="Arial" w:eastAsia="Calibri" w:hAnsi="Arial" w:cs="Arial"/>
          <w:bCs/>
          <w:color w:val="000000" w:themeColor="text1"/>
          <w:sz w:val="24"/>
          <w:szCs w:val="24"/>
        </w:rPr>
        <w:t xml:space="preserve"> 24</w:t>
      </w:r>
      <w:r w:rsidR="004162DE">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w:t>
      </w:r>
      <w:r w:rsidR="00860A76" w:rsidRPr="00860A76">
        <w:rPr>
          <w:rFonts w:ascii="Arial" w:eastAsia="Calibri" w:hAnsi="Arial" w:cs="Arial"/>
          <w:bCs/>
          <w:color w:val="000000" w:themeColor="text1"/>
          <w:sz w:val="24"/>
          <w:szCs w:val="24"/>
        </w:rPr>
        <w:t>tysięcznych</w:t>
      </w:r>
      <w:r w:rsidR="00EB4D8F" w:rsidRPr="001260C9">
        <w:rPr>
          <w:rFonts w:ascii="Arial" w:eastAsia="Calibri" w:hAnsi="Arial" w:cs="Arial"/>
          <w:bCs/>
          <w:color w:val="000000" w:themeColor="text1"/>
          <w:sz w:val="24"/>
          <w:szCs w:val="24"/>
        </w:rPr>
        <w:t xml:space="preserve"> części</w:t>
      </w:r>
      <w:r w:rsidR="003B52AC" w:rsidRPr="001260C9">
        <w:rPr>
          <w:rFonts w:ascii="Arial" w:eastAsia="Calibri" w:hAnsi="Arial" w:cs="Arial"/>
          <w:bCs/>
          <w:color w:val="000000" w:themeColor="text1"/>
          <w:sz w:val="24"/>
          <w:szCs w:val="24"/>
        </w:rPr>
        <w:t>,</w:t>
      </w:r>
      <w:r w:rsidR="00E46210"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 xml:space="preserve">F </w:t>
      </w:r>
      <w:r w:rsidR="00891D73">
        <w:rPr>
          <w:rFonts w:ascii="Arial" w:eastAsia="Calibri" w:hAnsi="Arial" w:cs="Arial"/>
          <w:bCs/>
          <w:color w:val="000000" w:themeColor="text1"/>
          <w:sz w:val="24"/>
          <w:szCs w:val="24"/>
        </w:rPr>
        <w:t xml:space="preserve">z siedzibą w </w:t>
      </w:r>
      <w:proofErr w:type="spellStart"/>
      <w:r w:rsidR="00891D73">
        <w:rPr>
          <w:rFonts w:ascii="Arial" w:eastAsia="Calibri" w:hAnsi="Arial" w:cs="Arial"/>
          <w:bCs/>
          <w:color w:val="000000" w:themeColor="text1"/>
          <w:sz w:val="24"/>
          <w:szCs w:val="24"/>
        </w:rPr>
        <w:t>W</w:t>
      </w:r>
      <w:proofErr w:type="spellEnd"/>
      <w:r w:rsidR="00891D73">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w udziale wynoszącym </w:t>
      </w:r>
      <w:r w:rsidR="003B52AC" w:rsidRPr="001260C9">
        <w:rPr>
          <w:rFonts w:ascii="Arial" w:eastAsia="Calibri" w:hAnsi="Arial" w:cs="Arial"/>
          <w:bCs/>
          <w:color w:val="000000" w:themeColor="text1"/>
          <w:sz w:val="24"/>
          <w:szCs w:val="24"/>
        </w:rPr>
        <w:t>80</w:t>
      </w:r>
      <w:r w:rsidR="004162DE">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w:t>
      </w:r>
      <w:r w:rsidR="00860A76" w:rsidRPr="00860A76">
        <w:rPr>
          <w:rFonts w:ascii="Arial" w:eastAsia="Calibri" w:hAnsi="Arial" w:cs="Arial"/>
          <w:bCs/>
          <w:color w:val="000000" w:themeColor="text1"/>
          <w:sz w:val="24"/>
          <w:szCs w:val="24"/>
        </w:rPr>
        <w:t xml:space="preserve">tysięcznych </w:t>
      </w:r>
      <w:r w:rsidR="00EB4D8F" w:rsidRPr="001260C9">
        <w:rPr>
          <w:rFonts w:ascii="Arial" w:eastAsia="Calibri" w:hAnsi="Arial" w:cs="Arial"/>
          <w:bCs/>
          <w:color w:val="000000" w:themeColor="text1"/>
          <w:sz w:val="24"/>
          <w:szCs w:val="24"/>
        </w:rPr>
        <w:t>części</w:t>
      </w:r>
      <w:r w:rsidR="003B52AC" w:rsidRPr="001260C9">
        <w:rPr>
          <w:rFonts w:ascii="Arial" w:eastAsia="Calibri" w:hAnsi="Arial" w:cs="Arial"/>
          <w:bCs/>
          <w:color w:val="000000" w:themeColor="text1"/>
          <w:sz w:val="24"/>
          <w:szCs w:val="24"/>
        </w:rPr>
        <w:t>,</w:t>
      </w:r>
      <w:r w:rsidR="00E46210"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 xml:space="preserve">T </w:t>
      </w:r>
      <w:r w:rsidR="000636FD">
        <w:rPr>
          <w:rFonts w:ascii="Arial" w:eastAsia="Calibri" w:hAnsi="Arial" w:cs="Arial"/>
          <w:bCs/>
          <w:color w:val="000000" w:themeColor="text1"/>
          <w:sz w:val="24"/>
          <w:szCs w:val="24"/>
        </w:rPr>
        <w:t>O D z siedzibą w W.</w:t>
      </w:r>
      <w:r w:rsidR="003B52AC"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w </w:t>
      </w:r>
      <w:r w:rsidR="003B52AC" w:rsidRPr="001260C9">
        <w:rPr>
          <w:rFonts w:ascii="Arial" w:eastAsia="Calibri" w:hAnsi="Arial" w:cs="Arial"/>
          <w:bCs/>
          <w:color w:val="000000" w:themeColor="text1"/>
          <w:sz w:val="24"/>
          <w:szCs w:val="24"/>
        </w:rPr>
        <w:t>udzia</w:t>
      </w:r>
      <w:r w:rsidRPr="001260C9">
        <w:rPr>
          <w:rFonts w:ascii="Arial" w:eastAsia="Calibri" w:hAnsi="Arial" w:cs="Arial"/>
          <w:bCs/>
          <w:color w:val="000000" w:themeColor="text1"/>
          <w:sz w:val="24"/>
          <w:szCs w:val="24"/>
        </w:rPr>
        <w:t>le wynoszącym</w:t>
      </w:r>
      <w:r w:rsidR="003B52AC" w:rsidRPr="001260C9">
        <w:rPr>
          <w:rFonts w:ascii="Arial" w:eastAsia="Calibri" w:hAnsi="Arial" w:cs="Arial"/>
          <w:bCs/>
          <w:color w:val="000000" w:themeColor="text1"/>
          <w:sz w:val="24"/>
          <w:szCs w:val="24"/>
        </w:rPr>
        <w:t xml:space="preserve"> 80</w:t>
      </w:r>
      <w:r w:rsidR="004162DE">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tysięcznych </w:t>
      </w:r>
      <w:r w:rsidR="00EB4D8F" w:rsidRPr="001260C9">
        <w:rPr>
          <w:rFonts w:ascii="Arial" w:eastAsia="Calibri" w:hAnsi="Arial" w:cs="Arial"/>
          <w:bCs/>
          <w:color w:val="000000" w:themeColor="text1"/>
          <w:sz w:val="24"/>
          <w:szCs w:val="24"/>
        </w:rPr>
        <w:t>części</w:t>
      </w:r>
      <w:r w:rsidR="003B52AC"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P K</w:t>
      </w:r>
      <w:r w:rsidRPr="001260C9">
        <w:rPr>
          <w:rFonts w:ascii="Arial" w:eastAsia="Calibri" w:hAnsi="Arial" w:cs="Arial"/>
          <w:bCs/>
          <w:color w:val="000000" w:themeColor="text1"/>
          <w:sz w:val="24"/>
          <w:szCs w:val="24"/>
        </w:rPr>
        <w:t xml:space="preserve"> w udziale wynoszącym 40</w:t>
      </w:r>
      <w:r w:rsidR="004162DE">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tysięcznych </w:t>
      </w:r>
      <w:r w:rsidR="00EB4D8F" w:rsidRPr="001260C9">
        <w:rPr>
          <w:rFonts w:ascii="Arial" w:eastAsia="Calibri" w:hAnsi="Arial" w:cs="Arial"/>
          <w:bCs/>
          <w:color w:val="000000" w:themeColor="text1"/>
          <w:sz w:val="24"/>
          <w:szCs w:val="24"/>
        </w:rPr>
        <w:t>części</w:t>
      </w:r>
      <w:r w:rsidRPr="001260C9">
        <w:rPr>
          <w:rFonts w:ascii="Arial" w:eastAsia="Calibri" w:hAnsi="Arial" w:cs="Arial"/>
          <w:bCs/>
          <w:color w:val="000000" w:themeColor="text1"/>
          <w:sz w:val="24"/>
          <w:szCs w:val="24"/>
        </w:rPr>
        <w:t>,</w:t>
      </w:r>
      <w:r w:rsidR="00E46210"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R K</w:t>
      </w:r>
      <w:r w:rsidRPr="001260C9">
        <w:rPr>
          <w:rFonts w:ascii="Arial" w:eastAsia="Calibri" w:hAnsi="Arial" w:cs="Arial"/>
          <w:bCs/>
          <w:color w:val="000000" w:themeColor="text1"/>
          <w:sz w:val="24"/>
          <w:szCs w:val="24"/>
        </w:rPr>
        <w:t xml:space="preserve"> w udziale wynoszącym 72</w:t>
      </w:r>
      <w:r w:rsidR="004162DE">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tysięcznych części</w:t>
      </w:r>
      <w:r w:rsidRPr="001260C9">
        <w:rPr>
          <w:rFonts w:ascii="Arial" w:eastAsia="Calibri" w:hAnsi="Arial" w:cs="Arial"/>
          <w:bCs/>
          <w:color w:val="000000" w:themeColor="text1"/>
          <w:sz w:val="24"/>
          <w:szCs w:val="24"/>
        </w:rPr>
        <w:t>,</w:t>
      </w:r>
      <w:r w:rsidR="00E46210"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P W</w:t>
      </w:r>
      <w:r w:rsidR="005B4597" w:rsidRPr="001260C9">
        <w:rPr>
          <w:rFonts w:ascii="Arial" w:eastAsia="Calibri" w:hAnsi="Arial" w:cs="Arial"/>
          <w:bCs/>
          <w:color w:val="000000" w:themeColor="text1"/>
          <w:sz w:val="24"/>
          <w:szCs w:val="24"/>
        </w:rPr>
        <w:t xml:space="preserve"> </w:t>
      </w:r>
      <w:proofErr w:type="spellStart"/>
      <w:r w:rsidRPr="001260C9">
        <w:rPr>
          <w:rFonts w:ascii="Arial" w:eastAsia="Calibri" w:hAnsi="Arial" w:cs="Arial"/>
          <w:bCs/>
          <w:color w:val="000000" w:themeColor="text1"/>
          <w:sz w:val="24"/>
          <w:szCs w:val="24"/>
        </w:rPr>
        <w:t>w</w:t>
      </w:r>
      <w:proofErr w:type="spellEnd"/>
      <w:r w:rsidRPr="001260C9">
        <w:rPr>
          <w:rFonts w:ascii="Arial" w:eastAsia="Calibri" w:hAnsi="Arial" w:cs="Arial"/>
          <w:bCs/>
          <w:color w:val="000000" w:themeColor="text1"/>
          <w:sz w:val="24"/>
          <w:szCs w:val="24"/>
        </w:rPr>
        <w:t xml:space="preserve"> udziale wynoszącym 40</w:t>
      </w:r>
      <w:r w:rsidR="004162DE">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tysięcznych części</w:t>
      </w:r>
      <w:r w:rsidR="001048D2" w:rsidRPr="001260C9">
        <w:rPr>
          <w:rFonts w:ascii="Arial" w:eastAsia="Calibri" w:hAnsi="Arial" w:cs="Arial"/>
          <w:bCs/>
          <w:color w:val="000000" w:themeColor="text1"/>
          <w:sz w:val="24"/>
          <w:szCs w:val="24"/>
        </w:rPr>
        <w:t xml:space="preserve"> i</w:t>
      </w:r>
      <w:r w:rsidRPr="001260C9">
        <w:rPr>
          <w:rFonts w:ascii="Arial" w:eastAsia="Calibri" w:hAnsi="Arial" w:cs="Arial"/>
          <w:bCs/>
          <w:color w:val="000000" w:themeColor="text1"/>
          <w:sz w:val="24"/>
          <w:szCs w:val="24"/>
        </w:rPr>
        <w:t xml:space="preserve"> </w:t>
      </w:r>
      <w:r w:rsidR="00ED7882" w:rsidRPr="001260C9">
        <w:rPr>
          <w:rFonts w:ascii="Arial" w:eastAsia="Calibri" w:hAnsi="Arial" w:cs="Arial"/>
          <w:bCs/>
          <w:color w:val="000000" w:themeColor="text1"/>
          <w:sz w:val="24"/>
          <w:szCs w:val="24"/>
        </w:rPr>
        <w:t>D W</w:t>
      </w:r>
      <w:r w:rsidRPr="001260C9">
        <w:rPr>
          <w:rFonts w:ascii="Arial" w:eastAsia="Calibri" w:hAnsi="Arial" w:cs="Arial"/>
          <w:bCs/>
          <w:color w:val="000000" w:themeColor="text1"/>
          <w:sz w:val="24"/>
          <w:szCs w:val="24"/>
        </w:rPr>
        <w:t xml:space="preserve"> </w:t>
      </w:r>
      <w:proofErr w:type="spellStart"/>
      <w:r w:rsidRPr="001260C9">
        <w:rPr>
          <w:rFonts w:ascii="Arial" w:eastAsia="Calibri" w:hAnsi="Arial" w:cs="Arial"/>
          <w:bCs/>
          <w:color w:val="000000" w:themeColor="text1"/>
          <w:sz w:val="24"/>
          <w:szCs w:val="24"/>
        </w:rPr>
        <w:t>w</w:t>
      </w:r>
      <w:proofErr w:type="spellEnd"/>
      <w:r w:rsidR="002567CF" w:rsidRPr="001260C9">
        <w:rPr>
          <w:rFonts w:ascii="Arial" w:eastAsia="Calibri" w:hAnsi="Arial" w:cs="Arial"/>
          <w:bCs/>
          <w:color w:val="000000" w:themeColor="text1"/>
          <w:sz w:val="24"/>
          <w:szCs w:val="24"/>
        </w:rPr>
        <w:t> </w:t>
      </w:r>
      <w:r w:rsidR="003B52AC" w:rsidRPr="001260C9">
        <w:rPr>
          <w:rFonts w:ascii="Arial" w:eastAsia="Calibri" w:hAnsi="Arial" w:cs="Arial"/>
          <w:bCs/>
          <w:color w:val="000000" w:themeColor="text1"/>
          <w:sz w:val="24"/>
          <w:szCs w:val="24"/>
        </w:rPr>
        <w:t>udzia</w:t>
      </w:r>
      <w:r w:rsidRPr="001260C9">
        <w:rPr>
          <w:rFonts w:ascii="Arial" w:eastAsia="Calibri" w:hAnsi="Arial" w:cs="Arial"/>
          <w:bCs/>
          <w:color w:val="000000" w:themeColor="text1"/>
          <w:sz w:val="24"/>
          <w:szCs w:val="24"/>
        </w:rPr>
        <w:t>le</w:t>
      </w:r>
      <w:r w:rsidR="003B52AC"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wynoszącym </w:t>
      </w:r>
      <w:r w:rsidR="003B52AC" w:rsidRPr="001260C9">
        <w:rPr>
          <w:rFonts w:ascii="Arial" w:eastAsia="Calibri" w:hAnsi="Arial" w:cs="Arial"/>
          <w:bCs/>
          <w:color w:val="000000" w:themeColor="text1"/>
          <w:sz w:val="24"/>
          <w:szCs w:val="24"/>
        </w:rPr>
        <w:t>3</w:t>
      </w:r>
      <w:r w:rsidR="00E46210" w:rsidRPr="001260C9">
        <w:rPr>
          <w:rFonts w:ascii="Arial" w:eastAsia="Calibri" w:hAnsi="Arial" w:cs="Arial"/>
          <w:bCs/>
          <w:color w:val="000000" w:themeColor="text1"/>
          <w:sz w:val="24"/>
          <w:szCs w:val="24"/>
        </w:rPr>
        <w:t>4</w:t>
      </w:r>
      <w:r w:rsidR="004162DE">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tysięcznych części</w:t>
      </w:r>
      <w:r w:rsidR="00425996" w:rsidRPr="001260C9">
        <w:rPr>
          <w:rFonts w:ascii="Arial" w:eastAsia="Calibri" w:hAnsi="Arial" w:cs="Arial"/>
          <w:bCs/>
          <w:color w:val="000000" w:themeColor="text1"/>
          <w:sz w:val="24"/>
          <w:szCs w:val="24"/>
        </w:rPr>
        <w:t xml:space="preserve">. Nadto w budynku wyodrębniono własność </w:t>
      </w:r>
      <w:r w:rsidR="00860A76">
        <w:rPr>
          <w:rFonts w:ascii="Arial" w:eastAsia="Calibri" w:hAnsi="Arial" w:cs="Arial"/>
          <w:bCs/>
          <w:color w:val="000000" w:themeColor="text1"/>
          <w:sz w:val="24"/>
          <w:szCs w:val="24"/>
        </w:rPr>
        <w:t>dziewięciu</w:t>
      </w:r>
      <w:r w:rsidR="00425996" w:rsidRPr="001260C9">
        <w:rPr>
          <w:rFonts w:ascii="Arial" w:eastAsia="Calibri" w:hAnsi="Arial" w:cs="Arial"/>
          <w:bCs/>
          <w:color w:val="000000" w:themeColor="text1"/>
          <w:sz w:val="24"/>
          <w:szCs w:val="24"/>
        </w:rPr>
        <w:t xml:space="preserve"> lokali.</w:t>
      </w:r>
    </w:p>
    <w:p w14:paraId="0C3287AF" w14:textId="532B7F64" w:rsidR="00207706" w:rsidRPr="001260C9" w:rsidRDefault="00207706"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w:t>
      </w:r>
      <w:r w:rsidR="000E48B3" w:rsidRPr="001260C9">
        <w:rPr>
          <w:rFonts w:ascii="Arial" w:eastAsia="Calibri" w:hAnsi="Arial" w:cs="Arial"/>
          <w:b/>
          <w:color w:val="000000" w:themeColor="text1"/>
          <w:sz w:val="24"/>
          <w:szCs w:val="24"/>
        </w:rPr>
        <w:t>5</w:t>
      </w:r>
      <w:r w:rsidRPr="001260C9">
        <w:rPr>
          <w:rFonts w:ascii="Arial" w:hAnsi="Arial" w:cs="Arial"/>
          <w:sz w:val="24"/>
          <w:szCs w:val="24"/>
        </w:rPr>
        <w:t xml:space="preserve"> </w:t>
      </w:r>
      <w:r w:rsidRPr="001260C9">
        <w:rPr>
          <w:rFonts w:ascii="Arial" w:eastAsia="Calibri" w:hAnsi="Arial" w:cs="Arial"/>
          <w:bCs/>
          <w:color w:val="000000" w:themeColor="text1"/>
          <w:sz w:val="24"/>
          <w:szCs w:val="24"/>
        </w:rPr>
        <w:t xml:space="preserve">Działka ewidencyjna </w:t>
      </w:r>
      <w:r w:rsidR="001F0310">
        <w:rPr>
          <w:rFonts w:ascii="Arial" w:eastAsia="Calibri" w:hAnsi="Arial" w:cs="Arial"/>
          <w:bCs/>
          <w:color w:val="000000" w:themeColor="text1"/>
          <w:sz w:val="24"/>
          <w:szCs w:val="24"/>
        </w:rPr>
        <w:t>numer</w:t>
      </w:r>
      <w:r w:rsidR="00273ECC"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ma powierzchnie 694 m</w:t>
      </w:r>
      <w:r w:rsidRPr="001260C9">
        <w:rPr>
          <w:rFonts w:ascii="Arial" w:eastAsia="Calibri" w:hAnsi="Arial" w:cs="Arial"/>
          <w:bCs/>
          <w:color w:val="000000" w:themeColor="text1"/>
          <w:sz w:val="24"/>
          <w:szCs w:val="24"/>
          <w:vertAlign w:val="superscript"/>
        </w:rPr>
        <w:t>2</w:t>
      </w:r>
      <w:r w:rsidRPr="001260C9">
        <w:rPr>
          <w:rFonts w:ascii="Arial" w:eastAsia="Calibri" w:hAnsi="Arial" w:cs="Arial"/>
          <w:bCs/>
          <w:color w:val="000000" w:themeColor="text1"/>
          <w:sz w:val="24"/>
          <w:szCs w:val="24"/>
        </w:rPr>
        <w:t xml:space="preserve">. </w:t>
      </w:r>
      <w:bookmarkStart w:id="27" w:name="_Hlk78209913"/>
      <w:r w:rsidR="001A0D3F">
        <w:rPr>
          <w:rFonts w:ascii="Arial" w:eastAsia="Calibri" w:hAnsi="Arial" w:cs="Arial"/>
          <w:bCs/>
          <w:color w:val="000000" w:themeColor="text1"/>
          <w:sz w:val="24"/>
          <w:szCs w:val="24"/>
        </w:rPr>
        <w:t xml:space="preserve">Sąd Rejonowy dla W. M. w </w:t>
      </w:r>
      <w:proofErr w:type="spellStart"/>
      <w:r w:rsidR="001A0D3F">
        <w:rPr>
          <w:rFonts w:ascii="Arial" w:eastAsia="Calibri" w:hAnsi="Arial" w:cs="Arial"/>
          <w:bCs/>
          <w:color w:val="000000" w:themeColor="text1"/>
          <w:sz w:val="24"/>
          <w:szCs w:val="24"/>
        </w:rPr>
        <w:t>W</w:t>
      </w:r>
      <w:proofErr w:type="spellEnd"/>
      <w:r w:rsidR="001A0D3F">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prowadzi </w:t>
      </w:r>
      <w:bookmarkEnd w:id="27"/>
      <w:r w:rsidRPr="001260C9">
        <w:rPr>
          <w:rFonts w:ascii="Arial" w:eastAsia="Calibri" w:hAnsi="Arial" w:cs="Arial"/>
          <w:bCs/>
          <w:color w:val="000000" w:themeColor="text1"/>
          <w:sz w:val="24"/>
          <w:szCs w:val="24"/>
        </w:rPr>
        <w:t>dla niej księgę wieczyst</w:t>
      </w:r>
      <w:r w:rsidR="00670102" w:rsidRPr="001260C9">
        <w:rPr>
          <w:rFonts w:ascii="Arial" w:eastAsia="Calibri" w:hAnsi="Arial" w:cs="Arial"/>
          <w:bCs/>
          <w:color w:val="000000" w:themeColor="text1"/>
          <w:sz w:val="24"/>
          <w:szCs w:val="24"/>
        </w:rPr>
        <w:t>ą</w:t>
      </w:r>
      <w:r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00D9531F">
        <w:rPr>
          <w:rFonts w:ascii="Arial" w:eastAsia="Calibri" w:hAnsi="Arial" w:cs="Arial"/>
          <w:bCs/>
          <w:color w:val="000000" w:themeColor="text1"/>
          <w:sz w:val="24"/>
          <w:szCs w:val="24"/>
        </w:rPr>
        <w:t xml:space="preserve"> .</w:t>
      </w:r>
      <w:r w:rsidR="007A0B0A">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Jest ona</w:t>
      </w:r>
      <w:r w:rsidR="00343A47"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niezabudowan</w:t>
      </w:r>
      <w:r w:rsidR="008F4542" w:rsidRPr="001260C9">
        <w:rPr>
          <w:rFonts w:ascii="Arial" w:eastAsia="Calibri" w:hAnsi="Arial" w:cs="Arial"/>
          <w:bCs/>
          <w:color w:val="000000" w:themeColor="text1"/>
          <w:sz w:val="24"/>
          <w:szCs w:val="24"/>
        </w:rPr>
        <w:t xml:space="preserve">a </w:t>
      </w:r>
      <w:r w:rsidRPr="001260C9">
        <w:rPr>
          <w:rFonts w:ascii="Arial" w:eastAsia="Calibri" w:hAnsi="Arial" w:cs="Arial"/>
          <w:bCs/>
          <w:color w:val="000000" w:themeColor="text1"/>
          <w:sz w:val="24"/>
          <w:szCs w:val="24"/>
        </w:rPr>
        <w:t>i stanowi podwórko przy</w:t>
      </w:r>
      <w:r w:rsidRPr="001260C9">
        <w:rPr>
          <w:rFonts w:ascii="Arial" w:hAnsi="Arial" w:cs="Arial"/>
          <w:sz w:val="24"/>
          <w:szCs w:val="24"/>
        </w:rPr>
        <w:t xml:space="preserve"> </w:t>
      </w:r>
      <w:r w:rsidRPr="001260C9">
        <w:rPr>
          <w:rFonts w:ascii="Arial" w:eastAsia="Calibri" w:hAnsi="Arial" w:cs="Arial"/>
          <w:bCs/>
          <w:color w:val="000000" w:themeColor="text1"/>
          <w:sz w:val="24"/>
          <w:szCs w:val="24"/>
        </w:rPr>
        <w:t>budynk</w:t>
      </w:r>
      <w:r w:rsidR="00756038" w:rsidRPr="001260C9">
        <w:rPr>
          <w:rFonts w:ascii="Arial" w:eastAsia="Calibri" w:hAnsi="Arial" w:cs="Arial"/>
          <w:bCs/>
          <w:color w:val="000000" w:themeColor="text1"/>
          <w:sz w:val="24"/>
          <w:szCs w:val="24"/>
        </w:rPr>
        <w:t xml:space="preserve">u </w:t>
      </w:r>
      <w:r w:rsidRPr="001260C9">
        <w:rPr>
          <w:rFonts w:ascii="Arial" w:eastAsia="Calibri" w:hAnsi="Arial" w:cs="Arial"/>
          <w:bCs/>
          <w:color w:val="000000" w:themeColor="text1"/>
          <w:sz w:val="24"/>
          <w:szCs w:val="24"/>
        </w:rPr>
        <w:t xml:space="preserve">usytuowanym na działce ewidencyjnej </w:t>
      </w:r>
      <w:r w:rsidR="001F0310">
        <w:rPr>
          <w:rFonts w:ascii="Arial" w:eastAsia="Calibri" w:hAnsi="Arial" w:cs="Arial"/>
          <w:bCs/>
          <w:color w:val="000000" w:themeColor="text1"/>
          <w:sz w:val="24"/>
          <w:szCs w:val="24"/>
        </w:rPr>
        <w:t>numer</w:t>
      </w:r>
      <w:r w:rsidR="00273ECC" w:rsidRPr="001260C9">
        <w:rPr>
          <w:rFonts w:ascii="Arial" w:eastAsia="Calibri" w:hAnsi="Arial" w:cs="Arial"/>
          <w:bCs/>
          <w:color w:val="000000" w:themeColor="text1"/>
          <w:sz w:val="24"/>
          <w:szCs w:val="24"/>
        </w:rPr>
        <w:t xml:space="preserve"> </w:t>
      </w:r>
      <w:r w:rsidR="008F4542" w:rsidRPr="001260C9">
        <w:rPr>
          <w:rFonts w:ascii="Arial" w:eastAsia="Calibri" w:hAnsi="Arial" w:cs="Arial"/>
          <w:bCs/>
          <w:color w:val="000000" w:themeColor="text1"/>
          <w:sz w:val="24"/>
          <w:szCs w:val="24"/>
        </w:rPr>
        <w:t>, na którym znajdują się: miejsce do parkowania, teren zieleni i plac zabaw</w:t>
      </w:r>
      <w:r w:rsidRPr="001260C9">
        <w:rPr>
          <w:rFonts w:ascii="Arial" w:eastAsia="Calibri" w:hAnsi="Arial" w:cs="Arial"/>
          <w:bCs/>
          <w:color w:val="000000" w:themeColor="text1"/>
          <w:sz w:val="24"/>
          <w:szCs w:val="24"/>
        </w:rPr>
        <w:t xml:space="preserve">. Działka ta nie jest obciążona prawami osób trzecich za wyjątkiem użytkowania wieczystego przysługującego w całości </w:t>
      </w:r>
      <w:r w:rsidR="00ED7882" w:rsidRPr="001260C9">
        <w:rPr>
          <w:rFonts w:ascii="Arial" w:eastAsia="Calibri" w:hAnsi="Arial" w:cs="Arial"/>
          <w:bCs/>
          <w:color w:val="000000" w:themeColor="text1"/>
          <w:sz w:val="24"/>
          <w:szCs w:val="24"/>
        </w:rPr>
        <w:t xml:space="preserve">L z siedzibą w </w:t>
      </w:r>
      <w:proofErr w:type="spellStart"/>
      <w:r w:rsidR="00ED7882" w:rsidRPr="001260C9">
        <w:rPr>
          <w:rFonts w:ascii="Arial" w:eastAsia="Calibri" w:hAnsi="Arial" w:cs="Arial"/>
          <w:bCs/>
          <w:color w:val="000000" w:themeColor="text1"/>
          <w:sz w:val="24"/>
          <w:szCs w:val="24"/>
        </w:rPr>
        <w:t>W</w:t>
      </w:r>
      <w:proofErr w:type="spellEnd"/>
      <w:r w:rsidRPr="001260C9">
        <w:rPr>
          <w:rFonts w:ascii="Arial" w:eastAsia="Calibri" w:hAnsi="Arial" w:cs="Arial"/>
          <w:bCs/>
          <w:color w:val="000000" w:themeColor="text1"/>
          <w:sz w:val="24"/>
          <w:szCs w:val="24"/>
        </w:rPr>
        <w:t>.</w:t>
      </w:r>
    </w:p>
    <w:p w14:paraId="794DDC8E" w14:textId="4EC3C278" w:rsidR="00756038" w:rsidRPr="001260C9" w:rsidRDefault="00756038"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w:t>
      </w:r>
      <w:r w:rsidR="000E48B3" w:rsidRPr="001260C9">
        <w:rPr>
          <w:rFonts w:ascii="Arial" w:eastAsia="Calibri" w:hAnsi="Arial" w:cs="Arial"/>
          <w:b/>
          <w:color w:val="000000" w:themeColor="text1"/>
          <w:sz w:val="24"/>
          <w:szCs w:val="24"/>
        </w:rPr>
        <w:t>6</w:t>
      </w:r>
      <w:r w:rsidRPr="001260C9">
        <w:rPr>
          <w:rFonts w:ascii="Arial" w:eastAsia="Calibri" w:hAnsi="Arial" w:cs="Arial"/>
          <w:bCs/>
          <w:color w:val="000000" w:themeColor="text1"/>
          <w:sz w:val="24"/>
          <w:szCs w:val="24"/>
        </w:rPr>
        <w:t xml:space="preserve"> </w:t>
      </w:r>
      <w:r w:rsidR="00860A76">
        <w:rPr>
          <w:rFonts w:ascii="Arial" w:eastAsia="Calibri" w:hAnsi="Arial" w:cs="Arial"/>
          <w:bCs/>
          <w:color w:val="000000" w:themeColor="text1"/>
          <w:sz w:val="24"/>
          <w:szCs w:val="24"/>
        </w:rPr>
        <w:t xml:space="preserve"> </w:t>
      </w:r>
      <w:r w:rsidR="005537CC">
        <w:rPr>
          <w:rFonts w:ascii="Arial" w:eastAsia="Calibri" w:hAnsi="Arial" w:cs="Arial"/>
          <w:bCs/>
          <w:color w:val="000000" w:themeColor="text1"/>
          <w:sz w:val="24"/>
          <w:szCs w:val="24"/>
        </w:rPr>
        <w:t>Wyżej wymienione</w:t>
      </w:r>
      <w:r w:rsidRPr="001260C9">
        <w:rPr>
          <w:rFonts w:ascii="Arial" w:eastAsia="Calibri" w:hAnsi="Arial" w:cs="Arial"/>
          <w:bCs/>
          <w:color w:val="000000" w:themeColor="text1"/>
          <w:sz w:val="24"/>
          <w:szCs w:val="24"/>
        </w:rPr>
        <w:t xml:space="preserve"> działki nie zostały wpisane do rejestru zabytków nieruchomych i</w:t>
      </w:r>
      <w:r w:rsidR="002567CF" w:rsidRPr="001260C9">
        <w:rPr>
          <w:rFonts w:ascii="Arial" w:eastAsia="Calibri" w:hAnsi="Arial" w:cs="Arial"/>
          <w:bCs/>
          <w:color w:val="000000" w:themeColor="text1"/>
          <w:sz w:val="24"/>
          <w:szCs w:val="24"/>
        </w:rPr>
        <w:t> </w:t>
      </w:r>
      <w:r w:rsidRPr="001260C9">
        <w:rPr>
          <w:rFonts w:ascii="Arial" w:eastAsia="Calibri" w:hAnsi="Arial" w:cs="Arial"/>
          <w:bCs/>
          <w:color w:val="000000" w:themeColor="text1"/>
          <w:sz w:val="24"/>
          <w:szCs w:val="24"/>
        </w:rPr>
        <w:t>archeologicznych województwa mazowieckiego, nie figurują w wojewódzkiej ewidencji zabytków oraz nie zostały wskazane do włączenia do tej ewidencji.</w:t>
      </w:r>
    </w:p>
    <w:p w14:paraId="132F555C" w14:textId="63B5E918" w:rsidR="00207706" w:rsidRPr="001260C9" w:rsidRDefault="008832B3"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7</w:t>
      </w:r>
      <w:r w:rsidR="00CB06A7">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 xml:space="preserve"> Działki ewidencyjne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w:t>
      </w:r>
      <w:r w:rsidR="00273ECC"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i</w:t>
      </w:r>
      <w:r w:rsidR="00273ECC"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znajdują się na obszarze, dla którego nie obowiązuje obecnie</w:t>
      </w:r>
      <w:r w:rsidR="0087155C" w:rsidRPr="001260C9">
        <w:rPr>
          <w:rFonts w:ascii="Arial" w:eastAsia="Calibri" w:hAnsi="Arial" w:cs="Arial"/>
          <w:bCs/>
          <w:color w:val="000000" w:themeColor="text1"/>
          <w:sz w:val="24"/>
          <w:szCs w:val="24"/>
        </w:rPr>
        <w:t xml:space="preserve"> żaden</w:t>
      </w:r>
      <w:r w:rsidRPr="001260C9">
        <w:rPr>
          <w:rFonts w:ascii="Arial" w:eastAsia="Calibri" w:hAnsi="Arial" w:cs="Arial"/>
          <w:bCs/>
          <w:color w:val="000000" w:themeColor="text1"/>
          <w:sz w:val="24"/>
          <w:szCs w:val="24"/>
        </w:rPr>
        <w:t xml:space="preserve"> miejscowy plan zagospodarowania przestrzennego. </w:t>
      </w:r>
    </w:p>
    <w:p w14:paraId="629FCFFF" w14:textId="3C671F18" w:rsidR="00E96122" w:rsidRPr="00DF3DC6" w:rsidRDefault="00756038" w:rsidP="00AE5321">
      <w:pPr>
        <w:pStyle w:val="Akapitzlist"/>
        <w:numPr>
          <w:ilvl w:val="0"/>
          <w:numId w:val="9"/>
        </w:numPr>
        <w:tabs>
          <w:tab w:val="left" w:pos="142"/>
        </w:tabs>
        <w:spacing w:after="0" w:line="360" w:lineRule="auto"/>
        <w:rPr>
          <w:rFonts w:ascii="Arial" w:eastAsia="Calibri" w:hAnsi="Arial" w:cs="Arial"/>
          <w:b/>
          <w:color w:val="000000" w:themeColor="text1"/>
          <w:sz w:val="24"/>
          <w:szCs w:val="24"/>
        </w:rPr>
      </w:pPr>
      <w:r w:rsidRPr="00DF3DC6">
        <w:rPr>
          <w:rFonts w:ascii="Arial" w:eastAsia="Calibri" w:hAnsi="Arial" w:cs="Arial"/>
          <w:b/>
          <w:color w:val="000000" w:themeColor="text1"/>
          <w:sz w:val="24"/>
          <w:szCs w:val="24"/>
        </w:rPr>
        <w:t xml:space="preserve">Lokale wyodrębnione </w:t>
      </w:r>
      <w:r w:rsidR="00B35009" w:rsidRPr="00DF3DC6">
        <w:rPr>
          <w:rFonts w:ascii="Arial" w:eastAsia="Calibri" w:hAnsi="Arial" w:cs="Arial"/>
          <w:b/>
          <w:color w:val="000000" w:themeColor="text1"/>
          <w:sz w:val="24"/>
          <w:szCs w:val="24"/>
        </w:rPr>
        <w:t xml:space="preserve">w budynku usytuowanym </w:t>
      </w:r>
      <w:r w:rsidRPr="00DF3DC6">
        <w:rPr>
          <w:rFonts w:ascii="Arial" w:eastAsia="Calibri" w:hAnsi="Arial" w:cs="Arial"/>
          <w:b/>
          <w:color w:val="000000" w:themeColor="text1"/>
          <w:sz w:val="24"/>
          <w:szCs w:val="24"/>
        </w:rPr>
        <w:t xml:space="preserve">na działce ewidencyjnej </w:t>
      </w:r>
      <w:r w:rsidR="001F0310">
        <w:rPr>
          <w:rFonts w:ascii="Arial" w:eastAsia="Calibri" w:hAnsi="Arial" w:cs="Arial"/>
          <w:b/>
          <w:color w:val="000000" w:themeColor="text1"/>
          <w:sz w:val="24"/>
          <w:szCs w:val="24"/>
        </w:rPr>
        <w:t>numer</w:t>
      </w:r>
      <w:r w:rsidR="00273ECC" w:rsidRPr="00DF3DC6">
        <w:rPr>
          <w:rFonts w:ascii="Arial" w:eastAsia="Calibri" w:hAnsi="Arial" w:cs="Arial"/>
          <w:b/>
          <w:color w:val="000000" w:themeColor="text1"/>
          <w:sz w:val="24"/>
          <w:szCs w:val="24"/>
        </w:rPr>
        <w:t xml:space="preserve"> </w:t>
      </w:r>
      <w:r w:rsidRPr="00DF3DC6">
        <w:rPr>
          <w:rFonts w:ascii="Arial" w:eastAsia="Calibri" w:hAnsi="Arial" w:cs="Arial"/>
          <w:b/>
          <w:color w:val="000000" w:themeColor="text1"/>
          <w:sz w:val="24"/>
          <w:szCs w:val="24"/>
        </w:rPr>
        <w:t>.</w:t>
      </w:r>
    </w:p>
    <w:p w14:paraId="1B964F47" w14:textId="17F54A19" w:rsidR="00FC0164" w:rsidRPr="001260C9" w:rsidRDefault="00E96122" w:rsidP="00AE5321">
      <w:pPr>
        <w:tabs>
          <w:tab w:val="left" w:pos="142"/>
        </w:tabs>
        <w:spacing w:after="0" w:line="360" w:lineRule="auto"/>
        <w:rPr>
          <w:rFonts w:ascii="Arial" w:eastAsia="Calibri" w:hAnsi="Arial" w:cs="Arial"/>
          <w:bCs/>
          <w:color w:val="000000" w:themeColor="text1"/>
          <w:sz w:val="24"/>
          <w:szCs w:val="24"/>
        </w:rPr>
      </w:pPr>
      <w:bookmarkStart w:id="28" w:name="_Hlk78283148"/>
      <w:r w:rsidRPr="001260C9">
        <w:rPr>
          <w:rFonts w:ascii="Arial" w:eastAsia="Calibri" w:hAnsi="Arial" w:cs="Arial"/>
          <w:b/>
          <w:color w:val="000000" w:themeColor="text1"/>
          <w:sz w:val="24"/>
          <w:szCs w:val="24"/>
        </w:rPr>
        <w:t>2</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1</w:t>
      </w:r>
      <w:bookmarkStart w:id="29" w:name="_Hlk78283522"/>
      <w:r w:rsidR="00CB06A7">
        <w:rPr>
          <w:rFonts w:ascii="Arial" w:eastAsia="Calibri" w:hAnsi="Arial" w:cs="Arial"/>
          <w:b/>
          <w:color w:val="000000" w:themeColor="text1"/>
          <w:sz w:val="24"/>
          <w:szCs w:val="24"/>
        </w:rPr>
        <w:t xml:space="preserve"> </w:t>
      </w:r>
      <w:r w:rsidR="000B1FB0" w:rsidRPr="001260C9">
        <w:rPr>
          <w:rFonts w:ascii="Arial" w:eastAsia="Calibri" w:hAnsi="Arial" w:cs="Arial"/>
          <w:b/>
          <w:color w:val="000000" w:themeColor="text1"/>
          <w:sz w:val="24"/>
          <w:szCs w:val="24"/>
        </w:rPr>
        <w:t xml:space="preserve"> </w:t>
      </w:r>
      <w:r w:rsidR="00FC0164" w:rsidRPr="001260C9">
        <w:rPr>
          <w:rFonts w:ascii="Arial" w:eastAsia="Calibri" w:hAnsi="Arial" w:cs="Arial"/>
          <w:bCs/>
          <w:color w:val="000000" w:themeColor="text1"/>
          <w:sz w:val="24"/>
          <w:szCs w:val="24"/>
        </w:rPr>
        <w:t xml:space="preserve">Decyzją Kierownika Wydziału Geodezji </w:t>
      </w:r>
      <w:r w:rsidR="00555FC2" w:rsidRPr="001260C9">
        <w:rPr>
          <w:rFonts w:ascii="Arial" w:eastAsia="Calibri" w:hAnsi="Arial" w:cs="Arial"/>
          <w:bCs/>
          <w:color w:val="000000" w:themeColor="text1"/>
          <w:sz w:val="24"/>
          <w:szCs w:val="24"/>
        </w:rPr>
        <w:t xml:space="preserve">i </w:t>
      </w:r>
      <w:r w:rsidR="00FC0164" w:rsidRPr="001260C9">
        <w:rPr>
          <w:rFonts w:ascii="Arial" w:eastAsia="Calibri" w:hAnsi="Arial" w:cs="Arial"/>
          <w:bCs/>
          <w:color w:val="000000" w:themeColor="text1"/>
          <w:sz w:val="24"/>
          <w:szCs w:val="24"/>
        </w:rPr>
        <w:t>Gospodarki Gruntami Urzędu Dzielnicowego Warszawa</w:t>
      </w:r>
      <w:r w:rsidR="00EB4D8F" w:rsidRPr="001260C9">
        <w:rPr>
          <w:rFonts w:ascii="Arial" w:eastAsia="Calibri" w:hAnsi="Arial" w:cs="Arial"/>
          <w:bCs/>
          <w:color w:val="000000" w:themeColor="text1"/>
          <w:sz w:val="24"/>
          <w:szCs w:val="24"/>
        </w:rPr>
        <w:t>-</w:t>
      </w:r>
      <w:r w:rsidR="00FC0164" w:rsidRPr="001260C9">
        <w:rPr>
          <w:rFonts w:ascii="Arial" w:eastAsia="Calibri" w:hAnsi="Arial" w:cs="Arial"/>
          <w:bCs/>
          <w:color w:val="000000" w:themeColor="text1"/>
          <w:sz w:val="24"/>
          <w:szCs w:val="24"/>
        </w:rPr>
        <w:t>Śródmieście z dnia 1989</w:t>
      </w:r>
      <w:r w:rsidR="002567CF"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670102" w:rsidRPr="001260C9">
        <w:rPr>
          <w:rFonts w:ascii="Arial" w:eastAsia="Calibri" w:hAnsi="Arial" w:cs="Arial"/>
          <w:bCs/>
          <w:color w:val="000000" w:themeColor="text1"/>
          <w:sz w:val="24"/>
          <w:szCs w:val="24"/>
        </w:rPr>
        <w:t>,</w:t>
      </w:r>
      <w:r w:rsidR="00FC0164" w:rsidRPr="001260C9">
        <w:rPr>
          <w:rFonts w:ascii="Arial" w:eastAsia="Calibri" w:hAnsi="Arial" w:cs="Arial"/>
          <w:bCs/>
          <w:color w:val="000000" w:themeColor="text1"/>
          <w:sz w:val="24"/>
          <w:szCs w:val="24"/>
        </w:rPr>
        <w:t xml:space="preserve"> </w:t>
      </w:r>
      <w:r w:rsidR="00292CB1">
        <w:rPr>
          <w:rFonts w:ascii="Arial" w:eastAsia="Calibri" w:hAnsi="Arial" w:cs="Arial"/>
          <w:bCs/>
          <w:color w:val="000000" w:themeColor="text1"/>
          <w:sz w:val="24"/>
          <w:szCs w:val="24"/>
        </w:rPr>
        <w:t>N</w:t>
      </w:r>
      <w:r w:rsidR="001F0310">
        <w:rPr>
          <w:rFonts w:ascii="Arial" w:eastAsia="Calibri" w:hAnsi="Arial" w:cs="Arial"/>
          <w:bCs/>
          <w:color w:val="000000" w:themeColor="text1"/>
          <w:sz w:val="24"/>
          <w:szCs w:val="24"/>
        </w:rPr>
        <w:t>umer</w:t>
      </w:r>
      <w:r w:rsidR="00FC0164" w:rsidRPr="001260C9">
        <w:rPr>
          <w:rFonts w:ascii="Arial" w:eastAsia="Calibri" w:hAnsi="Arial" w:cs="Arial"/>
          <w:bCs/>
          <w:color w:val="000000" w:themeColor="text1"/>
          <w:sz w:val="24"/>
          <w:szCs w:val="24"/>
        </w:rPr>
        <w:t>, postanowiono o sprzedaniu B</w:t>
      </w:r>
      <w:r w:rsidR="00ED7882" w:rsidRPr="001260C9">
        <w:rPr>
          <w:rFonts w:ascii="Arial" w:eastAsia="Calibri" w:hAnsi="Arial" w:cs="Arial"/>
          <w:bCs/>
          <w:color w:val="000000" w:themeColor="text1"/>
          <w:sz w:val="24"/>
          <w:szCs w:val="24"/>
        </w:rPr>
        <w:t xml:space="preserve"> K</w:t>
      </w:r>
      <w:r w:rsidR="00FC0164" w:rsidRPr="001260C9">
        <w:rPr>
          <w:rFonts w:ascii="Arial" w:eastAsia="Calibri" w:hAnsi="Arial" w:cs="Arial"/>
          <w:bCs/>
          <w:color w:val="000000" w:themeColor="text1"/>
          <w:sz w:val="24"/>
          <w:szCs w:val="24"/>
        </w:rPr>
        <w:t xml:space="preserve"> lokalu mieszkalnego </w:t>
      </w:r>
      <w:r w:rsidR="001F0310">
        <w:rPr>
          <w:rFonts w:ascii="Arial" w:eastAsia="Calibri" w:hAnsi="Arial" w:cs="Arial"/>
          <w:bCs/>
          <w:color w:val="000000" w:themeColor="text1"/>
          <w:sz w:val="24"/>
          <w:szCs w:val="24"/>
        </w:rPr>
        <w:t>numer</w:t>
      </w:r>
      <w:r w:rsidR="00FC0164" w:rsidRPr="001260C9">
        <w:rPr>
          <w:rFonts w:ascii="Arial" w:eastAsia="Calibri" w:hAnsi="Arial" w:cs="Arial"/>
          <w:b/>
          <w:color w:val="000000" w:themeColor="text1"/>
          <w:sz w:val="24"/>
          <w:szCs w:val="24"/>
        </w:rPr>
        <w:t xml:space="preserve"> </w:t>
      </w:r>
      <w:r w:rsidR="00FC0164" w:rsidRPr="001260C9">
        <w:rPr>
          <w:rFonts w:ascii="Arial" w:eastAsia="Calibri" w:hAnsi="Arial" w:cs="Arial"/>
          <w:bCs/>
          <w:color w:val="000000" w:themeColor="text1"/>
          <w:sz w:val="24"/>
          <w:szCs w:val="24"/>
        </w:rPr>
        <w:t>położonego w budynku przy ul. Drewnianej 7</w:t>
      </w:r>
      <w:r w:rsidR="00CB0000" w:rsidRPr="001260C9">
        <w:rPr>
          <w:rFonts w:ascii="Arial" w:eastAsia="Calibri" w:hAnsi="Arial" w:cs="Arial"/>
          <w:bCs/>
          <w:color w:val="000000" w:themeColor="text1"/>
          <w:sz w:val="24"/>
          <w:szCs w:val="24"/>
        </w:rPr>
        <w:t>.</w:t>
      </w:r>
    </w:p>
    <w:p w14:paraId="706C0B2B" w14:textId="44F57FCD" w:rsidR="00FC0164" w:rsidRPr="001260C9" w:rsidRDefault="00FC0164"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lastRenderedPageBreak/>
        <w:t xml:space="preserve">Wykonanie powyższej decyzji nastąpiło w dniu 1989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poprzez zawarcie przed notariuszem </w:t>
      </w:r>
      <w:r w:rsidR="00567962" w:rsidRPr="001260C9">
        <w:rPr>
          <w:rFonts w:ascii="Arial" w:eastAsia="Calibri" w:hAnsi="Arial" w:cs="Arial"/>
          <w:bCs/>
          <w:color w:val="000000" w:themeColor="text1"/>
          <w:sz w:val="24"/>
          <w:szCs w:val="24"/>
        </w:rPr>
        <w:t>M S</w:t>
      </w:r>
      <w:r w:rsidRPr="001260C9">
        <w:rPr>
          <w:rFonts w:ascii="Arial" w:eastAsia="Calibri" w:hAnsi="Arial" w:cs="Arial"/>
          <w:bCs/>
          <w:color w:val="000000" w:themeColor="text1"/>
          <w:sz w:val="24"/>
          <w:szCs w:val="24"/>
        </w:rPr>
        <w:t>, Repertorium</w:t>
      </w:r>
      <w:r w:rsidR="00567962"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w:t>
      </w:r>
      <w:r w:rsidRPr="001260C9">
        <w:rPr>
          <w:rFonts w:ascii="Arial" w:hAnsi="Arial" w:cs="Arial"/>
          <w:sz w:val="24"/>
          <w:szCs w:val="24"/>
        </w:rPr>
        <w:t xml:space="preserve"> </w:t>
      </w:r>
      <w:bookmarkStart w:id="30" w:name="_Hlk78979588"/>
      <w:r w:rsidRPr="001260C9">
        <w:rPr>
          <w:rFonts w:ascii="Arial" w:eastAsia="Calibri" w:hAnsi="Arial" w:cs="Arial"/>
          <w:bCs/>
          <w:color w:val="000000" w:themeColor="text1"/>
          <w:sz w:val="24"/>
          <w:szCs w:val="24"/>
        </w:rPr>
        <w:t xml:space="preserve">umowy sprzedaży przedmiotowego lokalu </w:t>
      </w:r>
      <w:r w:rsidR="00CB0000" w:rsidRPr="001260C9">
        <w:rPr>
          <w:rFonts w:ascii="Arial" w:eastAsia="Calibri" w:hAnsi="Arial" w:cs="Arial"/>
          <w:bCs/>
          <w:color w:val="000000" w:themeColor="text1"/>
          <w:sz w:val="24"/>
          <w:szCs w:val="24"/>
        </w:rPr>
        <w:t xml:space="preserve">wraz z udziałem we współwłasności wszelkich urządzeń i innych części budynku, które nie służą do wyłącznego użytku właścicieli poszczególnych lokali, oraz umowy </w:t>
      </w:r>
      <w:r w:rsidRPr="001260C9">
        <w:rPr>
          <w:rFonts w:ascii="Arial" w:eastAsia="Calibri" w:hAnsi="Arial" w:cs="Arial"/>
          <w:bCs/>
          <w:color w:val="000000" w:themeColor="text1"/>
          <w:sz w:val="24"/>
          <w:szCs w:val="24"/>
        </w:rPr>
        <w:t>oddania udziału w użytkowaniu wieczystym na niniejszej działce.</w:t>
      </w:r>
    </w:p>
    <w:bookmarkEnd w:id="30"/>
    <w:p w14:paraId="285ED7FE" w14:textId="4BBB6F98" w:rsidR="00FC0164" w:rsidRPr="001260C9" w:rsidRDefault="00FC0164"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Obecnie dla lokalu mieszkalnego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w:t>
      </w:r>
      <w:r w:rsidR="001A0D3F">
        <w:rPr>
          <w:rFonts w:ascii="Arial" w:eastAsia="Calibri" w:hAnsi="Arial" w:cs="Arial"/>
          <w:bCs/>
          <w:color w:val="000000" w:themeColor="text1"/>
          <w:sz w:val="24"/>
          <w:szCs w:val="24"/>
        </w:rPr>
        <w:t xml:space="preserve">Sąd Rejonowy dla W. M. w </w:t>
      </w:r>
      <w:proofErr w:type="spellStart"/>
      <w:r w:rsidR="001A0D3F">
        <w:rPr>
          <w:rFonts w:ascii="Arial" w:eastAsia="Calibri" w:hAnsi="Arial" w:cs="Arial"/>
          <w:bCs/>
          <w:color w:val="000000" w:themeColor="text1"/>
          <w:sz w:val="24"/>
          <w:szCs w:val="24"/>
        </w:rPr>
        <w:t>W</w:t>
      </w:r>
      <w:proofErr w:type="spellEnd"/>
      <w:r w:rsidR="001A0D3F">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prowadzi księgę wieczystą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Jego właścicielem jest </w:t>
      </w:r>
      <w:r w:rsidR="00E96122" w:rsidRPr="001260C9">
        <w:rPr>
          <w:rFonts w:ascii="Arial" w:eastAsia="Calibri" w:hAnsi="Arial" w:cs="Arial"/>
          <w:bCs/>
          <w:color w:val="000000" w:themeColor="text1"/>
          <w:sz w:val="24"/>
          <w:szCs w:val="24"/>
        </w:rPr>
        <w:t>M P (uprzednio B)</w:t>
      </w:r>
      <w:r w:rsidRPr="001260C9">
        <w:rPr>
          <w:rFonts w:ascii="Arial" w:eastAsia="Calibri" w:hAnsi="Arial" w:cs="Arial"/>
          <w:bCs/>
          <w:color w:val="000000" w:themeColor="text1"/>
          <w:sz w:val="24"/>
          <w:szCs w:val="24"/>
        </w:rPr>
        <w:t>.</w:t>
      </w:r>
      <w:r w:rsidR="00273ECC" w:rsidRPr="001260C9">
        <w:rPr>
          <w:rFonts w:ascii="Arial" w:eastAsia="Calibri" w:hAnsi="Arial" w:cs="Arial"/>
          <w:bCs/>
          <w:color w:val="000000" w:themeColor="text1"/>
          <w:sz w:val="24"/>
          <w:szCs w:val="24"/>
        </w:rPr>
        <w:t xml:space="preserve"> </w:t>
      </w:r>
      <w:bookmarkEnd w:id="28"/>
      <w:bookmarkEnd w:id="29"/>
    </w:p>
    <w:p w14:paraId="2400DAAA" w14:textId="27D3E38A" w:rsidR="00E96122" w:rsidRPr="001260C9" w:rsidRDefault="00E96122"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2</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2</w:t>
      </w:r>
      <w:r w:rsidR="002567CF" w:rsidRPr="001260C9">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Decyzją Kierownika Wydziału Geodezji</w:t>
      </w:r>
      <w:r w:rsidR="00555FC2" w:rsidRPr="001260C9">
        <w:rPr>
          <w:rFonts w:ascii="Arial" w:eastAsia="Calibri" w:hAnsi="Arial" w:cs="Arial"/>
          <w:bCs/>
          <w:color w:val="000000" w:themeColor="text1"/>
          <w:sz w:val="24"/>
          <w:szCs w:val="24"/>
        </w:rPr>
        <w:t xml:space="preserve"> i</w:t>
      </w:r>
      <w:r w:rsidRPr="001260C9">
        <w:rPr>
          <w:rFonts w:ascii="Arial" w:eastAsia="Calibri" w:hAnsi="Arial" w:cs="Arial"/>
          <w:bCs/>
          <w:color w:val="000000" w:themeColor="text1"/>
          <w:sz w:val="24"/>
          <w:szCs w:val="24"/>
        </w:rPr>
        <w:t xml:space="preserve"> Gospodarki Gruntami Urzędu Dzielnicowego </w:t>
      </w:r>
      <w:r w:rsidR="00325713">
        <w:rPr>
          <w:rFonts w:ascii="Arial" w:eastAsia="Calibri" w:hAnsi="Arial" w:cs="Arial"/>
          <w:bCs/>
          <w:color w:val="000000" w:themeColor="text1"/>
          <w:sz w:val="24"/>
          <w:szCs w:val="24"/>
        </w:rPr>
        <w:t xml:space="preserve">Warszawa Śródmieście </w:t>
      </w:r>
      <w:r w:rsidRPr="001260C9">
        <w:rPr>
          <w:rFonts w:ascii="Arial" w:eastAsia="Calibri" w:hAnsi="Arial" w:cs="Arial"/>
          <w:bCs/>
          <w:color w:val="000000" w:themeColor="text1"/>
          <w:sz w:val="24"/>
          <w:szCs w:val="24"/>
        </w:rPr>
        <w:t xml:space="preserve">z dnia </w:t>
      </w:r>
      <w:r w:rsidR="00D9531F">
        <w:rPr>
          <w:rFonts w:ascii="Arial" w:eastAsia="Calibri" w:hAnsi="Arial" w:cs="Arial"/>
          <w:bCs/>
          <w:color w:val="000000" w:themeColor="text1"/>
          <w:sz w:val="24"/>
          <w:szCs w:val="24"/>
        </w:rPr>
        <w:t>roku</w:t>
      </w:r>
      <w:r w:rsidR="009112E5" w:rsidRPr="001260C9">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postanowiono o sprzedaniu Z i B Ś lokalu mieszkalnego </w:t>
      </w:r>
      <w:r w:rsidR="001F0310">
        <w:rPr>
          <w:rFonts w:ascii="Arial" w:eastAsia="Calibri" w:hAnsi="Arial" w:cs="Arial"/>
          <w:bCs/>
          <w:color w:val="000000" w:themeColor="text1"/>
          <w:sz w:val="24"/>
          <w:szCs w:val="24"/>
        </w:rPr>
        <w:t>numer</w:t>
      </w:r>
      <w:r w:rsidRPr="001260C9">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położonego w budynku przy ul. Drewnianej 7</w:t>
      </w:r>
      <w:r w:rsidR="00CB0000" w:rsidRPr="001260C9">
        <w:rPr>
          <w:rFonts w:ascii="Arial" w:eastAsia="Calibri" w:hAnsi="Arial" w:cs="Arial"/>
          <w:bCs/>
          <w:color w:val="000000" w:themeColor="text1"/>
          <w:sz w:val="24"/>
          <w:szCs w:val="24"/>
        </w:rPr>
        <w:t>.</w:t>
      </w:r>
    </w:p>
    <w:p w14:paraId="4FD17E41" w14:textId="697A4B22" w:rsidR="00E96122" w:rsidRPr="001260C9" w:rsidRDefault="00E96122"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Wykonanie powyższej decyzji nastąpiło w dniu 1990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poprzez zawarcie przed notariuszem </w:t>
      </w:r>
      <w:r w:rsidR="00567962" w:rsidRPr="001260C9">
        <w:rPr>
          <w:rFonts w:ascii="Arial" w:eastAsia="Calibri" w:hAnsi="Arial" w:cs="Arial"/>
          <w:bCs/>
          <w:color w:val="000000" w:themeColor="text1"/>
          <w:sz w:val="24"/>
          <w:szCs w:val="24"/>
        </w:rPr>
        <w:t>Z K</w:t>
      </w:r>
      <w:r w:rsidRPr="001260C9">
        <w:rPr>
          <w:rFonts w:ascii="Arial" w:eastAsia="Calibri" w:hAnsi="Arial" w:cs="Arial"/>
          <w:bCs/>
          <w:color w:val="000000" w:themeColor="text1"/>
          <w:sz w:val="24"/>
          <w:szCs w:val="24"/>
        </w:rPr>
        <w:t xml:space="preserve">, Repertorium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w:t>
      </w:r>
      <w:r w:rsidRPr="001260C9">
        <w:rPr>
          <w:rFonts w:ascii="Arial" w:hAnsi="Arial" w:cs="Arial"/>
          <w:sz w:val="24"/>
          <w:szCs w:val="24"/>
        </w:rPr>
        <w:t xml:space="preserve"> </w:t>
      </w:r>
      <w:r w:rsidR="00CB0000" w:rsidRPr="001260C9">
        <w:rPr>
          <w:rFonts w:ascii="Arial" w:eastAsia="Calibri" w:hAnsi="Arial" w:cs="Arial"/>
          <w:bCs/>
          <w:color w:val="000000" w:themeColor="text1"/>
          <w:sz w:val="24"/>
          <w:szCs w:val="24"/>
        </w:rPr>
        <w:t>umowy sprzedaży przedmiotowego lokalu wraz z udziałem we współwłasności wszelkich urządzeń i innych części budynku, które nie służą do wyłącznego użytku właścicieli poszczególnych lokali, oraz umowy oddania udziału w użytkowaniu wieczystym na niniejszej działce</w:t>
      </w:r>
      <w:r w:rsidRPr="001260C9">
        <w:rPr>
          <w:rFonts w:ascii="Arial" w:eastAsia="Calibri" w:hAnsi="Arial" w:cs="Arial"/>
          <w:bCs/>
          <w:color w:val="000000" w:themeColor="text1"/>
          <w:sz w:val="24"/>
          <w:szCs w:val="24"/>
        </w:rPr>
        <w:t>.</w:t>
      </w:r>
    </w:p>
    <w:p w14:paraId="1A3AD479" w14:textId="78EAE8E7" w:rsidR="00A73C3D" w:rsidRPr="001260C9" w:rsidRDefault="00E96122"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Obecnie dla lokalu mieszkalnego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w:t>
      </w:r>
      <w:r w:rsidR="001A0D3F">
        <w:rPr>
          <w:rFonts w:ascii="Arial" w:eastAsia="Calibri" w:hAnsi="Arial" w:cs="Arial"/>
          <w:bCs/>
          <w:color w:val="000000" w:themeColor="text1"/>
          <w:sz w:val="24"/>
          <w:szCs w:val="24"/>
        </w:rPr>
        <w:t xml:space="preserve">Sąd Rejonowy dla W. M. w </w:t>
      </w:r>
      <w:proofErr w:type="spellStart"/>
      <w:r w:rsidR="001A0D3F">
        <w:rPr>
          <w:rFonts w:ascii="Arial" w:eastAsia="Calibri" w:hAnsi="Arial" w:cs="Arial"/>
          <w:bCs/>
          <w:color w:val="000000" w:themeColor="text1"/>
          <w:sz w:val="24"/>
          <w:szCs w:val="24"/>
        </w:rPr>
        <w:t>W</w:t>
      </w:r>
      <w:proofErr w:type="spellEnd"/>
      <w:r w:rsidR="001A0D3F">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prowadzi księgę wieczystą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w:t>
      </w:r>
      <w:r w:rsidR="00FE18DD" w:rsidRPr="001260C9">
        <w:rPr>
          <w:rFonts w:ascii="Arial" w:eastAsia="Calibri" w:hAnsi="Arial" w:cs="Arial"/>
          <w:bCs/>
          <w:color w:val="000000" w:themeColor="text1"/>
          <w:sz w:val="24"/>
          <w:szCs w:val="24"/>
        </w:rPr>
        <w:t xml:space="preserve">W księdze tej jako właściciele figurują </w:t>
      </w:r>
      <w:r w:rsidR="00567962" w:rsidRPr="001260C9">
        <w:rPr>
          <w:rFonts w:ascii="Arial" w:eastAsia="Calibri" w:hAnsi="Arial" w:cs="Arial"/>
          <w:bCs/>
          <w:color w:val="000000" w:themeColor="text1"/>
          <w:sz w:val="24"/>
          <w:szCs w:val="24"/>
        </w:rPr>
        <w:t>B Ś</w:t>
      </w:r>
      <w:r w:rsidR="00FE18DD" w:rsidRPr="001260C9">
        <w:rPr>
          <w:rFonts w:ascii="Arial" w:eastAsia="Calibri" w:hAnsi="Arial" w:cs="Arial"/>
          <w:bCs/>
          <w:color w:val="000000" w:themeColor="text1"/>
          <w:sz w:val="24"/>
          <w:szCs w:val="24"/>
        </w:rPr>
        <w:t xml:space="preserve"> i nieżyjący</w:t>
      </w:r>
      <w:r w:rsidR="00D9531F">
        <w:rPr>
          <w:rFonts w:ascii="Arial" w:eastAsia="Calibri" w:hAnsi="Arial" w:cs="Arial"/>
          <w:bCs/>
          <w:color w:val="000000" w:themeColor="text1"/>
          <w:sz w:val="24"/>
          <w:szCs w:val="24"/>
        </w:rPr>
        <w:t xml:space="preserve"> </w:t>
      </w:r>
      <w:r w:rsidR="004162DE">
        <w:rPr>
          <w:rFonts w:ascii="Arial" w:eastAsia="Calibri" w:hAnsi="Arial" w:cs="Arial"/>
          <w:bCs/>
          <w:color w:val="000000" w:themeColor="text1"/>
          <w:sz w:val="24"/>
          <w:szCs w:val="24"/>
        </w:rPr>
        <w:t>Z</w:t>
      </w:r>
      <w:r w:rsidR="00292CB1">
        <w:rPr>
          <w:rFonts w:ascii="Arial" w:eastAsia="Calibri" w:hAnsi="Arial" w:cs="Arial"/>
          <w:bCs/>
          <w:color w:val="000000" w:themeColor="text1"/>
          <w:sz w:val="24"/>
          <w:szCs w:val="24"/>
        </w:rPr>
        <w:t xml:space="preserve">. </w:t>
      </w:r>
      <w:r w:rsidR="004162DE">
        <w:rPr>
          <w:rFonts w:ascii="Arial" w:eastAsia="Calibri" w:hAnsi="Arial" w:cs="Arial"/>
          <w:bCs/>
          <w:color w:val="000000" w:themeColor="text1"/>
          <w:sz w:val="24"/>
          <w:szCs w:val="24"/>
        </w:rPr>
        <w:t>Ś</w:t>
      </w:r>
      <w:r w:rsidR="00D9531F">
        <w:rPr>
          <w:rFonts w:ascii="Arial" w:eastAsia="Calibri" w:hAnsi="Arial" w:cs="Arial"/>
          <w:bCs/>
          <w:color w:val="000000" w:themeColor="text1"/>
          <w:sz w:val="24"/>
          <w:szCs w:val="24"/>
        </w:rPr>
        <w:t>.</w:t>
      </w:r>
    </w:p>
    <w:p w14:paraId="4267CE4E" w14:textId="6162981D" w:rsidR="002F1280" w:rsidRPr="001260C9" w:rsidRDefault="00A02FAE" w:rsidP="00AE5321">
      <w:pPr>
        <w:tabs>
          <w:tab w:val="left" w:pos="142"/>
        </w:tabs>
        <w:spacing w:after="0" w:line="360" w:lineRule="auto"/>
        <w:rPr>
          <w:rFonts w:ascii="Arial" w:eastAsia="Calibri" w:hAnsi="Arial" w:cs="Arial"/>
          <w:bCs/>
          <w:color w:val="000000" w:themeColor="text1"/>
          <w:sz w:val="24"/>
          <w:szCs w:val="24"/>
        </w:rPr>
      </w:pPr>
      <w:bookmarkStart w:id="31" w:name="_Hlk78286711"/>
      <w:bookmarkStart w:id="32" w:name="_Hlk78282069"/>
      <w:bookmarkStart w:id="33" w:name="_Hlk78282824"/>
      <w:r w:rsidRPr="001260C9">
        <w:rPr>
          <w:rFonts w:ascii="Arial" w:eastAsia="Calibri" w:hAnsi="Arial" w:cs="Arial"/>
          <w:b/>
          <w:bCs/>
          <w:color w:val="000000" w:themeColor="text1"/>
          <w:sz w:val="24"/>
          <w:szCs w:val="24"/>
        </w:rPr>
        <w:t>2</w:t>
      </w:r>
      <w:r w:rsidR="00CB06A7">
        <w:rPr>
          <w:rFonts w:ascii="Arial" w:eastAsia="Calibri" w:hAnsi="Arial" w:cs="Arial"/>
          <w:b/>
          <w:bCs/>
          <w:color w:val="000000" w:themeColor="text1"/>
          <w:sz w:val="24"/>
          <w:szCs w:val="24"/>
        </w:rPr>
        <w:t xml:space="preserve"> </w:t>
      </w:r>
      <w:r w:rsidRPr="001260C9">
        <w:rPr>
          <w:rFonts w:ascii="Arial" w:eastAsia="Calibri" w:hAnsi="Arial" w:cs="Arial"/>
          <w:b/>
          <w:bCs/>
          <w:color w:val="000000" w:themeColor="text1"/>
          <w:sz w:val="24"/>
          <w:szCs w:val="24"/>
        </w:rPr>
        <w:t>3</w:t>
      </w:r>
      <w:bookmarkEnd w:id="31"/>
      <w:r w:rsidR="000B1FB0" w:rsidRPr="001260C9">
        <w:rPr>
          <w:rFonts w:ascii="Arial" w:eastAsia="Calibri" w:hAnsi="Arial" w:cs="Arial"/>
          <w:b/>
          <w:bCs/>
          <w:color w:val="000000" w:themeColor="text1"/>
          <w:sz w:val="24"/>
          <w:szCs w:val="24"/>
        </w:rPr>
        <w:t xml:space="preserve"> </w:t>
      </w:r>
      <w:r w:rsidR="002F1280" w:rsidRPr="001260C9">
        <w:rPr>
          <w:rFonts w:ascii="Arial" w:eastAsia="Calibri" w:hAnsi="Arial" w:cs="Arial"/>
          <w:bCs/>
          <w:color w:val="000000" w:themeColor="text1"/>
          <w:sz w:val="24"/>
          <w:szCs w:val="24"/>
        </w:rPr>
        <w:t xml:space="preserve">Decyzją Kierownika Wydziału Geodezji </w:t>
      </w:r>
      <w:r w:rsidR="009D2BF1" w:rsidRPr="001260C9">
        <w:rPr>
          <w:rFonts w:ascii="Arial" w:eastAsia="Calibri" w:hAnsi="Arial" w:cs="Arial"/>
          <w:bCs/>
          <w:color w:val="000000" w:themeColor="text1"/>
          <w:sz w:val="24"/>
          <w:szCs w:val="24"/>
        </w:rPr>
        <w:t xml:space="preserve">i </w:t>
      </w:r>
      <w:r w:rsidR="002F1280" w:rsidRPr="001260C9">
        <w:rPr>
          <w:rFonts w:ascii="Arial" w:eastAsia="Calibri" w:hAnsi="Arial" w:cs="Arial"/>
          <w:bCs/>
          <w:color w:val="000000" w:themeColor="text1"/>
          <w:sz w:val="24"/>
          <w:szCs w:val="24"/>
        </w:rPr>
        <w:t xml:space="preserve">Gospodarki Gruntami Urzędu Dzielnicowego </w:t>
      </w:r>
      <w:r w:rsidR="00325713">
        <w:rPr>
          <w:rFonts w:ascii="Arial" w:eastAsia="Calibri" w:hAnsi="Arial" w:cs="Arial"/>
          <w:bCs/>
          <w:color w:val="000000" w:themeColor="text1"/>
          <w:sz w:val="24"/>
          <w:szCs w:val="24"/>
        </w:rPr>
        <w:t xml:space="preserve">Warszawa Śródmieście </w:t>
      </w:r>
      <w:r w:rsidR="002F1280" w:rsidRPr="001260C9">
        <w:rPr>
          <w:rFonts w:ascii="Arial" w:eastAsia="Calibri" w:hAnsi="Arial" w:cs="Arial"/>
          <w:bCs/>
          <w:color w:val="000000" w:themeColor="text1"/>
          <w:sz w:val="24"/>
          <w:szCs w:val="24"/>
        </w:rPr>
        <w:t>z dnia 1989</w:t>
      </w:r>
      <w:r w:rsidR="002E054E"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9112E5" w:rsidRPr="001260C9">
        <w:rPr>
          <w:rFonts w:ascii="Arial" w:eastAsia="Calibri" w:hAnsi="Arial" w:cs="Arial"/>
          <w:bCs/>
          <w:color w:val="000000" w:themeColor="text1"/>
          <w:sz w:val="24"/>
          <w:szCs w:val="24"/>
        </w:rPr>
        <w:t>,</w:t>
      </w:r>
      <w:r w:rsidR="002F1280"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00A73C3D" w:rsidRPr="001260C9">
        <w:rPr>
          <w:rFonts w:ascii="Arial" w:eastAsia="Calibri" w:hAnsi="Arial" w:cs="Arial"/>
          <w:bCs/>
          <w:color w:val="000000" w:themeColor="text1"/>
          <w:sz w:val="24"/>
          <w:szCs w:val="24"/>
        </w:rPr>
        <w:t>,</w:t>
      </w:r>
      <w:r w:rsidR="002F1280" w:rsidRPr="001260C9">
        <w:rPr>
          <w:rFonts w:ascii="Arial" w:eastAsia="Calibri" w:hAnsi="Arial" w:cs="Arial"/>
          <w:bCs/>
          <w:color w:val="000000" w:themeColor="text1"/>
          <w:sz w:val="24"/>
          <w:szCs w:val="24"/>
        </w:rPr>
        <w:t xml:space="preserve"> postanowiono o sprzedaniu </w:t>
      </w:r>
      <w:r w:rsidR="00A73C3D" w:rsidRPr="001260C9">
        <w:rPr>
          <w:rFonts w:ascii="Arial" w:eastAsia="Calibri" w:hAnsi="Arial" w:cs="Arial"/>
          <w:bCs/>
          <w:color w:val="000000" w:themeColor="text1"/>
          <w:sz w:val="24"/>
          <w:szCs w:val="24"/>
        </w:rPr>
        <w:t>J</w:t>
      </w:r>
      <w:r w:rsidR="00ED7882" w:rsidRPr="001260C9">
        <w:rPr>
          <w:rFonts w:ascii="Arial" w:eastAsia="Calibri" w:hAnsi="Arial" w:cs="Arial"/>
          <w:bCs/>
          <w:color w:val="000000" w:themeColor="text1"/>
          <w:sz w:val="24"/>
          <w:szCs w:val="24"/>
        </w:rPr>
        <w:t xml:space="preserve"> K</w:t>
      </w:r>
      <w:r w:rsidR="00567962" w:rsidRPr="001260C9">
        <w:rPr>
          <w:rFonts w:ascii="Arial" w:eastAsia="Calibri" w:hAnsi="Arial" w:cs="Arial"/>
          <w:bCs/>
          <w:color w:val="000000" w:themeColor="text1"/>
          <w:sz w:val="24"/>
          <w:szCs w:val="24"/>
        </w:rPr>
        <w:t xml:space="preserve"> </w:t>
      </w:r>
      <w:r w:rsidR="002F1280" w:rsidRPr="001260C9">
        <w:rPr>
          <w:rFonts w:ascii="Arial" w:eastAsia="Calibri" w:hAnsi="Arial" w:cs="Arial"/>
          <w:bCs/>
          <w:color w:val="000000" w:themeColor="text1"/>
          <w:sz w:val="24"/>
          <w:szCs w:val="24"/>
        </w:rPr>
        <w:t xml:space="preserve">lokalu mieszkalnego </w:t>
      </w:r>
      <w:r w:rsidR="001F0310">
        <w:rPr>
          <w:rFonts w:ascii="Arial" w:eastAsia="Calibri" w:hAnsi="Arial" w:cs="Arial"/>
          <w:bCs/>
          <w:color w:val="000000" w:themeColor="text1"/>
          <w:sz w:val="24"/>
          <w:szCs w:val="24"/>
        </w:rPr>
        <w:t>numer</w:t>
      </w:r>
      <w:r w:rsidR="002F1280" w:rsidRPr="001260C9">
        <w:rPr>
          <w:rFonts w:ascii="Arial" w:eastAsia="Calibri" w:hAnsi="Arial" w:cs="Arial"/>
          <w:bCs/>
          <w:color w:val="000000" w:themeColor="text1"/>
          <w:sz w:val="24"/>
          <w:szCs w:val="24"/>
        </w:rPr>
        <w:t xml:space="preserve"> położonego w</w:t>
      </w:r>
      <w:r w:rsidR="00473B80" w:rsidRPr="001260C9">
        <w:rPr>
          <w:rFonts w:ascii="Arial" w:eastAsia="Calibri" w:hAnsi="Arial" w:cs="Arial"/>
          <w:bCs/>
          <w:color w:val="000000" w:themeColor="text1"/>
          <w:sz w:val="24"/>
          <w:szCs w:val="24"/>
        </w:rPr>
        <w:t> </w:t>
      </w:r>
      <w:r w:rsidR="002F1280" w:rsidRPr="001260C9">
        <w:rPr>
          <w:rFonts w:ascii="Arial" w:eastAsia="Calibri" w:hAnsi="Arial" w:cs="Arial"/>
          <w:bCs/>
          <w:color w:val="000000" w:themeColor="text1"/>
          <w:sz w:val="24"/>
          <w:szCs w:val="24"/>
        </w:rPr>
        <w:t xml:space="preserve">budynku przy ul. Drewnianej 7. </w:t>
      </w:r>
    </w:p>
    <w:p w14:paraId="23625996" w14:textId="763297FA" w:rsidR="002F1280" w:rsidRPr="001260C9" w:rsidRDefault="002F1280"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Wykonanie powyższej decyzji nastąpiło w dniu 1990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poprzez zawarcie przed notariuszem </w:t>
      </w:r>
      <w:r w:rsidR="00567962" w:rsidRPr="001260C9">
        <w:rPr>
          <w:rFonts w:ascii="Arial" w:eastAsia="Calibri" w:hAnsi="Arial" w:cs="Arial"/>
          <w:bCs/>
          <w:color w:val="000000" w:themeColor="text1"/>
          <w:sz w:val="24"/>
          <w:szCs w:val="24"/>
        </w:rPr>
        <w:t>A S</w:t>
      </w:r>
      <w:r w:rsidRPr="001260C9">
        <w:rPr>
          <w:rFonts w:ascii="Arial" w:eastAsia="Calibri" w:hAnsi="Arial" w:cs="Arial"/>
          <w:bCs/>
          <w:color w:val="000000" w:themeColor="text1"/>
          <w:sz w:val="24"/>
          <w:szCs w:val="24"/>
        </w:rPr>
        <w:t xml:space="preserve">, Repertorium </w:t>
      </w:r>
      <w:r w:rsidR="001F0310">
        <w:rPr>
          <w:rFonts w:ascii="Arial" w:eastAsia="Calibri" w:hAnsi="Arial" w:cs="Arial"/>
          <w:bCs/>
          <w:color w:val="000000" w:themeColor="text1"/>
          <w:sz w:val="24"/>
          <w:szCs w:val="24"/>
        </w:rPr>
        <w:t>numer</w:t>
      </w:r>
      <w:r w:rsidR="00567962"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w:t>
      </w:r>
      <w:r w:rsidRPr="001260C9">
        <w:rPr>
          <w:rFonts w:ascii="Arial" w:hAnsi="Arial" w:cs="Arial"/>
          <w:sz w:val="24"/>
          <w:szCs w:val="24"/>
        </w:rPr>
        <w:t xml:space="preserve"> </w:t>
      </w:r>
      <w:r w:rsidR="005F718C" w:rsidRPr="001260C9">
        <w:rPr>
          <w:rFonts w:ascii="Arial" w:eastAsia="Calibri" w:hAnsi="Arial" w:cs="Arial"/>
          <w:bCs/>
          <w:color w:val="000000" w:themeColor="text1"/>
          <w:sz w:val="24"/>
          <w:szCs w:val="24"/>
        </w:rPr>
        <w:t>umowy sprzedaży przedmiotowego lokalu wraz z udziałem we współwłasności wszelkich urządzeń i innych części budynku, które nie służą do wyłącznego użytku właścicieli poszczególnych lokali, oraz umowy oddania udziału w użytkowaniu wieczystym na niniejszej działce</w:t>
      </w:r>
      <w:r w:rsidRPr="001260C9">
        <w:rPr>
          <w:rFonts w:ascii="Arial" w:eastAsia="Calibri" w:hAnsi="Arial" w:cs="Arial"/>
          <w:bCs/>
          <w:color w:val="000000" w:themeColor="text1"/>
          <w:sz w:val="24"/>
          <w:szCs w:val="24"/>
        </w:rPr>
        <w:t>.</w:t>
      </w:r>
    </w:p>
    <w:p w14:paraId="65BA4460" w14:textId="14D54115" w:rsidR="00756038" w:rsidRPr="001260C9" w:rsidRDefault="002F1280"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Obecnie dla lokalu </w:t>
      </w:r>
      <w:r w:rsidR="00A73C3D" w:rsidRPr="001260C9">
        <w:rPr>
          <w:rFonts w:ascii="Arial" w:eastAsia="Calibri" w:hAnsi="Arial" w:cs="Arial"/>
          <w:bCs/>
          <w:color w:val="000000" w:themeColor="text1"/>
          <w:sz w:val="24"/>
          <w:szCs w:val="24"/>
        </w:rPr>
        <w:t xml:space="preserve">mieszkalnego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w:t>
      </w:r>
      <w:r w:rsidR="001A0D3F">
        <w:rPr>
          <w:rFonts w:ascii="Arial" w:eastAsia="Calibri" w:hAnsi="Arial" w:cs="Arial"/>
          <w:bCs/>
          <w:color w:val="000000" w:themeColor="text1"/>
          <w:sz w:val="24"/>
          <w:szCs w:val="24"/>
        </w:rPr>
        <w:t xml:space="preserve">Sąd Rejonowy dla W. M. w </w:t>
      </w:r>
      <w:proofErr w:type="spellStart"/>
      <w:r w:rsidR="001A0D3F">
        <w:rPr>
          <w:rFonts w:ascii="Arial" w:eastAsia="Calibri" w:hAnsi="Arial" w:cs="Arial"/>
          <w:bCs/>
          <w:color w:val="000000" w:themeColor="text1"/>
          <w:sz w:val="24"/>
          <w:szCs w:val="24"/>
        </w:rPr>
        <w:t>W</w:t>
      </w:r>
      <w:proofErr w:type="spellEnd"/>
      <w:r w:rsidR="001A0D3F">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prowadzi księgę wieczystą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Jego właścicielem jest </w:t>
      </w:r>
      <w:r w:rsidR="00567962" w:rsidRPr="001260C9">
        <w:rPr>
          <w:rFonts w:ascii="Arial" w:eastAsia="Calibri" w:hAnsi="Arial" w:cs="Arial"/>
          <w:bCs/>
          <w:color w:val="000000" w:themeColor="text1"/>
          <w:sz w:val="24"/>
          <w:szCs w:val="24"/>
        </w:rPr>
        <w:t>M Ż</w:t>
      </w:r>
      <w:r w:rsidRPr="001260C9">
        <w:rPr>
          <w:rFonts w:ascii="Arial" w:eastAsia="Calibri" w:hAnsi="Arial" w:cs="Arial"/>
          <w:bCs/>
          <w:color w:val="000000" w:themeColor="text1"/>
          <w:sz w:val="24"/>
          <w:szCs w:val="24"/>
        </w:rPr>
        <w:t>.</w:t>
      </w:r>
      <w:r w:rsidR="00273ECC" w:rsidRPr="001260C9">
        <w:rPr>
          <w:rFonts w:ascii="Arial" w:eastAsia="Calibri" w:hAnsi="Arial" w:cs="Arial"/>
          <w:bCs/>
          <w:color w:val="000000" w:themeColor="text1"/>
          <w:sz w:val="24"/>
          <w:szCs w:val="24"/>
        </w:rPr>
        <w:t xml:space="preserve"> </w:t>
      </w:r>
      <w:bookmarkEnd w:id="32"/>
    </w:p>
    <w:bookmarkEnd w:id="33"/>
    <w:p w14:paraId="32BDBA35" w14:textId="406F5ADE" w:rsidR="00D666F2" w:rsidRPr="001260C9" w:rsidRDefault="00A02FAE"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
          <w:bCs/>
          <w:color w:val="000000" w:themeColor="text1"/>
          <w:sz w:val="24"/>
          <w:szCs w:val="24"/>
        </w:rPr>
        <w:t>2</w:t>
      </w:r>
      <w:r w:rsidR="00CB06A7">
        <w:rPr>
          <w:rFonts w:ascii="Arial" w:eastAsia="Calibri" w:hAnsi="Arial" w:cs="Arial"/>
          <w:b/>
          <w:bCs/>
          <w:color w:val="000000" w:themeColor="text1"/>
          <w:sz w:val="24"/>
          <w:szCs w:val="24"/>
        </w:rPr>
        <w:t xml:space="preserve"> </w:t>
      </w:r>
      <w:r w:rsidRPr="001260C9">
        <w:rPr>
          <w:rFonts w:ascii="Arial" w:eastAsia="Calibri" w:hAnsi="Arial" w:cs="Arial"/>
          <w:b/>
          <w:bCs/>
          <w:color w:val="000000" w:themeColor="text1"/>
          <w:sz w:val="24"/>
          <w:szCs w:val="24"/>
        </w:rPr>
        <w:t>4</w:t>
      </w:r>
      <w:r w:rsidR="00CB06A7">
        <w:rPr>
          <w:rFonts w:ascii="Arial" w:eastAsia="Calibri" w:hAnsi="Arial" w:cs="Arial"/>
          <w:b/>
          <w:bCs/>
          <w:color w:val="000000" w:themeColor="text1"/>
          <w:sz w:val="24"/>
          <w:szCs w:val="24"/>
        </w:rPr>
        <w:t xml:space="preserve"> </w:t>
      </w:r>
      <w:r w:rsidR="00D666F2" w:rsidRPr="001260C9">
        <w:rPr>
          <w:rFonts w:ascii="Arial" w:eastAsia="Calibri" w:hAnsi="Arial" w:cs="Arial"/>
          <w:bCs/>
          <w:color w:val="000000" w:themeColor="text1"/>
          <w:sz w:val="24"/>
          <w:szCs w:val="24"/>
        </w:rPr>
        <w:t xml:space="preserve">Decyzją Kierownika Wydziału Geodezji </w:t>
      </w:r>
      <w:r w:rsidR="009D2BF1" w:rsidRPr="001260C9">
        <w:rPr>
          <w:rFonts w:ascii="Arial" w:eastAsia="Calibri" w:hAnsi="Arial" w:cs="Arial"/>
          <w:bCs/>
          <w:color w:val="000000" w:themeColor="text1"/>
          <w:sz w:val="24"/>
          <w:szCs w:val="24"/>
        </w:rPr>
        <w:t xml:space="preserve">i </w:t>
      </w:r>
      <w:r w:rsidR="00D666F2" w:rsidRPr="001260C9">
        <w:rPr>
          <w:rFonts w:ascii="Arial" w:eastAsia="Calibri" w:hAnsi="Arial" w:cs="Arial"/>
          <w:bCs/>
          <w:color w:val="000000" w:themeColor="text1"/>
          <w:sz w:val="24"/>
          <w:szCs w:val="24"/>
        </w:rPr>
        <w:t xml:space="preserve">Gospodarki Gruntami Urzędu Dzielnicowego </w:t>
      </w:r>
      <w:r w:rsidR="00325713">
        <w:rPr>
          <w:rFonts w:ascii="Arial" w:eastAsia="Calibri" w:hAnsi="Arial" w:cs="Arial"/>
          <w:bCs/>
          <w:color w:val="000000" w:themeColor="text1"/>
          <w:sz w:val="24"/>
          <w:szCs w:val="24"/>
        </w:rPr>
        <w:t xml:space="preserve">Warszawa Śródmieście </w:t>
      </w:r>
      <w:r w:rsidR="00D666F2" w:rsidRPr="001260C9">
        <w:rPr>
          <w:rFonts w:ascii="Arial" w:eastAsia="Calibri" w:hAnsi="Arial" w:cs="Arial"/>
          <w:bCs/>
          <w:color w:val="000000" w:themeColor="text1"/>
          <w:sz w:val="24"/>
          <w:szCs w:val="24"/>
        </w:rPr>
        <w:t xml:space="preserve">z dnia </w:t>
      </w:r>
      <w:r w:rsidR="00D9531F">
        <w:rPr>
          <w:rFonts w:ascii="Arial" w:eastAsia="Calibri" w:hAnsi="Arial" w:cs="Arial"/>
          <w:bCs/>
          <w:color w:val="000000" w:themeColor="text1"/>
          <w:sz w:val="24"/>
          <w:szCs w:val="24"/>
        </w:rPr>
        <w:t>roku</w:t>
      </w:r>
      <w:r w:rsidR="009112E5" w:rsidRPr="001260C9">
        <w:rPr>
          <w:rFonts w:ascii="Arial" w:eastAsia="Calibri" w:hAnsi="Arial" w:cs="Arial"/>
          <w:bCs/>
          <w:color w:val="000000" w:themeColor="text1"/>
          <w:sz w:val="24"/>
          <w:szCs w:val="24"/>
        </w:rPr>
        <w:t>,</w:t>
      </w:r>
      <w:r w:rsidR="00D666F2"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00D666F2" w:rsidRPr="001260C9">
        <w:rPr>
          <w:rFonts w:ascii="Arial" w:eastAsia="Calibri" w:hAnsi="Arial" w:cs="Arial"/>
          <w:bCs/>
          <w:color w:val="000000" w:themeColor="text1"/>
          <w:sz w:val="24"/>
          <w:szCs w:val="24"/>
        </w:rPr>
        <w:t xml:space="preserve">, postanowiono o sprzedaniu M L lokalu mieszkalnego </w:t>
      </w:r>
      <w:r w:rsidR="001F0310">
        <w:rPr>
          <w:rFonts w:ascii="Arial" w:eastAsia="Calibri" w:hAnsi="Arial" w:cs="Arial"/>
          <w:bCs/>
          <w:color w:val="000000" w:themeColor="text1"/>
          <w:sz w:val="24"/>
          <w:szCs w:val="24"/>
        </w:rPr>
        <w:t>numer</w:t>
      </w:r>
      <w:r w:rsidR="00D666F2" w:rsidRPr="001260C9">
        <w:rPr>
          <w:rFonts w:ascii="Arial" w:eastAsia="Calibri" w:hAnsi="Arial" w:cs="Arial"/>
          <w:bCs/>
          <w:color w:val="000000" w:themeColor="text1"/>
          <w:sz w:val="24"/>
          <w:szCs w:val="24"/>
        </w:rPr>
        <w:t xml:space="preserve"> położonego w budynku przy ul. Drewnianej 7. </w:t>
      </w:r>
    </w:p>
    <w:p w14:paraId="339D43EB" w14:textId="66F5E13F" w:rsidR="00D666F2" w:rsidRPr="001260C9" w:rsidRDefault="00D666F2"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lastRenderedPageBreak/>
        <w:t xml:space="preserve">Wykonanie powyższej decyzji nastąpiło w dniu 1990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poprzez zawarcie przed notariuszem </w:t>
      </w:r>
      <w:r w:rsidR="00567962" w:rsidRPr="001260C9">
        <w:rPr>
          <w:rFonts w:ascii="Arial" w:eastAsia="Calibri" w:hAnsi="Arial" w:cs="Arial"/>
          <w:bCs/>
          <w:color w:val="000000" w:themeColor="text1"/>
          <w:sz w:val="24"/>
          <w:szCs w:val="24"/>
        </w:rPr>
        <w:t>Z</w:t>
      </w:r>
      <w:r w:rsidR="00292CB1">
        <w:rPr>
          <w:rFonts w:ascii="Arial" w:eastAsia="Calibri" w:hAnsi="Arial" w:cs="Arial"/>
          <w:bCs/>
          <w:color w:val="000000" w:themeColor="text1"/>
          <w:sz w:val="24"/>
          <w:szCs w:val="24"/>
        </w:rPr>
        <w:t>.</w:t>
      </w:r>
      <w:r w:rsidR="00567962" w:rsidRPr="001260C9">
        <w:rPr>
          <w:rFonts w:ascii="Arial" w:eastAsia="Calibri" w:hAnsi="Arial" w:cs="Arial"/>
          <w:bCs/>
          <w:color w:val="000000" w:themeColor="text1"/>
          <w:sz w:val="24"/>
          <w:szCs w:val="24"/>
        </w:rPr>
        <w:t xml:space="preserve"> K</w:t>
      </w:r>
      <w:r w:rsidRPr="001260C9">
        <w:rPr>
          <w:rFonts w:ascii="Arial" w:eastAsia="Calibri" w:hAnsi="Arial" w:cs="Arial"/>
          <w:bCs/>
          <w:color w:val="000000" w:themeColor="text1"/>
          <w:sz w:val="24"/>
          <w:szCs w:val="24"/>
        </w:rPr>
        <w:t xml:space="preserve">, Repertorium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w:t>
      </w:r>
      <w:r w:rsidRPr="001260C9">
        <w:rPr>
          <w:rFonts w:ascii="Arial" w:hAnsi="Arial" w:cs="Arial"/>
          <w:bCs/>
          <w:sz w:val="24"/>
          <w:szCs w:val="24"/>
        </w:rPr>
        <w:t xml:space="preserve"> </w:t>
      </w:r>
      <w:r w:rsidR="005F718C" w:rsidRPr="001260C9">
        <w:rPr>
          <w:rFonts w:ascii="Arial" w:eastAsia="Calibri" w:hAnsi="Arial" w:cs="Arial"/>
          <w:bCs/>
          <w:color w:val="000000" w:themeColor="text1"/>
          <w:sz w:val="24"/>
          <w:szCs w:val="24"/>
        </w:rPr>
        <w:t>umowy sprzedaży przedmiotowego lokalu wraz z udziałem we współwłasności wszelkich urządzeń i innych części budynku, które nie służą do wyłącznego użytku właścicieli poszczególnych lokali, oraz umowy oddania udziału w użytkowaniu wieczystym na niniejszej działce</w:t>
      </w:r>
      <w:r w:rsidRPr="001260C9">
        <w:rPr>
          <w:rFonts w:ascii="Arial" w:eastAsia="Calibri" w:hAnsi="Arial" w:cs="Arial"/>
          <w:bCs/>
          <w:color w:val="000000" w:themeColor="text1"/>
          <w:sz w:val="24"/>
          <w:szCs w:val="24"/>
        </w:rPr>
        <w:t>.</w:t>
      </w:r>
    </w:p>
    <w:p w14:paraId="35DE101C" w14:textId="55C6B06A" w:rsidR="00756038" w:rsidRPr="001260C9" w:rsidRDefault="00D666F2"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Obecnie dla lokalu mieszkalnego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w:t>
      </w:r>
      <w:r w:rsidR="001A0D3F">
        <w:rPr>
          <w:rFonts w:ascii="Arial" w:eastAsia="Calibri" w:hAnsi="Arial" w:cs="Arial"/>
          <w:bCs/>
          <w:color w:val="000000" w:themeColor="text1"/>
          <w:sz w:val="24"/>
          <w:szCs w:val="24"/>
        </w:rPr>
        <w:t xml:space="preserve">Sąd Rejonowy dla W. M. w </w:t>
      </w:r>
      <w:proofErr w:type="spellStart"/>
      <w:r w:rsidR="001A0D3F">
        <w:rPr>
          <w:rFonts w:ascii="Arial" w:eastAsia="Calibri" w:hAnsi="Arial" w:cs="Arial"/>
          <w:bCs/>
          <w:color w:val="000000" w:themeColor="text1"/>
          <w:sz w:val="24"/>
          <w:szCs w:val="24"/>
        </w:rPr>
        <w:t>W</w:t>
      </w:r>
      <w:proofErr w:type="spellEnd"/>
      <w:r w:rsidR="001A0D3F">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prowadzi księgę wieczystą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Jego właścicielem jest </w:t>
      </w:r>
      <w:r w:rsidR="0064361B" w:rsidRPr="001260C9">
        <w:rPr>
          <w:rFonts w:ascii="Arial" w:eastAsia="Calibri" w:hAnsi="Arial" w:cs="Arial"/>
          <w:bCs/>
          <w:color w:val="000000" w:themeColor="text1"/>
          <w:sz w:val="24"/>
          <w:szCs w:val="24"/>
        </w:rPr>
        <w:t>J P</w:t>
      </w:r>
      <w:r w:rsidRPr="001260C9">
        <w:rPr>
          <w:rFonts w:ascii="Arial" w:eastAsia="Calibri" w:hAnsi="Arial" w:cs="Arial"/>
          <w:bCs/>
          <w:color w:val="000000" w:themeColor="text1"/>
          <w:sz w:val="24"/>
          <w:szCs w:val="24"/>
        </w:rPr>
        <w:t xml:space="preserve">. </w:t>
      </w:r>
    </w:p>
    <w:p w14:paraId="1DC3011F" w14:textId="774114D2" w:rsidR="00893FA1" w:rsidRPr="001260C9" w:rsidRDefault="00A02FAE" w:rsidP="00AE5321">
      <w:pPr>
        <w:tabs>
          <w:tab w:val="left" w:pos="142"/>
        </w:tabs>
        <w:spacing w:after="0" w:line="360" w:lineRule="auto"/>
        <w:rPr>
          <w:rFonts w:ascii="Arial" w:eastAsia="Calibri" w:hAnsi="Arial" w:cs="Arial"/>
          <w:bCs/>
          <w:color w:val="000000" w:themeColor="text1"/>
          <w:sz w:val="24"/>
          <w:szCs w:val="24"/>
        </w:rPr>
      </w:pPr>
      <w:bookmarkStart w:id="34" w:name="_Hlk78282468"/>
      <w:r w:rsidRPr="001260C9">
        <w:rPr>
          <w:rFonts w:ascii="Arial" w:eastAsia="Calibri" w:hAnsi="Arial" w:cs="Arial"/>
          <w:b/>
          <w:bCs/>
          <w:color w:val="000000" w:themeColor="text1"/>
          <w:sz w:val="24"/>
          <w:szCs w:val="24"/>
        </w:rPr>
        <w:t>2</w:t>
      </w:r>
      <w:r w:rsidR="00CB06A7">
        <w:rPr>
          <w:rFonts w:ascii="Arial" w:eastAsia="Calibri" w:hAnsi="Arial" w:cs="Arial"/>
          <w:b/>
          <w:bCs/>
          <w:color w:val="000000" w:themeColor="text1"/>
          <w:sz w:val="24"/>
          <w:szCs w:val="24"/>
        </w:rPr>
        <w:t xml:space="preserve"> </w:t>
      </w:r>
      <w:r w:rsidRPr="001260C9">
        <w:rPr>
          <w:rFonts w:ascii="Arial" w:eastAsia="Calibri" w:hAnsi="Arial" w:cs="Arial"/>
          <w:b/>
          <w:bCs/>
          <w:color w:val="000000" w:themeColor="text1"/>
          <w:sz w:val="24"/>
          <w:szCs w:val="24"/>
        </w:rPr>
        <w:t>5</w:t>
      </w:r>
      <w:r w:rsidR="00CB06A7">
        <w:rPr>
          <w:rFonts w:ascii="Arial" w:eastAsia="Calibri" w:hAnsi="Arial" w:cs="Arial"/>
          <w:b/>
          <w:bCs/>
          <w:color w:val="000000" w:themeColor="text1"/>
          <w:sz w:val="24"/>
          <w:szCs w:val="24"/>
        </w:rPr>
        <w:t xml:space="preserve"> </w:t>
      </w:r>
      <w:r w:rsidR="000B1FB0" w:rsidRPr="001260C9">
        <w:rPr>
          <w:rFonts w:ascii="Arial" w:eastAsia="Calibri" w:hAnsi="Arial" w:cs="Arial"/>
          <w:b/>
          <w:bCs/>
          <w:color w:val="000000" w:themeColor="text1"/>
          <w:sz w:val="24"/>
          <w:szCs w:val="24"/>
        </w:rPr>
        <w:t xml:space="preserve"> </w:t>
      </w:r>
      <w:r w:rsidR="00893FA1" w:rsidRPr="001260C9">
        <w:rPr>
          <w:rFonts w:ascii="Arial" w:eastAsia="Calibri" w:hAnsi="Arial" w:cs="Arial"/>
          <w:bCs/>
          <w:color w:val="000000" w:themeColor="text1"/>
          <w:sz w:val="24"/>
          <w:szCs w:val="24"/>
        </w:rPr>
        <w:t xml:space="preserve">Decyzją Kierownika Wydziału Geodezji </w:t>
      </w:r>
      <w:r w:rsidR="009D2BF1" w:rsidRPr="001260C9">
        <w:rPr>
          <w:rFonts w:ascii="Arial" w:eastAsia="Calibri" w:hAnsi="Arial" w:cs="Arial"/>
          <w:bCs/>
          <w:color w:val="000000" w:themeColor="text1"/>
          <w:sz w:val="24"/>
          <w:szCs w:val="24"/>
        </w:rPr>
        <w:t xml:space="preserve">i </w:t>
      </w:r>
      <w:r w:rsidR="00893FA1" w:rsidRPr="001260C9">
        <w:rPr>
          <w:rFonts w:ascii="Arial" w:eastAsia="Calibri" w:hAnsi="Arial" w:cs="Arial"/>
          <w:bCs/>
          <w:color w:val="000000" w:themeColor="text1"/>
          <w:sz w:val="24"/>
          <w:szCs w:val="24"/>
        </w:rPr>
        <w:t>Gospodarki Gruntami Urzędu</w:t>
      </w:r>
      <w:r w:rsidR="00DF3DC6">
        <w:rPr>
          <w:rFonts w:ascii="Arial" w:eastAsia="Calibri" w:hAnsi="Arial" w:cs="Arial"/>
          <w:bCs/>
          <w:color w:val="000000" w:themeColor="text1"/>
          <w:sz w:val="24"/>
          <w:szCs w:val="24"/>
        </w:rPr>
        <w:t xml:space="preserve"> </w:t>
      </w:r>
      <w:r w:rsidR="00893FA1" w:rsidRPr="001260C9">
        <w:rPr>
          <w:rFonts w:ascii="Arial" w:eastAsia="Calibri" w:hAnsi="Arial" w:cs="Arial"/>
          <w:bCs/>
          <w:color w:val="000000" w:themeColor="text1"/>
          <w:sz w:val="24"/>
          <w:szCs w:val="24"/>
        </w:rPr>
        <w:t xml:space="preserve">Dzielnicowego </w:t>
      </w:r>
      <w:r w:rsidR="00325713">
        <w:rPr>
          <w:rFonts w:ascii="Arial" w:eastAsia="Calibri" w:hAnsi="Arial" w:cs="Arial"/>
          <w:bCs/>
          <w:color w:val="000000" w:themeColor="text1"/>
          <w:sz w:val="24"/>
          <w:szCs w:val="24"/>
        </w:rPr>
        <w:t xml:space="preserve">Warszawa Śródmieście </w:t>
      </w:r>
      <w:r w:rsidR="00893FA1" w:rsidRPr="001260C9">
        <w:rPr>
          <w:rFonts w:ascii="Arial" w:eastAsia="Calibri" w:hAnsi="Arial" w:cs="Arial"/>
          <w:bCs/>
          <w:color w:val="000000" w:themeColor="text1"/>
          <w:sz w:val="24"/>
          <w:szCs w:val="24"/>
        </w:rPr>
        <w:t>z dnia 1989</w:t>
      </w:r>
      <w:r w:rsidR="002E054E"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9D2BF1" w:rsidRPr="001260C9">
        <w:rPr>
          <w:rFonts w:ascii="Arial" w:eastAsia="Calibri" w:hAnsi="Arial" w:cs="Arial"/>
          <w:bCs/>
          <w:color w:val="000000" w:themeColor="text1"/>
          <w:sz w:val="24"/>
          <w:szCs w:val="24"/>
        </w:rPr>
        <w:t>,</w:t>
      </w:r>
      <w:r w:rsidR="00893FA1"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00893FA1" w:rsidRPr="001260C9">
        <w:rPr>
          <w:rFonts w:ascii="Arial" w:eastAsia="Calibri" w:hAnsi="Arial" w:cs="Arial"/>
          <w:bCs/>
          <w:color w:val="000000" w:themeColor="text1"/>
          <w:sz w:val="24"/>
          <w:szCs w:val="24"/>
        </w:rPr>
        <w:t xml:space="preserve">, postanowiono o sprzedaniu J i J K lokalu mieszkalnego </w:t>
      </w:r>
      <w:r w:rsidR="001F0310">
        <w:rPr>
          <w:rFonts w:ascii="Arial" w:eastAsia="Calibri" w:hAnsi="Arial" w:cs="Arial"/>
          <w:bCs/>
          <w:color w:val="000000" w:themeColor="text1"/>
          <w:sz w:val="24"/>
          <w:szCs w:val="24"/>
        </w:rPr>
        <w:t>numer</w:t>
      </w:r>
      <w:r w:rsidR="00893FA1" w:rsidRPr="001260C9">
        <w:rPr>
          <w:rFonts w:ascii="Arial" w:eastAsia="Calibri" w:hAnsi="Arial" w:cs="Arial"/>
          <w:bCs/>
          <w:color w:val="000000" w:themeColor="text1"/>
          <w:sz w:val="24"/>
          <w:szCs w:val="24"/>
        </w:rPr>
        <w:t xml:space="preserve"> położonego w budynku przy ul. Drewnianej 7. </w:t>
      </w:r>
    </w:p>
    <w:p w14:paraId="5D0ED4C2" w14:textId="01CF2D7E" w:rsidR="00893FA1" w:rsidRPr="001260C9" w:rsidRDefault="00893FA1"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Wykonanie powyższej decyzji nastąpiło w dniu 1989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poprzez zawarcie przed notariuszem </w:t>
      </w:r>
      <w:r w:rsidR="00567962" w:rsidRPr="001260C9">
        <w:rPr>
          <w:rFonts w:ascii="Arial" w:eastAsia="Calibri" w:hAnsi="Arial" w:cs="Arial"/>
          <w:bCs/>
          <w:color w:val="000000" w:themeColor="text1"/>
          <w:sz w:val="24"/>
          <w:szCs w:val="24"/>
        </w:rPr>
        <w:t>Z</w:t>
      </w:r>
      <w:r w:rsidR="00292CB1">
        <w:rPr>
          <w:rFonts w:ascii="Arial" w:eastAsia="Calibri" w:hAnsi="Arial" w:cs="Arial"/>
          <w:bCs/>
          <w:color w:val="000000" w:themeColor="text1"/>
          <w:sz w:val="24"/>
          <w:szCs w:val="24"/>
        </w:rPr>
        <w:t>.</w:t>
      </w:r>
      <w:r w:rsidR="00567962" w:rsidRPr="001260C9">
        <w:rPr>
          <w:rFonts w:ascii="Arial" w:eastAsia="Calibri" w:hAnsi="Arial" w:cs="Arial"/>
          <w:bCs/>
          <w:color w:val="000000" w:themeColor="text1"/>
          <w:sz w:val="24"/>
          <w:szCs w:val="24"/>
        </w:rPr>
        <w:t xml:space="preserve"> K</w:t>
      </w:r>
      <w:r w:rsidRPr="001260C9">
        <w:rPr>
          <w:rFonts w:ascii="Arial" w:eastAsia="Calibri" w:hAnsi="Arial" w:cs="Arial"/>
          <w:bCs/>
          <w:color w:val="000000" w:themeColor="text1"/>
          <w:sz w:val="24"/>
          <w:szCs w:val="24"/>
        </w:rPr>
        <w:t xml:space="preserve">, Repertorium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w:t>
      </w:r>
      <w:r w:rsidRPr="001260C9">
        <w:rPr>
          <w:rFonts w:ascii="Arial" w:hAnsi="Arial" w:cs="Arial"/>
          <w:sz w:val="24"/>
          <w:szCs w:val="24"/>
        </w:rPr>
        <w:t xml:space="preserve"> </w:t>
      </w:r>
      <w:r w:rsidR="005F718C" w:rsidRPr="001260C9">
        <w:rPr>
          <w:rFonts w:ascii="Arial" w:eastAsia="Calibri" w:hAnsi="Arial" w:cs="Arial"/>
          <w:bCs/>
          <w:color w:val="000000" w:themeColor="text1"/>
          <w:sz w:val="24"/>
          <w:szCs w:val="24"/>
        </w:rPr>
        <w:t>umowy sprzedaży przedmiotowego lokalu wraz z udziałem we współwłasności wszelkich urządzeń i innych części budynku, które nie służą do wyłącznego użytku właścicieli poszczególnych lokali, oraz umowy oddania udziału w użytkowaniu wieczystym na niniejszej działce</w:t>
      </w:r>
      <w:r w:rsidRPr="001260C9">
        <w:rPr>
          <w:rFonts w:ascii="Arial" w:eastAsia="Calibri" w:hAnsi="Arial" w:cs="Arial"/>
          <w:bCs/>
          <w:color w:val="000000" w:themeColor="text1"/>
          <w:sz w:val="24"/>
          <w:szCs w:val="24"/>
        </w:rPr>
        <w:t>.</w:t>
      </w:r>
    </w:p>
    <w:p w14:paraId="23E3E8F2" w14:textId="242FB173" w:rsidR="00893FA1" w:rsidRPr="001260C9" w:rsidRDefault="00893FA1"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Obecnie dla lokalu mieszkalnego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w:t>
      </w:r>
      <w:r w:rsidR="00325713">
        <w:rPr>
          <w:rFonts w:ascii="Arial" w:eastAsia="Calibri" w:hAnsi="Arial" w:cs="Arial"/>
          <w:bCs/>
          <w:color w:val="000000" w:themeColor="text1"/>
          <w:sz w:val="24"/>
          <w:szCs w:val="24"/>
        </w:rPr>
        <w:t>Sądu Rejonowego</w:t>
      </w:r>
      <w:r w:rsidR="00567962" w:rsidRPr="001260C9">
        <w:rPr>
          <w:rFonts w:ascii="Arial" w:eastAsia="Calibri" w:hAnsi="Arial" w:cs="Arial"/>
          <w:bCs/>
          <w:color w:val="000000" w:themeColor="text1"/>
          <w:sz w:val="24"/>
          <w:szCs w:val="24"/>
        </w:rPr>
        <w:t xml:space="preserve"> dla W M w </w:t>
      </w:r>
      <w:proofErr w:type="spellStart"/>
      <w:r w:rsidR="00567962" w:rsidRPr="001260C9">
        <w:rPr>
          <w:rFonts w:ascii="Arial" w:eastAsia="Calibri" w:hAnsi="Arial" w:cs="Arial"/>
          <w:bCs/>
          <w:color w:val="000000" w:themeColor="text1"/>
          <w:sz w:val="24"/>
          <w:szCs w:val="24"/>
        </w:rPr>
        <w:t>W</w:t>
      </w:r>
      <w:proofErr w:type="spellEnd"/>
      <w:r w:rsidRPr="001260C9">
        <w:rPr>
          <w:rFonts w:ascii="Arial" w:eastAsia="Calibri" w:hAnsi="Arial" w:cs="Arial"/>
          <w:bCs/>
          <w:color w:val="000000" w:themeColor="text1"/>
          <w:sz w:val="24"/>
          <w:szCs w:val="24"/>
        </w:rPr>
        <w:t xml:space="preserve"> prowadzi księgę wieczystą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Jego właścicielem jest </w:t>
      </w:r>
      <w:r w:rsidR="0064361B" w:rsidRPr="001260C9">
        <w:rPr>
          <w:rFonts w:ascii="Arial" w:eastAsia="Calibri" w:hAnsi="Arial" w:cs="Arial"/>
          <w:bCs/>
          <w:color w:val="000000" w:themeColor="text1"/>
          <w:sz w:val="24"/>
          <w:szCs w:val="24"/>
        </w:rPr>
        <w:t>J P</w:t>
      </w:r>
      <w:r w:rsidRPr="001260C9">
        <w:rPr>
          <w:rFonts w:ascii="Arial" w:eastAsia="Calibri" w:hAnsi="Arial" w:cs="Arial"/>
          <w:bCs/>
          <w:color w:val="000000" w:themeColor="text1"/>
          <w:sz w:val="24"/>
          <w:szCs w:val="24"/>
        </w:rPr>
        <w:t>.</w:t>
      </w:r>
      <w:r w:rsidR="00273ECC" w:rsidRPr="001260C9">
        <w:rPr>
          <w:rFonts w:ascii="Arial" w:eastAsia="Calibri" w:hAnsi="Arial" w:cs="Arial"/>
          <w:bCs/>
          <w:color w:val="000000" w:themeColor="text1"/>
          <w:sz w:val="24"/>
          <w:szCs w:val="24"/>
        </w:rPr>
        <w:t xml:space="preserve"> </w:t>
      </w:r>
      <w:bookmarkEnd w:id="34"/>
    </w:p>
    <w:p w14:paraId="0C22A5D8" w14:textId="5BE543AA" w:rsidR="0009018C" w:rsidRPr="001260C9" w:rsidRDefault="00A02FAE"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
          <w:bCs/>
          <w:color w:val="000000" w:themeColor="text1"/>
          <w:sz w:val="24"/>
          <w:szCs w:val="24"/>
        </w:rPr>
        <w:t>2</w:t>
      </w:r>
      <w:r w:rsidR="00CB06A7">
        <w:rPr>
          <w:rFonts w:ascii="Arial" w:eastAsia="Calibri" w:hAnsi="Arial" w:cs="Arial"/>
          <w:b/>
          <w:bCs/>
          <w:color w:val="000000" w:themeColor="text1"/>
          <w:sz w:val="24"/>
          <w:szCs w:val="24"/>
        </w:rPr>
        <w:t xml:space="preserve"> </w:t>
      </w:r>
      <w:r w:rsidRPr="001260C9">
        <w:rPr>
          <w:rFonts w:ascii="Arial" w:eastAsia="Calibri" w:hAnsi="Arial" w:cs="Arial"/>
          <w:b/>
          <w:bCs/>
          <w:color w:val="000000" w:themeColor="text1"/>
          <w:sz w:val="24"/>
          <w:szCs w:val="24"/>
        </w:rPr>
        <w:t>6</w:t>
      </w:r>
      <w:r w:rsidR="000B1FB0" w:rsidRPr="001260C9">
        <w:rPr>
          <w:rFonts w:ascii="Arial" w:eastAsia="Calibri" w:hAnsi="Arial" w:cs="Arial"/>
          <w:b/>
          <w:bCs/>
          <w:color w:val="000000" w:themeColor="text1"/>
          <w:sz w:val="24"/>
          <w:szCs w:val="24"/>
        </w:rPr>
        <w:t xml:space="preserve"> </w:t>
      </w:r>
      <w:r w:rsidR="0009018C" w:rsidRPr="001260C9">
        <w:rPr>
          <w:rFonts w:ascii="Arial" w:eastAsia="Calibri" w:hAnsi="Arial" w:cs="Arial"/>
          <w:bCs/>
          <w:color w:val="000000" w:themeColor="text1"/>
          <w:sz w:val="24"/>
          <w:szCs w:val="24"/>
        </w:rPr>
        <w:t xml:space="preserve">Decyzją Kierownika Wydziału Geodezji </w:t>
      </w:r>
      <w:r w:rsidR="009D2BF1" w:rsidRPr="001260C9">
        <w:rPr>
          <w:rFonts w:ascii="Arial" w:eastAsia="Calibri" w:hAnsi="Arial" w:cs="Arial"/>
          <w:bCs/>
          <w:color w:val="000000" w:themeColor="text1"/>
          <w:sz w:val="24"/>
          <w:szCs w:val="24"/>
        </w:rPr>
        <w:t xml:space="preserve">i </w:t>
      </w:r>
      <w:r w:rsidR="0009018C" w:rsidRPr="001260C9">
        <w:rPr>
          <w:rFonts w:ascii="Arial" w:eastAsia="Calibri" w:hAnsi="Arial" w:cs="Arial"/>
          <w:bCs/>
          <w:color w:val="000000" w:themeColor="text1"/>
          <w:sz w:val="24"/>
          <w:szCs w:val="24"/>
        </w:rPr>
        <w:t xml:space="preserve">Gospodarki Gruntami Urzędu Dzielnicowego </w:t>
      </w:r>
      <w:r w:rsidR="00325713">
        <w:rPr>
          <w:rFonts w:ascii="Arial" w:eastAsia="Calibri" w:hAnsi="Arial" w:cs="Arial"/>
          <w:bCs/>
          <w:color w:val="000000" w:themeColor="text1"/>
          <w:sz w:val="24"/>
          <w:szCs w:val="24"/>
        </w:rPr>
        <w:t xml:space="preserve">Warszawa Śródmieście </w:t>
      </w:r>
      <w:r w:rsidR="0009018C" w:rsidRPr="001260C9">
        <w:rPr>
          <w:rFonts w:ascii="Arial" w:eastAsia="Calibri" w:hAnsi="Arial" w:cs="Arial"/>
          <w:bCs/>
          <w:color w:val="000000" w:themeColor="text1"/>
          <w:sz w:val="24"/>
          <w:szCs w:val="24"/>
        </w:rPr>
        <w:t>z dnia 1989</w:t>
      </w:r>
      <w:r w:rsidR="00325713">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9112E5" w:rsidRPr="001260C9">
        <w:rPr>
          <w:rFonts w:ascii="Arial" w:eastAsia="Calibri" w:hAnsi="Arial" w:cs="Arial"/>
          <w:bCs/>
          <w:color w:val="000000" w:themeColor="text1"/>
          <w:sz w:val="24"/>
          <w:szCs w:val="24"/>
        </w:rPr>
        <w:t>,</w:t>
      </w:r>
      <w:r w:rsidR="0009018C"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00924645" w:rsidRPr="001260C9">
        <w:rPr>
          <w:rFonts w:ascii="Arial" w:eastAsia="Calibri" w:hAnsi="Arial" w:cs="Arial"/>
          <w:bCs/>
          <w:color w:val="000000" w:themeColor="text1"/>
          <w:sz w:val="24"/>
          <w:szCs w:val="24"/>
        </w:rPr>
        <w:t xml:space="preserve">, </w:t>
      </w:r>
      <w:r w:rsidR="0009018C" w:rsidRPr="001260C9">
        <w:rPr>
          <w:rFonts w:ascii="Arial" w:eastAsia="Calibri" w:hAnsi="Arial" w:cs="Arial"/>
          <w:bCs/>
          <w:color w:val="000000" w:themeColor="text1"/>
          <w:sz w:val="24"/>
          <w:szCs w:val="24"/>
        </w:rPr>
        <w:t xml:space="preserve">postanowiono o sprzedaniu </w:t>
      </w:r>
      <w:r w:rsidR="00924645" w:rsidRPr="001260C9">
        <w:rPr>
          <w:rFonts w:ascii="Arial" w:eastAsia="Calibri" w:hAnsi="Arial" w:cs="Arial"/>
          <w:bCs/>
          <w:color w:val="000000" w:themeColor="text1"/>
          <w:sz w:val="24"/>
          <w:szCs w:val="24"/>
        </w:rPr>
        <w:t>Z</w:t>
      </w:r>
      <w:r w:rsidR="00286F76">
        <w:rPr>
          <w:rFonts w:ascii="Arial" w:eastAsia="Calibri" w:hAnsi="Arial" w:cs="Arial"/>
          <w:bCs/>
          <w:color w:val="000000" w:themeColor="text1"/>
          <w:sz w:val="24"/>
          <w:szCs w:val="24"/>
        </w:rPr>
        <w:t>.</w:t>
      </w:r>
      <w:r w:rsidR="0064361B" w:rsidRPr="001260C9">
        <w:rPr>
          <w:rFonts w:ascii="Arial" w:eastAsia="Calibri" w:hAnsi="Arial" w:cs="Arial"/>
          <w:bCs/>
          <w:color w:val="000000" w:themeColor="text1"/>
          <w:sz w:val="24"/>
          <w:szCs w:val="24"/>
        </w:rPr>
        <w:t xml:space="preserve"> </w:t>
      </w:r>
      <w:r w:rsidR="00924645" w:rsidRPr="001260C9">
        <w:rPr>
          <w:rFonts w:ascii="Arial" w:eastAsia="Calibri" w:hAnsi="Arial" w:cs="Arial"/>
          <w:bCs/>
          <w:color w:val="000000" w:themeColor="text1"/>
          <w:sz w:val="24"/>
          <w:szCs w:val="24"/>
        </w:rPr>
        <w:t>i H</w:t>
      </w:r>
      <w:r w:rsidR="00286F76">
        <w:rPr>
          <w:rFonts w:ascii="Arial" w:eastAsia="Calibri" w:hAnsi="Arial" w:cs="Arial"/>
          <w:bCs/>
          <w:color w:val="000000" w:themeColor="text1"/>
          <w:sz w:val="24"/>
          <w:szCs w:val="24"/>
        </w:rPr>
        <w:t>.</w:t>
      </w:r>
      <w:r w:rsidR="00924645" w:rsidRPr="001260C9">
        <w:rPr>
          <w:rFonts w:ascii="Arial" w:eastAsia="Calibri" w:hAnsi="Arial" w:cs="Arial"/>
          <w:bCs/>
          <w:color w:val="000000" w:themeColor="text1"/>
          <w:sz w:val="24"/>
          <w:szCs w:val="24"/>
        </w:rPr>
        <w:t xml:space="preserve"> F</w:t>
      </w:r>
      <w:r w:rsidR="00286F76">
        <w:rPr>
          <w:rFonts w:ascii="Arial" w:eastAsia="Calibri" w:hAnsi="Arial" w:cs="Arial"/>
          <w:bCs/>
          <w:color w:val="000000" w:themeColor="text1"/>
          <w:sz w:val="24"/>
          <w:szCs w:val="24"/>
        </w:rPr>
        <w:t>.</w:t>
      </w:r>
      <w:r w:rsidR="0009018C" w:rsidRPr="001260C9">
        <w:rPr>
          <w:rFonts w:ascii="Arial" w:eastAsia="Calibri" w:hAnsi="Arial" w:cs="Arial"/>
          <w:bCs/>
          <w:color w:val="000000" w:themeColor="text1"/>
          <w:sz w:val="24"/>
          <w:szCs w:val="24"/>
        </w:rPr>
        <w:t xml:space="preserve"> lokalu mieszkalnego </w:t>
      </w:r>
      <w:r w:rsidR="001F0310">
        <w:rPr>
          <w:rFonts w:ascii="Arial" w:eastAsia="Calibri" w:hAnsi="Arial" w:cs="Arial"/>
          <w:bCs/>
          <w:color w:val="000000" w:themeColor="text1"/>
          <w:sz w:val="24"/>
          <w:szCs w:val="24"/>
        </w:rPr>
        <w:t>numer</w:t>
      </w:r>
      <w:r w:rsidR="0009018C" w:rsidRPr="001260C9">
        <w:rPr>
          <w:rFonts w:ascii="Arial" w:eastAsia="Calibri" w:hAnsi="Arial" w:cs="Arial"/>
          <w:bCs/>
          <w:color w:val="000000" w:themeColor="text1"/>
          <w:sz w:val="24"/>
          <w:szCs w:val="24"/>
        </w:rPr>
        <w:t xml:space="preserve"> położonego w budynku przy ul. Drewnianej 7. </w:t>
      </w:r>
    </w:p>
    <w:p w14:paraId="14A578B3" w14:textId="3DE1227B" w:rsidR="006815BD" w:rsidRPr="001260C9" w:rsidRDefault="006815BD"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Wykonanie powyższej decyzji nastąpiło w dniu 19</w:t>
      </w:r>
      <w:r w:rsidR="0093777F" w:rsidRPr="001260C9">
        <w:rPr>
          <w:rFonts w:ascii="Arial" w:eastAsia="Calibri" w:hAnsi="Arial" w:cs="Arial"/>
          <w:bCs/>
          <w:color w:val="000000" w:themeColor="text1"/>
          <w:sz w:val="24"/>
          <w:szCs w:val="24"/>
        </w:rPr>
        <w:t>89</w:t>
      </w:r>
      <w:r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poprzez zawarcie przed notariuszem </w:t>
      </w:r>
      <w:r w:rsidR="00567962" w:rsidRPr="001260C9">
        <w:rPr>
          <w:rFonts w:ascii="Arial" w:eastAsia="Calibri" w:hAnsi="Arial" w:cs="Arial"/>
          <w:bCs/>
          <w:color w:val="000000" w:themeColor="text1"/>
          <w:sz w:val="24"/>
          <w:szCs w:val="24"/>
        </w:rPr>
        <w:t>Z</w:t>
      </w:r>
      <w:r w:rsidR="00286F76">
        <w:rPr>
          <w:rFonts w:ascii="Arial" w:eastAsia="Calibri" w:hAnsi="Arial" w:cs="Arial"/>
          <w:bCs/>
          <w:color w:val="000000" w:themeColor="text1"/>
          <w:sz w:val="24"/>
          <w:szCs w:val="24"/>
        </w:rPr>
        <w:t>.</w:t>
      </w:r>
      <w:r w:rsidR="00567962" w:rsidRPr="001260C9">
        <w:rPr>
          <w:rFonts w:ascii="Arial" w:eastAsia="Calibri" w:hAnsi="Arial" w:cs="Arial"/>
          <w:bCs/>
          <w:color w:val="000000" w:themeColor="text1"/>
          <w:sz w:val="24"/>
          <w:szCs w:val="24"/>
        </w:rPr>
        <w:t xml:space="preserve"> K</w:t>
      </w:r>
      <w:r w:rsidRPr="001260C9">
        <w:rPr>
          <w:rFonts w:ascii="Arial" w:eastAsia="Calibri" w:hAnsi="Arial" w:cs="Arial"/>
          <w:bCs/>
          <w:color w:val="000000" w:themeColor="text1"/>
          <w:sz w:val="24"/>
          <w:szCs w:val="24"/>
        </w:rPr>
        <w:t xml:space="preserve">, Repertorium A </w:t>
      </w:r>
      <w:r w:rsidR="001F0310">
        <w:rPr>
          <w:rFonts w:ascii="Arial" w:eastAsia="Calibri" w:hAnsi="Arial" w:cs="Arial"/>
          <w:bCs/>
          <w:color w:val="000000" w:themeColor="text1"/>
          <w:sz w:val="24"/>
          <w:szCs w:val="24"/>
        </w:rPr>
        <w:t>numer</w:t>
      </w:r>
      <w:r w:rsidR="0064361B"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 </w:t>
      </w:r>
      <w:r w:rsidR="005F718C" w:rsidRPr="001260C9">
        <w:rPr>
          <w:rFonts w:ascii="Arial" w:eastAsia="Calibri" w:hAnsi="Arial" w:cs="Arial"/>
          <w:bCs/>
          <w:color w:val="000000" w:themeColor="text1"/>
          <w:sz w:val="24"/>
          <w:szCs w:val="24"/>
        </w:rPr>
        <w:t>umowy sprzedaży przedmiotowego lokalu wraz z udziałem we współwłasności wszelkich urządzeń i innych części budynku, które nie służą do wyłącznego użytku właścicieli poszczególnych lokali, oraz umowy oddania udziału w użytkowaniu wieczystym na niniejszej działce.</w:t>
      </w:r>
    </w:p>
    <w:p w14:paraId="206A91F5" w14:textId="703AB5F9" w:rsidR="006815BD" w:rsidRPr="001260C9" w:rsidRDefault="0093777F" w:rsidP="00AE5321">
      <w:pPr>
        <w:tabs>
          <w:tab w:val="left" w:pos="142"/>
        </w:tabs>
        <w:spacing w:after="0" w:line="360" w:lineRule="auto"/>
        <w:rPr>
          <w:rFonts w:ascii="Arial" w:eastAsia="Calibri" w:hAnsi="Arial" w:cs="Arial"/>
          <w:bCs/>
          <w:color w:val="000000" w:themeColor="text1"/>
          <w:sz w:val="24"/>
          <w:szCs w:val="24"/>
        </w:rPr>
      </w:pPr>
      <w:bookmarkStart w:id="35" w:name="_Hlk78539784"/>
      <w:r w:rsidRPr="001260C9">
        <w:rPr>
          <w:rFonts w:ascii="Arial" w:eastAsia="Calibri" w:hAnsi="Arial" w:cs="Arial"/>
          <w:bCs/>
          <w:color w:val="000000" w:themeColor="text1"/>
          <w:sz w:val="24"/>
          <w:szCs w:val="24"/>
        </w:rPr>
        <w:t>Umową z dnia 2004</w:t>
      </w:r>
      <w:r w:rsidR="002E054E"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sporządzon</w:t>
      </w:r>
      <w:r w:rsidR="009D2BF1" w:rsidRPr="001260C9">
        <w:rPr>
          <w:rFonts w:ascii="Arial" w:eastAsia="Calibri" w:hAnsi="Arial" w:cs="Arial"/>
          <w:bCs/>
          <w:color w:val="000000" w:themeColor="text1"/>
          <w:sz w:val="24"/>
          <w:szCs w:val="24"/>
        </w:rPr>
        <w:t>ą</w:t>
      </w:r>
      <w:r w:rsidRPr="001260C9">
        <w:rPr>
          <w:rFonts w:ascii="Arial" w:eastAsia="Calibri" w:hAnsi="Arial" w:cs="Arial"/>
          <w:bCs/>
          <w:color w:val="000000" w:themeColor="text1"/>
          <w:sz w:val="24"/>
          <w:szCs w:val="24"/>
        </w:rPr>
        <w:t xml:space="preserve"> przed notariuszem </w:t>
      </w:r>
      <w:r w:rsidR="0064361B" w:rsidRPr="001260C9">
        <w:rPr>
          <w:rFonts w:ascii="Arial" w:eastAsia="Calibri" w:hAnsi="Arial" w:cs="Arial"/>
          <w:bCs/>
          <w:color w:val="000000" w:themeColor="text1"/>
          <w:sz w:val="24"/>
          <w:szCs w:val="24"/>
        </w:rPr>
        <w:t>J M</w:t>
      </w:r>
      <w:r w:rsidRPr="001260C9">
        <w:rPr>
          <w:rFonts w:ascii="Arial" w:eastAsia="Calibri" w:hAnsi="Arial" w:cs="Arial"/>
          <w:bCs/>
          <w:color w:val="000000" w:themeColor="text1"/>
          <w:sz w:val="24"/>
          <w:szCs w:val="24"/>
        </w:rPr>
        <w:t>, Repertorium, Z</w:t>
      </w:r>
      <w:r w:rsidR="00E74463">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i H</w:t>
      </w:r>
      <w:r w:rsidR="00E74463">
        <w:rPr>
          <w:rFonts w:ascii="Arial" w:eastAsia="Calibri" w:hAnsi="Arial" w:cs="Arial"/>
          <w:bCs/>
          <w:color w:val="000000" w:themeColor="text1"/>
          <w:sz w:val="24"/>
          <w:szCs w:val="24"/>
        </w:rPr>
        <w:t>.</w:t>
      </w:r>
      <w:r w:rsidR="0064361B"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F</w:t>
      </w:r>
      <w:r w:rsidR="00E74463">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dokonali zniesienia współwłasności </w:t>
      </w:r>
      <w:r w:rsidR="009234E6" w:rsidRPr="001260C9">
        <w:rPr>
          <w:rFonts w:ascii="Arial" w:eastAsia="Calibri" w:hAnsi="Arial" w:cs="Arial"/>
          <w:bCs/>
          <w:color w:val="000000" w:themeColor="text1"/>
          <w:sz w:val="24"/>
          <w:szCs w:val="24"/>
        </w:rPr>
        <w:t>majątku dorobkowego</w:t>
      </w:r>
      <w:r w:rsidR="00FA5191" w:rsidRPr="001260C9">
        <w:rPr>
          <w:rFonts w:ascii="Arial" w:eastAsia="Calibri" w:hAnsi="Arial" w:cs="Arial"/>
          <w:bCs/>
          <w:color w:val="000000" w:themeColor="text1"/>
          <w:sz w:val="24"/>
          <w:szCs w:val="24"/>
        </w:rPr>
        <w:t xml:space="preserve">, w ten sposób że H F, posiadając już udział wynoszący </w:t>
      </w:r>
      <w:r w:rsidR="004E31C9">
        <w:rPr>
          <w:rFonts w:ascii="Arial" w:eastAsia="Calibri" w:hAnsi="Arial" w:cs="Arial"/>
          <w:bCs/>
          <w:color w:val="000000" w:themeColor="text1"/>
          <w:sz w:val="24"/>
          <w:szCs w:val="24"/>
        </w:rPr>
        <w:t>jedną drugą</w:t>
      </w:r>
      <w:r w:rsidR="00FA5191" w:rsidRPr="001260C9">
        <w:rPr>
          <w:rFonts w:ascii="Arial" w:eastAsia="Calibri" w:hAnsi="Arial" w:cs="Arial"/>
          <w:bCs/>
          <w:color w:val="000000" w:themeColor="text1"/>
          <w:sz w:val="24"/>
          <w:szCs w:val="24"/>
        </w:rPr>
        <w:t xml:space="preserve"> części w przedmiotowym lokalu, nabyła do swojego majątku odrębnego na wyłączn</w:t>
      </w:r>
      <w:r w:rsidR="009D2BF1" w:rsidRPr="001260C9">
        <w:rPr>
          <w:rFonts w:ascii="Arial" w:eastAsia="Calibri" w:hAnsi="Arial" w:cs="Arial"/>
          <w:bCs/>
          <w:color w:val="000000" w:themeColor="text1"/>
          <w:sz w:val="24"/>
          <w:szCs w:val="24"/>
        </w:rPr>
        <w:t xml:space="preserve">ą </w:t>
      </w:r>
      <w:r w:rsidR="00FA5191" w:rsidRPr="001260C9">
        <w:rPr>
          <w:rFonts w:ascii="Arial" w:eastAsia="Calibri" w:hAnsi="Arial" w:cs="Arial"/>
          <w:bCs/>
          <w:color w:val="000000" w:themeColor="text1"/>
          <w:sz w:val="24"/>
          <w:szCs w:val="24"/>
        </w:rPr>
        <w:t>własność od Z</w:t>
      </w:r>
      <w:r w:rsidR="00E74463">
        <w:rPr>
          <w:rFonts w:ascii="Arial" w:eastAsia="Calibri" w:hAnsi="Arial" w:cs="Arial"/>
          <w:bCs/>
          <w:color w:val="000000" w:themeColor="text1"/>
          <w:sz w:val="24"/>
          <w:szCs w:val="24"/>
        </w:rPr>
        <w:t>.</w:t>
      </w:r>
      <w:r w:rsidR="0064361B" w:rsidRPr="001260C9">
        <w:rPr>
          <w:rFonts w:ascii="Arial" w:eastAsia="Calibri" w:hAnsi="Arial" w:cs="Arial"/>
          <w:bCs/>
          <w:color w:val="000000" w:themeColor="text1"/>
          <w:sz w:val="24"/>
          <w:szCs w:val="24"/>
        </w:rPr>
        <w:t xml:space="preserve"> </w:t>
      </w:r>
      <w:r w:rsidR="00FA5191" w:rsidRPr="001260C9">
        <w:rPr>
          <w:rFonts w:ascii="Arial" w:eastAsia="Calibri" w:hAnsi="Arial" w:cs="Arial"/>
          <w:bCs/>
          <w:color w:val="000000" w:themeColor="text1"/>
          <w:sz w:val="24"/>
          <w:szCs w:val="24"/>
        </w:rPr>
        <w:t xml:space="preserve">F przysługujący mu udział wynoszący </w:t>
      </w:r>
      <w:r w:rsidR="004E31C9">
        <w:rPr>
          <w:rFonts w:ascii="Arial" w:eastAsia="Calibri" w:hAnsi="Arial" w:cs="Arial"/>
          <w:bCs/>
          <w:color w:val="000000" w:themeColor="text1"/>
          <w:sz w:val="24"/>
          <w:szCs w:val="24"/>
        </w:rPr>
        <w:t>jedną drugą</w:t>
      </w:r>
      <w:r w:rsidR="00FA5191" w:rsidRPr="001260C9">
        <w:rPr>
          <w:rFonts w:ascii="Arial" w:eastAsia="Calibri" w:hAnsi="Arial" w:cs="Arial"/>
          <w:bCs/>
          <w:color w:val="000000" w:themeColor="text1"/>
          <w:sz w:val="24"/>
          <w:szCs w:val="24"/>
        </w:rPr>
        <w:t xml:space="preserve"> części w tym lokalu.</w:t>
      </w:r>
      <w:r w:rsidR="00EB71AD" w:rsidRPr="001260C9">
        <w:rPr>
          <w:rFonts w:ascii="Arial" w:eastAsia="Calibri" w:hAnsi="Arial" w:cs="Arial"/>
          <w:bCs/>
          <w:color w:val="000000" w:themeColor="text1"/>
          <w:sz w:val="24"/>
          <w:szCs w:val="24"/>
        </w:rPr>
        <w:t xml:space="preserve"> Z</w:t>
      </w:r>
      <w:r w:rsidR="00E74463">
        <w:rPr>
          <w:rFonts w:ascii="Arial" w:eastAsia="Calibri" w:hAnsi="Arial" w:cs="Arial"/>
          <w:bCs/>
          <w:color w:val="000000" w:themeColor="text1"/>
          <w:sz w:val="24"/>
          <w:szCs w:val="24"/>
        </w:rPr>
        <w:t>.</w:t>
      </w:r>
      <w:r w:rsidR="00EB71AD" w:rsidRPr="001260C9">
        <w:rPr>
          <w:rFonts w:ascii="Arial" w:eastAsia="Calibri" w:hAnsi="Arial" w:cs="Arial"/>
          <w:bCs/>
          <w:color w:val="000000" w:themeColor="text1"/>
          <w:sz w:val="24"/>
          <w:szCs w:val="24"/>
        </w:rPr>
        <w:t xml:space="preserve"> F zmarł w dniu 2005</w:t>
      </w:r>
      <w:r w:rsidR="002E054E"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p>
    <w:bookmarkEnd w:id="35"/>
    <w:p w14:paraId="595F2E31" w14:textId="2DE6716F" w:rsidR="004D12E9" w:rsidRPr="001260C9" w:rsidRDefault="004D12E9"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Umową z dnia 2012</w:t>
      </w:r>
      <w:r w:rsidR="002E054E"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2E054E"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sporządzon</w:t>
      </w:r>
      <w:r w:rsidR="00C37B81" w:rsidRPr="001260C9">
        <w:rPr>
          <w:rFonts w:ascii="Arial" w:eastAsia="Calibri" w:hAnsi="Arial" w:cs="Arial"/>
          <w:bCs/>
          <w:color w:val="000000" w:themeColor="text1"/>
          <w:sz w:val="24"/>
          <w:szCs w:val="24"/>
        </w:rPr>
        <w:t xml:space="preserve">ą </w:t>
      </w:r>
      <w:r w:rsidRPr="001260C9">
        <w:rPr>
          <w:rFonts w:ascii="Arial" w:eastAsia="Calibri" w:hAnsi="Arial" w:cs="Arial"/>
          <w:bCs/>
          <w:color w:val="000000" w:themeColor="text1"/>
          <w:sz w:val="24"/>
          <w:szCs w:val="24"/>
        </w:rPr>
        <w:t>przed asesorem notarialnym,</w:t>
      </w:r>
      <w:r w:rsidR="00791977" w:rsidRPr="001260C9">
        <w:rPr>
          <w:rFonts w:ascii="Arial" w:hAnsi="Arial" w:cs="Arial"/>
          <w:sz w:val="24"/>
          <w:szCs w:val="24"/>
        </w:rPr>
        <w:t xml:space="preserve"> </w:t>
      </w:r>
      <w:r w:rsidR="00791977" w:rsidRPr="001260C9">
        <w:rPr>
          <w:rFonts w:ascii="Arial" w:eastAsia="Calibri" w:hAnsi="Arial" w:cs="Arial"/>
          <w:bCs/>
          <w:color w:val="000000" w:themeColor="text1"/>
          <w:sz w:val="24"/>
          <w:szCs w:val="24"/>
        </w:rPr>
        <w:t>Repertorium,</w:t>
      </w:r>
      <w:r w:rsidRPr="001260C9">
        <w:rPr>
          <w:rFonts w:ascii="Arial" w:eastAsia="Calibri" w:hAnsi="Arial" w:cs="Arial"/>
          <w:bCs/>
          <w:color w:val="000000" w:themeColor="text1"/>
          <w:sz w:val="24"/>
          <w:szCs w:val="24"/>
        </w:rPr>
        <w:t xml:space="preserve"> H F darowała H F lokal mieszkalny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wraz z</w:t>
      </w:r>
      <w:r w:rsidR="00791977" w:rsidRPr="001260C9">
        <w:rPr>
          <w:rFonts w:ascii="Arial" w:eastAsia="Calibri" w:hAnsi="Arial" w:cs="Arial"/>
          <w:bCs/>
          <w:color w:val="000000" w:themeColor="text1"/>
          <w:sz w:val="24"/>
          <w:szCs w:val="24"/>
        </w:rPr>
        <w:t>e</w:t>
      </w:r>
      <w:r w:rsidRPr="001260C9">
        <w:rPr>
          <w:rFonts w:ascii="Arial" w:eastAsia="Calibri" w:hAnsi="Arial" w:cs="Arial"/>
          <w:bCs/>
          <w:color w:val="000000" w:themeColor="text1"/>
          <w:sz w:val="24"/>
          <w:szCs w:val="24"/>
        </w:rPr>
        <w:t xml:space="preserve"> związanymi z nim prawami.</w:t>
      </w:r>
    </w:p>
    <w:p w14:paraId="0A3461CE" w14:textId="136DCC78" w:rsidR="00F24F54" w:rsidRPr="001260C9" w:rsidRDefault="006815BD"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lastRenderedPageBreak/>
        <w:t>Obecnie dla</w:t>
      </w:r>
      <w:r w:rsidR="004D12E9" w:rsidRPr="001260C9">
        <w:rPr>
          <w:rFonts w:ascii="Arial" w:eastAsia="Calibri" w:hAnsi="Arial" w:cs="Arial"/>
          <w:bCs/>
          <w:color w:val="000000" w:themeColor="text1"/>
          <w:sz w:val="24"/>
          <w:szCs w:val="24"/>
        </w:rPr>
        <w:t xml:space="preserve"> przedmiotowego</w:t>
      </w:r>
      <w:r w:rsidRPr="001260C9">
        <w:rPr>
          <w:rFonts w:ascii="Arial" w:eastAsia="Calibri" w:hAnsi="Arial" w:cs="Arial"/>
          <w:bCs/>
          <w:color w:val="000000" w:themeColor="text1"/>
          <w:sz w:val="24"/>
          <w:szCs w:val="24"/>
        </w:rPr>
        <w:t xml:space="preserve"> lokalu </w:t>
      </w:r>
      <w:r w:rsidR="001A0D3F">
        <w:rPr>
          <w:rFonts w:ascii="Arial" w:eastAsia="Calibri" w:hAnsi="Arial" w:cs="Arial"/>
          <w:bCs/>
          <w:color w:val="000000" w:themeColor="text1"/>
          <w:sz w:val="24"/>
          <w:szCs w:val="24"/>
        </w:rPr>
        <w:t xml:space="preserve">Sąd Rejonowy dla W. M. w </w:t>
      </w:r>
      <w:proofErr w:type="spellStart"/>
      <w:r w:rsidR="001A0D3F">
        <w:rPr>
          <w:rFonts w:ascii="Arial" w:eastAsia="Calibri" w:hAnsi="Arial" w:cs="Arial"/>
          <w:bCs/>
          <w:color w:val="000000" w:themeColor="text1"/>
          <w:sz w:val="24"/>
          <w:szCs w:val="24"/>
        </w:rPr>
        <w:t>W</w:t>
      </w:r>
      <w:proofErr w:type="spellEnd"/>
      <w:r w:rsidR="001A0D3F">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prowadzi księgę wieczystą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Jego właściciel</w:t>
      </w:r>
      <w:r w:rsidR="009234E6" w:rsidRPr="001260C9">
        <w:rPr>
          <w:rFonts w:ascii="Arial" w:eastAsia="Calibri" w:hAnsi="Arial" w:cs="Arial"/>
          <w:bCs/>
          <w:color w:val="000000" w:themeColor="text1"/>
          <w:sz w:val="24"/>
          <w:szCs w:val="24"/>
        </w:rPr>
        <w:t>e</w:t>
      </w:r>
      <w:r w:rsidRPr="001260C9">
        <w:rPr>
          <w:rFonts w:ascii="Arial" w:eastAsia="Calibri" w:hAnsi="Arial" w:cs="Arial"/>
          <w:bCs/>
          <w:color w:val="000000" w:themeColor="text1"/>
          <w:sz w:val="24"/>
          <w:szCs w:val="24"/>
        </w:rPr>
        <w:t>m</w:t>
      </w:r>
      <w:r w:rsidR="009234E6" w:rsidRPr="001260C9">
        <w:rPr>
          <w:rFonts w:ascii="Arial" w:eastAsia="Calibri" w:hAnsi="Arial" w:cs="Arial"/>
          <w:bCs/>
          <w:color w:val="000000" w:themeColor="text1"/>
          <w:sz w:val="24"/>
          <w:szCs w:val="24"/>
        </w:rPr>
        <w:t xml:space="preserve"> jest</w:t>
      </w:r>
      <w:r w:rsidRPr="001260C9">
        <w:rPr>
          <w:rFonts w:ascii="Arial" w:eastAsia="Calibri" w:hAnsi="Arial" w:cs="Arial"/>
          <w:bCs/>
          <w:color w:val="000000" w:themeColor="text1"/>
          <w:sz w:val="24"/>
          <w:szCs w:val="24"/>
        </w:rPr>
        <w:t xml:space="preserve"> </w:t>
      </w:r>
      <w:r w:rsidR="009234E6" w:rsidRPr="001260C9">
        <w:rPr>
          <w:rFonts w:ascii="Arial" w:eastAsia="Calibri" w:hAnsi="Arial" w:cs="Arial"/>
          <w:bCs/>
          <w:color w:val="000000" w:themeColor="text1"/>
          <w:sz w:val="24"/>
          <w:szCs w:val="24"/>
        </w:rPr>
        <w:t>H F</w:t>
      </w:r>
      <w:r w:rsidRPr="001260C9">
        <w:rPr>
          <w:rFonts w:ascii="Arial" w:eastAsia="Calibri" w:hAnsi="Arial" w:cs="Arial"/>
          <w:bCs/>
          <w:color w:val="000000" w:themeColor="text1"/>
          <w:sz w:val="24"/>
          <w:szCs w:val="24"/>
        </w:rPr>
        <w:t>.</w:t>
      </w:r>
      <w:r w:rsidR="00273ECC" w:rsidRPr="001260C9">
        <w:rPr>
          <w:rFonts w:ascii="Arial" w:eastAsia="Calibri" w:hAnsi="Arial" w:cs="Arial"/>
          <w:bCs/>
          <w:color w:val="000000" w:themeColor="text1"/>
          <w:sz w:val="24"/>
          <w:szCs w:val="24"/>
        </w:rPr>
        <w:t xml:space="preserve"> </w:t>
      </w:r>
    </w:p>
    <w:p w14:paraId="5402CB5A" w14:textId="17707D39" w:rsidR="00FE18DD" w:rsidRPr="001260C9" w:rsidRDefault="00B072AE"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
          <w:bCs/>
          <w:color w:val="000000" w:themeColor="text1"/>
          <w:sz w:val="24"/>
          <w:szCs w:val="24"/>
        </w:rPr>
        <w:t>2</w:t>
      </w:r>
      <w:r w:rsidR="00CB06A7">
        <w:rPr>
          <w:rFonts w:ascii="Arial" w:eastAsia="Calibri" w:hAnsi="Arial" w:cs="Arial"/>
          <w:b/>
          <w:bCs/>
          <w:color w:val="000000" w:themeColor="text1"/>
          <w:sz w:val="24"/>
          <w:szCs w:val="24"/>
        </w:rPr>
        <w:t xml:space="preserve"> </w:t>
      </w:r>
      <w:r w:rsidRPr="001260C9">
        <w:rPr>
          <w:rFonts w:ascii="Arial" w:eastAsia="Calibri" w:hAnsi="Arial" w:cs="Arial"/>
          <w:b/>
          <w:bCs/>
          <w:color w:val="000000" w:themeColor="text1"/>
          <w:sz w:val="24"/>
          <w:szCs w:val="24"/>
        </w:rPr>
        <w:t>7</w:t>
      </w:r>
      <w:r w:rsidR="000B1FB0" w:rsidRPr="001260C9">
        <w:rPr>
          <w:rFonts w:ascii="Arial" w:eastAsia="Calibri" w:hAnsi="Arial" w:cs="Arial"/>
          <w:b/>
          <w:bCs/>
          <w:color w:val="000000" w:themeColor="text1"/>
          <w:sz w:val="24"/>
          <w:szCs w:val="24"/>
        </w:rPr>
        <w:t xml:space="preserve"> </w:t>
      </w:r>
      <w:r w:rsidR="00FE18DD" w:rsidRPr="001260C9">
        <w:rPr>
          <w:rFonts w:ascii="Arial" w:eastAsia="Calibri" w:hAnsi="Arial" w:cs="Arial"/>
          <w:bCs/>
          <w:color w:val="000000" w:themeColor="text1"/>
          <w:sz w:val="24"/>
          <w:szCs w:val="24"/>
        </w:rPr>
        <w:t xml:space="preserve">Decyzją Kierownika Wydziału Geodezji </w:t>
      </w:r>
      <w:r w:rsidR="009D2BF1" w:rsidRPr="001260C9">
        <w:rPr>
          <w:rFonts w:ascii="Arial" w:eastAsia="Calibri" w:hAnsi="Arial" w:cs="Arial"/>
          <w:bCs/>
          <w:color w:val="000000" w:themeColor="text1"/>
          <w:sz w:val="24"/>
          <w:szCs w:val="24"/>
        </w:rPr>
        <w:t xml:space="preserve">i </w:t>
      </w:r>
      <w:r w:rsidR="00FE18DD" w:rsidRPr="001260C9">
        <w:rPr>
          <w:rFonts w:ascii="Arial" w:eastAsia="Calibri" w:hAnsi="Arial" w:cs="Arial"/>
          <w:bCs/>
          <w:color w:val="000000" w:themeColor="text1"/>
          <w:sz w:val="24"/>
          <w:szCs w:val="24"/>
        </w:rPr>
        <w:t xml:space="preserve">Gospodarki Gruntami Urzędu Dzielnicowego </w:t>
      </w:r>
      <w:r w:rsidR="00325713">
        <w:rPr>
          <w:rFonts w:ascii="Arial" w:eastAsia="Calibri" w:hAnsi="Arial" w:cs="Arial"/>
          <w:bCs/>
          <w:color w:val="000000" w:themeColor="text1"/>
          <w:sz w:val="24"/>
          <w:szCs w:val="24"/>
        </w:rPr>
        <w:t xml:space="preserve">Warszawa Śródmieście </w:t>
      </w:r>
      <w:r w:rsidR="00FE18DD" w:rsidRPr="001260C9">
        <w:rPr>
          <w:rFonts w:ascii="Arial" w:eastAsia="Calibri" w:hAnsi="Arial" w:cs="Arial"/>
          <w:bCs/>
          <w:color w:val="000000" w:themeColor="text1"/>
          <w:sz w:val="24"/>
          <w:szCs w:val="24"/>
        </w:rPr>
        <w:t>z dnia 1989</w:t>
      </w:r>
      <w:r w:rsidR="002E054E"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9112E5" w:rsidRPr="001260C9">
        <w:rPr>
          <w:rFonts w:ascii="Arial" w:eastAsia="Calibri" w:hAnsi="Arial" w:cs="Arial"/>
          <w:bCs/>
          <w:color w:val="000000" w:themeColor="text1"/>
          <w:sz w:val="24"/>
          <w:szCs w:val="24"/>
        </w:rPr>
        <w:t>,</w:t>
      </w:r>
      <w:r w:rsidR="00FE18DD"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00FE18DD" w:rsidRPr="001260C9">
        <w:rPr>
          <w:rFonts w:ascii="Arial" w:eastAsia="Calibri" w:hAnsi="Arial" w:cs="Arial"/>
          <w:bCs/>
          <w:color w:val="000000" w:themeColor="text1"/>
          <w:sz w:val="24"/>
          <w:szCs w:val="24"/>
        </w:rPr>
        <w:t xml:space="preserve"> </w:t>
      </w:r>
      <w:r w:rsidR="0064361B" w:rsidRPr="001260C9">
        <w:rPr>
          <w:rFonts w:ascii="Arial" w:eastAsia="Calibri" w:hAnsi="Arial" w:cs="Arial"/>
          <w:bCs/>
          <w:color w:val="000000" w:themeColor="text1"/>
          <w:sz w:val="24"/>
          <w:szCs w:val="24"/>
        </w:rPr>
        <w:t xml:space="preserve">, </w:t>
      </w:r>
      <w:r w:rsidR="00FE18DD" w:rsidRPr="001260C9">
        <w:rPr>
          <w:rFonts w:ascii="Arial" w:eastAsia="Calibri" w:hAnsi="Arial" w:cs="Arial"/>
          <w:bCs/>
          <w:color w:val="000000" w:themeColor="text1"/>
          <w:sz w:val="24"/>
          <w:szCs w:val="24"/>
        </w:rPr>
        <w:t xml:space="preserve">postanowiono o sprzedaniu </w:t>
      </w:r>
      <w:r w:rsidR="00B74BC7" w:rsidRPr="001260C9">
        <w:rPr>
          <w:rFonts w:ascii="Arial" w:eastAsia="Calibri" w:hAnsi="Arial" w:cs="Arial"/>
          <w:bCs/>
          <w:color w:val="000000" w:themeColor="text1"/>
          <w:sz w:val="24"/>
          <w:szCs w:val="24"/>
        </w:rPr>
        <w:t>J L</w:t>
      </w:r>
      <w:r w:rsidR="00FE18DD" w:rsidRPr="001260C9">
        <w:rPr>
          <w:rFonts w:ascii="Arial" w:eastAsia="Calibri" w:hAnsi="Arial" w:cs="Arial"/>
          <w:bCs/>
          <w:color w:val="000000" w:themeColor="text1"/>
          <w:sz w:val="24"/>
          <w:szCs w:val="24"/>
        </w:rPr>
        <w:t xml:space="preserve"> lokalu mieszkalnego </w:t>
      </w:r>
      <w:r w:rsidR="001F0310">
        <w:rPr>
          <w:rFonts w:ascii="Arial" w:eastAsia="Calibri" w:hAnsi="Arial" w:cs="Arial"/>
          <w:bCs/>
          <w:color w:val="000000" w:themeColor="text1"/>
          <w:sz w:val="24"/>
          <w:szCs w:val="24"/>
        </w:rPr>
        <w:t>numer</w:t>
      </w:r>
      <w:r w:rsidR="00FE18DD" w:rsidRPr="001260C9">
        <w:rPr>
          <w:rFonts w:ascii="Arial" w:eastAsia="Calibri" w:hAnsi="Arial" w:cs="Arial"/>
          <w:b/>
          <w:color w:val="000000" w:themeColor="text1"/>
          <w:sz w:val="24"/>
          <w:szCs w:val="24"/>
        </w:rPr>
        <w:t xml:space="preserve"> </w:t>
      </w:r>
      <w:r w:rsidR="00FE18DD" w:rsidRPr="001260C9">
        <w:rPr>
          <w:rFonts w:ascii="Arial" w:eastAsia="Calibri" w:hAnsi="Arial" w:cs="Arial"/>
          <w:bCs/>
          <w:color w:val="000000" w:themeColor="text1"/>
          <w:sz w:val="24"/>
          <w:szCs w:val="24"/>
        </w:rPr>
        <w:t xml:space="preserve">położonego w budynku przy ul. Drewnianej 7. </w:t>
      </w:r>
    </w:p>
    <w:p w14:paraId="0A400BF2" w14:textId="770E3A21" w:rsidR="00FE18DD" w:rsidRPr="001260C9" w:rsidRDefault="00FE18DD"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Wykonanie powyższej decyzji nastąpiło w dniu 199</w:t>
      </w:r>
      <w:r w:rsidR="00B74BC7" w:rsidRPr="001260C9">
        <w:rPr>
          <w:rFonts w:ascii="Arial" w:eastAsia="Calibri" w:hAnsi="Arial" w:cs="Arial"/>
          <w:bCs/>
          <w:color w:val="000000" w:themeColor="text1"/>
          <w:sz w:val="24"/>
          <w:szCs w:val="24"/>
        </w:rPr>
        <w:t>0</w:t>
      </w:r>
      <w:r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poprzez zawarcie przed notariuszem </w:t>
      </w:r>
      <w:r w:rsidR="00567962" w:rsidRPr="001260C9">
        <w:rPr>
          <w:rFonts w:ascii="Arial" w:eastAsia="Calibri" w:hAnsi="Arial" w:cs="Arial"/>
          <w:bCs/>
          <w:color w:val="000000" w:themeColor="text1"/>
          <w:sz w:val="24"/>
          <w:szCs w:val="24"/>
        </w:rPr>
        <w:t>Z</w:t>
      </w:r>
      <w:r w:rsidR="00E74463">
        <w:rPr>
          <w:rFonts w:ascii="Arial" w:eastAsia="Calibri" w:hAnsi="Arial" w:cs="Arial"/>
          <w:bCs/>
          <w:color w:val="000000" w:themeColor="text1"/>
          <w:sz w:val="24"/>
          <w:szCs w:val="24"/>
        </w:rPr>
        <w:t>.</w:t>
      </w:r>
      <w:r w:rsidR="00567962" w:rsidRPr="001260C9">
        <w:rPr>
          <w:rFonts w:ascii="Arial" w:eastAsia="Calibri" w:hAnsi="Arial" w:cs="Arial"/>
          <w:bCs/>
          <w:color w:val="000000" w:themeColor="text1"/>
          <w:sz w:val="24"/>
          <w:szCs w:val="24"/>
        </w:rPr>
        <w:t xml:space="preserve"> K</w:t>
      </w:r>
      <w:r w:rsidR="00E74463">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Repertorium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w:t>
      </w:r>
      <w:r w:rsidRPr="001260C9">
        <w:rPr>
          <w:rFonts w:ascii="Arial" w:hAnsi="Arial" w:cs="Arial"/>
          <w:sz w:val="24"/>
          <w:szCs w:val="24"/>
        </w:rPr>
        <w:t xml:space="preserve"> </w:t>
      </w:r>
      <w:r w:rsidR="005F718C" w:rsidRPr="001260C9">
        <w:rPr>
          <w:rFonts w:ascii="Arial" w:eastAsia="Calibri" w:hAnsi="Arial" w:cs="Arial"/>
          <w:bCs/>
          <w:color w:val="000000" w:themeColor="text1"/>
          <w:sz w:val="24"/>
          <w:szCs w:val="24"/>
        </w:rPr>
        <w:t>umowy sprzedaży przedmiotowego lokalu wraz z udziałem we współwłasności wszelkich urządzeń i innych części budynku, które nie służą do wyłącznego użytku właścicieli poszczególnych lokali, oraz umowy oddania udziału w użytkowaniu wieczystym na niniejszej działce.</w:t>
      </w:r>
    </w:p>
    <w:p w14:paraId="007854AD" w14:textId="08849721" w:rsidR="00F24F54" w:rsidRPr="001260C9" w:rsidRDefault="00FE18DD"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Obecnie dla lokalu mieszkalnego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w:t>
      </w:r>
      <w:r w:rsidR="00567962" w:rsidRPr="001260C9">
        <w:rPr>
          <w:rFonts w:ascii="Arial" w:eastAsia="Calibri" w:hAnsi="Arial" w:cs="Arial"/>
          <w:bCs/>
          <w:color w:val="000000" w:themeColor="text1"/>
          <w:sz w:val="24"/>
          <w:szCs w:val="24"/>
        </w:rPr>
        <w:t>S</w:t>
      </w:r>
      <w:r w:rsidR="00325713">
        <w:rPr>
          <w:rFonts w:ascii="Arial" w:eastAsia="Calibri" w:hAnsi="Arial" w:cs="Arial"/>
          <w:bCs/>
          <w:color w:val="000000" w:themeColor="text1"/>
          <w:sz w:val="24"/>
          <w:szCs w:val="24"/>
        </w:rPr>
        <w:t>ąd</w:t>
      </w:r>
      <w:r w:rsidR="00567962" w:rsidRPr="001260C9">
        <w:rPr>
          <w:rFonts w:ascii="Arial" w:eastAsia="Calibri" w:hAnsi="Arial" w:cs="Arial"/>
          <w:bCs/>
          <w:color w:val="000000" w:themeColor="text1"/>
          <w:sz w:val="24"/>
          <w:szCs w:val="24"/>
        </w:rPr>
        <w:t xml:space="preserve"> R</w:t>
      </w:r>
      <w:r w:rsidR="00325713">
        <w:rPr>
          <w:rFonts w:ascii="Arial" w:eastAsia="Calibri" w:hAnsi="Arial" w:cs="Arial"/>
          <w:bCs/>
          <w:color w:val="000000" w:themeColor="text1"/>
          <w:sz w:val="24"/>
          <w:szCs w:val="24"/>
        </w:rPr>
        <w:t>ejonow</w:t>
      </w:r>
      <w:r w:rsidR="00E74463">
        <w:rPr>
          <w:rFonts w:ascii="Arial" w:eastAsia="Calibri" w:hAnsi="Arial" w:cs="Arial"/>
          <w:bCs/>
          <w:color w:val="000000" w:themeColor="text1"/>
          <w:sz w:val="24"/>
          <w:szCs w:val="24"/>
        </w:rPr>
        <w:t>y</w:t>
      </w:r>
      <w:r w:rsidR="00567962" w:rsidRPr="001260C9">
        <w:rPr>
          <w:rFonts w:ascii="Arial" w:eastAsia="Calibri" w:hAnsi="Arial" w:cs="Arial"/>
          <w:bCs/>
          <w:color w:val="000000" w:themeColor="text1"/>
          <w:sz w:val="24"/>
          <w:szCs w:val="24"/>
        </w:rPr>
        <w:t xml:space="preserve"> dla W M w </w:t>
      </w:r>
      <w:proofErr w:type="spellStart"/>
      <w:r w:rsidR="00567962" w:rsidRPr="001260C9">
        <w:rPr>
          <w:rFonts w:ascii="Arial" w:eastAsia="Calibri" w:hAnsi="Arial" w:cs="Arial"/>
          <w:bCs/>
          <w:color w:val="000000" w:themeColor="text1"/>
          <w:sz w:val="24"/>
          <w:szCs w:val="24"/>
        </w:rPr>
        <w:t>W</w:t>
      </w:r>
      <w:proofErr w:type="spellEnd"/>
      <w:r w:rsidRPr="001260C9">
        <w:rPr>
          <w:rFonts w:ascii="Arial" w:eastAsia="Calibri" w:hAnsi="Arial" w:cs="Arial"/>
          <w:bCs/>
          <w:color w:val="000000" w:themeColor="text1"/>
          <w:sz w:val="24"/>
          <w:szCs w:val="24"/>
        </w:rPr>
        <w:t xml:space="preserve"> prowadzi księgę wieczystą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Jego właścicielem jest </w:t>
      </w:r>
      <w:r w:rsidR="0064361B" w:rsidRPr="001260C9">
        <w:rPr>
          <w:rFonts w:ascii="Arial" w:eastAsia="Calibri" w:hAnsi="Arial" w:cs="Arial"/>
          <w:bCs/>
          <w:color w:val="000000" w:themeColor="text1"/>
          <w:sz w:val="24"/>
          <w:szCs w:val="24"/>
        </w:rPr>
        <w:t>D B</w:t>
      </w:r>
      <w:r w:rsidRPr="001260C9">
        <w:rPr>
          <w:rFonts w:ascii="Arial" w:eastAsia="Calibri" w:hAnsi="Arial" w:cs="Arial"/>
          <w:bCs/>
          <w:color w:val="000000" w:themeColor="text1"/>
          <w:sz w:val="24"/>
          <w:szCs w:val="24"/>
        </w:rPr>
        <w:t>.</w:t>
      </w:r>
      <w:r w:rsidR="00273ECC" w:rsidRPr="001260C9">
        <w:rPr>
          <w:rFonts w:ascii="Arial" w:eastAsia="Calibri" w:hAnsi="Arial" w:cs="Arial"/>
          <w:bCs/>
          <w:color w:val="000000" w:themeColor="text1"/>
          <w:sz w:val="24"/>
          <w:szCs w:val="24"/>
        </w:rPr>
        <w:t xml:space="preserve"> </w:t>
      </w:r>
    </w:p>
    <w:p w14:paraId="3480336F" w14:textId="5A311F15" w:rsidR="00F21DFC" w:rsidRPr="001260C9" w:rsidRDefault="00B072AE" w:rsidP="00AE5321">
      <w:pPr>
        <w:tabs>
          <w:tab w:val="left" w:pos="142"/>
        </w:tabs>
        <w:spacing w:after="0" w:line="360" w:lineRule="auto"/>
        <w:rPr>
          <w:rFonts w:ascii="Arial" w:eastAsia="Calibri" w:hAnsi="Arial" w:cs="Arial"/>
          <w:bCs/>
          <w:color w:val="000000" w:themeColor="text1"/>
          <w:sz w:val="24"/>
          <w:szCs w:val="24"/>
        </w:rPr>
      </w:pPr>
      <w:bookmarkStart w:id="36" w:name="_Hlk78278969"/>
      <w:r w:rsidRPr="001260C9">
        <w:rPr>
          <w:rFonts w:ascii="Arial" w:eastAsia="Calibri" w:hAnsi="Arial" w:cs="Arial"/>
          <w:b/>
          <w:bCs/>
          <w:color w:val="000000" w:themeColor="text1"/>
          <w:sz w:val="24"/>
          <w:szCs w:val="24"/>
        </w:rPr>
        <w:t>2</w:t>
      </w:r>
      <w:r w:rsidR="00CB06A7">
        <w:rPr>
          <w:rFonts w:ascii="Arial" w:eastAsia="Calibri" w:hAnsi="Arial" w:cs="Arial"/>
          <w:b/>
          <w:bCs/>
          <w:color w:val="000000" w:themeColor="text1"/>
          <w:sz w:val="24"/>
          <w:szCs w:val="24"/>
        </w:rPr>
        <w:t xml:space="preserve"> </w:t>
      </w:r>
      <w:r w:rsidRPr="001260C9">
        <w:rPr>
          <w:rFonts w:ascii="Arial" w:eastAsia="Calibri" w:hAnsi="Arial" w:cs="Arial"/>
          <w:b/>
          <w:bCs/>
          <w:color w:val="000000" w:themeColor="text1"/>
          <w:sz w:val="24"/>
          <w:szCs w:val="24"/>
        </w:rPr>
        <w:t>8</w:t>
      </w:r>
      <w:r w:rsidR="000B1FB0" w:rsidRPr="001260C9">
        <w:rPr>
          <w:rFonts w:ascii="Arial" w:eastAsia="Calibri" w:hAnsi="Arial" w:cs="Arial"/>
          <w:b/>
          <w:bCs/>
          <w:color w:val="000000" w:themeColor="text1"/>
          <w:sz w:val="24"/>
          <w:szCs w:val="24"/>
        </w:rPr>
        <w:t xml:space="preserve"> </w:t>
      </w:r>
      <w:r w:rsidR="00B35009" w:rsidRPr="001260C9">
        <w:rPr>
          <w:rFonts w:ascii="Arial" w:eastAsia="Calibri" w:hAnsi="Arial" w:cs="Arial"/>
          <w:bCs/>
          <w:color w:val="000000" w:themeColor="text1"/>
          <w:sz w:val="24"/>
          <w:szCs w:val="24"/>
        </w:rPr>
        <w:t xml:space="preserve">Decyzją Kierownika Wydziału Geodezji </w:t>
      </w:r>
      <w:r w:rsidR="009D2BF1" w:rsidRPr="001260C9">
        <w:rPr>
          <w:rFonts w:ascii="Arial" w:eastAsia="Calibri" w:hAnsi="Arial" w:cs="Arial"/>
          <w:bCs/>
          <w:color w:val="000000" w:themeColor="text1"/>
          <w:sz w:val="24"/>
          <w:szCs w:val="24"/>
        </w:rPr>
        <w:t xml:space="preserve">i </w:t>
      </w:r>
      <w:r w:rsidR="00B35009" w:rsidRPr="001260C9">
        <w:rPr>
          <w:rFonts w:ascii="Arial" w:eastAsia="Calibri" w:hAnsi="Arial" w:cs="Arial"/>
          <w:bCs/>
          <w:color w:val="000000" w:themeColor="text1"/>
          <w:sz w:val="24"/>
          <w:szCs w:val="24"/>
        </w:rPr>
        <w:t>Gospodarki Gruntami Urzędu Dzielnicowego Warszawa</w:t>
      </w:r>
      <w:r w:rsidR="00791977" w:rsidRPr="001260C9">
        <w:rPr>
          <w:rFonts w:ascii="Arial" w:eastAsia="Calibri" w:hAnsi="Arial" w:cs="Arial"/>
          <w:bCs/>
          <w:color w:val="000000" w:themeColor="text1"/>
          <w:sz w:val="24"/>
          <w:szCs w:val="24"/>
        </w:rPr>
        <w:t>-</w:t>
      </w:r>
      <w:r w:rsidR="00B35009" w:rsidRPr="001260C9">
        <w:rPr>
          <w:rFonts w:ascii="Arial" w:eastAsia="Calibri" w:hAnsi="Arial" w:cs="Arial"/>
          <w:bCs/>
          <w:color w:val="000000" w:themeColor="text1"/>
          <w:sz w:val="24"/>
          <w:szCs w:val="24"/>
        </w:rPr>
        <w:t xml:space="preserve"> Śródmieście z dnia 1989</w:t>
      </w:r>
      <w:r w:rsidR="002E054E"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9112E5" w:rsidRPr="001260C9">
        <w:rPr>
          <w:rFonts w:ascii="Arial" w:eastAsia="Calibri" w:hAnsi="Arial" w:cs="Arial"/>
          <w:bCs/>
          <w:color w:val="000000" w:themeColor="text1"/>
          <w:sz w:val="24"/>
          <w:szCs w:val="24"/>
        </w:rPr>
        <w:t>,</w:t>
      </w:r>
      <w:r w:rsidR="00B35009"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r w:rsidR="009112E5" w:rsidRPr="001260C9">
        <w:rPr>
          <w:rFonts w:ascii="Arial" w:eastAsia="Calibri" w:hAnsi="Arial" w:cs="Arial"/>
          <w:bCs/>
          <w:color w:val="000000" w:themeColor="text1"/>
          <w:sz w:val="24"/>
          <w:szCs w:val="24"/>
        </w:rPr>
        <w:t>,</w:t>
      </w:r>
      <w:r w:rsidR="00B35009" w:rsidRPr="001260C9">
        <w:rPr>
          <w:rFonts w:ascii="Arial" w:eastAsia="Calibri" w:hAnsi="Arial" w:cs="Arial"/>
          <w:bCs/>
          <w:color w:val="000000" w:themeColor="text1"/>
          <w:sz w:val="24"/>
          <w:szCs w:val="24"/>
        </w:rPr>
        <w:t xml:space="preserve"> postanowiono o sprzedaniu A i R</w:t>
      </w:r>
      <w:r w:rsidR="0064361B" w:rsidRPr="001260C9">
        <w:rPr>
          <w:rFonts w:ascii="Arial" w:eastAsia="Calibri" w:hAnsi="Arial" w:cs="Arial"/>
          <w:bCs/>
          <w:color w:val="000000" w:themeColor="text1"/>
          <w:sz w:val="24"/>
          <w:szCs w:val="24"/>
        </w:rPr>
        <w:t xml:space="preserve"> </w:t>
      </w:r>
      <w:r w:rsidR="00B35009" w:rsidRPr="001260C9">
        <w:rPr>
          <w:rFonts w:ascii="Arial" w:eastAsia="Calibri" w:hAnsi="Arial" w:cs="Arial"/>
          <w:bCs/>
          <w:color w:val="000000" w:themeColor="text1"/>
          <w:sz w:val="24"/>
          <w:szCs w:val="24"/>
        </w:rPr>
        <w:t xml:space="preserve">B lokalu mieszkalnego </w:t>
      </w:r>
      <w:r w:rsidR="001F0310">
        <w:rPr>
          <w:rFonts w:ascii="Arial" w:eastAsia="Calibri" w:hAnsi="Arial" w:cs="Arial"/>
          <w:bCs/>
          <w:color w:val="000000" w:themeColor="text1"/>
          <w:sz w:val="24"/>
          <w:szCs w:val="24"/>
        </w:rPr>
        <w:t>numer</w:t>
      </w:r>
      <w:r w:rsidR="0064361B" w:rsidRPr="001260C9">
        <w:rPr>
          <w:rFonts w:ascii="Arial" w:eastAsia="Calibri" w:hAnsi="Arial" w:cs="Arial"/>
          <w:bCs/>
          <w:color w:val="000000" w:themeColor="text1"/>
          <w:sz w:val="24"/>
          <w:szCs w:val="24"/>
        </w:rPr>
        <w:t xml:space="preserve"> </w:t>
      </w:r>
      <w:r w:rsidR="00F21DFC" w:rsidRPr="001260C9">
        <w:rPr>
          <w:rFonts w:ascii="Arial" w:eastAsia="Calibri" w:hAnsi="Arial" w:cs="Arial"/>
          <w:bCs/>
          <w:color w:val="000000" w:themeColor="text1"/>
          <w:sz w:val="24"/>
          <w:szCs w:val="24"/>
        </w:rPr>
        <w:t xml:space="preserve">położonego w budynku przy ul. Drewnianej 7. </w:t>
      </w:r>
    </w:p>
    <w:p w14:paraId="214FB121" w14:textId="29A021D9" w:rsidR="00F80399" w:rsidRPr="001260C9" w:rsidRDefault="00924645"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Wykonanie powyższej decyzji nastąpiło</w:t>
      </w:r>
      <w:r w:rsidR="006815BD" w:rsidRPr="001260C9">
        <w:rPr>
          <w:rFonts w:ascii="Arial" w:eastAsia="Calibri" w:hAnsi="Arial" w:cs="Arial"/>
          <w:bCs/>
          <w:color w:val="000000" w:themeColor="text1"/>
          <w:sz w:val="24"/>
          <w:szCs w:val="24"/>
        </w:rPr>
        <w:t xml:space="preserve"> w dniu 1990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poprzez zawarcie </w:t>
      </w:r>
      <w:r w:rsidR="006815BD" w:rsidRPr="001260C9">
        <w:rPr>
          <w:rFonts w:ascii="Arial" w:eastAsia="Calibri" w:hAnsi="Arial" w:cs="Arial"/>
          <w:bCs/>
          <w:color w:val="000000" w:themeColor="text1"/>
          <w:sz w:val="24"/>
          <w:szCs w:val="24"/>
        </w:rPr>
        <w:t>przed notariusze</w:t>
      </w:r>
      <w:r w:rsidR="00613E10" w:rsidRPr="001260C9">
        <w:rPr>
          <w:rFonts w:ascii="Arial" w:eastAsia="Calibri" w:hAnsi="Arial" w:cs="Arial"/>
          <w:bCs/>
          <w:color w:val="000000" w:themeColor="text1"/>
          <w:sz w:val="24"/>
          <w:szCs w:val="24"/>
        </w:rPr>
        <w:t>m E K</w:t>
      </w:r>
      <w:r w:rsidR="006815BD" w:rsidRPr="001260C9">
        <w:rPr>
          <w:rFonts w:ascii="Arial" w:eastAsia="Calibri" w:hAnsi="Arial" w:cs="Arial"/>
          <w:bCs/>
          <w:color w:val="000000" w:themeColor="text1"/>
          <w:sz w:val="24"/>
          <w:szCs w:val="24"/>
        </w:rPr>
        <w:t>,</w:t>
      </w:r>
      <w:r w:rsidR="00F80399" w:rsidRPr="001260C9">
        <w:rPr>
          <w:rFonts w:ascii="Arial" w:eastAsia="Calibri" w:hAnsi="Arial" w:cs="Arial"/>
          <w:bCs/>
          <w:color w:val="000000" w:themeColor="text1"/>
          <w:sz w:val="24"/>
          <w:szCs w:val="24"/>
        </w:rPr>
        <w:t xml:space="preserve"> Repertorium </w:t>
      </w:r>
      <w:r w:rsidR="001F0310">
        <w:rPr>
          <w:rFonts w:ascii="Arial" w:eastAsia="Calibri" w:hAnsi="Arial" w:cs="Arial"/>
          <w:bCs/>
          <w:color w:val="000000" w:themeColor="text1"/>
          <w:sz w:val="24"/>
          <w:szCs w:val="24"/>
        </w:rPr>
        <w:t>numer</w:t>
      </w:r>
      <w:r w:rsidR="00F80399" w:rsidRPr="001260C9">
        <w:rPr>
          <w:rFonts w:ascii="Arial" w:eastAsia="Calibri" w:hAnsi="Arial" w:cs="Arial"/>
          <w:bCs/>
          <w:color w:val="000000" w:themeColor="text1"/>
          <w:sz w:val="24"/>
          <w:szCs w:val="24"/>
        </w:rPr>
        <w:t>,</w:t>
      </w:r>
      <w:r w:rsidR="006815BD" w:rsidRPr="001260C9">
        <w:rPr>
          <w:rFonts w:ascii="Arial" w:hAnsi="Arial" w:cs="Arial"/>
          <w:sz w:val="24"/>
          <w:szCs w:val="24"/>
        </w:rPr>
        <w:t xml:space="preserve"> </w:t>
      </w:r>
      <w:bookmarkStart w:id="37" w:name="_Hlk78286406"/>
      <w:r w:rsidR="005F718C" w:rsidRPr="001260C9">
        <w:rPr>
          <w:rFonts w:ascii="Arial" w:eastAsia="Calibri" w:hAnsi="Arial" w:cs="Arial"/>
          <w:bCs/>
          <w:color w:val="000000" w:themeColor="text1"/>
          <w:sz w:val="24"/>
          <w:szCs w:val="24"/>
        </w:rPr>
        <w:t>umowy sprzedaży przedmiotowego lokalu wraz z udziałem we współwłasności wszelkich urządzeń i innych części budynku, które nie służą do wyłącznego użytku właścicieli poszczególnych lokali, oraz umowy oddania udziału w użytkowaniu wieczystym na niniejszej działce.</w:t>
      </w:r>
    </w:p>
    <w:bookmarkEnd w:id="37"/>
    <w:p w14:paraId="61627F06" w14:textId="0A84263F" w:rsidR="00B74BC7" w:rsidRPr="001260C9" w:rsidRDefault="00F80399"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Obecnie dla lokalu </w:t>
      </w:r>
      <w:r w:rsidR="001F0310">
        <w:rPr>
          <w:rFonts w:ascii="Arial" w:eastAsia="Calibri" w:hAnsi="Arial" w:cs="Arial"/>
          <w:bCs/>
          <w:color w:val="000000" w:themeColor="text1"/>
          <w:sz w:val="24"/>
          <w:szCs w:val="24"/>
        </w:rPr>
        <w:t>numer</w:t>
      </w:r>
      <w:r w:rsidR="005A6BC2" w:rsidRPr="001260C9">
        <w:rPr>
          <w:rFonts w:ascii="Arial" w:eastAsia="Calibri" w:hAnsi="Arial" w:cs="Arial"/>
          <w:bCs/>
          <w:color w:val="000000" w:themeColor="text1"/>
          <w:sz w:val="24"/>
          <w:szCs w:val="24"/>
        </w:rPr>
        <w:t xml:space="preserve"> </w:t>
      </w:r>
      <w:r w:rsidR="001A0D3F">
        <w:rPr>
          <w:rFonts w:ascii="Arial" w:eastAsia="Calibri" w:hAnsi="Arial" w:cs="Arial"/>
          <w:bCs/>
          <w:color w:val="000000" w:themeColor="text1"/>
          <w:sz w:val="24"/>
          <w:szCs w:val="24"/>
        </w:rPr>
        <w:t xml:space="preserve">Sąd Rejonowy dla W. M. w </w:t>
      </w:r>
      <w:proofErr w:type="spellStart"/>
      <w:r w:rsidR="001A0D3F">
        <w:rPr>
          <w:rFonts w:ascii="Arial" w:eastAsia="Calibri" w:hAnsi="Arial" w:cs="Arial"/>
          <w:bCs/>
          <w:color w:val="000000" w:themeColor="text1"/>
          <w:sz w:val="24"/>
          <w:szCs w:val="24"/>
        </w:rPr>
        <w:t>W</w:t>
      </w:r>
      <w:proofErr w:type="spellEnd"/>
      <w:r w:rsidR="001A0D3F">
        <w:rPr>
          <w:rFonts w:ascii="Arial" w:eastAsia="Calibri" w:hAnsi="Arial" w:cs="Arial"/>
          <w:bCs/>
          <w:color w:val="000000" w:themeColor="text1"/>
          <w:sz w:val="24"/>
          <w:szCs w:val="24"/>
        </w:rPr>
        <w:t>.</w:t>
      </w:r>
      <w:r w:rsidR="005A6BC2" w:rsidRPr="001260C9">
        <w:rPr>
          <w:rFonts w:ascii="Arial" w:eastAsia="Calibri" w:hAnsi="Arial" w:cs="Arial"/>
          <w:bCs/>
          <w:color w:val="000000" w:themeColor="text1"/>
          <w:sz w:val="24"/>
          <w:szCs w:val="24"/>
        </w:rPr>
        <w:t xml:space="preserve"> prowadzi księgę wieczystą </w:t>
      </w:r>
      <w:r w:rsidR="001F0310">
        <w:rPr>
          <w:rFonts w:ascii="Arial" w:eastAsia="Calibri" w:hAnsi="Arial" w:cs="Arial"/>
          <w:bCs/>
          <w:color w:val="000000" w:themeColor="text1"/>
          <w:sz w:val="24"/>
          <w:szCs w:val="24"/>
        </w:rPr>
        <w:t>numer</w:t>
      </w:r>
      <w:r w:rsidR="005A6BC2" w:rsidRPr="001260C9">
        <w:rPr>
          <w:rFonts w:ascii="Arial" w:eastAsia="Calibri" w:hAnsi="Arial" w:cs="Arial"/>
          <w:bCs/>
          <w:color w:val="000000" w:themeColor="text1"/>
          <w:sz w:val="24"/>
          <w:szCs w:val="24"/>
        </w:rPr>
        <w:t xml:space="preserve"> </w:t>
      </w:r>
      <w:r w:rsidR="00A80E9D" w:rsidRPr="001260C9">
        <w:rPr>
          <w:rFonts w:ascii="Arial" w:eastAsia="Calibri" w:hAnsi="Arial" w:cs="Arial"/>
          <w:bCs/>
          <w:color w:val="000000" w:themeColor="text1"/>
          <w:sz w:val="24"/>
          <w:szCs w:val="24"/>
        </w:rPr>
        <w:t>J</w:t>
      </w:r>
      <w:r w:rsidR="005A6BC2" w:rsidRPr="001260C9">
        <w:rPr>
          <w:rFonts w:ascii="Arial" w:eastAsia="Calibri" w:hAnsi="Arial" w:cs="Arial"/>
          <w:bCs/>
          <w:color w:val="000000" w:themeColor="text1"/>
          <w:sz w:val="24"/>
          <w:szCs w:val="24"/>
        </w:rPr>
        <w:t>ego właścicielami są:</w:t>
      </w:r>
      <w:r w:rsidR="00756038" w:rsidRPr="001260C9">
        <w:rPr>
          <w:rFonts w:ascii="Arial" w:eastAsia="Calibri" w:hAnsi="Arial" w:cs="Arial"/>
          <w:bCs/>
          <w:color w:val="000000" w:themeColor="text1"/>
          <w:sz w:val="24"/>
          <w:szCs w:val="24"/>
        </w:rPr>
        <w:t xml:space="preserve"> </w:t>
      </w:r>
      <w:r w:rsidR="00613E10" w:rsidRPr="001260C9">
        <w:rPr>
          <w:rFonts w:ascii="Arial" w:eastAsia="Calibri" w:hAnsi="Arial" w:cs="Arial"/>
          <w:bCs/>
          <w:color w:val="000000" w:themeColor="text1"/>
          <w:sz w:val="24"/>
          <w:szCs w:val="24"/>
        </w:rPr>
        <w:t xml:space="preserve">A B </w:t>
      </w:r>
      <w:r w:rsidR="00756038" w:rsidRPr="001260C9">
        <w:rPr>
          <w:rFonts w:ascii="Arial" w:eastAsia="Calibri" w:hAnsi="Arial" w:cs="Arial"/>
          <w:bCs/>
          <w:color w:val="000000" w:themeColor="text1"/>
          <w:sz w:val="24"/>
          <w:szCs w:val="24"/>
        </w:rPr>
        <w:t>i</w:t>
      </w:r>
      <w:r w:rsidR="000329D3" w:rsidRPr="001260C9">
        <w:rPr>
          <w:rFonts w:ascii="Arial" w:eastAsia="Calibri" w:hAnsi="Arial" w:cs="Arial"/>
          <w:bCs/>
          <w:color w:val="000000" w:themeColor="text1"/>
          <w:sz w:val="24"/>
          <w:szCs w:val="24"/>
        </w:rPr>
        <w:t> </w:t>
      </w:r>
      <w:r w:rsidR="00613E10" w:rsidRPr="001260C9">
        <w:rPr>
          <w:rFonts w:ascii="Arial" w:eastAsia="Calibri" w:hAnsi="Arial" w:cs="Arial"/>
          <w:bCs/>
          <w:color w:val="000000" w:themeColor="text1"/>
          <w:sz w:val="24"/>
          <w:szCs w:val="24"/>
        </w:rPr>
        <w:t>P B</w:t>
      </w:r>
      <w:r w:rsidR="0009018C" w:rsidRPr="001260C9">
        <w:rPr>
          <w:rFonts w:ascii="Arial" w:eastAsia="Calibri" w:hAnsi="Arial" w:cs="Arial"/>
          <w:bCs/>
          <w:color w:val="000000" w:themeColor="text1"/>
          <w:sz w:val="24"/>
          <w:szCs w:val="24"/>
        </w:rPr>
        <w:t>.</w:t>
      </w:r>
      <w:r w:rsidR="00273ECC" w:rsidRPr="001260C9">
        <w:rPr>
          <w:rFonts w:ascii="Arial" w:eastAsia="Calibri" w:hAnsi="Arial" w:cs="Arial"/>
          <w:bCs/>
          <w:color w:val="000000" w:themeColor="text1"/>
          <w:sz w:val="24"/>
          <w:szCs w:val="24"/>
        </w:rPr>
        <w:t xml:space="preserve"> </w:t>
      </w:r>
    </w:p>
    <w:bookmarkEnd w:id="36"/>
    <w:p w14:paraId="774069F4" w14:textId="5E110841" w:rsidR="003129C2" w:rsidRPr="001260C9" w:rsidRDefault="00B072AE"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2</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9</w:t>
      </w:r>
      <w:r w:rsidR="000B1FB0" w:rsidRPr="001260C9">
        <w:rPr>
          <w:rFonts w:ascii="Arial" w:eastAsia="Calibri" w:hAnsi="Arial" w:cs="Arial"/>
          <w:b/>
          <w:color w:val="000000" w:themeColor="text1"/>
          <w:sz w:val="24"/>
          <w:szCs w:val="24"/>
        </w:rPr>
        <w:t xml:space="preserve"> </w:t>
      </w:r>
      <w:r w:rsidR="006B39FE" w:rsidRPr="001260C9">
        <w:rPr>
          <w:rFonts w:ascii="Arial" w:eastAsia="Calibri" w:hAnsi="Arial" w:cs="Arial"/>
          <w:bCs/>
          <w:color w:val="000000" w:themeColor="text1"/>
          <w:sz w:val="24"/>
          <w:szCs w:val="24"/>
        </w:rPr>
        <w:t>Umow</w:t>
      </w:r>
      <w:r w:rsidR="00566766" w:rsidRPr="001260C9">
        <w:rPr>
          <w:rFonts w:ascii="Arial" w:eastAsia="Calibri" w:hAnsi="Arial" w:cs="Arial"/>
          <w:bCs/>
          <w:color w:val="000000" w:themeColor="text1"/>
          <w:sz w:val="24"/>
          <w:szCs w:val="24"/>
        </w:rPr>
        <w:t>ą</w:t>
      </w:r>
      <w:r w:rsidR="006B39FE" w:rsidRPr="001260C9">
        <w:rPr>
          <w:rFonts w:ascii="Arial" w:eastAsia="Calibri" w:hAnsi="Arial" w:cs="Arial"/>
          <w:bCs/>
          <w:color w:val="000000" w:themeColor="text1"/>
          <w:sz w:val="24"/>
          <w:szCs w:val="24"/>
        </w:rPr>
        <w:t xml:space="preserve"> z dnia 1993</w:t>
      </w:r>
      <w:r w:rsidR="002E054E"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9D2BF1" w:rsidRPr="001260C9">
        <w:rPr>
          <w:rFonts w:ascii="Arial" w:eastAsia="Calibri" w:hAnsi="Arial" w:cs="Arial"/>
          <w:bCs/>
          <w:color w:val="000000" w:themeColor="text1"/>
          <w:sz w:val="24"/>
          <w:szCs w:val="24"/>
        </w:rPr>
        <w:t>,</w:t>
      </w:r>
      <w:r w:rsidR="006B39FE" w:rsidRPr="001260C9">
        <w:rPr>
          <w:rFonts w:ascii="Arial" w:eastAsia="Calibri" w:hAnsi="Arial" w:cs="Arial"/>
          <w:bCs/>
          <w:color w:val="000000" w:themeColor="text1"/>
          <w:sz w:val="24"/>
          <w:szCs w:val="24"/>
        </w:rPr>
        <w:t xml:space="preserve"> sporządzoną przed </w:t>
      </w:r>
      <w:r w:rsidR="003129C2" w:rsidRPr="001260C9">
        <w:rPr>
          <w:rFonts w:ascii="Arial" w:eastAsia="Calibri" w:hAnsi="Arial" w:cs="Arial"/>
          <w:bCs/>
          <w:color w:val="000000" w:themeColor="text1"/>
          <w:sz w:val="24"/>
          <w:szCs w:val="24"/>
        </w:rPr>
        <w:t xml:space="preserve">notariuszem </w:t>
      </w:r>
      <w:r w:rsidR="006B39FE" w:rsidRPr="001260C9">
        <w:rPr>
          <w:rFonts w:ascii="Arial" w:eastAsia="Calibri" w:hAnsi="Arial" w:cs="Arial"/>
          <w:bCs/>
          <w:color w:val="000000" w:themeColor="text1"/>
          <w:sz w:val="24"/>
          <w:szCs w:val="24"/>
        </w:rPr>
        <w:t>K</w:t>
      </w:r>
      <w:r w:rsidR="00613E10" w:rsidRPr="001260C9">
        <w:rPr>
          <w:rFonts w:ascii="Arial" w:eastAsia="Calibri" w:hAnsi="Arial" w:cs="Arial"/>
          <w:bCs/>
          <w:color w:val="000000" w:themeColor="text1"/>
          <w:sz w:val="24"/>
          <w:szCs w:val="24"/>
        </w:rPr>
        <w:t xml:space="preserve"> </w:t>
      </w:r>
      <w:r w:rsidR="006B39FE" w:rsidRPr="001260C9">
        <w:rPr>
          <w:rFonts w:ascii="Arial" w:eastAsia="Calibri" w:hAnsi="Arial" w:cs="Arial"/>
          <w:bCs/>
          <w:color w:val="000000" w:themeColor="text1"/>
          <w:sz w:val="24"/>
          <w:szCs w:val="24"/>
        </w:rPr>
        <w:t>N</w:t>
      </w:r>
      <w:r w:rsidR="003129C2" w:rsidRPr="001260C9">
        <w:rPr>
          <w:rFonts w:ascii="Arial" w:eastAsia="Calibri" w:hAnsi="Arial" w:cs="Arial"/>
          <w:bCs/>
          <w:color w:val="000000" w:themeColor="text1"/>
          <w:sz w:val="24"/>
          <w:szCs w:val="24"/>
        </w:rPr>
        <w:t xml:space="preserve">, Repertorium </w:t>
      </w:r>
      <w:r w:rsidR="001F0310">
        <w:rPr>
          <w:rFonts w:ascii="Arial" w:eastAsia="Calibri" w:hAnsi="Arial" w:cs="Arial"/>
          <w:bCs/>
          <w:color w:val="000000" w:themeColor="text1"/>
          <w:sz w:val="24"/>
          <w:szCs w:val="24"/>
        </w:rPr>
        <w:t>numer</w:t>
      </w:r>
      <w:r w:rsidR="003129C2" w:rsidRPr="001260C9">
        <w:rPr>
          <w:rFonts w:ascii="Arial" w:eastAsia="Calibri" w:hAnsi="Arial" w:cs="Arial"/>
          <w:bCs/>
          <w:color w:val="000000" w:themeColor="text1"/>
          <w:sz w:val="24"/>
          <w:szCs w:val="24"/>
        </w:rPr>
        <w:t>,</w:t>
      </w:r>
      <w:r w:rsidR="006B39FE" w:rsidRPr="001260C9">
        <w:rPr>
          <w:rFonts w:ascii="Arial" w:eastAsia="Calibri" w:hAnsi="Arial" w:cs="Arial"/>
          <w:bCs/>
          <w:color w:val="000000" w:themeColor="text1"/>
          <w:sz w:val="24"/>
          <w:szCs w:val="24"/>
        </w:rPr>
        <w:t xml:space="preserve"> Dzielnica Warszawa Śródmieście sprzedał</w:t>
      </w:r>
      <w:r w:rsidR="00EB4D8F" w:rsidRPr="001260C9">
        <w:rPr>
          <w:rFonts w:ascii="Arial" w:eastAsia="Calibri" w:hAnsi="Arial" w:cs="Arial"/>
          <w:bCs/>
          <w:color w:val="000000" w:themeColor="text1"/>
          <w:sz w:val="24"/>
          <w:szCs w:val="24"/>
        </w:rPr>
        <w:t xml:space="preserve">a </w:t>
      </w:r>
      <w:r w:rsidR="006B39FE" w:rsidRPr="001260C9">
        <w:rPr>
          <w:rFonts w:ascii="Arial" w:eastAsia="Calibri" w:hAnsi="Arial" w:cs="Arial"/>
          <w:bCs/>
          <w:color w:val="000000" w:themeColor="text1"/>
          <w:sz w:val="24"/>
          <w:szCs w:val="24"/>
        </w:rPr>
        <w:t xml:space="preserve">R </w:t>
      </w:r>
      <w:proofErr w:type="spellStart"/>
      <w:r w:rsidR="006B39FE" w:rsidRPr="001260C9">
        <w:rPr>
          <w:rFonts w:ascii="Arial" w:eastAsia="Calibri" w:hAnsi="Arial" w:cs="Arial"/>
          <w:bCs/>
          <w:color w:val="000000" w:themeColor="text1"/>
          <w:sz w:val="24"/>
          <w:szCs w:val="24"/>
        </w:rPr>
        <w:t>R</w:t>
      </w:r>
      <w:proofErr w:type="spellEnd"/>
      <w:r w:rsidR="006B39FE" w:rsidRPr="001260C9">
        <w:rPr>
          <w:rFonts w:ascii="Arial" w:eastAsia="Calibri" w:hAnsi="Arial" w:cs="Arial"/>
          <w:bCs/>
          <w:color w:val="000000" w:themeColor="text1"/>
          <w:sz w:val="24"/>
          <w:szCs w:val="24"/>
        </w:rPr>
        <w:t xml:space="preserve"> lokal mieszkalny </w:t>
      </w:r>
      <w:r w:rsidR="001F0310">
        <w:rPr>
          <w:rFonts w:ascii="Arial" w:eastAsia="Calibri" w:hAnsi="Arial" w:cs="Arial"/>
          <w:bCs/>
          <w:color w:val="000000" w:themeColor="text1"/>
          <w:sz w:val="24"/>
          <w:szCs w:val="24"/>
        </w:rPr>
        <w:t>numer</w:t>
      </w:r>
      <w:r w:rsidR="006B39FE" w:rsidRPr="001260C9">
        <w:rPr>
          <w:rFonts w:ascii="Arial" w:eastAsia="Calibri" w:hAnsi="Arial" w:cs="Arial"/>
          <w:bCs/>
          <w:color w:val="000000" w:themeColor="text1"/>
          <w:sz w:val="24"/>
          <w:szCs w:val="24"/>
        </w:rPr>
        <w:t xml:space="preserve"> położony w budynku przy ul. Drewnianej 7 </w:t>
      </w:r>
      <w:r w:rsidR="006C651A" w:rsidRPr="001260C9">
        <w:rPr>
          <w:rFonts w:ascii="Arial" w:eastAsia="Calibri" w:hAnsi="Arial" w:cs="Arial"/>
          <w:bCs/>
          <w:color w:val="000000" w:themeColor="text1"/>
          <w:sz w:val="24"/>
          <w:szCs w:val="24"/>
        </w:rPr>
        <w:t>wraz z udziałem we współwłasności wszelkich urządzeń i innych części budynku, które nie służą do wyłącznego użytku właścicieli poszczególnych lokali</w:t>
      </w:r>
      <w:r w:rsidR="00791977" w:rsidRPr="001260C9">
        <w:rPr>
          <w:rFonts w:ascii="Arial" w:eastAsia="Calibri" w:hAnsi="Arial" w:cs="Arial"/>
          <w:bCs/>
          <w:color w:val="000000" w:themeColor="text1"/>
          <w:sz w:val="24"/>
          <w:szCs w:val="24"/>
        </w:rPr>
        <w:t>,</w:t>
      </w:r>
      <w:r w:rsidR="006C651A" w:rsidRPr="001260C9">
        <w:rPr>
          <w:rFonts w:ascii="Arial" w:eastAsia="Calibri" w:hAnsi="Arial" w:cs="Arial"/>
          <w:bCs/>
          <w:color w:val="000000" w:themeColor="text1"/>
          <w:sz w:val="24"/>
          <w:szCs w:val="24"/>
        </w:rPr>
        <w:t xml:space="preserve"> </w:t>
      </w:r>
      <w:r w:rsidR="006B39FE" w:rsidRPr="001260C9">
        <w:rPr>
          <w:rFonts w:ascii="Arial" w:eastAsia="Calibri" w:hAnsi="Arial" w:cs="Arial"/>
          <w:bCs/>
          <w:color w:val="000000" w:themeColor="text1"/>
          <w:sz w:val="24"/>
          <w:szCs w:val="24"/>
        </w:rPr>
        <w:t>oraz oddał</w:t>
      </w:r>
      <w:r w:rsidR="006C651A" w:rsidRPr="001260C9">
        <w:rPr>
          <w:rFonts w:ascii="Arial" w:eastAsia="Calibri" w:hAnsi="Arial" w:cs="Arial"/>
          <w:bCs/>
          <w:color w:val="000000" w:themeColor="text1"/>
          <w:sz w:val="24"/>
          <w:szCs w:val="24"/>
        </w:rPr>
        <w:t>a</w:t>
      </w:r>
      <w:r w:rsidR="006B39FE" w:rsidRPr="001260C9">
        <w:rPr>
          <w:rFonts w:ascii="Arial" w:eastAsia="Calibri" w:hAnsi="Arial" w:cs="Arial"/>
          <w:bCs/>
          <w:color w:val="000000" w:themeColor="text1"/>
          <w:sz w:val="24"/>
          <w:szCs w:val="24"/>
        </w:rPr>
        <w:t xml:space="preserve"> mu </w:t>
      </w:r>
      <w:r w:rsidR="006C651A" w:rsidRPr="001260C9">
        <w:rPr>
          <w:rFonts w:ascii="Arial" w:eastAsia="Calibri" w:hAnsi="Arial" w:cs="Arial"/>
          <w:bCs/>
          <w:color w:val="000000" w:themeColor="text1"/>
          <w:sz w:val="24"/>
          <w:szCs w:val="24"/>
        </w:rPr>
        <w:t>u</w:t>
      </w:r>
      <w:r w:rsidR="006B39FE" w:rsidRPr="001260C9">
        <w:rPr>
          <w:rFonts w:ascii="Arial" w:eastAsia="Calibri" w:hAnsi="Arial" w:cs="Arial"/>
          <w:bCs/>
          <w:color w:val="000000" w:themeColor="text1"/>
          <w:sz w:val="24"/>
          <w:szCs w:val="24"/>
        </w:rPr>
        <w:t>dział w</w:t>
      </w:r>
      <w:r w:rsidR="000329D3" w:rsidRPr="001260C9">
        <w:rPr>
          <w:rFonts w:ascii="Arial" w:eastAsia="Calibri" w:hAnsi="Arial" w:cs="Arial"/>
          <w:bCs/>
          <w:color w:val="000000" w:themeColor="text1"/>
          <w:sz w:val="24"/>
          <w:szCs w:val="24"/>
        </w:rPr>
        <w:t> </w:t>
      </w:r>
      <w:r w:rsidR="006B39FE" w:rsidRPr="001260C9">
        <w:rPr>
          <w:rFonts w:ascii="Arial" w:eastAsia="Calibri" w:hAnsi="Arial" w:cs="Arial"/>
          <w:bCs/>
          <w:color w:val="000000" w:themeColor="text1"/>
          <w:sz w:val="24"/>
          <w:szCs w:val="24"/>
        </w:rPr>
        <w:t>użytkowaniu wieczystym na niniejszej działce.</w:t>
      </w:r>
    </w:p>
    <w:p w14:paraId="3FE59B2E" w14:textId="45CA4E57" w:rsidR="00756038" w:rsidRPr="001260C9" w:rsidRDefault="003129C2" w:rsidP="00AE5321">
      <w:pPr>
        <w:tabs>
          <w:tab w:val="left" w:pos="142"/>
        </w:tabs>
        <w:spacing w:after="0" w:line="360" w:lineRule="auto"/>
        <w:rPr>
          <w:rFonts w:ascii="Arial" w:eastAsia="Calibri" w:hAnsi="Arial" w:cs="Arial"/>
          <w:bCs/>
          <w:color w:val="000000" w:themeColor="text1"/>
          <w:sz w:val="24"/>
          <w:szCs w:val="24"/>
        </w:rPr>
      </w:pPr>
      <w:r w:rsidRPr="001260C9">
        <w:rPr>
          <w:rFonts w:ascii="Arial" w:eastAsia="Calibri" w:hAnsi="Arial" w:cs="Arial"/>
          <w:bCs/>
          <w:color w:val="000000" w:themeColor="text1"/>
          <w:sz w:val="24"/>
          <w:szCs w:val="24"/>
        </w:rPr>
        <w:t xml:space="preserve">Obecnie dla lokalu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w:t>
      </w:r>
      <w:r w:rsidR="001A0D3F">
        <w:rPr>
          <w:rFonts w:ascii="Arial" w:eastAsia="Calibri" w:hAnsi="Arial" w:cs="Arial"/>
          <w:bCs/>
          <w:color w:val="000000" w:themeColor="text1"/>
          <w:sz w:val="24"/>
          <w:szCs w:val="24"/>
        </w:rPr>
        <w:t xml:space="preserve">Sąd Rejonowy dla W. M. w </w:t>
      </w:r>
      <w:proofErr w:type="spellStart"/>
      <w:r w:rsidR="001A0D3F">
        <w:rPr>
          <w:rFonts w:ascii="Arial" w:eastAsia="Calibri" w:hAnsi="Arial" w:cs="Arial"/>
          <w:bCs/>
          <w:color w:val="000000" w:themeColor="text1"/>
          <w:sz w:val="24"/>
          <w:szCs w:val="24"/>
        </w:rPr>
        <w:t>W</w:t>
      </w:r>
      <w:proofErr w:type="spellEnd"/>
      <w:r w:rsidR="001A0D3F">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prowadzi księgę wieczystą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Jego właściciel</w:t>
      </w:r>
      <w:r w:rsidR="005363E7" w:rsidRPr="001260C9">
        <w:rPr>
          <w:rFonts w:ascii="Arial" w:eastAsia="Calibri" w:hAnsi="Arial" w:cs="Arial"/>
          <w:bCs/>
          <w:color w:val="000000" w:themeColor="text1"/>
          <w:sz w:val="24"/>
          <w:szCs w:val="24"/>
        </w:rPr>
        <w:t>e</w:t>
      </w:r>
      <w:r w:rsidRPr="001260C9">
        <w:rPr>
          <w:rFonts w:ascii="Arial" w:eastAsia="Calibri" w:hAnsi="Arial" w:cs="Arial"/>
          <w:bCs/>
          <w:color w:val="000000" w:themeColor="text1"/>
          <w:sz w:val="24"/>
          <w:szCs w:val="24"/>
        </w:rPr>
        <w:t xml:space="preserve">m </w:t>
      </w:r>
      <w:r w:rsidR="005363E7" w:rsidRPr="001260C9">
        <w:rPr>
          <w:rFonts w:ascii="Arial" w:eastAsia="Calibri" w:hAnsi="Arial" w:cs="Arial"/>
          <w:bCs/>
          <w:color w:val="000000" w:themeColor="text1"/>
          <w:sz w:val="24"/>
          <w:szCs w:val="24"/>
        </w:rPr>
        <w:t xml:space="preserve">jest M </w:t>
      </w:r>
      <w:proofErr w:type="spellStart"/>
      <w:r w:rsidR="005363E7" w:rsidRPr="001260C9">
        <w:rPr>
          <w:rFonts w:ascii="Arial" w:eastAsia="Calibri" w:hAnsi="Arial" w:cs="Arial"/>
          <w:bCs/>
          <w:color w:val="000000" w:themeColor="text1"/>
          <w:sz w:val="24"/>
          <w:szCs w:val="24"/>
        </w:rPr>
        <w:t>M</w:t>
      </w:r>
      <w:proofErr w:type="spellEnd"/>
      <w:r w:rsidRPr="001260C9">
        <w:rPr>
          <w:rFonts w:ascii="Arial" w:eastAsia="Calibri" w:hAnsi="Arial" w:cs="Arial"/>
          <w:bCs/>
          <w:color w:val="000000" w:themeColor="text1"/>
          <w:sz w:val="24"/>
          <w:szCs w:val="24"/>
        </w:rPr>
        <w:t>.</w:t>
      </w:r>
      <w:r w:rsidR="00273ECC" w:rsidRPr="001260C9">
        <w:rPr>
          <w:rFonts w:ascii="Arial" w:eastAsia="Calibri" w:hAnsi="Arial" w:cs="Arial"/>
          <w:bCs/>
          <w:color w:val="000000" w:themeColor="text1"/>
          <w:sz w:val="24"/>
          <w:szCs w:val="24"/>
        </w:rPr>
        <w:t xml:space="preserve"> </w:t>
      </w:r>
    </w:p>
    <w:p w14:paraId="7705A8FE" w14:textId="736B1A4E" w:rsidR="00795EAC" w:rsidRPr="008F542A" w:rsidRDefault="00795EAC" w:rsidP="00AE5321">
      <w:pPr>
        <w:pStyle w:val="Akapitzlist"/>
        <w:numPr>
          <w:ilvl w:val="0"/>
          <w:numId w:val="14"/>
        </w:numPr>
        <w:tabs>
          <w:tab w:val="left" w:pos="142"/>
        </w:tabs>
        <w:spacing w:after="0" w:line="360" w:lineRule="auto"/>
        <w:rPr>
          <w:rFonts w:ascii="Arial" w:eastAsia="Calibri" w:hAnsi="Arial" w:cs="Arial"/>
          <w:b/>
          <w:color w:val="000000" w:themeColor="text1"/>
          <w:sz w:val="24"/>
          <w:szCs w:val="24"/>
        </w:rPr>
      </w:pPr>
      <w:r w:rsidRPr="008F542A">
        <w:rPr>
          <w:rFonts w:ascii="Arial" w:eastAsia="Calibri" w:hAnsi="Arial" w:cs="Arial"/>
          <w:b/>
          <w:color w:val="000000" w:themeColor="text1"/>
          <w:sz w:val="24"/>
          <w:szCs w:val="24"/>
        </w:rPr>
        <w:t xml:space="preserve">Ogłoszenie o objęciu gruntu położonego przy ul. </w:t>
      </w:r>
      <w:r w:rsidR="00742196" w:rsidRPr="008F542A">
        <w:rPr>
          <w:rFonts w:ascii="Arial" w:eastAsia="Calibri" w:hAnsi="Arial" w:cs="Arial"/>
          <w:b/>
          <w:color w:val="000000" w:themeColor="text1"/>
          <w:sz w:val="24"/>
          <w:szCs w:val="24"/>
        </w:rPr>
        <w:t>Drewnianej 7</w:t>
      </w:r>
      <w:r w:rsidRPr="008F542A">
        <w:rPr>
          <w:rFonts w:ascii="Arial" w:eastAsia="Calibri" w:hAnsi="Arial" w:cs="Arial"/>
          <w:b/>
          <w:color w:val="000000" w:themeColor="text1"/>
          <w:sz w:val="24"/>
          <w:szCs w:val="24"/>
        </w:rPr>
        <w:t xml:space="preserve"> w Warszawie.</w:t>
      </w:r>
    </w:p>
    <w:p w14:paraId="56C90A9B" w14:textId="46C301A2" w:rsidR="00CB06A7" w:rsidRDefault="000B1FB0" w:rsidP="00AE5321">
      <w:pPr>
        <w:tabs>
          <w:tab w:val="left" w:pos="142"/>
        </w:tabs>
        <w:spacing w:after="0" w:line="360" w:lineRule="auto"/>
        <w:rPr>
          <w:rFonts w:ascii="Arial" w:eastAsia="Calibri" w:hAnsi="Arial" w:cs="Arial"/>
          <w:color w:val="000000" w:themeColor="text1"/>
          <w:sz w:val="24"/>
          <w:szCs w:val="24"/>
        </w:rPr>
      </w:pPr>
      <w:r w:rsidRPr="001260C9">
        <w:rPr>
          <w:rFonts w:ascii="Arial" w:eastAsia="Calibri" w:hAnsi="Arial" w:cs="Arial"/>
          <w:b/>
          <w:color w:val="000000" w:themeColor="text1"/>
          <w:sz w:val="24"/>
          <w:szCs w:val="24"/>
        </w:rPr>
        <w:lastRenderedPageBreak/>
        <w:t>3</w:t>
      </w:r>
      <w:r w:rsidR="00CB06A7">
        <w:rPr>
          <w:rFonts w:ascii="Arial" w:eastAsia="Calibri" w:hAnsi="Arial" w:cs="Arial"/>
          <w:b/>
          <w:color w:val="000000" w:themeColor="text1"/>
          <w:sz w:val="24"/>
          <w:szCs w:val="24"/>
        </w:rPr>
        <w:t xml:space="preserve"> </w:t>
      </w:r>
      <w:r w:rsidR="00795EAC" w:rsidRPr="001260C9">
        <w:rPr>
          <w:rFonts w:ascii="Arial" w:eastAsia="Calibri" w:hAnsi="Arial" w:cs="Arial"/>
          <w:b/>
          <w:color w:val="000000" w:themeColor="text1"/>
          <w:sz w:val="24"/>
          <w:szCs w:val="24"/>
        </w:rPr>
        <w:t xml:space="preserve">1 </w:t>
      </w:r>
      <w:r w:rsidR="007A0B0A">
        <w:rPr>
          <w:rFonts w:ascii="Arial" w:eastAsia="Calibri" w:hAnsi="Arial" w:cs="Arial"/>
          <w:b/>
          <w:color w:val="000000" w:themeColor="text1"/>
          <w:sz w:val="24"/>
          <w:szCs w:val="24"/>
        </w:rPr>
        <w:t xml:space="preserve"> </w:t>
      </w:r>
      <w:r w:rsidR="00795EAC" w:rsidRPr="001260C9">
        <w:rPr>
          <w:rFonts w:ascii="Arial" w:eastAsia="Calibri" w:hAnsi="Arial" w:cs="Arial"/>
          <w:color w:val="000000" w:themeColor="text1"/>
          <w:sz w:val="24"/>
          <w:szCs w:val="24"/>
        </w:rPr>
        <w:t xml:space="preserve">Objęcie przedmiotowego gruntu w posiadanie przez gminę </w:t>
      </w:r>
      <w:r w:rsidR="005B4597" w:rsidRPr="001260C9">
        <w:rPr>
          <w:rFonts w:ascii="Arial" w:eastAsia="Calibri" w:hAnsi="Arial" w:cs="Arial"/>
          <w:color w:val="000000" w:themeColor="text1"/>
          <w:sz w:val="24"/>
          <w:szCs w:val="24"/>
        </w:rPr>
        <w:t>Miasta Stołecznego</w:t>
      </w:r>
      <w:r w:rsidR="00795EAC" w:rsidRPr="001260C9">
        <w:rPr>
          <w:rFonts w:ascii="Arial" w:eastAsia="Calibri" w:hAnsi="Arial" w:cs="Arial"/>
          <w:color w:val="000000" w:themeColor="text1"/>
          <w:sz w:val="24"/>
          <w:szCs w:val="24"/>
        </w:rPr>
        <w:t xml:space="preserve"> Warszawy nastąpiło na podstawie rozporządzenia Ministra Odbudowy z dnia 27 stycznia 1948 </w:t>
      </w:r>
      <w:r w:rsidR="00D9531F">
        <w:rPr>
          <w:rFonts w:ascii="Arial" w:eastAsia="Calibri" w:hAnsi="Arial" w:cs="Arial"/>
          <w:color w:val="000000" w:themeColor="text1"/>
          <w:sz w:val="24"/>
          <w:szCs w:val="24"/>
        </w:rPr>
        <w:t>roku</w:t>
      </w:r>
      <w:r w:rsidR="00795EAC" w:rsidRPr="001260C9">
        <w:rPr>
          <w:rFonts w:ascii="Arial" w:eastAsia="Calibri" w:hAnsi="Arial" w:cs="Arial"/>
          <w:color w:val="000000" w:themeColor="text1"/>
          <w:sz w:val="24"/>
          <w:szCs w:val="24"/>
        </w:rPr>
        <w:t xml:space="preserve"> wydanego w porozumieniu z Ministrem Administracji Publicznej w sprawie obejmowania w posiadanie gruntów przez gminę </w:t>
      </w:r>
      <w:r w:rsidR="005B4597" w:rsidRPr="001260C9">
        <w:rPr>
          <w:rFonts w:ascii="Arial" w:eastAsia="Calibri" w:hAnsi="Arial" w:cs="Arial"/>
          <w:color w:val="000000" w:themeColor="text1"/>
          <w:sz w:val="24"/>
          <w:szCs w:val="24"/>
        </w:rPr>
        <w:t>Miasta Stołecznego</w:t>
      </w:r>
      <w:r w:rsidR="00795EAC" w:rsidRPr="001260C9">
        <w:rPr>
          <w:rFonts w:ascii="Arial" w:eastAsia="Calibri" w:hAnsi="Arial" w:cs="Arial"/>
          <w:color w:val="000000" w:themeColor="text1"/>
          <w:sz w:val="24"/>
          <w:szCs w:val="24"/>
        </w:rPr>
        <w:t xml:space="preserve"> Warszawy (</w:t>
      </w:r>
      <w:r w:rsidR="005B4597" w:rsidRPr="001260C9">
        <w:rPr>
          <w:rFonts w:ascii="Arial" w:eastAsia="Calibri" w:hAnsi="Arial" w:cs="Arial"/>
          <w:color w:val="000000" w:themeColor="text1"/>
          <w:sz w:val="24"/>
          <w:szCs w:val="24"/>
        </w:rPr>
        <w:t>Dziennik Ustaw z</w:t>
      </w:r>
      <w:r w:rsidR="00795EAC" w:rsidRPr="001260C9">
        <w:rPr>
          <w:rFonts w:ascii="Arial" w:eastAsia="Calibri" w:hAnsi="Arial" w:cs="Arial"/>
          <w:color w:val="000000" w:themeColor="text1"/>
          <w:sz w:val="24"/>
          <w:szCs w:val="24"/>
        </w:rPr>
        <w:t xml:space="preserve"> 1948 </w:t>
      </w:r>
      <w:r w:rsidR="00D9531F">
        <w:rPr>
          <w:rFonts w:ascii="Arial" w:eastAsia="Calibri" w:hAnsi="Arial" w:cs="Arial"/>
          <w:color w:val="000000" w:themeColor="text1"/>
          <w:sz w:val="24"/>
          <w:szCs w:val="24"/>
        </w:rPr>
        <w:t>roku</w:t>
      </w:r>
      <w:r w:rsidR="00795EAC"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795EAC" w:rsidRPr="001260C9">
        <w:rPr>
          <w:rFonts w:ascii="Arial" w:eastAsia="Calibri" w:hAnsi="Arial" w:cs="Arial"/>
          <w:color w:val="000000" w:themeColor="text1"/>
          <w:sz w:val="24"/>
          <w:szCs w:val="24"/>
        </w:rPr>
        <w:t xml:space="preserve"> 6, </w:t>
      </w:r>
      <w:r w:rsidR="005537CC">
        <w:rPr>
          <w:rFonts w:ascii="Arial" w:eastAsia="Calibri" w:hAnsi="Arial" w:cs="Arial"/>
          <w:color w:val="000000" w:themeColor="text1"/>
          <w:sz w:val="24"/>
          <w:szCs w:val="24"/>
        </w:rPr>
        <w:t>pozycja</w:t>
      </w:r>
      <w:r w:rsidR="001F0310">
        <w:rPr>
          <w:rFonts w:ascii="Arial" w:eastAsia="Calibri" w:hAnsi="Arial" w:cs="Arial"/>
          <w:color w:val="000000" w:themeColor="text1"/>
          <w:sz w:val="24"/>
          <w:szCs w:val="24"/>
        </w:rPr>
        <w:t xml:space="preserve"> </w:t>
      </w:r>
      <w:r w:rsidR="00795EAC" w:rsidRPr="001260C9">
        <w:rPr>
          <w:rFonts w:ascii="Arial" w:eastAsia="Calibri" w:hAnsi="Arial" w:cs="Arial"/>
          <w:color w:val="000000" w:themeColor="text1"/>
          <w:sz w:val="24"/>
          <w:szCs w:val="24"/>
        </w:rPr>
        <w:t xml:space="preserve">43; dalej: rozporządzenie z dnia 27 stycznia 1948 </w:t>
      </w:r>
      <w:r w:rsidR="00D9531F">
        <w:rPr>
          <w:rFonts w:ascii="Arial" w:eastAsia="Calibri" w:hAnsi="Arial" w:cs="Arial"/>
          <w:color w:val="000000" w:themeColor="text1"/>
          <w:sz w:val="24"/>
          <w:szCs w:val="24"/>
        </w:rPr>
        <w:t>roku</w:t>
      </w:r>
      <w:r w:rsidR="00795EAC" w:rsidRPr="001260C9">
        <w:rPr>
          <w:rFonts w:ascii="Arial" w:eastAsia="Calibri" w:hAnsi="Arial" w:cs="Arial"/>
          <w:color w:val="000000" w:themeColor="text1"/>
          <w:sz w:val="24"/>
          <w:szCs w:val="24"/>
        </w:rPr>
        <w:t xml:space="preserve">) w dniu 16 sierpnia 1948 </w:t>
      </w:r>
      <w:r w:rsidR="00D9531F">
        <w:rPr>
          <w:rFonts w:ascii="Arial" w:eastAsia="Calibri" w:hAnsi="Arial" w:cs="Arial"/>
          <w:color w:val="000000" w:themeColor="text1"/>
          <w:sz w:val="24"/>
          <w:szCs w:val="24"/>
        </w:rPr>
        <w:t>roku</w:t>
      </w:r>
      <w:r w:rsidR="00795EAC" w:rsidRPr="001260C9">
        <w:rPr>
          <w:rFonts w:ascii="Arial" w:eastAsia="Calibri" w:hAnsi="Arial" w:cs="Arial"/>
          <w:color w:val="000000" w:themeColor="text1"/>
          <w:sz w:val="24"/>
          <w:szCs w:val="24"/>
        </w:rPr>
        <w:t xml:space="preserve">, tj. z dniem ukazania się w Dzienniku Urzędowym </w:t>
      </w:r>
      <w:r w:rsidR="001F0310">
        <w:rPr>
          <w:rFonts w:ascii="Arial" w:eastAsia="Calibri" w:hAnsi="Arial" w:cs="Arial"/>
          <w:color w:val="000000" w:themeColor="text1"/>
          <w:sz w:val="24"/>
          <w:szCs w:val="24"/>
        </w:rPr>
        <w:t>Numer</w:t>
      </w:r>
      <w:r w:rsidR="00795EAC" w:rsidRPr="001260C9">
        <w:rPr>
          <w:rFonts w:ascii="Arial" w:eastAsia="Calibri" w:hAnsi="Arial" w:cs="Arial"/>
          <w:color w:val="000000" w:themeColor="text1"/>
          <w:sz w:val="24"/>
          <w:szCs w:val="24"/>
        </w:rPr>
        <w:t xml:space="preserve"> 20 Rady Narodowej i Zarządu Miejskiego </w:t>
      </w:r>
      <w:r w:rsidR="005B4597" w:rsidRPr="001260C9">
        <w:rPr>
          <w:rFonts w:ascii="Arial" w:eastAsia="Calibri" w:hAnsi="Arial" w:cs="Arial"/>
          <w:color w:val="000000" w:themeColor="text1"/>
          <w:sz w:val="24"/>
          <w:szCs w:val="24"/>
        </w:rPr>
        <w:t>Miasta Stołecznego</w:t>
      </w:r>
      <w:r w:rsidR="00795EAC" w:rsidRPr="001260C9">
        <w:rPr>
          <w:rFonts w:ascii="Arial" w:eastAsia="Calibri" w:hAnsi="Arial" w:cs="Arial"/>
          <w:color w:val="000000" w:themeColor="text1"/>
          <w:sz w:val="24"/>
          <w:szCs w:val="24"/>
        </w:rPr>
        <w:t xml:space="preserve"> Warszawy ogłoszenia o objęciu w posiadanie tego gruntu. </w:t>
      </w:r>
      <w:r w:rsidR="00CB06A7">
        <w:rPr>
          <w:rFonts w:ascii="Arial" w:eastAsia="Calibri" w:hAnsi="Arial" w:cs="Arial"/>
          <w:color w:val="000000" w:themeColor="text1"/>
          <w:sz w:val="24"/>
          <w:szCs w:val="24"/>
        </w:rPr>
        <w:t xml:space="preserve"> </w:t>
      </w:r>
    </w:p>
    <w:p w14:paraId="76AF1047" w14:textId="318B66FA" w:rsidR="00795EAC" w:rsidRPr="00CB06A7" w:rsidRDefault="00795EAC" w:rsidP="00AE5321">
      <w:pPr>
        <w:pStyle w:val="Akapitzlist"/>
        <w:numPr>
          <w:ilvl w:val="0"/>
          <w:numId w:val="14"/>
        </w:numPr>
        <w:tabs>
          <w:tab w:val="left" w:pos="142"/>
        </w:tabs>
        <w:spacing w:after="0" w:line="360" w:lineRule="auto"/>
        <w:rPr>
          <w:rFonts w:ascii="Arial" w:eastAsia="Calibri" w:hAnsi="Arial" w:cs="Arial"/>
          <w:color w:val="000000" w:themeColor="text1"/>
          <w:sz w:val="24"/>
          <w:szCs w:val="24"/>
        </w:rPr>
      </w:pPr>
      <w:r w:rsidRPr="00CB06A7">
        <w:rPr>
          <w:rFonts w:ascii="Arial" w:eastAsia="Calibri" w:hAnsi="Arial" w:cs="Arial"/>
          <w:b/>
          <w:color w:val="000000" w:themeColor="text1"/>
          <w:sz w:val="24"/>
          <w:szCs w:val="24"/>
        </w:rPr>
        <w:t>Pierwotn</w:t>
      </w:r>
      <w:r w:rsidR="00862C8B" w:rsidRPr="00CB06A7">
        <w:rPr>
          <w:rFonts w:ascii="Arial" w:eastAsia="Calibri" w:hAnsi="Arial" w:cs="Arial"/>
          <w:b/>
          <w:color w:val="000000" w:themeColor="text1"/>
          <w:sz w:val="24"/>
          <w:szCs w:val="24"/>
        </w:rPr>
        <w:t>i</w:t>
      </w:r>
      <w:r w:rsidRPr="00CB06A7">
        <w:rPr>
          <w:rFonts w:ascii="Arial" w:eastAsia="Calibri" w:hAnsi="Arial" w:cs="Arial"/>
          <w:b/>
          <w:color w:val="000000" w:themeColor="text1"/>
          <w:sz w:val="24"/>
          <w:szCs w:val="24"/>
        </w:rPr>
        <w:t xml:space="preserve"> właściciel</w:t>
      </w:r>
      <w:r w:rsidR="00862C8B" w:rsidRPr="00CB06A7">
        <w:rPr>
          <w:rFonts w:ascii="Arial" w:eastAsia="Calibri" w:hAnsi="Arial" w:cs="Arial"/>
          <w:b/>
          <w:color w:val="000000" w:themeColor="text1"/>
          <w:sz w:val="24"/>
          <w:szCs w:val="24"/>
        </w:rPr>
        <w:t>e</w:t>
      </w:r>
      <w:r w:rsidRPr="00CB06A7">
        <w:rPr>
          <w:rFonts w:ascii="Arial" w:eastAsia="Calibri" w:hAnsi="Arial" w:cs="Arial"/>
          <w:b/>
          <w:color w:val="000000" w:themeColor="text1"/>
          <w:sz w:val="24"/>
          <w:szCs w:val="24"/>
        </w:rPr>
        <w:t xml:space="preserve"> nieruchomości i </w:t>
      </w:r>
      <w:r w:rsidR="00862C8B" w:rsidRPr="00CB06A7">
        <w:rPr>
          <w:rFonts w:ascii="Arial" w:eastAsia="Calibri" w:hAnsi="Arial" w:cs="Arial"/>
          <w:b/>
          <w:color w:val="000000" w:themeColor="text1"/>
          <w:sz w:val="24"/>
          <w:szCs w:val="24"/>
        </w:rPr>
        <w:t>ich</w:t>
      </w:r>
      <w:r w:rsidRPr="00CB06A7">
        <w:rPr>
          <w:rFonts w:ascii="Arial" w:eastAsia="Calibri" w:hAnsi="Arial" w:cs="Arial"/>
          <w:b/>
          <w:color w:val="000000" w:themeColor="text1"/>
          <w:sz w:val="24"/>
          <w:szCs w:val="24"/>
        </w:rPr>
        <w:t xml:space="preserve"> następc</w:t>
      </w:r>
      <w:r w:rsidR="002E054E" w:rsidRPr="00CB06A7">
        <w:rPr>
          <w:rFonts w:ascii="Arial" w:eastAsia="Calibri" w:hAnsi="Arial" w:cs="Arial"/>
          <w:b/>
          <w:color w:val="000000" w:themeColor="text1"/>
          <w:sz w:val="24"/>
          <w:szCs w:val="24"/>
        </w:rPr>
        <w:t>a</w:t>
      </w:r>
      <w:r w:rsidRPr="00CB06A7">
        <w:rPr>
          <w:rFonts w:ascii="Arial" w:eastAsia="Calibri" w:hAnsi="Arial" w:cs="Arial"/>
          <w:b/>
          <w:color w:val="000000" w:themeColor="text1"/>
          <w:sz w:val="24"/>
          <w:szCs w:val="24"/>
        </w:rPr>
        <w:t xml:space="preserve"> prawn</w:t>
      </w:r>
      <w:r w:rsidR="002E054E" w:rsidRPr="00CB06A7">
        <w:rPr>
          <w:rFonts w:ascii="Arial" w:eastAsia="Calibri" w:hAnsi="Arial" w:cs="Arial"/>
          <w:b/>
          <w:color w:val="000000" w:themeColor="text1"/>
          <w:sz w:val="24"/>
          <w:szCs w:val="24"/>
        </w:rPr>
        <w:t>y</w:t>
      </w:r>
      <w:r w:rsidRPr="00CB06A7">
        <w:rPr>
          <w:rFonts w:ascii="Arial" w:eastAsia="Calibri" w:hAnsi="Arial" w:cs="Arial"/>
          <w:b/>
          <w:color w:val="000000" w:themeColor="text1"/>
          <w:sz w:val="24"/>
          <w:szCs w:val="24"/>
        </w:rPr>
        <w:t>.</w:t>
      </w:r>
    </w:p>
    <w:p w14:paraId="35105F3E" w14:textId="053D8739" w:rsidR="00795EAC" w:rsidRPr="001260C9" w:rsidRDefault="000B1FB0" w:rsidP="00AE5321">
      <w:pPr>
        <w:spacing w:after="0" w:line="360" w:lineRule="auto"/>
        <w:rPr>
          <w:rFonts w:ascii="Arial" w:eastAsia="Calibri" w:hAnsi="Arial" w:cs="Arial"/>
          <w:color w:val="000000" w:themeColor="text1"/>
          <w:sz w:val="24"/>
          <w:szCs w:val="24"/>
        </w:rPr>
      </w:pPr>
      <w:r w:rsidRPr="001260C9">
        <w:rPr>
          <w:rFonts w:ascii="Arial" w:eastAsia="Calibri" w:hAnsi="Arial" w:cs="Arial"/>
          <w:b/>
          <w:color w:val="000000" w:themeColor="text1"/>
          <w:sz w:val="24"/>
          <w:szCs w:val="24"/>
        </w:rPr>
        <w:t>4</w:t>
      </w:r>
      <w:r w:rsidR="00CB06A7">
        <w:rPr>
          <w:rFonts w:ascii="Arial" w:eastAsia="Calibri" w:hAnsi="Arial" w:cs="Arial"/>
          <w:b/>
          <w:color w:val="000000" w:themeColor="text1"/>
          <w:sz w:val="24"/>
          <w:szCs w:val="24"/>
        </w:rPr>
        <w:t xml:space="preserve"> </w:t>
      </w:r>
      <w:r w:rsidR="00795EAC" w:rsidRPr="001260C9">
        <w:rPr>
          <w:rFonts w:ascii="Arial" w:eastAsia="Calibri" w:hAnsi="Arial" w:cs="Arial"/>
          <w:b/>
          <w:color w:val="000000" w:themeColor="text1"/>
          <w:sz w:val="24"/>
          <w:szCs w:val="24"/>
        </w:rPr>
        <w:t>1</w:t>
      </w:r>
      <w:r w:rsidR="00795EAC" w:rsidRPr="001260C9">
        <w:rPr>
          <w:rFonts w:ascii="Arial" w:eastAsia="Calibri" w:hAnsi="Arial" w:cs="Arial"/>
          <w:color w:val="000000" w:themeColor="text1"/>
          <w:sz w:val="24"/>
          <w:szCs w:val="24"/>
        </w:rPr>
        <w:t xml:space="preserve"> Zgodnie z zaświadczeniem Sądu </w:t>
      </w:r>
      <w:r w:rsidR="007C35C6" w:rsidRPr="001260C9">
        <w:rPr>
          <w:rFonts w:ascii="Arial" w:eastAsia="Calibri" w:hAnsi="Arial" w:cs="Arial"/>
          <w:color w:val="000000" w:themeColor="text1"/>
          <w:sz w:val="24"/>
          <w:szCs w:val="24"/>
        </w:rPr>
        <w:t>Grodzkiego</w:t>
      </w:r>
      <w:r w:rsidR="00795EAC" w:rsidRPr="001260C9">
        <w:rPr>
          <w:rFonts w:ascii="Arial" w:eastAsia="Calibri" w:hAnsi="Arial" w:cs="Arial"/>
          <w:color w:val="000000" w:themeColor="text1"/>
          <w:sz w:val="24"/>
          <w:szCs w:val="24"/>
        </w:rPr>
        <w:t xml:space="preserve"> w </w:t>
      </w:r>
      <w:proofErr w:type="spellStart"/>
      <w:r w:rsidR="00795EAC" w:rsidRPr="001260C9">
        <w:rPr>
          <w:rFonts w:ascii="Arial" w:eastAsia="Calibri" w:hAnsi="Arial" w:cs="Arial"/>
          <w:color w:val="000000" w:themeColor="text1"/>
          <w:sz w:val="24"/>
          <w:szCs w:val="24"/>
        </w:rPr>
        <w:t>W</w:t>
      </w:r>
      <w:proofErr w:type="spellEnd"/>
      <w:r w:rsidR="00795EAC" w:rsidRPr="001260C9">
        <w:rPr>
          <w:rFonts w:ascii="Arial" w:eastAsia="Calibri" w:hAnsi="Arial" w:cs="Arial"/>
          <w:color w:val="000000" w:themeColor="text1"/>
          <w:sz w:val="24"/>
          <w:szCs w:val="24"/>
        </w:rPr>
        <w:t xml:space="preserve"> </w:t>
      </w:r>
      <w:r w:rsidR="007C35C6" w:rsidRPr="001260C9">
        <w:rPr>
          <w:rFonts w:ascii="Arial" w:eastAsia="Calibri" w:hAnsi="Arial" w:cs="Arial"/>
          <w:color w:val="000000" w:themeColor="text1"/>
          <w:sz w:val="24"/>
          <w:szCs w:val="24"/>
        </w:rPr>
        <w:t xml:space="preserve">Oddział </w:t>
      </w:r>
      <w:r w:rsidR="009112E5" w:rsidRPr="001260C9">
        <w:rPr>
          <w:rFonts w:ascii="Arial" w:eastAsia="Calibri" w:hAnsi="Arial" w:cs="Arial"/>
          <w:color w:val="000000" w:themeColor="text1"/>
          <w:sz w:val="24"/>
          <w:szCs w:val="24"/>
        </w:rPr>
        <w:t>Ksiąg</w:t>
      </w:r>
      <w:r w:rsidR="007C35C6" w:rsidRPr="001260C9">
        <w:rPr>
          <w:rFonts w:ascii="Arial" w:eastAsia="Calibri" w:hAnsi="Arial" w:cs="Arial"/>
          <w:color w:val="000000" w:themeColor="text1"/>
          <w:sz w:val="24"/>
          <w:szCs w:val="24"/>
        </w:rPr>
        <w:t xml:space="preserve"> Wieczystych</w:t>
      </w:r>
      <w:r w:rsidR="00795EAC" w:rsidRPr="001260C9">
        <w:rPr>
          <w:rFonts w:ascii="Arial" w:eastAsia="Calibri" w:hAnsi="Arial" w:cs="Arial"/>
          <w:color w:val="000000" w:themeColor="text1"/>
          <w:sz w:val="24"/>
          <w:szCs w:val="24"/>
        </w:rPr>
        <w:t xml:space="preserve"> z dnia 194</w:t>
      </w:r>
      <w:r w:rsidR="007C35C6" w:rsidRPr="001260C9">
        <w:rPr>
          <w:rFonts w:ascii="Arial" w:eastAsia="Calibri" w:hAnsi="Arial" w:cs="Arial"/>
          <w:color w:val="000000" w:themeColor="text1"/>
          <w:sz w:val="24"/>
          <w:szCs w:val="24"/>
        </w:rPr>
        <w:t>8</w:t>
      </w:r>
      <w:r w:rsidR="00795EAC"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00795EAC"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795EAC" w:rsidRPr="001260C9">
        <w:rPr>
          <w:rFonts w:ascii="Arial" w:eastAsia="Calibri" w:hAnsi="Arial" w:cs="Arial"/>
          <w:color w:val="000000" w:themeColor="text1"/>
          <w:sz w:val="24"/>
          <w:szCs w:val="24"/>
        </w:rPr>
        <w:t xml:space="preserve">, </w:t>
      </w:r>
      <w:r w:rsidR="00795EAC" w:rsidRPr="001260C9">
        <w:rPr>
          <w:rFonts w:ascii="Arial" w:eastAsia="Calibri" w:hAnsi="Arial" w:cs="Arial"/>
          <w:bCs/>
          <w:color w:val="000000" w:themeColor="text1"/>
          <w:sz w:val="24"/>
          <w:szCs w:val="24"/>
        </w:rPr>
        <w:t>właściciel</w:t>
      </w:r>
      <w:r w:rsidR="00862C8B" w:rsidRPr="001260C9">
        <w:rPr>
          <w:rFonts w:ascii="Arial" w:eastAsia="Calibri" w:hAnsi="Arial" w:cs="Arial"/>
          <w:bCs/>
          <w:color w:val="000000" w:themeColor="text1"/>
          <w:sz w:val="24"/>
          <w:szCs w:val="24"/>
        </w:rPr>
        <w:t>a</w:t>
      </w:r>
      <w:r w:rsidR="00795EAC" w:rsidRPr="001260C9">
        <w:rPr>
          <w:rFonts w:ascii="Arial" w:eastAsia="Calibri" w:hAnsi="Arial" w:cs="Arial"/>
          <w:bCs/>
          <w:color w:val="000000" w:themeColor="text1"/>
          <w:sz w:val="24"/>
          <w:szCs w:val="24"/>
        </w:rPr>
        <w:t>m</w:t>
      </w:r>
      <w:r w:rsidR="00862C8B" w:rsidRPr="001260C9">
        <w:rPr>
          <w:rFonts w:ascii="Arial" w:eastAsia="Calibri" w:hAnsi="Arial" w:cs="Arial"/>
          <w:bCs/>
          <w:color w:val="000000" w:themeColor="text1"/>
          <w:sz w:val="24"/>
          <w:szCs w:val="24"/>
        </w:rPr>
        <w:t>i</w:t>
      </w:r>
      <w:r w:rsidR="00795EAC" w:rsidRPr="001260C9">
        <w:rPr>
          <w:rFonts w:ascii="Arial" w:eastAsia="Calibri" w:hAnsi="Arial" w:cs="Arial"/>
          <w:bCs/>
          <w:color w:val="000000" w:themeColor="text1"/>
          <w:sz w:val="24"/>
          <w:szCs w:val="24"/>
        </w:rPr>
        <w:t xml:space="preserve"> nieruchomości hipotecznej</w:t>
      </w:r>
      <w:r w:rsidR="00FE64A2"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00795EAC" w:rsidRPr="001260C9">
        <w:rPr>
          <w:rFonts w:ascii="Arial" w:eastAsia="Calibri" w:hAnsi="Arial" w:cs="Arial"/>
          <w:bCs/>
          <w:color w:val="000000" w:themeColor="text1"/>
          <w:sz w:val="24"/>
          <w:szCs w:val="24"/>
        </w:rPr>
        <w:t>by</w:t>
      </w:r>
      <w:r w:rsidR="00862C8B" w:rsidRPr="001260C9">
        <w:rPr>
          <w:rFonts w:ascii="Arial" w:eastAsia="Calibri" w:hAnsi="Arial" w:cs="Arial"/>
          <w:bCs/>
          <w:color w:val="000000" w:themeColor="text1"/>
          <w:sz w:val="24"/>
          <w:szCs w:val="24"/>
        </w:rPr>
        <w:t>li</w:t>
      </w:r>
      <w:r w:rsidR="00795EAC" w:rsidRPr="001260C9">
        <w:rPr>
          <w:rFonts w:ascii="Arial" w:eastAsia="Calibri" w:hAnsi="Arial" w:cs="Arial"/>
          <w:bCs/>
          <w:color w:val="000000" w:themeColor="text1"/>
          <w:sz w:val="24"/>
          <w:szCs w:val="24"/>
        </w:rPr>
        <w:t xml:space="preserve"> </w:t>
      </w:r>
      <w:r w:rsidR="00567962" w:rsidRPr="001260C9">
        <w:rPr>
          <w:rFonts w:ascii="Arial" w:eastAsia="Calibri" w:hAnsi="Arial" w:cs="Arial"/>
          <w:bCs/>
          <w:color w:val="000000" w:themeColor="text1"/>
          <w:sz w:val="24"/>
          <w:szCs w:val="24"/>
        </w:rPr>
        <w:t>F R</w:t>
      </w:r>
      <w:r w:rsidR="00613E10" w:rsidRPr="001260C9">
        <w:rPr>
          <w:rFonts w:ascii="Arial" w:eastAsia="Calibri" w:hAnsi="Arial" w:cs="Arial"/>
          <w:bCs/>
          <w:color w:val="000000" w:themeColor="text1"/>
          <w:sz w:val="24"/>
          <w:szCs w:val="24"/>
        </w:rPr>
        <w:t xml:space="preserve"> </w:t>
      </w:r>
      <w:r w:rsidR="00862C8B" w:rsidRPr="001260C9">
        <w:rPr>
          <w:rFonts w:ascii="Arial" w:eastAsia="Calibri" w:hAnsi="Arial" w:cs="Arial"/>
          <w:bCs/>
          <w:color w:val="000000" w:themeColor="text1"/>
          <w:sz w:val="24"/>
          <w:szCs w:val="24"/>
        </w:rPr>
        <w:t xml:space="preserve">i </w:t>
      </w:r>
      <w:r w:rsidR="00613E10" w:rsidRPr="001260C9">
        <w:rPr>
          <w:rFonts w:ascii="Arial" w:eastAsia="Calibri" w:hAnsi="Arial" w:cs="Arial"/>
          <w:bCs/>
          <w:color w:val="000000" w:themeColor="text1"/>
          <w:sz w:val="24"/>
          <w:szCs w:val="24"/>
        </w:rPr>
        <w:t xml:space="preserve">H R </w:t>
      </w:r>
      <w:r w:rsidR="00862C8B" w:rsidRPr="001260C9">
        <w:rPr>
          <w:rFonts w:ascii="Arial" w:eastAsia="Calibri" w:hAnsi="Arial" w:cs="Arial"/>
          <w:bCs/>
          <w:color w:val="000000" w:themeColor="text1"/>
          <w:sz w:val="24"/>
          <w:szCs w:val="24"/>
        </w:rPr>
        <w:t xml:space="preserve">w częściach równych niepodzielnie na mocy aktu </w:t>
      </w:r>
      <w:r w:rsidR="002E054E" w:rsidRPr="001260C9">
        <w:rPr>
          <w:rFonts w:ascii="Arial" w:eastAsia="Calibri" w:hAnsi="Arial" w:cs="Arial"/>
          <w:bCs/>
          <w:color w:val="000000" w:themeColor="text1"/>
          <w:sz w:val="24"/>
          <w:szCs w:val="24"/>
        </w:rPr>
        <w:t>z</w:t>
      </w:r>
      <w:r w:rsidR="00862C8B" w:rsidRPr="001260C9">
        <w:rPr>
          <w:rFonts w:ascii="Arial" w:eastAsia="Calibri" w:hAnsi="Arial" w:cs="Arial"/>
          <w:bCs/>
          <w:color w:val="000000" w:themeColor="text1"/>
          <w:sz w:val="24"/>
          <w:szCs w:val="24"/>
        </w:rPr>
        <w:t xml:space="preserve"> dnia 1925</w:t>
      </w:r>
      <w:r w:rsidR="000329D3"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862C8B" w:rsidRPr="001260C9">
        <w:rPr>
          <w:rFonts w:ascii="Arial" w:eastAsia="Calibri" w:hAnsi="Arial" w:cs="Arial"/>
          <w:bCs/>
          <w:color w:val="000000" w:themeColor="text1"/>
          <w:sz w:val="24"/>
          <w:szCs w:val="24"/>
        </w:rPr>
        <w:t xml:space="preserve"> za </w:t>
      </w:r>
      <w:r w:rsidR="001D4842">
        <w:rPr>
          <w:rFonts w:ascii="Arial" w:eastAsia="Calibri" w:hAnsi="Arial" w:cs="Arial"/>
          <w:bCs/>
          <w:color w:val="000000" w:themeColor="text1"/>
          <w:sz w:val="24"/>
          <w:szCs w:val="24"/>
        </w:rPr>
        <w:t>n</w:t>
      </w:r>
      <w:r w:rsidR="001F0310">
        <w:rPr>
          <w:rFonts w:ascii="Arial" w:eastAsia="Calibri" w:hAnsi="Arial" w:cs="Arial"/>
          <w:bCs/>
          <w:color w:val="000000" w:themeColor="text1"/>
          <w:sz w:val="24"/>
          <w:szCs w:val="24"/>
        </w:rPr>
        <w:t>umer</w:t>
      </w:r>
      <w:r w:rsidR="001D4842">
        <w:rPr>
          <w:rFonts w:ascii="Arial" w:eastAsia="Calibri" w:hAnsi="Arial" w:cs="Arial"/>
          <w:bCs/>
          <w:color w:val="000000" w:themeColor="text1"/>
          <w:sz w:val="24"/>
          <w:szCs w:val="24"/>
        </w:rPr>
        <w:t>em</w:t>
      </w:r>
      <w:r w:rsidR="009E4E65" w:rsidRPr="001260C9">
        <w:rPr>
          <w:rFonts w:ascii="Arial" w:eastAsia="Calibri" w:hAnsi="Arial" w:cs="Arial"/>
          <w:color w:val="000000" w:themeColor="text1"/>
          <w:sz w:val="24"/>
          <w:szCs w:val="24"/>
        </w:rPr>
        <w:t xml:space="preserve"> .</w:t>
      </w:r>
    </w:p>
    <w:p w14:paraId="608ED468" w14:textId="65F72F7B" w:rsidR="00862C8B" w:rsidRPr="001260C9" w:rsidRDefault="000B1FB0" w:rsidP="00AE5321">
      <w:pPr>
        <w:tabs>
          <w:tab w:val="left" w:pos="142"/>
        </w:tabs>
        <w:spacing w:after="0" w:line="360" w:lineRule="auto"/>
        <w:rPr>
          <w:rFonts w:ascii="Arial" w:eastAsia="Calibri" w:hAnsi="Arial" w:cs="Arial"/>
          <w:color w:val="000000" w:themeColor="text1"/>
          <w:sz w:val="24"/>
          <w:szCs w:val="24"/>
        </w:rPr>
      </w:pPr>
      <w:bookmarkStart w:id="38" w:name="_Hlk58850780"/>
      <w:r w:rsidRPr="001260C9">
        <w:rPr>
          <w:rFonts w:ascii="Arial" w:eastAsia="Calibri" w:hAnsi="Arial" w:cs="Arial"/>
          <w:b/>
          <w:bCs/>
          <w:color w:val="000000" w:themeColor="text1"/>
          <w:sz w:val="24"/>
          <w:szCs w:val="24"/>
        </w:rPr>
        <w:t>4</w:t>
      </w:r>
      <w:r w:rsidR="00CB06A7">
        <w:rPr>
          <w:rFonts w:ascii="Arial" w:eastAsia="Calibri" w:hAnsi="Arial" w:cs="Arial"/>
          <w:b/>
          <w:bCs/>
          <w:color w:val="000000" w:themeColor="text1"/>
          <w:sz w:val="24"/>
          <w:szCs w:val="24"/>
        </w:rPr>
        <w:t xml:space="preserve"> </w:t>
      </w:r>
      <w:r w:rsidR="00795EAC" w:rsidRPr="001260C9">
        <w:rPr>
          <w:rFonts w:ascii="Arial" w:eastAsia="Calibri" w:hAnsi="Arial" w:cs="Arial"/>
          <w:b/>
          <w:bCs/>
          <w:color w:val="000000" w:themeColor="text1"/>
          <w:sz w:val="24"/>
          <w:szCs w:val="24"/>
        </w:rPr>
        <w:t>2</w:t>
      </w:r>
      <w:bookmarkEnd w:id="38"/>
      <w:r w:rsidR="00CB06A7">
        <w:rPr>
          <w:rFonts w:ascii="Arial" w:eastAsia="Calibri" w:hAnsi="Arial" w:cs="Arial"/>
          <w:b/>
          <w:bCs/>
          <w:color w:val="000000" w:themeColor="text1"/>
          <w:sz w:val="24"/>
          <w:szCs w:val="24"/>
        </w:rPr>
        <w:t xml:space="preserve"> </w:t>
      </w:r>
      <w:r w:rsidR="00795EAC" w:rsidRPr="001260C9">
        <w:rPr>
          <w:rFonts w:ascii="Arial" w:eastAsia="Calibri" w:hAnsi="Arial" w:cs="Arial"/>
          <w:color w:val="000000" w:themeColor="text1"/>
          <w:sz w:val="24"/>
          <w:szCs w:val="24"/>
        </w:rPr>
        <w:t>Na mocy prawomocnego postanowienia</w:t>
      </w:r>
      <w:r w:rsidR="00862C8B" w:rsidRPr="001260C9">
        <w:rPr>
          <w:rFonts w:ascii="Arial" w:eastAsia="Calibri" w:hAnsi="Arial" w:cs="Arial"/>
          <w:color w:val="000000" w:themeColor="text1"/>
          <w:sz w:val="24"/>
          <w:szCs w:val="24"/>
        </w:rPr>
        <w:t xml:space="preserve"> S R dla </w:t>
      </w:r>
      <w:r w:rsidR="005B4597" w:rsidRPr="001260C9">
        <w:rPr>
          <w:rFonts w:ascii="Arial" w:eastAsia="Calibri" w:hAnsi="Arial" w:cs="Arial"/>
          <w:color w:val="000000" w:themeColor="text1"/>
          <w:sz w:val="24"/>
          <w:szCs w:val="24"/>
        </w:rPr>
        <w:t>M S</w:t>
      </w:r>
      <w:r w:rsidR="00862C8B" w:rsidRPr="001260C9">
        <w:rPr>
          <w:rFonts w:ascii="Arial" w:eastAsia="Calibri" w:hAnsi="Arial" w:cs="Arial"/>
          <w:color w:val="000000" w:themeColor="text1"/>
          <w:sz w:val="24"/>
          <w:szCs w:val="24"/>
        </w:rPr>
        <w:t xml:space="preserve"> W w</w:t>
      </w:r>
      <w:r w:rsidR="000329D3" w:rsidRPr="001260C9">
        <w:rPr>
          <w:rFonts w:ascii="Arial" w:eastAsia="Calibri" w:hAnsi="Arial" w:cs="Arial"/>
          <w:color w:val="000000" w:themeColor="text1"/>
          <w:sz w:val="24"/>
          <w:szCs w:val="24"/>
        </w:rPr>
        <w:t> </w:t>
      </w:r>
      <w:r w:rsidR="00862C8B" w:rsidRPr="001260C9">
        <w:rPr>
          <w:rFonts w:ascii="Arial" w:eastAsia="Calibri" w:hAnsi="Arial" w:cs="Arial"/>
          <w:color w:val="000000" w:themeColor="text1"/>
          <w:sz w:val="24"/>
          <w:szCs w:val="24"/>
        </w:rPr>
        <w:t xml:space="preserve">W z dnia 1992 </w:t>
      </w:r>
      <w:r w:rsidR="00D9531F">
        <w:rPr>
          <w:rFonts w:ascii="Arial" w:eastAsia="Calibri" w:hAnsi="Arial" w:cs="Arial"/>
          <w:color w:val="000000" w:themeColor="text1"/>
          <w:sz w:val="24"/>
          <w:szCs w:val="24"/>
        </w:rPr>
        <w:t>roku</w:t>
      </w:r>
      <w:r w:rsidR="00862C8B" w:rsidRPr="001260C9">
        <w:rPr>
          <w:rFonts w:ascii="Arial" w:eastAsia="Calibri" w:hAnsi="Arial" w:cs="Arial"/>
          <w:color w:val="000000" w:themeColor="text1"/>
          <w:sz w:val="24"/>
          <w:szCs w:val="24"/>
        </w:rPr>
        <w:t xml:space="preserve">, </w:t>
      </w:r>
      <w:r w:rsidR="00FD7F06">
        <w:rPr>
          <w:rFonts w:ascii="Arial" w:eastAsia="Calibri" w:hAnsi="Arial" w:cs="Arial"/>
          <w:color w:val="000000" w:themeColor="text1"/>
          <w:sz w:val="24"/>
          <w:szCs w:val="24"/>
        </w:rPr>
        <w:t>sygnatura</w:t>
      </w:r>
      <w:r w:rsidR="00862C8B" w:rsidRPr="001260C9">
        <w:rPr>
          <w:rFonts w:ascii="Arial" w:eastAsia="Calibri" w:hAnsi="Arial" w:cs="Arial"/>
          <w:color w:val="000000" w:themeColor="text1"/>
          <w:sz w:val="24"/>
          <w:szCs w:val="24"/>
        </w:rPr>
        <w:t xml:space="preserve"> akt, </w:t>
      </w:r>
      <w:r w:rsidR="00B46D54" w:rsidRPr="001260C9">
        <w:rPr>
          <w:rFonts w:ascii="Arial" w:eastAsia="Calibri" w:hAnsi="Arial" w:cs="Arial"/>
          <w:color w:val="000000" w:themeColor="text1"/>
          <w:sz w:val="24"/>
          <w:szCs w:val="24"/>
        </w:rPr>
        <w:t xml:space="preserve">stwierdzono, </w:t>
      </w:r>
      <w:r w:rsidR="00862C8B" w:rsidRPr="001260C9">
        <w:rPr>
          <w:rFonts w:ascii="Arial" w:eastAsia="Calibri" w:hAnsi="Arial" w:cs="Arial"/>
          <w:color w:val="000000" w:themeColor="text1"/>
          <w:sz w:val="24"/>
          <w:szCs w:val="24"/>
        </w:rPr>
        <w:t xml:space="preserve">że spadek po: </w:t>
      </w:r>
      <w:r w:rsidR="00613E10" w:rsidRPr="001260C9">
        <w:rPr>
          <w:rFonts w:ascii="Arial" w:eastAsia="Calibri" w:hAnsi="Arial" w:cs="Arial"/>
          <w:color w:val="000000" w:themeColor="text1"/>
          <w:sz w:val="24"/>
          <w:szCs w:val="24"/>
        </w:rPr>
        <w:t xml:space="preserve">F R </w:t>
      </w:r>
      <w:r w:rsidR="00862C8B" w:rsidRPr="001260C9">
        <w:rPr>
          <w:rFonts w:ascii="Arial" w:eastAsia="Calibri" w:hAnsi="Arial" w:cs="Arial"/>
          <w:color w:val="000000" w:themeColor="text1"/>
          <w:sz w:val="24"/>
          <w:szCs w:val="24"/>
        </w:rPr>
        <w:t xml:space="preserve">na podstawie ustawy nabyli: żona </w:t>
      </w:r>
      <w:r w:rsidR="00613E10" w:rsidRPr="001260C9">
        <w:rPr>
          <w:rFonts w:ascii="Arial" w:eastAsia="Calibri" w:hAnsi="Arial" w:cs="Arial"/>
          <w:color w:val="000000" w:themeColor="text1"/>
          <w:sz w:val="24"/>
          <w:szCs w:val="24"/>
        </w:rPr>
        <w:t xml:space="preserve">H R </w:t>
      </w:r>
      <w:r w:rsidR="00862C8B" w:rsidRPr="001260C9">
        <w:rPr>
          <w:rFonts w:ascii="Arial" w:eastAsia="Calibri" w:hAnsi="Arial" w:cs="Arial"/>
          <w:color w:val="000000" w:themeColor="text1"/>
          <w:sz w:val="24"/>
          <w:szCs w:val="24"/>
        </w:rPr>
        <w:t xml:space="preserve">i wnuk </w:t>
      </w:r>
      <w:r w:rsidR="00613E10" w:rsidRPr="001260C9">
        <w:rPr>
          <w:rFonts w:ascii="Arial" w:eastAsia="Calibri" w:hAnsi="Arial" w:cs="Arial"/>
          <w:color w:val="000000" w:themeColor="text1"/>
          <w:sz w:val="24"/>
          <w:szCs w:val="24"/>
        </w:rPr>
        <w:t xml:space="preserve">K R </w:t>
      </w:r>
      <w:r w:rsidR="00862C8B" w:rsidRPr="001260C9">
        <w:rPr>
          <w:rFonts w:ascii="Arial" w:eastAsia="Calibri" w:hAnsi="Arial" w:cs="Arial"/>
          <w:color w:val="000000" w:themeColor="text1"/>
          <w:sz w:val="24"/>
          <w:szCs w:val="24"/>
        </w:rPr>
        <w:t>po 1</w:t>
      </w:r>
      <w:r w:rsidR="001D4842">
        <w:rPr>
          <w:rFonts w:ascii="Arial" w:eastAsia="Calibri" w:hAnsi="Arial" w:cs="Arial"/>
          <w:color w:val="000000" w:themeColor="text1"/>
          <w:sz w:val="24"/>
          <w:szCs w:val="24"/>
        </w:rPr>
        <w:t xml:space="preserve"> drugiej</w:t>
      </w:r>
      <w:r w:rsidR="00862C8B" w:rsidRPr="001260C9">
        <w:rPr>
          <w:rFonts w:ascii="Arial" w:eastAsia="Calibri" w:hAnsi="Arial" w:cs="Arial"/>
          <w:color w:val="000000" w:themeColor="text1"/>
          <w:sz w:val="24"/>
          <w:szCs w:val="24"/>
        </w:rPr>
        <w:t xml:space="preserve"> części spadku każde z nich, natomiast spadek po H R na podstawie ustawy nabył w całości wnuk </w:t>
      </w:r>
      <w:r w:rsidR="00325713">
        <w:rPr>
          <w:rFonts w:ascii="Arial" w:eastAsia="Calibri" w:hAnsi="Arial" w:cs="Arial"/>
          <w:color w:val="000000" w:themeColor="text1"/>
          <w:sz w:val="24"/>
          <w:szCs w:val="24"/>
        </w:rPr>
        <w:t>K R</w:t>
      </w:r>
      <w:r w:rsidR="00627DDE">
        <w:rPr>
          <w:rFonts w:ascii="Arial" w:eastAsia="Calibri" w:hAnsi="Arial" w:cs="Arial"/>
          <w:color w:val="000000" w:themeColor="text1"/>
          <w:sz w:val="24"/>
          <w:szCs w:val="24"/>
        </w:rPr>
        <w:t>.</w:t>
      </w:r>
    </w:p>
    <w:p w14:paraId="5FB3E5BB" w14:textId="678124FD" w:rsidR="00795EAC" w:rsidRPr="00CB06A7" w:rsidRDefault="00795EAC" w:rsidP="00AE5321">
      <w:pPr>
        <w:pStyle w:val="Akapitzlist"/>
        <w:numPr>
          <w:ilvl w:val="0"/>
          <w:numId w:val="14"/>
        </w:numPr>
        <w:tabs>
          <w:tab w:val="left" w:pos="142"/>
        </w:tabs>
        <w:spacing w:after="0" w:line="360" w:lineRule="auto"/>
        <w:rPr>
          <w:rFonts w:ascii="Arial" w:eastAsia="Calibri" w:hAnsi="Arial" w:cs="Arial"/>
          <w:b/>
          <w:color w:val="000000" w:themeColor="text1"/>
          <w:sz w:val="24"/>
          <w:szCs w:val="24"/>
        </w:rPr>
      </w:pPr>
      <w:r w:rsidRPr="00CB06A7">
        <w:rPr>
          <w:rFonts w:ascii="Arial" w:eastAsia="Calibri" w:hAnsi="Arial" w:cs="Arial"/>
          <w:b/>
          <w:color w:val="000000" w:themeColor="text1"/>
          <w:sz w:val="24"/>
          <w:szCs w:val="24"/>
        </w:rPr>
        <w:t>Wniosek dekretowy.</w:t>
      </w:r>
    </w:p>
    <w:p w14:paraId="21F4FAFE" w14:textId="31017C4C" w:rsidR="00DE1B16" w:rsidRPr="001260C9" w:rsidRDefault="000B1FB0" w:rsidP="00AE5321">
      <w:pPr>
        <w:tabs>
          <w:tab w:val="left" w:pos="142"/>
        </w:tabs>
        <w:spacing w:after="0" w:line="360" w:lineRule="auto"/>
        <w:ind w:left="142"/>
        <w:rPr>
          <w:rFonts w:ascii="Arial" w:eastAsia="Calibri" w:hAnsi="Arial" w:cs="Arial"/>
          <w:color w:val="000000" w:themeColor="text1"/>
          <w:sz w:val="24"/>
          <w:szCs w:val="24"/>
        </w:rPr>
      </w:pPr>
      <w:r w:rsidRPr="001260C9">
        <w:rPr>
          <w:rFonts w:ascii="Arial" w:eastAsia="Calibri" w:hAnsi="Arial" w:cs="Arial"/>
          <w:b/>
          <w:color w:val="000000" w:themeColor="text1"/>
          <w:sz w:val="24"/>
          <w:szCs w:val="24"/>
        </w:rPr>
        <w:t>5</w:t>
      </w:r>
      <w:r w:rsidR="001D4842">
        <w:rPr>
          <w:rFonts w:ascii="Arial" w:eastAsia="Calibri" w:hAnsi="Arial" w:cs="Arial"/>
          <w:b/>
          <w:color w:val="000000" w:themeColor="text1"/>
          <w:sz w:val="24"/>
          <w:szCs w:val="24"/>
        </w:rPr>
        <w:t xml:space="preserve"> </w:t>
      </w:r>
      <w:r w:rsidR="00795EAC" w:rsidRPr="001260C9">
        <w:rPr>
          <w:rFonts w:ascii="Arial" w:eastAsia="Calibri" w:hAnsi="Arial" w:cs="Arial"/>
          <w:b/>
          <w:color w:val="000000" w:themeColor="text1"/>
          <w:sz w:val="24"/>
          <w:szCs w:val="24"/>
        </w:rPr>
        <w:t xml:space="preserve">1 </w:t>
      </w:r>
      <w:r w:rsidR="00795EAC" w:rsidRPr="001260C9">
        <w:rPr>
          <w:rFonts w:ascii="Arial" w:eastAsia="Calibri" w:hAnsi="Arial" w:cs="Arial"/>
          <w:color w:val="000000" w:themeColor="text1"/>
          <w:sz w:val="24"/>
          <w:szCs w:val="24"/>
        </w:rPr>
        <w:t>Wniosek dekretowy został</w:t>
      </w:r>
      <w:r w:rsidR="00795EAC" w:rsidRPr="001260C9">
        <w:rPr>
          <w:rFonts w:ascii="Arial" w:eastAsia="Calibri" w:hAnsi="Arial" w:cs="Arial"/>
          <w:b/>
          <w:color w:val="000000" w:themeColor="text1"/>
          <w:sz w:val="24"/>
          <w:szCs w:val="24"/>
        </w:rPr>
        <w:t xml:space="preserve"> </w:t>
      </w:r>
      <w:r w:rsidR="001F0310">
        <w:rPr>
          <w:rFonts w:ascii="Arial" w:eastAsia="Calibri" w:hAnsi="Arial" w:cs="Arial"/>
          <w:color w:val="000000" w:themeColor="text1"/>
          <w:sz w:val="24"/>
          <w:szCs w:val="24"/>
        </w:rPr>
        <w:t>zł</w:t>
      </w:r>
      <w:r w:rsidR="00795EAC" w:rsidRPr="001260C9">
        <w:rPr>
          <w:rFonts w:ascii="Arial" w:eastAsia="Calibri" w:hAnsi="Arial" w:cs="Arial"/>
          <w:color w:val="000000" w:themeColor="text1"/>
          <w:sz w:val="24"/>
          <w:szCs w:val="24"/>
        </w:rPr>
        <w:t xml:space="preserve">ożony w dniu </w:t>
      </w:r>
      <w:r w:rsidR="00862C8B" w:rsidRPr="001260C9">
        <w:rPr>
          <w:rFonts w:ascii="Arial" w:eastAsia="Calibri" w:hAnsi="Arial" w:cs="Arial"/>
          <w:color w:val="000000" w:themeColor="text1"/>
          <w:sz w:val="24"/>
          <w:szCs w:val="24"/>
        </w:rPr>
        <w:t xml:space="preserve">1949 </w:t>
      </w:r>
      <w:r w:rsidR="00D9531F">
        <w:rPr>
          <w:rFonts w:ascii="Arial" w:eastAsia="Calibri" w:hAnsi="Arial" w:cs="Arial"/>
          <w:color w:val="000000" w:themeColor="text1"/>
          <w:sz w:val="24"/>
          <w:szCs w:val="24"/>
        </w:rPr>
        <w:t>roku</w:t>
      </w:r>
      <w:r w:rsidR="00862C8B" w:rsidRPr="001260C9">
        <w:rPr>
          <w:rFonts w:ascii="Arial" w:eastAsia="Calibri" w:hAnsi="Arial" w:cs="Arial"/>
          <w:color w:val="000000" w:themeColor="text1"/>
          <w:sz w:val="24"/>
          <w:szCs w:val="24"/>
        </w:rPr>
        <w:t xml:space="preserve"> przez </w:t>
      </w:r>
      <w:bookmarkStart w:id="39" w:name="_Hlk78802699"/>
      <w:r w:rsidR="00862C8B" w:rsidRPr="001260C9">
        <w:rPr>
          <w:rFonts w:ascii="Arial" w:eastAsia="Calibri" w:hAnsi="Arial" w:cs="Arial"/>
          <w:color w:val="000000" w:themeColor="text1"/>
          <w:sz w:val="24"/>
          <w:szCs w:val="24"/>
        </w:rPr>
        <w:t>F</w:t>
      </w:r>
      <w:r w:rsidR="00613E10" w:rsidRPr="001260C9">
        <w:rPr>
          <w:rFonts w:ascii="Arial" w:eastAsia="Calibri" w:hAnsi="Arial" w:cs="Arial"/>
          <w:color w:val="000000" w:themeColor="text1"/>
          <w:sz w:val="24"/>
          <w:szCs w:val="24"/>
        </w:rPr>
        <w:t xml:space="preserve"> </w:t>
      </w:r>
      <w:r w:rsidR="00862C8B" w:rsidRPr="001260C9">
        <w:rPr>
          <w:rFonts w:ascii="Arial" w:eastAsia="Calibri" w:hAnsi="Arial" w:cs="Arial"/>
          <w:color w:val="000000" w:themeColor="text1"/>
          <w:sz w:val="24"/>
          <w:szCs w:val="24"/>
        </w:rPr>
        <w:t>i</w:t>
      </w:r>
      <w:r w:rsidR="008F542A">
        <w:rPr>
          <w:rFonts w:ascii="Arial" w:eastAsia="Calibri" w:hAnsi="Arial" w:cs="Arial"/>
          <w:color w:val="000000" w:themeColor="text1"/>
          <w:sz w:val="24"/>
          <w:szCs w:val="24"/>
        </w:rPr>
        <w:t xml:space="preserve"> </w:t>
      </w:r>
      <w:r w:rsidR="00862C8B" w:rsidRPr="001260C9">
        <w:rPr>
          <w:rFonts w:ascii="Arial" w:eastAsia="Calibri" w:hAnsi="Arial" w:cs="Arial"/>
          <w:color w:val="000000" w:themeColor="text1"/>
          <w:sz w:val="24"/>
          <w:szCs w:val="24"/>
        </w:rPr>
        <w:t xml:space="preserve">H </w:t>
      </w:r>
      <w:bookmarkEnd w:id="39"/>
      <w:r w:rsidR="00D9531F">
        <w:rPr>
          <w:rFonts w:ascii="Arial" w:eastAsia="Calibri" w:hAnsi="Arial" w:cs="Arial"/>
          <w:color w:val="000000" w:themeColor="text1"/>
          <w:sz w:val="24"/>
          <w:szCs w:val="24"/>
        </w:rPr>
        <w:t>R</w:t>
      </w:r>
      <w:r w:rsidR="001F0310">
        <w:rPr>
          <w:rFonts w:ascii="Arial" w:eastAsia="Calibri" w:hAnsi="Arial" w:cs="Arial"/>
          <w:color w:val="000000" w:themeColor="text1"/>
          <w:sz w:val="24"/>
          <w:szCs w:val="24"/>
        </w:rPr>
        <w:t>.</w:t>
      </w:r>
    </w:p>
    <w:p w14:paraId="34D2360C" w14:textId="237409A8" w:rsidR="001F0310" w:rsidRDefault="00862C8B" w:rsidP="00AE5321">
      <w:pPr>
        <w:tabs>
          <w:tab w:val="left" w:pos="142"/>
        </w:tabs>
        <w:spacing w:after="0" w:line="360" w:lineRule="auto"/>
        <w:ind w:left="142"/>
        <w:rPr>
          <w:rFonts w:ascii="Arial" w:eastAsia="Calibri" w:hAnsi="Arial" w:cs="Arial"/>
          <w:color w:val="000000" w:themeColor="text1"/>
          <w:sz w:val="24"/>
          <w:szCs w:val="24"/>
        </w:rPr>
      </w:pPr>
      <w:r w:rsidRPr="001260C9">
        <w:rPr>
          <w:rFonts w:ascii="Arial" w:eastAsia="Calibri" w:hAnsi="Arial" w:cs="Arial"/>
          <w:color w:val="000000" w:themeColor="text1"/>
          <w:sz w:val="24"/>
          <w:szCs w:val="24"/>
        </w:rPr>
        <w:t xml:space="preserve"> </w:t>
      </w:r>
      <w:r w:rsidR="000B1FB0" w:rsidRPr="001260C9">
        <w:rPr>
          <w:rFonts w:ascii="Arial" w:eastAsia="Calibri" w:hAnsi="Arial" w:cs="Arial"/>
          <w:b/>
          <w:color w:val="000000" w:themeColor="text1"/>
          <w:sz w:val="24"/>
          <w:szCs w:val="24"/>
        </w:rPr>
        <w:t>5</w:t>
      </w:r>
      <w:r w:rsidR="001D4842">
        <w:rPr>
          <w:rFonts w:ascii="Arial" w:eastAsia="Calibri" w:hAnsi="Arial" w:cs="Arial"/>
          <w:b/>
          <w:color w:val="000000" w:themeColor="text1"/>
          <w:sz w:val="24"/>
          <w:szCs w:val="24"/>
        </w:rPr>
        <w:t xml:space="preserve"> </w:t>
      </w:r>
      <w:r w:rsidR="00795EAC" w:rsidRPr="001260C9">
        <w:rPr>
          <w:rFonts w:ascii="Arial" w:eastAsia="Calibri" w:hAnsi="Arial" w:cs="Arial"/>
          <w:b/>
          <w:color w:val="000000" w:themeColor="text1"/>
          <w:sz w:val="24"/>
          <w:szCs w:val="24"/>
        </w:rPr>
        <w:t xml:space="preserve">2 </w:t>
      </w:r>
      <w:r w:rsidR="00795EAC" w:rsidRPr="001260C9">
        <w:rPr>
          <w:rFonts w:ascii="Arial" w:eastAsia="Calibri" w:hAnsi="Arial" w:cs="Arial"/>
          <w:sz w:val="24"/>
          <w:szCs w:val="24"/>
        </w:rPr>
        <w:t xml:space="preserve">Obowiązujący w tym zakresie termin </w:t>
      </w:r>
      <w:r w:rsidR="00795EAC" w:rsidRPr="001260C9">
        <w:rPr>
          <w:rFonts w:ascii="Arial" w:eastAsia="Calibri" w:hAnsi="Arial" w:cs="Arial"/>
          <w:color w:val="000000" w:themeColor="text1"/>
          <w:sz w:val="24"/>
          <w:szCs w:val="24"/>
        </w:rPr>
        <w:t xml:space="preserve">upłynął w dniu 1949 </w:t>
      </w:r>
      <w:r w:rsidR="00D9531F">
        <w:rPr>
          <w:rFonts w:ascii="Arial" w:eastAsia="Calibri" w:hAnsi="Arial" w:cs="Arial"/>
          <w:color w:val="000000" w:themeColor="text1"/>
          <w:sz w:val="24"/>
          <w:szCs w:val="24"/>
        </w:rPr>
        <w:t>roku</w:t>
      </w:r>
      <w:r w:rsidR="001D4842">
        <w:rPr>
          <w:rFonts w:ascii="Arial" w:eastAsia="Calibri" w:hAnsi="Arial" w:cs="Arial"/>
          <w:color w:val="000000" w:themeColor="text1"/>
          <w:sz w:val="24"/>
          <w:szCs w:val="24"/>
        </w:rPr>
        <w:t>.</w:t>
      </w:r>
    </w:p>
    <w:p w14:paraId="6146D095" w14:textId="31A646BE" w:rsidR="001F0310" w:rsidRPr="001F0310" w:rsidRDefault="00795EAC" w:rsidP="00AE5321">
      <w:pPr>
        <w:pStyle w:val="Akapitzlist"/>
        <w:numPr>
          <w:ilvl w:val="0"/>
          <w:numId w:val="14"/>
        </w:numPr>
        <w:tabs>
          <w:tab w:val="left" w:pos="142"/>
        </w:tabs>
        <w:spacing w:after="0" w:line="360" w:lineRule="auto"/>
        <w:rPr>
          <w:rFonts w:ascii="Arial" w:eastAsia="Calibri" w:hAnsi="Arial" w:cs="Arial"/>
          <w:color w:val="000000" w:themeColor="text1"/>
          <w:sz w:val="24"/>
          <w:szCs w:val="24"/>
        </w:rPr>
      </w:pPr>
      <w:r w:rsidRPr="001F0310">
        <w:rPr>
          <w:rFonts w:ascii="Arial" w:eastAsia="Calibri" w:hAnsi="Arial" w:cs="Arial"/>
          <w:b/>
          <w:color w:val="000000" w:themeColor="text1"/>
          <w:sz w:val="24"/>
          <w:szCs w:val="24"/>
        </w:rPr>
        <w:t>Postępowanie w przedmiocie rozpoznania wniosku o przyznanie własności czasowej.</w:t>
      </w:r>
      <w:bookmarkStart w:id="40" w:name="_Hlk58850998"/>
    </w:p>
    <w:p w14:paraId="411B844E" w14:textId="2FE0BFAD" w:rsidR="00DE1B16" w:rsidRPr="001F0310" w:rsidRDefault="000B1FB0" w:rsidP="00AE5321">
      <w:pPr>
        <w:tabs>
          <w:tab w:val="left" w:pos="142"/>
        </w:tabs>
        <w:spacing w:after="0" w:line="360" w:lineRule="auto"/>
        <w:rPr>
          <w:rFonts w:ascii="Arial" w:eastAsia="Calibri" w:hAnsi="Arial" w:cs="Arial"/>
          <w:color w:val="000000" w:themeColor="text1"/>
          <w:sz w:val="24"/>
          <w:szCs w:val="24"/>
        </w:rPr>
      </w:pPr>
      <w:r w:rsidRPr="001260C9">
        <w:rPr>
          <w:rFonts w:ascii="Arial" w:eastAsia="Calibri" w:hAnsi="Arial" w:cs="Arial"/>
          <w:b/>
          <w:sz w:val="24"/>
          <w:szCs w:val="24"/>
        </w:rPr>
        <w:t>6</w:t>
      </w:r>
      <w:r w:rsidR="00CB06A7">
        <w:rPr>
          <w:rFonts w:ascii="Arial" w:eastAsia="Calibri" w:hAnsi="Arial" w:cs="Arial"/>
          <w:b/>
          <w:sz w:val="24"/>
          <w:szCs w:val="24"/>
        </w:rPr>
        <w:t xml:space="preserve"> </w:t>
      </w:r>
      <w:r w:rsidR="00795EAC" w:rsidRPr="001260C9">
        <w:rPr>
          <w:rFonts w:ascii="Arial" w:eastAsia="Calibri" w:hAnsi="Arial" w:cs="Arial"/>
          <w:b/>
          <w:sz w:val="24"/>
          <w:szCs w:val="24"/>
        </w:rPr>
        <w:t>1</w:t>
      </w:r>
      <w:bookmarkStart w:id="41" w:name="_Hlk59104565"/>
      <w:r w:rsidR="001D4842">
        <w:rPr>
          <w:rFonts w:ascii="Arial" w:eastAsia="Calibri" w:hAnsi="Arial" w:cs="Arial"/>
          <w:b/>
          <w:sz w:val="24"/>
          <w:szCs w:val="24"/>
        </w:rPr>
        <w:t xml:space="preserve">  </w:t>
      </w:r>
      <w:r w:rsidR="00DE1B16" w:rsidRPr="001260C9">
        <w:rPr>
          <w:rFonts w:ascii="Arial" w:eastAsia="Calibri" w:hAnsi="Arial" w:cs="Arial"/>
          <w:bCs/>
          <w:sz w:val="24"/>
          <w:szCs w:val="24"/>
        </w:rPr>
        <w:t>Orzeczeniem administracyjnym</w:t>
      </w:r>
      <w:r w:rsidR="00DE1B16" w:rsidRPr="001260C9">
        <w:rPr>
          <w:rFonts w:ascii="Arial" w:eastAsia="Calibri" w:hAnsi="Arial" w:cs="Arial"/>
          <w:sz w:val="24"/>
          <w:szCs w:val="24"/>
        </w:rPr>
        <w:t xml:space="preserve"> </w:t>
      </w:r>
      <w:bookmarkStart w:id="42" w:name="_Hlk78207226"/>
      <w:r w:rsidR="00DE1B16" w:rsidRPr="001260C9">
        <w:rPr>
          <w:rFonts w:ascii="Arial" w:eastAsia="Calibri" w:hAnsi="Arial" w:cs="Arial"/>
          <w:sz w:val="24"/>
          <w:szCs w:val="24"/>
        </w:rPr>
        <w:t xml:space="preserve">z dnia </w:t>
      </w:r>
      <w:bookmarkEnd w:id="40"/>
      <w:bookmarkEnd w:id="41"/>
      <w:r w:rsidR="00DE1B16" w:rsidRPr="001260C9">
        <w:rPr>
          <w:rFonts w:ascii="Arial" w:eastAsia="Calibri" w:hAnsi="Arial" w:cs="Arial"/>
          <w:sz w:val="24"/>
          <w:szCs w:val="24"/>
        </w:rPr>
        <w:t xml:space="preserve">1954 </w:t>
      </w:r>
      <w:r w:rsidR="00D9531F">
        <w:rPr>
          <w:rFonts w:ascii="Arial" w:eastAsia="Calibri" w:hAnsi="Arial" w:cs="Arial"/>
          <w:sz w:val="24"/>
          <w:szCs w:val="24"/>
        </w:rPr>
        <w:t>roku</w:t>
      </w:r>
      <w:r w:rsidR="009E4E65" w:rsidRPr="001260C9">
        <w:rPr>
          <w:rFonts w:ascii="Arial" w:eastAsia="Calibri" w:hAnsi="Arial" w:cs="Arial"/>
          <w:sz w:val="24"/>
          <w:szCs w:val="24"/>
        </w:rPr>
        <w:t>,</w:t>
      </w:r>
      <w:r w:rsidR="00DE1B16" w:rsidRPr="001260C9">
        <w:rPr>
          <w:rFonts w:ascii="Arial" w:eastAsia="Calibri" w:hAnsi="Arial" w:cs="Arial"/>
          <w:sz w:val="24"/>
          <w:szCs w:val="24"/>
        </w:rPr>
        <w:t xml:space="preserve"> </w:t>
      </w:r>
      <w:bookmarkEnd w:id="42"/>
      <w:r w:rsidR="001F0310">
        <w:rPr>
          <w:rFonts w:ascii="Arial" w:eastAsia="Calibri" w:hAnsi="Arial" w:cs="Arial"/>
          <w:sz w:val="24"/>
          <w:szCs w:val="24"/>
        </w:rPr>
        <w:t>numer</w:t>
      </w:r>
      <w:r w:rsidR="009E4E65" w:rsidRPr="001260C9">
        <w:rPr>
          <w:rFonts w:ascii="Arial" w:eastAsia="Calibri" w:hAnsi="Arial" w:cs="Arial"/>
          <w:sz w:val="24"/>
          <w:szCs w:val="24"/>
        </w:rPr>
        <w:t>,</w:t>
      </w:r>
      <w:r w:rsidR="00DE1B16" w:rsidRPr="001260C9">
        <w:rPr>
          <w:rFonts w:ascii="Arial" w:eastAsia="Calibri" w:hAnsi="Arial" w:cs="Arial"/>
          <w:sz w:val="24"/>
          <w:szCs w:val="24"/>
        </w:rPr>
        <w:t xml:space="preserve"> </w:t>
      </w:r>
      <w:bookmarkStart w:id="43" w:name="_Hlk77942017"/>
      <w:r w:rsidR="00DE1B16" w:rsidRPr="001260C9">
        <w:rPr>
          <w:rFonts w:ascii="Arial" w:eastAsia="Calibri" w:hAnsi="Arial" w:cs="Arial"/>
          <w:sz w:val="24"/>
          <w:szCs w:val="24"/>
        </w:rPr>
        <w:t xml:space="preserve">Prezydium Rady Narodowej </w:t>
      </w:r>
      <w:r w:rsidR="005B4597" w:rsidRPr="001260C9">
        <w:rPr>
          <w:rFonts w:ascii="Arial" w:eastAsia="Calibri" w:hAnsi="Arial" w:cs="Arial"/>
          <w:sz w:val="24"/>
          <w:szCs w:val="24"/>
        </w:rPr>
        <w:t>Miasta Stołecznego</w:t>
      </w:r>
      <w:r w:rsidR="00DE1B16" w:rsidRPr="001260C9">
        <w:rPr>
          <w:rFonts w:ascii="Arial" w:eastAsia="Calibri" w:hAnsi="Arial" w:cs="Arial"/>
          <w:sz w:val="24"/>
          <w:szCs w:val="24"/>
        </w:rPr>
        <w:t xml:space="preserve"> Warszawa </w:t>
      </w:r>
      <w:bookmarkEnd w:id="43"/>
      <w:r w:rsidR="00DE1B16" w:rsidRPr="001260C9">
        <w:rPr>
          <w:rFonts w:ascii="Arial" w:eastAsia="Calibri" w:hAnsi="Arial" w:cs="Arial"/>
          <w:sz w:val="24"/>
          <w:szCs w:val="24"/>
        </w:rPr>
        <w:t>odmówiło F</w:t>
      </w:r>
      <w:r w:rsidR="00613E10" w:rsidRPr="001260C9">
        <w:rPr>
          <w:rFonts w:ascii="Arial" w:eastAsia="Calibri" w:hAnsi="Arial" w:cs="Arial"/>
          <w:sz w:val="24"/>
          <w:szCs w:val="24"/>
        </w:rPr>
        <w:t xml:space="preserve"> </w:t>
      </w:r>
      <w:r w:rsidR="00DE1B16" w:rsidRPr="001260C9">
        <w:rPr>
          <w:rFonts w:ascii="Arial" w:eastAsia="Calibri" w:hAnsi="Arial" w:cs="Arial"/>
          <w:sz w:val="24"/>
          <w:szCs w:val="24"/>
        </w:rPr>
        <w:t xml:space="preserve">i H R ustanowienia prawa własności czasowej do nieruchomości przy ul. Drewnianej 7, </w:t>
      </w:r>
      <w:r w:rsidR="001F0310">
        <w:rPr>
          <w:rFonts w:ascii="Arial" w:eastAsia="Calibri" w:hAnsi="Arial" w:cs="Arial"/>
          <w:sz w:val="24"/>
          <w:szCs w:val="24"/>
        </w:rPr>
        <w:t>numer</w:t>
      </w:r>
      <w:r w:rsidR="00DE1B16" w:rsidRPr="001260C9">
        <w:rPr>
          <w:rFonts w:ascii="Arial" w:eastAsia="Calibri" w:hAnsi="Arial" w:cs="Arial"/>
          <w:sz w:val="24"/>
          <w:szCs w:val="24"/>
        </w:rPr>
        <w:t xml:space="preserve"> hip</w:t>
      </w:r>
      <w:r w:rsidR="00D9531F">
        <w:rPr>
          <w:rFonts w:ascii="Arial" w:eastAsia="Calibri" w:hAnsi="Arial" w:cs="Arial"/>
          <w:sz w:val="24"/>
          <w:szCs w:val="24"/>
        </w:rPr>
        <w:t>.</w:t>
      </w:r>
      <w:r w:rsidR="001F0310">
        <w:rPr>
          <w:rFonts w:ascii="Arial" w:eastAsia="Calibri" w:hAnsi="Arial" w:cs="Arial"/>
          <w:sz w:val="24"/>
          <w:szCs w:val="24"/>
        </w:rPr>
        <w:t xml:space="preserve"> </w:t>
      </w:r>
      <w:r w:rsidR="00DE1B16" w:rsidRPr="001260C9">
        <w:rPr>
          <w:rFonts w:ascii="Arial" w:eastAsia="Calibri" w:hAnsi="Arial" w:cs="Arial"/>
          <w:sz w:val="24"/>
          <w:szCs w:val="24"/>
        </w:rPr>
        <w:t>Stwierdzono również, że budynek znajdujący się na tym gruncie przeszedł na własność Skarbu Państw. W jego uzasadnieniu wskazano na konieczność przejęcia tej posesji na cele publiczne.</w:t>
      </w:r>
    </w:p>
    <w:p w14:paraId="75B2C847" w14:textId="794DC176" w:rsidR="00306F27" w:rsidRPr="001260C9" w:rsidRDefault="000B1FB0" w:rsidP="00AE5321">
      <w:pPr>
        <w:tabs>
          <w:tab w:val="left" w:pos="142"/>
        </w:tabs>
        <w:spacing w:after="0" w:line="360" w:lineRule="auto"/>
        <w:rPr>
          <w:rFonts w:ascii="Arial" w:eastAsia="Calibri" w:hAnsi="Arial" w:cs="Arial"/>
          <w:b/>
          <w:sz w:val="24"/>
          <w:szCs w:val="24"/>
        </w:rPr>
      </w:pPr>
      <w:r w:rsidRPr="001260C9">
        <w:rPr>
          <w:rFonts w:ascii="Arial" w:eastAsia="Calibri" w:hAnsi="Arial" w:cs="Arial"/>
          <w:b/>
          <w:sz w:val="24"/>
          <w:szCs w:val="24"/>
        </w:rPr>
        <w:t>6</w:t>
      </w:r>
      <w:r w:rsidR="00CB06A7">
        <w:rPr>
          <w:rFonts w:ascii="Arial" w:eastAsia="Calibri" w:hAnsi="Arial" w:cs="Arial"/>
          <w:b/>
          <w:sz w:val="24"/>
          <w:szCs w:val="24"/>
        </w:rPr>
        <w:t xml:space="preserve"> </w:t>
      </w:r>
      <w:r w:rsidR="00DE1B16" w:rsidRPr="001260C9">
        <w:rPr>
          <w:rFonts w:ascii="Arial" w:eastAsia="Calibri" w:hAnsi="Arial" w:cs="Arial"/>
          <w:b/>
          <w:sz w:val="24"/>
          <w:szCs w:val="24"/>
        </w:rPr>
        <w:t xml:space="preserve">2 </w:t>
      </w:r>
      <w:r w:rsidR="00306F27" w:rsidRPr="001260C9">
        <w:rPr>
          <w:rFonts w:ascii="Arial" w:eastAsia="Calibri" w:hAnsi="Arial" w:cs="Arial"/>
          <w:bCs/>
          <w:sz w:val="24"/>
          <w:szCs w:val="24"/>
        </w:rPr>
        <w:t>Pismem z dnia 1954</w:t>
      </w:r>
      <w:r w:rsidR="002E054E" w:rsidRPr="001260C9">
        <w:rPr>
          <w:rFonts w:ascii="Arial" w:eastAsia="Calibri" w:hAnsi="Arial" w:cs="Arial"/>
          <w:bCs/>
          <w:sz w:val="24"/>
          <w:szCs w:val="24"/>
        </w:rPr>
        <w:t xml:space="preserve"> </w:t>
      </w:r>
      <w:r w:rsidR="00D9531F">
        <w:rPr>
          <w:rFonts w:ascii="Arial" w:eastAsia="Calibri" w:hAnsi="Arial" w:cs="Arial"/>
          <w:bCs/>
          <w:sz w:val="24"/>
          <w:szCs w:val="24"/>
        </w:rPr>
        <w:t>roku</w:t>
      </w:r>
      <w:r w:rsidR="00306F27" w:rsidRPr="001260C9">
        <w:rPr>
          <w:rFonts w:ascii="Arial" w:eastAsia="Calibri" w:hAnsi="Arial" w:cs="Arial"/>
          <w:sz w:val="24"/>
          <w:szCs w:val="24"/>
        </w:rPr>
        <w:t xml:space="preserve"> </w:t>
      </w:r>
      <w:r w:rsidR="00613E10" w:rsidRPr="001260C9">
        <w:rPr>
          <w:rFonts w:ascii="Arial" w:eastAsia="Calibri" w:hAnsi="Arial" w:cs="Arial"/>
          <w:sz w:val="24"/>
          <w:szCs w:val="24"/>
        </w:rPr>
        <w:t xml:space="preserve">H R </w:t>
      </w:r>
      <w:r w:rsidR="00306F27" w:rsidRPr="001260C9">
        <w:rPr>
          <w:rFonts w:ascii="Arial" w:eastAsia="Calibri" w:hAnsi="Arial" w:cs="Arial"/>
          <w:sz w:val="24"/>
          <w:szCs w:val="24"/>
        </w:rPr>
        <w:t>zaskarżyła powyższe orzeczenie administracyjne, wnosząc o jego uchylenie.</w:t>
      </w:r>
    </w:p>
    <w:p w14:paraId="57AF8B23" w14:textId="29C1343B" w:rsidR="00DE1B16" w:rsidRPr="001260C9" w:rsidRDefault="00306F27" w:rsidP="00AE5321">
      <w:pPr>
        <w:tabs>
          <w:tab w:val="left" w:pos="142"/>
        </w:tabs>
        <w:spacing w:after="0" w:line="360" w:lineRule="auto"/>
        <w:rPr>
          <w:rFonts w:ascii="Arial" w:eastAsia="Calibri" w:hAnsi="Arial" w:cs="Arial"/>
          <w:b/>
          <w:sz w:val="24"/>
          <w:szCs w:val="24"/>
        </w:rPr>
      </w:pPr>
      <w:r w:rsidRPr="001260C9">
        <w:rPr>
          <w:rFonts w:ascii="Arial" w:eastAsia="Calibri" w:hAnsi="Arial" w:cs="Arial"/>
          <w:bCs/>
          <w:sz w:val="24"/>
          <w:szCs w:val="24"/>
        </w:rPr>
        <w:t>W związku z powyższym</w:t>
      </w:r>
      <w:r w:rsidR="00E3113C" w:rsidRPr="001260C9">
        <w:rPr>
          <w:rFonts w:ascii="Arial" w:eastAsia="Calibri" w:hAnsi="Arial" w:cs="Arial"/>
          <w:bCs/>
          <w:sz w:val="24"/>
          <w:szCs w:val="24"/>
        </w:rPr>
        <w:t>,</w:t>
      </w:r>
      <w:r w:rsidRPr="001260C9">
        <w:rPr>
          <w:rFonts w:ascii="Arial" w:eastAsia="Calibri" w:hAnsi="Arial" w:cs="Arial"/>
          <w:b/>
          <w:sz w:val="24"/>
          <w:szCs w:val="24"/>
        </w:rPr>
        <w:t xml:space="preserve"> </w:t>
      </w:r>
      <w:bookmarkStart w:id="44" w:name="_Hlk78375294"/>
      <w:r w:rsidRPr="001260C9">
        <w:rPr>
          <w:rFonts w:ascii="Arial" w:eastAsia="Calibri" w:hAnsi="Arial" w:cs="Arial"/>
          <w:sz w:val="24"/>
          <w:szCs w:val="24"/>
        </w:rPr>
        <w:t>d</w:t>
      </w:r>
      <w:r w:rsidR="00DE1B16" w:rsidRPr="001260C9">
        <w:rPr>
          <w:rFonts w:ascii="Arial" w:eastAsia="Calibri" w:hAnsi="Arial" w:cs="Arial"/>
          <w:sz w:val="24"/>
          <w:szCs w:val="24"/>
        </w:rPr>
        <w:t xml:space="preserve">ecyzją z dnia 1954 </w:t>
      </w:r>
      <w:r w:rsidR="00D9531F">
        <w:rPr>
          <w:rFonts w:ascii="Arial" w:eastAsia="Calibri" w:hAnsi="Arial" w:cs="Arial"/>
          <w:sz w:val="24"/>
          <w:szCs w:val="24"/>
        </w:rPr>
        <w:t>roku</w:t>
      </w:r>
      <w:bookmarkEnd w:id="44"/>
      <w:r w:rsidR="00BF2189" w:rsidRPr="001260C9">
        <w:rPr>
          <w:rFonts w:ascii="Arial" w:eastAsia="Calibri" w:hAnsi="Arial" w:cs="Arial"/>
          <w:sz w:val="24"/>
          <w:szCs w:val="24"/>
        </w:rPr>
        <w:t>,</w:t>
      </w:r>
      <w:r w:rsidR="00DE1B16" w:rsidRPr="001260C9">
        <w:rPr>
          <w:rFonts w:ascii="Arial" w:eastAsia="Calibri" w:hAnsi="Arial" w:cs="Arial"/>
          <w:sz w:val="24"/>
          <w:szCs w:val="24"/>
        </w:rPr>
        <w:t xml:space="preserve"> </w:t>
      </w:r>
      <w:r w:rsidR="001F0310">
        <w:rPr>
          <w:rFonts w:ascii="Arial" w:eastAsia="Calibri" w:hAnsi="Arial" w:cs="Arial"/>
          <w:sz w:val="24"/>
          <w:szCs w:val="24"/>
        </w:rPr>
        <w:t>numer</w:t>
      </w:r>
      <w:r w:rsidR="00BF2189" w:rsidRPr="001260C9">
        <w:rPr>
          <w:rFonts w:ascii="Arial" w:eastAsia="Calibri" w:hAnsi="Arial" w:cs="Arial"/>
          <w:sz w:val="24"/>
          <w:szCs w:val="24"/>
        </w:rPr>
        <w:t>,</w:t>
      </w:r>
      <w:r w:rsidR="00DE1B16" w:rsidRPr="001260C9">
        <w:rPr>
          <w:rFonts w:ascii="Arial" w:eastAsia="Calibri" w:hAnsi="Arial" w:cs="Arial"/>
          <w:sz w:val="24"/>
          <w:szCs w:val="24"/>
        </w:rPr>
        <w:t xml:space="preserve"> Ministerstwo Gospodarki Komunalnej utrzymało w mocy orzeczenie Prezydium Rady Narodowej </w:t>
      </w:r>
      <w:r w:rsidR="005B4597" w:rsidRPr="001260C9">
        <w:rPr>
          <w:rFonts w:ascii="Arial" w:eastAsia="Calibri" w:hAnsi="Arial" w:cs="Arial"/>
          <w:sz w:val="24"/>
          <w:szCs w:val="24"/>
        </w:rPr>
        <w:t>Miasta Stołecznego</w:t>
      </w:r>
      <w:r w:rsidR="00DE1B16" w:rsidRPr="001260C9">
        <w:rPr>
          <w:rFonts w:ascii="Arial" w:eastAsia="Calibri" w:hAnsi="Arial" w:cs="Arial"/>
          <w:sz w:val="24"/>
          <w:szCs w:val="24"/>
        </w:rPr>
        <w:t xml:space="preserve"> Warszawy z dnia 1954 </w:t>
      </w:r>
      <w:r w:rsidR="00D9531F">
        <w:rPr>
          <w:rFonts w:ascii="Arial" w:eastAsia="Calibri" w:hAnsi="Arial" w:cs="Arial"/>
          <w:sz w:val="24"/>
          <w:szCs w:val="24"/>
        </w:rPr>
        <w:t>roku</w:t>
      </w:r>
      <w:r w:rsidR="00A7736D" w:rsidRPr="001260C9">
        <w:rPr>
          <w:rFonts w:ascii="Arial" w:eastAsia="Calibri" w:hAnsi="Arial" w:cs="Arial"/>
          <w:sz w:val="24"/>
          <w:szCs w:val="24"/>
        </w:rPr>
        <w:t xml:space="preserve"> W jego treści wskazano na brak podstaw do zmiany zaskarżonego rozstrzygnięcia. </w:t>
      </w:r>
    </w:p>
    <w:p w14:paraId="332901F7" w14:textId="3C981FF1" w:rsidR="0062065D" w:rsidRPr="001260C9" w:rsidRDefault="000B1FB0" w:rsidP="00AE5321">
      <w:pPr>
        <w:tabs>
          <w:tab w:val="left" w:pos="142"/>
        </w:tabs>
        <w:spacing w:after="0" w:line="360" w:lineRule="auto"/>
        <w:rPr>
          <w:rFonts w:ascii="Arial" w:eastAsia="Calibri" w:hAnsi="Arial" w:cs="Arial"/>
          <w:bCs/>
          <w:sz w:val="24"/>
          <w:szCs w:val="24"/>
        </w:rPr>
      </w:pPr>
      <w:bookmarkStart w:id="45" w:name="_Hlk77941740"/>
      <w:r w:rsidRPr="001260C9">
        <w:rPr>
          <w:rFonts w:ascii="Arial" w:eastAsia="Calibri" w:hAnsi="Arial" w:cs="Arial"/>
          <w:b/>
          <w:sz w:val="24"/>
          <w:szCs w:val="24"/>
        </w:rPr>
        <w:lastRenderedPageBreak/>
        <w:t>6</w:t>
      </w:r>
      <w:r w:rsidR="00CB06A7">
        <w:rPr>
          <w:rFonts w:ascii="Arial" w:eastAsia="Calibri" w:hAnsi="Arial" w:cs="Arial"/>
          <w:b/>
          <w:sz w:val="24"/>
          <w:szCs w:val="24"/>
        </w:rPr>
        <w:t xml:space="preserve"> </w:t>
      </w:r>
      <w:r w:rsidR="00DE1B16" w:rsidRPr="001260C9">
        <w:rPr>
          <w:rFonts w:ascii="Arial" w:eastAsia="Calibri" w:hAnsi="Arial" w:cs="Arial"/>
          <w:b/>
          <w:sz w:val="24"/>
          <w:szCs w:val="24"/>
        </w:rPr>
        <w:t xml:space="preserve">3 </w:t>
      </w:r>
      <w:bookmarkEnd w:id="45"/>
      <w:r w:rsidR="001D4842">
        <w:rPr>
          <w:rFonts w:ascii="Arial" w:eastAsia="Calibri" w:hAnsi="Arial" w:cs="Arial"/>
          <w:b/>
          <w:sz w:val="24"/>
          <w:szCs w:val="24"/>
        </w:rPr>
        <w:t xml:space="preserve"> </w:t>
      </w:r>
      <w:r w:rsidR="0062065D" w:rsidRPr="001260C9">
        <w:rPr>
          <w:rFonts w:ascii="Arial" w:eastAsia="Calibri" w:hAnsi="Arial" w:cs="Arial"/>
          <w:bCs/>
          <w:sz w:val="24"/>
          <w:szCs w:val="24"/>
        </w:rPr>
        <w:t>W dniu 2001</w:t>
      </w:r>
      <w:r w:rsidR="002E054E" w:rsidRPr="001260C9">
        <w:rPr>
          <w:rFonts w:ascii="Arial" w:eastAsia="Calibri" w:hAnsi="Arial" w:cs="Arial"/>
          <w:bCs/>
          <w:sz w:val="24"/>
          <w:szCs w:val="24"/>
        </w:rPr>
        <w:t xml:space="preserve"> </w:t>
      </w:r>
      <w:r w:rsidR="00D9531F">
        <w:rPr>
          <w:rFonts w:ascii="Arial" w:eastAsia="Calibri" w:hAnsi="Arial" w:cs="Arial"/>
          <w:bCs/>
          <w:sz w:val="24"/>
          <w:szCs w:val="24"/>
        </w:rPr>
        <w:t>roku</w:t>
      </w:r>
      <w:r w:rsidR="0062065D" w:rsidRPr="001260C9">
        <w:rPr>
          <w:rFonts w:ascii="Arial" w:eastAsia="Calibri" w:hAnsi="Arial" w:cs="Arial"/>
          <w:bCs/>
          <w:sz w:val="24"/>
          <w:szCs w:val="24"/>
        </w:rPr>
        <w:t xml:space="preserve"> </w:t>
      </w:r>
      <w:r w:rsidR="00613E10" w:rsidRPr="001260C9">
        <w:rPr>
          <w:rFonts w:ascii="Arial" w:eastAsia="Calibri" w:hAnsi="Arial" w:cs="Arial"/>
          <w:bCs/>
          <w:sz w:val="24"/>
          <w:szCs w:val="24"/>
        </w:rPr>
        <w:t xml:space="preserve">K R </w:t>
      </w:r>
      <w:r w:rsidR="00E3113C" w:rsidRPr="001260C9">
        <w:rPr>
          <w:rFonts w:ascii="Arial" w:eastAsia="Calibri" w:hAnsi="Arial" w:cs="Arial"/>
          <w:bCs/>
          <w:sz w:val="24"/>
          <w:szCs w:val="24"/>
        </w:rPr>
        <w:t>zwrócił się</w:t>
      </w:r>
      <w:r w:rsidR="0062065D" w:rsidRPr="001260C9">
        <w:rPr>
          <w:rFonts w:ascii="Arial" w:eastAsia="Calibri" w:hAnsi="Arial" w:cs="Arial"/>
          <w:bCs/>
          <w:sz w:val="24"/>
          <w:szCs w:val="24"/>
        </w:rPr>
        <w:t xml:space="preserve"> o stwierdzenie nieważności </w:t>
      </w:r>
      <w:r w:rsidR="005537CC">
        <w:rPr>
          <w:rFonts w:ascii="Arial" w:eastAsia="Calibri" w:hAnsi="Arial" w:cs="Arial"/>
          <w:bCs/>
          <w:sz w:val="24"/>
          <w:szCs w:val="24"/>
        </w:rPr>
        <w:t>wyżej wymienione</w:t>
      </w:r>
      <w:r w:rsidR="001D4842">
        <w:rPr>
          <w:rFonts w:ascii="Arial" w:eastAsia="Calibri" w:hAnsi="Arial" w:cs="Arial"/>
          <w:bCs/>
          <w:sz w:val="24"/>
          <w:szCs w:val="24"/>
        </w:rPr>
        <w:t>go</w:t>
      </w:r>
      <w:r w:rsidR="0062065D" w:rsidRPr="001260C9">
        <w:rPr>
          <w:rFonts w:ascii="Arial" w:eastAsia="Calibri" w:hAnsi="Arial" w:cs="Arial"/>
          <w:bCs/>
          <w:sz w:val="24"/>
          <w:szCs w:val="24"/>
        </w:rPr>
        <w:t xml:space="preserve"> orzeczenia administracyjnego z dnia 1954 </w:t>
      </w:r>
      <w:r w:rsidR="00D9531F">
        <w:rPr>
          <w:rFonts w:ascii="Arial" w:eastAsia="Calibri" w:hAnsi="Arial" w:cs="Arial"/>
          <w:bCs/>
          <w:sz w:val="24"/>
          <w:szCs w:val="24"/>
        </w:rPr>
        <w:t>roku</w:t>
      </w:r>
      <w:r w:rsidR="0062065D" w:rsidRPr="001260C9">
        <w:rPr>
          <w:rFonts w:ascii="Arial" w:eastAsia="Calibri" w:hAnsi="Arial" w:cs="Arial"/>
          <w:bCs/>
          <w:sz w:val="24"/>
          <w:szCs w:val="24"/>
        </w:rPr>
        <w:t xml:space="preserve"> Następnie w dniu 2001</w:t>
      </w:r>
      <w:r w:rsidR="00193268" w:rsidRPr="001260C9">
        <w:rPr>
          <w:rFonts w:ascii="Arial" w:eastAsia="Calibri" w:hAnsi="Arial" w:cs="Arial"/>
          <w:bCs/>
          <w:sz w:val="24"/>
          <w:szCs w:val="24"/>
        </w:rPr>
        <w:t xml:space="preserve"> </w:t>
      </w:r>
      <w:r w:rsidR="00D9531F">
        <w:rPr>
          <w:rFonts w:ascii="Arial" w:eastAsia="Calibri" w:hAnsi="Arial" w:cs="Arial"/>
          <w:bCs/>
          <w:sz w:val="24"/>
          <w:szCs w:val="24"/>
        </w:rPr>
        <w:t>roku</w:t>
      </w:r>
      <w:r w:rsidR="0062065D" w:rsidRPr="001260C9">
        <w:rPr>
          <w:rFonts w:ascii="Arial" w:eastAsia="Calibri" w:hAnsi="Arial" w:cs="Arial"/>
          <w:bCs/>
          <w:sz w:val="24"/>
          <w:szCs w:val="24"/>
        </w:rPr>
        <w:t xml:space="preserve"> </w:t>
      </w:r>
      <w:r w:rsidR="004B5369" w:rsidRPr="001260C9">
        <w:rPr>
          <w:rFonts w:ascii="Arial" w:eastAsia="Calibri" w:hAnsi="Arial" w:cs="Arial"/>
          <w:bCs/>
          <w:sz w:val="24"/>
          <w:szCs w:val="24"/>
        </w:rPr>
        <w:t>w</w:t>
      </w:r>
      <w:r w:rsidR="00E3113C" w:rsidRPr="001260C9">
        <w:rPr>
          <w:rFonts w:ascii="Arial" w:eastAsia="Calibri" w:hAnsi="Arial" w:cs="Arial"/>
          <w:bCs/>
          <w:sz w:val="24"/>
          <w:szCs w:val="24"/>
        </w:rPr>
        <w:t>niósł</w:t>
      </w:r>
      <w:r w:rsidR="004B5369" w:rsidRPr="001260C9">
        <w:rPr>
          <w:rFonts w:ascii="Arial" w:eastAsia="Calibri" w:hAnsi="Arial" w:cs="Arial"/>
          <w:bCs/>
          <w:sz w:val="24"/>
          <w:szCs w:val="24"/>
        </w:rPr>
        <w:t xml:space="preserve"> </w:t>
      </w:r>
      <w:r w:rsidR="0062065D" w:rsidRPr="001260C9">
        <w:rPr>
          <w:rFonts w:ascii="Arial" w:eastAsia="Calibri" w:hAnsi="Arial" w:cs="Arial"/>
          <w:bCs/>
          <w:sz w:val="24"/>
          <w:szCs w:val="24"/>
        </w:rPr>
        <w:t xml:space="preserve">o </w:t>
      </w:r>
      <w:r w:rsidR="00E3113C" w:rsidRPr="001260C9">
        <w:rPr>
          <w:rFonts w:ascii="Arial" w:eastAsia="Calibri" w:hAnsi="Arial" w:cs="Arial"/>
          <w:bCs/>
          <w:sz w:val="24"/>
          <w:szCs w:val="24"/>
        </w:rPr>
        <w:t>s</w:t>
      </w:r>
      <w:r w:rsidR="0062065D" w:rsidRPr="001260C9">
        <w:rPr>
          <w:rFonts w:ascii="Arial" w:eastAsia="Calibri" w:hAnsi="Arial" w:cs="Arial"/>
          <w:bCs/>
          <w:sz w:val="24"/>
          <w:szCs w:val="24"/>
        </w:rPr>
        <w:t>twierdzenie nieważności</w:t>
      </w:r>
      <w:r w:rsidR="0062065D" w:rsidRPr="001260C9">
        <w:rPr>
          <w:rFonts w:ascii="Arial" w:hAnsi="Arial" w:cs="Arial"/>
          <w:sz w:val="24"/>
          <w:szCs w:val="24"/>
        </w:rPr>
        <w:t xml:space="preserve"> </w:t>
      </w:r>
      <w:r w:rsidR="005537CC">
        <w:rPr>
          <w:rFonts w:ascii="Arial" w:hAnsi="Arial" w:cs="Arial"/>
          <w:sz w:val="24"/>
          <w:szCs w:val="24"/>
        </w:rPr>
        <w:t>wyżej wymienione</w:t>
      </w:r>
      <w:r w:rsidR="001D4842">
        <w:rPr>
          <w:rFonts w:ascii="Arial" w:hAnsi="Arial" w:cs="Arial"/>
          <w:sz w:val="24"/>
          <w:szCs w:val="24"/>
        </w:rPr>
        <w:t>j</w:t>
      </w:r>
      <w:r w:rsidR="0062065D" w:rsidRPr="001260C9">
        <w:rPr>
          <w:rFonts w:ascii="Arial" w:hAnsi="Arial" w:cs="Arial"/>
          <w:sz w:val="24"/>
          <w:szCs w:val="24"/>
        </w:rPr>
        <w:t xml:space="preserve"> </w:t>
      </w:r>
      <w:r w:rsidR="0062065D" w:rsidRPr="001260C9">
        <w:rPr>
          <w:rFonts w:ascii="Arial" w:eastAsia="Calibri" w:hAnsi="Arial" w:cs="Arial"/>
          <w:bCs/>
          <w:sz w:val="24"/>
          <w:szCs w:val="24"/>
        </w:rPr>
        <w:t xml:space="preserve">decyzji z dnia 1954 </w:t>
      </w:r>
      <w:r w:rsidR="00D9531F">
        <w:rPr>
          <w:rFonts w:ascii="Arial" w:eastAsia="Calibri" w:hAnsi="Arial" w:cs="Arial"/>
          <w:bCs/>
          <w:sz w:val="24"/>
          <w:szCs w:val="24"/>
        </w:rPr>
        <w:t>roku</w:t>
      </w:r>
      <w:r w:rsidR="00627DDE">
        <w:rPr>
          <w:rFonts w:ascii="Arial" w:eastAsia="Calibri" w:hAnsi="Arial" w:cs="Arial"/>
          <w:bCs/>
          <w:sz w:val="24"/>
          <w:szCs w:val="24"/>
        </w:rPr>
        <w:t>.</w:t>
      </w:r>
    </w:p>
    <w:p w14:paraId="2D8D5267" w14:textId="12A97B13" w:rsidR="007F357E" w:rsidRPr="001260C9" w:rsidRDefault="00193268" w:rsidP="00AE5321">
      <w:pPr>
        <w:tabs>
          <w:tab w:val="left" w:pos="142"/>
        </w:tabs>
        <w:spacing w:after="0" w:line="360" w:lineRule="auto"/>
        <w:rPr>
          <w:rFonts w:ascii="Arial" w:eastAsia="Calibri" w:hAnsi="Arial" w:cs="Arial"/>
          <w:sz w:val="24"/>
          <w:szCs w:val="24"/>
        </w:rPr>
      </w:pPr>
      <w:r w:rsidRPr="001260C9">
        <w:rPr>
          <w:rFonts w:ascii="Arial" w:eastAsia="Calibri" w:hAnsi="Arial" w:cs="Arial"/>
          <w:bCs/>
          <w:sz w:val="24"/>
          <w:szCs w:val="24"/>
        </w:rPr>
        <w:t xml:space="preserve">Decyzją </w:t>
      </w:r>
      <w:r w:rsidR="00DE1B16" w:rsidRPr="001260C9">
        <w:rPr>
          <w:rFonts w:ascii="Arial" w:eastAsia="Calibri" w:hAnsi="Arial" w:cs="Arial"/>
          <w:bCs/>
          <w:sz w:val="24"/>
          <w:szCs w:val="24"/>
        </w:rPr>
        <w:t>z dnia</w:t>
      </w:r>
      <w:r w:rsidR="00DE1B16" w:rsidRPr="001260C9">
        <w:rPr>
          <w:rFonts w:ascii="Arial" w:eastAsia="Calibri" w:hAnsi="Arial" w:cs="Arial"/>
          <w:b/>
          <w:sz w:val="24"/>
          <w:szCs w:val="24"/>
        </w:rPr>
        <w:t xml:space="preserve"> </w:t>
      </w:r>
      <w:r w:rsidR="00DE1B16" w:rsidRPr="001260C9">
        <w:rPr>
          <w:rFonts w:ascii="Arial" w:eastAsia="Calibri" w:hAnsi="Arial" w:cs="Arial"/>
          <w:sz w:val="24"/>
          <w:szCs w:val="24"/>
        </w:rPr>
        <w:t xml:space="preserve">2002 </w:t>
      </w:r>
      <w:r w:rsidR="00D9531F">
        <w:rPr>
          <w:rFonts w:ascii="Arial" w:eastAsia="Calibri" w:hAnsi="Arial" w:cs="Arial"/>
          <w:sz w:val="24"/>
          <w:szCs w:val="24"/>
        </w:rPr>
        <w:t>roku</w:t>
      </w:r>
      <w:r w:rsidR="0062065D" w:rsidRPr="001260C9">
        <w:rPr>
          <w:rFonts w:ascii="Arial" w:eastAsia="Calibri" w:hAnsi="Arial" w:cs="Arial"/>
          <w:sz w:val="24"/>
          <w:szCs w:val="24"/>
        </w:rPr>
        <w:t>,</w:t>
      </w:r>
      <w:r w:rsidR="00DE1B16" w:rsidRPr="001260C9">
        <w:rPr>
          <w:rFonts w:ascii="Arial" w:eastAsia="Calibri" w:hAnsi="Arial" w:cs="Arial"/>
          <w:sz w:val="24"/>
          <w:szCs w:val="24"/>
        </w:rPr>
        <w:t xml:space="preserve"> </w:t>
      </w:r>
      <w:r w:rsidR="001F0310">
        <w:rPr>
          <w:rFonts w:ascii="Arial" w:eastAsia="Calibri" w:hAnsi="Arial" w:cs="Arial"/>
          <w:sz w:val="24"/>
          <w:szCs w:val="24"/>
        </w:rPr>
        <w:t>numer</w:t>
      </w:r>
      <w:r w:rsidR="0062065D" w:rsidRPr="001260C9">
        <w:rPr>
          <w:rFonts w:ascii="Arial" w:eastAsia="Calibri" w:hAnsi="Arial" w:cs="Arial"/>
          <w:sz w:val="24"/>
          <w:szCs w:val="24"/>
        </w:rPr>
        <w:t>,</w:t>
      </w:r>
      <w:r w:rsidR="00DE1B16" w:rsidRPr="001260C9">
        <w:rPr>
          <w:rFonts w:ascii="Arial" w:eastAsia="Calibri" w:hAnsi="Arial" w:cs="Arial"/>
          <w:sz w:val="24"/>
          <w:szCs w:val="24"/>
        </w:rPr>
        <w:t xml:space="preserve"> Prezes Urzędu Mieszkalnictwa i Rozwoju Miast stwierdził, że decyzja Ministerstwa Gospodarki Komunalnej z dnia 1954 </w:t>
      </w:r>
      <w:r w:rsidR="00D9531F">
        <w:rPr>
          <w:rFonts w:ascii="Arial" w:eastAsia="Calibri" w:hAnsi="Arial" w:cs="Arial"/>
          <w:sz w:val="24"/>
          <w:szCs w:val="24"/>
        </w:rPr>
        <w:t>roku</w:t>
      </w:r>
      <w:r w:rsidR="007F357E" w:rsidRPr="001260C9">
        <w:rPr>
          <w:rFonts w:ascii="Arial" w:eastAsia="Calibri" w:hAnsi="Arial" w:cs="Arial"/>
          <w:sz w:val="24"/>
          <w:szCs w:val="24"/>
        </w:rPr>
        <w:t xml:space="preserve">, </w:t>
      </w:r>
      <w:r w:rsidR="001F0310">
        <w:rPr>
          <w:rFonts w:ascii="Arial" w:eastAsia="Calibri" w:hAnsi="Arial" w:cs="Arial"/>
          <w:sz w:val="24"/>
          <w:szCs w:val="24"/>
        </w:rPr>
        <w:t>numer</w:t>
      </w:r>
      <w:r w:rsidR="007F357E" w:rsidRPr="001260C9">
        <w:rPr>
          <w:rFonts w:ascii="Arial" w:eastAsia="Calibri" w:hAnsi="Arial" w:cs="Arial"/>
          <w:sz w:val="24"/>
          <w:szCs w:val="24"/>
        </w:rPr>
        <w:t>,</w:t>
      </w:r>
      <w:r w:rsidR="00DE1B16" w:rsidRPr="001260C9">
        <w:rPr>
          <w:rFonts w:ascii="Arial" w:eastAsia="Calibri" w:hAnsi="Arial" w:cs="Arial"/>
          <w:sz w:val="24"/>
          <w:szCs w:val="24"/>
        </w:rPr>
        <w:t xml:space="preserve"> </w:t>
      </w:r>
      <w:r w:rsidR="007F357E" w:rsidRPr="001260C9">
        <w:rPr>
          <w:rFonts w:ascii="Arial" w:eastAsia="Calibri" w:hAnsi="Arial" w:cs="Arial"/>
          <w:sz w:val="24"/>
          <w:szCs w:val="24"/>
        </w:rPr>
        <w:t>oraz utrzymane tą decyzją</w:t>
      </w:r>
      <w:r w:rsidR="00DE1B16" w:rsidRPr="001260C9">
        <w:rPr>
          <w:rFonts w:ascii="Arial" w:eastAsia="Calibri" w:hAnsi="Arial" w:cs="Arial"/>
          <w:sz w:val="24"/>
          <w:szCs w:val="24"/>
        </w:rPr>
        <w:t xml:space="preserve"> orzeczenie administracyjne Prezydium Rady Narodowej </w:t>
      </w:r>
      <w:r w:rsidR="005B4597" w:rsidRPr="001260C9">
        <w:rPr>
          <w:rFonts w:ascii="Arial" w:eastAsia="Calibri" w:hAnsi="Arial" w:cs="Arial"/>
          <w:sz w:val="24"/>
          <w:szCs w:val="24"/>
        </w:rPr>
        <w:t>Miasta Stołecznego</w:t>
      </w:r>
      <w:r w:rsidR="00DE1B16" w:rsidRPr="001260C9">
        <w:rPr>
          <w:rFonts w:ascii="Arial" w:eastAsia="Calibri" w:hAnsi="Arial" w:cs="Arial"/>
          <w:sz w:val="24"/>
          <w:szCs w:val="24"/>
        </w:rPr>
        <w:t xml:space="preserve"> Warszawy z dnia 1954 </w:t>
      </w:r>
      <w:r w:rsidR="00D9531F">
        <w:rPr>
          <w:rFonts w:ascii="Arial" w:eastAsia="Calibri" w:hAnsi="Arial" w:cs="Arial"/>
          <w:sz w:val="24"/>
          <w:szCs w:val="24"/>
        </w:rPr>
        <w:t>roku</w:t>
      </w:r>
      <w:r w:rsidR="007F357E" w:rsidRPr="001260C9">
        <w:rPr>
          <w:rFonts w:ascii="Arial" w:eastAsia="Calibri" w:hAnsi="Arial" w:cs="Arial"/>
          <w:sz w:val="24"/>
          <w:szCs w:val="24"/>
        </w:rPr>
        <w:t>,</w:t>
      </w:r>
      <w:r w:rsidR="00DE1B16" w:rsidRPr="001260C9">
        <w:rPr>
          <w:rFonts w:ascii="Arial" w:eastAsia="Calibri" w:hAnsi="Arial" w:cs="Arial"/>
          <w:sz w:val="24"/>
          <w:szCs w:val="24"/>
        </w:rPr>
        <w:t xml:space="preserve"> </w:t>
      </w:r>
      <w:r w:rsidR="001F0310">
        <w:rPr>
          <w:rFonts w:ascii="Arial" w:eastAsia="Calibri" w:hAnsi="Arial" w:cs="Arial"/>
          <w:sz w:val="24"/>
          <w:szCs w:val="24"/>
        </w:rPr>
        <w:t>numer</w:t>
      </w:r>
      <w:r w:rsidR="007F357E" w:rsidRPr="001260C9">
        <w:rPr>
          <w:rFonts w:ascii="Arial" w:eastAsia="Calibri" w:hAnsi="Arial" w:cs="Arial"/>
          <w:sz w:val="24"/>
          <w:szCs w:val="24"/>
        </w:rPr>
        <w:t xml:space="preserve">, </w:t>
      </w:r>
      <w:r w:rsidR="00DE1B16" w:rsidRPr="001260C9">
        <w:rPr>
          <w:rFonts w:ascii="Arial" w:eastAsia="Calibri" w:hAnsi="Arial" w:cs="Arial"/>
          <w:sz w:val="24"/>
          <w:szCs w:val="24"/>
        </w:rPr>
        <w:t xml:space="preserve">w określonej w aktach notarialnych części dotyczącej sprzedanego lokalu </w:t>
      </w:r>
      <w:r w:rsidR="001F0310">
        <w:rPr>
          <w:rFonts w:ascii="Arial" w:eastAsia="Calibri" w:hAnsi="Arial" w:cs="Arial"/>
          <w:sz w:val="24"/>
          <w:szCs w:val="24"/>
        </w:rPr>
        <w:t>numer</w:t>
      </w:r>
      <w:r w:rsidR="00273ECC" w:rsidRPr="001260C9">
        <w:rPr>
          <w:rFonts w:ascii="Arial" w:eastAsia="Calibri" w:hAnsi="Arial" w:cs="Arial"/>
          <w:sz w:val="24"/>
          <w:szCs w:val="24"/>
        </w:rPr>
        <w:t xml:space="preserve"> </w:t>
      </w:r>
      <w:r w:rsidR="00DE1B16" w:rsidRPr="001260C9">
        <w:rPr>
          <w:rFonts w:ascii="Arial" w:eastAsia="Calibri" w:hAnsi="Arial" w:cs="Arial"/>
          <w:sz w:val="24"/>
          <w:szCs w:val="24"/>
        </w:rPr>
        <w:t>w budynku przy ul. Drewnianej 7 oraz udziałów przypadających właścicielowi tego lokalu w części budynku i jego urządzeniach, które służą do wspólnego użytku ogółu mieszkańców, a także gruntu oddanego w użytkowanie wieczyste nabywcy</w:t>
      </w:r>
      <w:r w:rsidR="007F357E" w:rsidRPr="001260C9">
        <w:rPr>
          <w:rFonts w:ascii="Arial" w:eastAsia="Calibri" w:hAnsi="Arial" w:cs="Arial"/>
          <w:sz w:val="24"/>
          <w:szCs w:val="24"/>
        </w:rPr>
        <w:t xml:space="preserve"> tego</w:t>
      </w:r>
      <w:r w:rsidR="00DE1B16" w:rsidRPr="001260C9">
        <w:rPr>
          <w:rFonts w:ascii="Arial" w:eastAsia="Calibri" w:hAnsi="Arial" w:cs="Arial"/>
          <w:sz w:val="24"/>
          <w:szCs w:val="24"/>
        </w:rPr>
        <w:t xml:space="preserve"> lokalu, zostały wydane z naruszeniem prawa, a w pozostałej części stwierdził ich nieważność. </w:t>
      </w:r>
    </w:p>
    <w:p w14:paraId="04799FA6" w14:textId="179091C8" w:rsidR="00DE1B16" w:rsidRPr="001260C9" w:rsidRDefault="00DE1B16" w:rsidP="00AE5321">
      <w:pPr>
        <w:tabs>
          <w:tab w:val="left" w:pos="142"/>
        </w:tabs>
        <w:spacing w:after="0" w:line="360" w:lineRule="auto"/>
        <w:rPr>
          <w:rFonts w:ascii="Arial" w:eastAsia="Calibri" w:hAnsi="Arial" w:cs="Arial"/>
          <w:sz w:val="24"/>
          <w:szCs w:val="24"/>
        </w:rPr>
      </w:pPr>
      <w:r w:rsidRPr="001260C9">
        <w:rPr>
          <w:rFonts w:ascii="Arial" w:eastAsia="Calibri" w:hAnsi="Arial" w:cs="Arial"/>
          <w:sz w:val="24"/>
          <w:szCs w:val="24"/>
        </w:rPr>
        <w:t>W je</w:t>
      </w:r>
      <w:r w:rsidR="00C301CA" w:rsidRPr="001260C9">
        <w:rPr>
          <w:rFonts w:ascii="Arial" w:eastAsia="Calibri" w:hAnsi="Arial" w:cs="Arial"/>
          <w:sz w:val="24"/>
          <w:szCs w:val="24"/>
        </w:rPr>
        <w:t xml:space="preserve">j </w:t>
      </w:r>
      <w:r w:rsidRPr="001260C9">
        <w:rPr>
          <w:rFonts w:ascii="Arial" w:eastAsia="Calibri" w:hAnsi="Arial" w:cs="Arial"/>
          <w:sz w:val="24"/>
          <w:szCs w:val="24"/>
        </w:rPr>
        <w:t>uzasadnieniu</w:t>
      </w:r>
      <w:r w:rsidR="00C301CA" w:rsidRPr="001260C9">
        <w:rPr>
          <w:rFonts w:ascii="Arial" w:eastAsia="Calibri" w:hAnsi="Arial" w:cs="Arial"/>
          <w:sz w:val="24"/>
          <w:szCs w:val="24"/>
        </w:rPr>
        <w:t xml:space="preserve"> </w:t>
      </w:r>
      <w:r w:rsidRPr="001260C9">
        <w:rPr>
          <w:rFonts w:ascii="Arial" w:eastAsia="Calibri" w:hAnsi="Arial" w:cs="Arial"/>
          <w:sz w:val="24"/>
          <w:szCs w:val="24"/>
        </w:rPr>
        <w:t>wskazano, że</w:t>
      </w:r>
      <w:r w:rsidR="00566766" w:rsidRPr="001260C9">
        <w:rPr>
          <w:rFonts w:ascii="Arial" w:eastAsia="Calibri" w:hAnsi="Arial" w:cs="Arial"/>
          <w:sz w:val="24"/>
          <w:szCs w:val="24"/>
        </w:rPr>
        <w:t xml:space="preserve"> przedmiotowe </w:t>
      </w:r>
      <w:r w:rsidRPr="001260C9">
        <w:rPr>
          <w:rFonts w:ascii="Arial" w:eastAsia="Calibri" w:hAnsi="Arial" w:cs="Arial"/>
          <w:sz w:val="24"/>
          <w:szCs w:val="24"/>
        </w:rPr>
        <w:t>rozstrzygnięcia zostały wydane z</w:t>
      </w:r>
      <w:r w:rsidR="001F0310">
        <w:rPr>
          <w:rFonts w:ascii="Arial" w:eastAsia="Calibri" w:hAnsi="Arial" w:cs="Arial"/>
          <w:sz w:val="24"/>
          <w:szCs w:val="24"/>
        </w:rPr>
        <w:t xml:space="preserve"> </w:t>
      </w:r>
      <w:r w:rsidRPr="001260C9">
        <w:rPr>
          <w:rFonts w:ascii="Arial" w:eastAsia="Calibri" w:hAnsi="Arial" w:cs="Arial"/>
          <w:sz w:val="24"/>
          <w:szCs w:val="24"/>
        </w:rPr>
        <w:t>rażącym naruszeniem</w:t>
      </w:r>
      <w:r w:rsidR="00566766" w:rsidRPr="001260C9">
        <w:rPr>
          <w:rFonts w:ascii="Arial" w:eastAsia="Calibri" w:hAnsi="Arial" w:cs="Arial"/>
          <w:sz w:val="24"/>
          <w:szCs w:val="24"/>
        </w:rPr>
        <w:t>:</w:t>
      </w:r>
      <w:r w:rsidRPr="001260C9">
        <w:rPr>
          <w:rFonts w:ascii="Arial" w:eastAsia="Calibri" w:hAnsi="Arial" w:cs="Arial"/>
          <w:sz w:val="24"/>
          <w:szCs w:val="24"/>
        </w:rPr>
        <w:t xml:space="preserve"> </w:t>
      </w:r>
      <w:r w:rsidR="005537CC">
        <w:rPr>
          <w:rFonts w:ascii="Arial" w:eastAsia="Calibri" w:hAnsi="Arial" w:cs="Arial"/>
          <w:sz w:val="24"/>
          <w:szCs w:val="24"/>
        </w:rPr>
        <w:t>artykuł</w:t>
      </w:r>
      <w:r w:rsidR="001F0310">
        <w:rPr>
          <w:rFonts w:ascii="Arial" w:eastAsia="Calibri" w:hAnsi="Arial" w:cs="Arial"/>
          <w:sz w:val="24"/>
          <w:szCs w:val="24"/>
        </w:rPr>
        <w:t>u</w:t>
      </w:r>
      <w:r w:rsidRPr="001260C9">
        <w:rPr>
          <w:rFonts w:ascii="Arial" w:eastAsia="Calibri" w:hAnsi="Arial" w:cs="Arial"/>
          <w:sz w:val="24"/>
          <w:szCs w:val="24"/>
        </w:rPr>
        <w:t xml:space="preserve"> 7</w:t>
      </w:r>
      <w:r w:rsidR="00D9531F">
        <w:rPr>
          <w:rFonts w:ascii="Arial" w:eastAsia="Calibri" w:hAnsi="Arial" w:cs="Arial"/>
          <w:sz w:val="24"/>
          <w:szCs w:val="24"/>
        </w:rPr>
        <w:t xml:space="preserve"> </w:t>
      </w:r>
      <w:r w:rsidR="00153B07">
        <w:rPr>
          <w:rFonts w:ascii="Arial" w:eastAsia="Calibri" w:hAnsi="Arial" w:cs="Arial"/>
          <w:sz w:val="24"/>
          <w:szCs w:val="24"/>
        </w:rPr>
        <w:t>ustęp</w:t>
      </w:r>
      <w:r w:rsidR="00D9531F">
        <w:rPr>
          <w:rFonts w:ascii="Arial" w:eastAsia="Calibri" w:hAnsi="Arial" w:cs="Arial"/>
          <w:sz w:val="24"/>
          <w:szCs w:val="24"/>
        </w:rPr>
        <w:t xml:space="preserve"> </w:t>
      </w:r>
      <w:r w:rsidRPr="001260C9">
        <w:rPr>
          <w:rFonts w:ascii="Arial" w:eastAsia="Calibri" w:hAnsi="Arial" w:cs="Arial"/>
          <w:sz w:val="24"/>
          <w:szCs w:val="24"/>
        </w:rPr>
        <w:t xml:space="preserve">2 </w:t>
      </w:r>
      <w:r w:rsidR="00B46D54" w:rsidRPr="001260C9">
        <w:rPr>
          <w:rFonts w:ascii="Arial" w:eastAsia="Calibri" w:hAnsi="Arial" w:cs="Arial"/>
          <w:sz w:val="24"/>
          <w:szCs w:val="24"/>
        </w:rPr>
        <w:t xml:space="preserve">Dekretu z dnia 26 października 1945 </w:t>
      </w:r>
      <w:r w:rsidR="00D9531F">
        <w:rPr>
          <w:rFonts w:ascii="Arial" w:eastAsia="Calibri" w:hAnsi="Arial" w:cs="Arial"/>
          <w:sz w:val="24"/>
          <w:szCs w:val="24"/>
        </w:rPr>
        <w:t>roku</w:t>
      </w:r>
      <w:r w:rsidR="00B46D54" w:rsidRPr="001260C9">
        <w:rPr>
          <w:rFonts w:ascii="Arial" w:eastAsia="Calibri" w:hAnsi="Arial" w:cs="Arial"/>
          <w:sz w:val="24"/>
          <w:szCs w:val="24"/>
        </w:rPr>
        <w:t xml:space="preserve"> o własności i</w:t>
      </w:r>
      <w:r w:rsidR="00193268" w:rsidRPr="001260C9">
        <w:rPr>
          <w:rFonts w:ascii="Arial" w:eastAsia="Calibri" w:hAnsi="Arial" w:cs="Arial"/>
          <w:sz w:val="24"/>
          <w:szCs w:val="24"/>
        </w:rPr>
        <w:t> </w:t>
      </w:r>
      <w:r w:rsidR="00B46D54" w:rsidRPr="001260C9">
        <w:rPr>
          <w:rFonts w:ascii="Arial" w:eastAsia="Calibri" w:hAnsi="Arial" w:cs="Arial"/>
          <w:sz w:val="24"/>
          <w:szCs w:val="24"/>
        </w:rPr>
        <w:t xml:space="preserve">użytkowaniu gruntów na obszarze </w:t>
      </w:r>
      <w:r w:rsidR="005B4597" w:rsidRPr="001260C9">
        <w:rPr>
          <w:rFonts w:ascii="Arial" w:eastAsia="Calibri" w:hAnsi="Arial" w:cs="Arial"/>
          <w:sz w:val="24"/>
          <w:szCs w:val="24"/>
        </w:rPr>
        <w:t>Miasta Stołecznego</w:t>
      </w:r>
      <w:r w:rsidR="00B46D54" w:rsidRPr="001260C9">
        <w:rPr>
          <w:rFonts w:ascii="Arial" w:eastAsia="Calibri" w:hAnsi="Arial" w:cs="Arial"/>
          <w:sz w:val="24"/>
          <w:szCs w:val="24"/>
        </w:rPr>
        <w:t xml:space="preserve"> Warszawy </w:t>
      </w:r>
      <w:r w:rsidR="002B63E0">
        <w:rPr>
          <w:rFonts w:ascii="Arial" w:eastAsia="Calibri" w:hAnsi="Arial" w:cs="Arial"/>
          <w:sz w:val="24"/>
          <w:szCs w:val="24"/>
        </w:rPr>
        <w:t>(Dziennik Ustaw</w:t>
      </w:r>
      <w:r w:rsidR="00B46D54" w:rsidRPr="001260C9">
        <w:rPr>
          <w:rFonts w:ascii="Arial" w:eastAsia="Calibri" w:hAnsi="Arial" w:cs="Arial"/>
          <w:sz w:val="24"/>
          <w:szCs w:val="24"/>
        </w:rPr>
        <w:t xml:space="preserve"> </w:t>
      </w:r>
      <w:r w:rsidR="001F0310">
        <w:rPr>
          <w:rFonts w:ascii="Arial" w:eastAsia="Calibri" w:hAnsi="Arial" w:cs="Arial"/>
          <w:sz w:val="24"/>
          <w:szCs w:val="24"/>
        </w:rPr>
        <w:t>Numer</w:t>
      </w:r>
      <w:r w:rsidR="00B46D54" w:rsidRPr="001260C9">
        <w:rPr>
          <w:rFonts w:ascii="Arial" w:eastAsia="Calibri" w:hAnsi="Arial" w:cs="Arial"/>
          <w:sz w:val="24"/>
          <w:szCs w:val="24"/>
        </w:rPr>
        <w:t xml:space="preserve"> 50 </w:t>
      </w:r>
      <w:r w:rsidR="005537CC">
        <w:rPr>
          <w:rFonts w:ascii="Arial" w:eastAsia="Calibri" w:hAnsi="Arial" w:cs="Arial"/>
          <w:sz w:val="24"/>
          <w:szCs w:val="24"/>
        </w:rPr>
        <w:t>pozycja</w:t>
      </w:r>
      <w:r w:rsidR="001D4842">
        <w:rPr>
          <w:rFonts w:ascii="Arial" w:eastAsia="Calibri" w:hAnsi="Arial" w:cs="Arial"/>
          <w:sz w:val="24"/>
          <w:szCs w:val="24"/>
        </w:rPr>
        <w:t xml:space="preserve"> </w:t>
      </w:r>
      <w:r w:rsidR="00B46D54" w:rsidRPr="001260C9">
        <w:rPr>
          <w:rFonts w:ascii="Arial" w:eastAsia="Calibri" w:hAnsi="Arial" w:cs="Arial"/>
          <w:sz w:val="24"/>
          <w:szCs w:val="24"/>
        </w:rPr>
        <w:t xml:space="preserve">279; dalej: Dekret z dnia 26 października 1945 </w:t>
      </w:r>
      <w:r w:rsidR="00D9531F">
        <w:rPr>
          <w:rFonts w:ascii="Arial" w:eastAsia="Calibri" w:hAnsi="Arial" w:cs="Arial"/>
          <w:sz w:val="24"/>
          <w:szCs w:val="24"/>
        </w:rPr>
        <w:t>roku</w:t>
      </w:r>
      <w:r w:rsidR="00B46D54" w:rsidRPr="001260C9">
        <w:rPr>
          <w:rFonts w:ascii="Arial" w:eastAsia="Calibri" w:hAnsi="Arial" w:cs="Arial"/>
          <w:sz w:val="24"/>
          <w:szCs w:val="24"/>
        </w:rPr>
        <w:t>)</w:t>
      </w:r>
      <w:r w:rsidRPr="001260C9">
        <w:rPr>
          <w:rFonts w:ascii="Arial" w:eastAsia="Calibri" w:hAnsi="Arial" w:cs="Arial"/>
          <w:sz w:val="24"/>
          <w:szCs w:val="24"/>
        </w:rPr>
        <w:t xml:space="preserve"> </w:t>
      </w:r>
      <w:r w:rsidR="00B46D54" w:rsidRPr="001260C9">
        <w:rPr>
          <w:rFonts w:ascii="Arial" w:eastAsia="Calibri" w:hAnsi="Arial" w:cs="Arial"/>
          <w:sz w:val="24"/>
          <w:szCs w:val="24"/>
        </w:rPr>
        <w:t>oraz</w:t>
      </w:r>
      <w:r w:rsidRPr="001260C9">
        <w:rPr>
          <w:rFonts w:ascii="Arial" w:eastAsia="Calibri" w:hAnsi="Arial" w:cs="Arial"/>
          <w:sz w:val="24"/>
          <w:szCs w:val="24"/>
        </w:rPr>
        <w:t xml:space="preserve"> </w:t>
      </w:r>
      <w:r w:rsidR="005537CC">
        <w:rPr>
          <w:rFonts w:ascii="Arial" w:eastAsia="Calibri" w:hAnsi="Arial" w:cs="Arial"/>
          <w:sz w:val="24"/>
          <w:szCs w:val="24"/>
        </w:rPr>
        <w:t>artykuł</w:t>
      </w:r>
      <w:r w:rsidR="001F0310">
        <w:rPr>
          <w:rFonts w:ascii="Arial" w:eastAsia="Calibri" w:hAnsi="Arial" w:cs="Arial"/>
          <w:sz w:val="24"/>
          <w:szCs w:val="24"/>
        </w:rPr>
        <w:t>u</w:t>
      </w:r>
      <w:r w:rsidRPr="001260C9">
        <w:rPr>
          <w:rFonts w:ascii="Arial" w:eastAsia="Calibri" w:hAnsi="Arial" w:cs="Arial"/>
          <w:sz w:val="24"/>
          <w:szCs w:val="24"/>
        </w:rPr>
        <w:t xml:space="preserve"> 44, </w:t>
      </w:r>
      <w:r w:rsidR="005537CC">
        <w:rPr>
          <w:rFonts w:ascii="Arial" w:eastAsia="Calibri" w:hAnsi="Arial" w:cs="Arial"/>
          <w:sz w:val="24"/>
          <w:szCs w:val="24"/>
        </w:rPr>
        <w:t>artykuł</w:t>
      </w:r>
      <w:r w:rsidR="001F0310">
        <w:rPr>
          <w:rFonts w:ascii="Arial" w:eastAsia="Calibri" w:hAnsi="Arial" w:cs="Arial"/>
          <w:sz w:val="24"/>
          <w:szCs w:val="24"/>
        </w:rPr>
        <w:t>u</w:t>
      </w:r>
      <w:r w:rsidRPr="001260C9">
        <w:rPr>
          <w:rFonts w:ascii="Arial" w:eastAsia="Calibri" w:hAnsi="Arial" w:cs="Arial"/>
          <w:sz w:val="24"/>
          <w:szCs w:val="24"/>
        </w:rPr>
        <w:t xml:space="preserve"> 75</w:t>
      </w:r>
      <w:r w:rsidR="00D9531F">
        <w:rPr>
          <w:rFonts w:ascii="Arial" w:eastAsia="Calibri" w:hAnsi="Arial" w:cs="Arial"/>
          <w:sz w:val="24"/>
          <w:szCs w:val="24"/>
        </w:rPr>
        <w:t xml:space="preserve"> </w:t>
      </w:r>
      <w:r w:rsidR="00153B07">
        <w:rPr>
          <w:rFonts w:ascii="Arial" w:eastAsia="Calibri" w:hAnsi="Arial" w:cs="Arial"/>
          <w:sz w:val="24"/>
          <w:szCs w:val="24"/>
        </w:rPr>
        <w:t>ustęp</w:t>
      </w:r>
      <w:r w:rsidR="00D9531F">
        <w:rPr>
          <w:rFonts w:ascii="Arial" w:eastAsia="Calibri" w:hAnsi="Arial" w:cs="Arial"/>
          <w:sz w:val="24"/>
          <w:szCs w:val="24"/>
        </w:rPr>
        <w:t xml:space="preserve"> </w:t>
      </w:r>
      <w:r w:rsidRPr="001260C9">
        <w:rPr>
          <w:rFonts w:ascii="Arial" w:eastAsia="Calibri" w:hAnsi="Arial" w:cs="Arial"/>
          <w:sz w:val="24"/>
          <w:szCs w:val="24"/>
        </w:rPr>
        <w:t>1 i 2</w:t>
      </w:r>
      <w:r w:rsidR="00B46D54" w:rsidRPr="001260C9">
        <w:rPr>
          <w:rFonts w:ascii="Arial" w:eastAsia="Calibri" w:hAnsi="Arial" w:cs="Arial"/>
          <w:sz w:val="24"/>
          <w:szCs w:val="24"/>
        </w:rPr>
        <w:t xml:space="preserve"> i</w:t>
      </w:r>
      <w:r w:rsidRPr="001260C9">
        <w:rPr>
          <w:rFonts w:ascii="Arial" w:eastAsia="Calibri" w:hAnsi="Arial" w:cs="Arial"/>
          <w:sz w:val="24"/>
          <w:szCs w:val="24"/>
        </w:rPr>
        <w:t xml:space="preserve"> </w:t>
      </w:r>
      <w:r w:rsidR="005537CC">
        <w:rPr>
          <w:rFonts w:ascii="Arial" w:eastAsia="Calibri" w:hAnsi="Arial" w:cs="Arial"/>
          <w:sz w:val="24"/>
          <w:szCs w:val="24"/>
        </w:rPr>
        <w:t>artykuł</w:t>
      </w:r>
      <w:r w:rsidR="00821317">
        <w:rPr>
          <w:rFonts w:ascii="Arial" w:eastAsia="Calibri" w:hAnsi="Arial" w:cs="Arial"/>
          <w:sz w:val="24"/>
          <w:szCs w:val="24"/>
        </w:rPr>
        <w:t>u</w:t>
      </w:r>
      <w:r w:rsidRPr="001260C9">
        <w:rPr>
          <w:rFonts w:ascii="Arial" w:eastAsia="Calibri" w:hAnsi="Arial" w:cs="Arial"/>
          <w:sz w:val="24"/>
          <w:szCs w:val="24"/>
        </w:rPr>
        <w:t xml:space="preserve"> 92 </w:t>
      </w:r>
      <w:r w:rsidR="00B46D54" w:rsidRPr="001260C9">
        <w:rPr>
          <w:rFonts w:ascii="Arial" w:eastAsia="Calibri" w:hAnsi="Arial" w:cs="Arial"/>
          <w:sz w:val="24"/>
          <w:szCs w:val="24"/>
        </w:rPr>
        <w:t>R</w:t>
      </w:r>
      <w:r w:rsidRPr="001260C9">
        <w:rPr>
          <w:rFonts w:ascii="Arial" w:eastAsia="Calibri" w:hAnsi="Arial" w:cs="Arial"/>
          <w:sz w:val="24"/>
          <w:szCs w:val="24"/>
        </w:rPr>
        <w:t>ozporządzenia Prezydenta Rzeczypospolitej z dnia 22 marca 1928</w:t>
      </w:r>
      <w:r w:rsidR="00193268" w:rsidRPr="001260C9">
        <w:rPr>
          <w:rFonts w:ascii="Arial" w:eastAsia="Calibri" w:hAnsi="Arial" w:cs="Arial"/>
          <w:sz w:val="24"/>
          <w:szCs w:val="24"/>
        </w:rPr>
        <w:t xml:space="preserve"> </w:t>
      </w:r>
      <w:r w:rsidR="00D9531F">
        <w:rPr>
          <w:rFonts w:ascii="Arial" w:eastAsia="Calibri" w:hAnsi="Arial" w:cs="Arial"/>
          <w:sz w:val="24"/>
          <w:szCs w:val="24"/>
        </w:rPr>
        <w:t>roku</w:t>
      </w:r>
      <w:r w:rsidRPr="001260C9">
        <w:rPr>
          <w:rFonts w:ascii="Arial" w:eastAsia="Calibri" w:hAnsi="Arial" w:cs="Arial"/>
          <w:sz w:val="24"/>
          <w:szCs w:val="24"/>
        </w:rPr>
        <w:t xml:space="preserve"> o postępowaniu administracyjnym</w:t>
      </w:r>
      <w:r w:rsidR="00B46D54" w:rsidRPr="001260C9">
        <w:rPr>
          <w:rFonts w:ascii="Arial" w:hAnsi="Arial" w:cs="Arial"/>
          <w:sz w:val="24"/>
          <w:szCs w:val="24"/>
        </w:rPr>
        <w:t xml:space="preserve"> (</w:t>
      </w:r>
      <w:r w:rsidR="005B4597" w:rsidRPr="001260C9">
        <w:rPr>
          <w:rFonts w:ascii="Arial" w:eastAsia="Calibri" w:hAnsi="Arial" w:cs="Arial"/>
          <w:sz w:val="24"/>
          <w:szCs w:val="24"/>
        </w:rPr>
        <w:t>Dziennik Ustaw</w:t>
      </w:r>
      <w:r w:rsidR="009D5610">
        <w:rPr>
          <w:rFonts w:ascii="Arial" w:eastAsia="Calibri" w:hAnsi="Arial" w:cs="Arial"/>
          <w:sz w:val="24"/>
          <w:szCs w:val="24"/>
        </w:rPr>
        <w:t xml:space="preserve"> z </w:t>
      </w:r>
      <w:r w:rsidR="00B46D54" w:rsidRPr="001260C9">
        <w:rPr>
          <w:rFonts w:ascii="Arial" w:eastAsia="Calibri" w:hAnsi="Arial" w:cs="Arial"/>
          <w:sz w:val="24"/>
          <w:szCs w:val="24"/>
        </w:rPr>
        <w:t xml:space="preserve">1928 </w:t>
      </w:r>
      <w:r w:rsidR="00D9531F">
        <w:rPr>
          <w:rFonts w:ascii="Arial" w:eastAsia="Calibri" w:hAnsi="Arial" w:cs="Arial"/>
          <w:sz w:val="24"/>
          <w:szCs w:val="24"/>
        </w:rPr>
        <w:t>roku</w:t>
      </w:r>
      <w:r w:rsidR="00B46D54" w:rsidRPr="001260C9">
        <w:rPr>
          <w:rFonts w:ascii="Arial" w:eastAsia="Calibri" w:hAnsi="Arial" w:cs="Arial"/>
          <w:sz w:val="24"/>
          <w:szCs w:val="24"/>
        </w:rPr>
        <w:t xml:space="preserve"> </w:t>
      </w:r>
      <w:r w:rsidR="001F0310">
        <w:rPr>
          <w:rFonts w:ascii="Arial" w:eastAsia="Calibri" w:hAnsi="Arial" w:cs="Arial"/>
          <w:sz w:val="24"/>
          <w:szCs w:val="24"/>
        </w:rPr>
        <w:t>Numer</w:t>
      </w:r>
      <w:r w:rsidR="00B46D54" w:rsidRPr="001260C9">
        <w:rPr>
          <w:rFonts w:ascii="Arial" w:eastAsia="Calibri" w:hAnsi="Arial" w:cs="Arial"/>
          <w:sz w:val="24"/>
          <w:szCs w:val="24"/>
        </w:rPr>
        <w:t xml:space="preserve"> 36, </w:t>
      </w:r>
      <w:r w:rsidR="005537CC">
        <w:rPr>
          <w:rFonts w:ascii="Arial" w:eastAsia="Calibri" w:hAnsi="Arial" w:cs="Arial"/>
          <w:sz w:val="24"/>
          <w:szCs w:val="24"/>
        </w:rPr>
        <w:t>pozycja</w:t>
      </w:r>
      <w:r w:rsidR="009D5610">
        <w:rPr>
          <w:rFonts w:ascii="Arial" w:eastAsia="Calibri" w:hAnsi="Arial" w:cs="Arial"/>
          <w:sz w:val="24"/>
          <w:szCs w:val="24"/>
        </w:rPr>
        <w:t xml:space="preserve"> </w:t>
      </w:r>
      <w:r w:rsidR="00B46D54" w:rsidRPr="001260C9">
        <w:rPr>
          <w:rFonts w:ascii="Arial" w:eastAsia="Calibri" w:hAnsi="Arial" w:cs="Arial"/>
          <w:sz w:val="24"/>
          <w:szCs w:val="24"/>
        </w:rPr>
        <w:t>341)</w:t>
      </w:r>
      <w:r w:rsidRPr="001260C9">
        <w:rPr>
          <w:rFonts w:ascii="Arial" w:eastAsia="Calibri" w:hAnsi="Arial" w:cs="Arial"/>
          <w:sz w:val="24"/>
          <w:szCs w:val="24"/>
        </w:rPr>
        <w:t>.</w:t>
      </w:r>
      <w:r w:rsidR="00E539CE" w:rsidRPr="001260C9">
        <w:rPr>
          <w:rFonts w:ascii="Arial" w:eastAsia="Calibri" w:hAnsi="Arial" w:cs="Arial"/>
          <w:sz w:val="24"/>
          <w:szCs w:val="24"/>
        </w:rPr>
        <w:t xml:space="preserve"> Podkreślono, że sprzedaż lokalu </w:t>
      </w:r>
      <w:r w:rsidR="001F0310">
        <w:rPr>
          <w:rFonts w:ascii="Arial" w:eastAsia="Calibri" w:hAnsi="Arial" w:cs="Arial"/>
          <w:sz w:val="24"/>
          <w:szCs w:val="24"/>
        </w:rPr>
        <w:t>numer</w:t>
      </w:r>
      <w:r w:rsidR="00273ECC" w:rsidRPr="001260C9">
        <w:rPr>
          <w:rFonts w:ascii="Arial" w:eastAsia="Calibri" w:hAnsi="Arial" w:cs="Arial"/>
          <w:sz w:val="24"/>
          <w:szCs w:val="24"/>
        </w:rPr>
        <w:t xml:space="preserve"> </w:t>
      </w:r>
      <w:r w:rsidR="00E539CE" w:rsidRPr="001260C9">
        <w:rPr>
          <w:rFonts w:ascii="Arial" w:eastAsia="Calibri" w:hAnsi="Arial" w:cs="Arial"/>
          <w:sz w:val="24"/>
          <w:szCs w:val="24"/>
        </w:rPr>
        <w:t>wraz z udziałami w budynku i oddaniem części gruntu w użytkowanie wieczyste spowodowała zaistnienie w sprawie nieodwracalnych skutków prawnych i nie pozwolił</w:t>
      </w:r>
      <w:r w:rsidR="00B46D54" w:rsidRPr="001260C9">
        <w:rPr>
          <w:rFonts w:ascii="Arial" w:eastAsia="Calibri" w:hAnsi="Arial" w:cs="Arial"/>
          <w:sz w:val="24"/>
          <w:szCs w:val="24"/>
        </w:rPr>
        <w:t>a</w:t>
      </w:r>
      <w:r w:rsidR="00E539CE" w:rsidRPr="001260C9">
        <w:rPr>
          <w:rFonts w:ascii="Arial" w:eastAsia="Calibri" w:hAnsi="Arial" w:cs="Arial"/>
          <w:sz w:val="24"/>
          <w:szCs w:val="24"/>
        </w:rPr>
        <w:t xml:space="preserve"> na stwierdzenie nieważności w całości decyzji objętych wnioskiem. </w:t>
      </w:r>
    </w:p>
    <w:p w14:paraId="48EE664A" w14:textId="4041B11E" w:rsidR="00DE1B16" w:rsidRPr="001260C9" w:rsidRDefault="000B1FB0" w:rsidP="00AE5321">
      <w:pPr>
        <w:tabs>
          <w:tab w:val="left" w:pos="142"/>
        </w:tabs>
        <w:spacing w:after="0" w:line="360" w:lineRule="auto"/>
        <w:rPr>
          <w:rFonts w:ascii="Arial" w:eastAsia="Calibri" w:hAnsi="Arial" w:cs="Arial"/>
          <w:sz w:val="24"/>
          <w:szCs w:val="24"/>
        </w:rPr>
      </w:pPr>
      <w:r w:rsidRPr="001260C9">
        <w:rPr>
          <w:rFonts w:ascii="Arial" w:eastAsia="Calibri" w:hAnsi="Arial" w:cs="Arial"/>
          <w:b/>
          <w:sz w:val="24"/>
          <w:szCs w:val="24"/>
        </w:rPr>
        <w:t>6</w:t>
      </w:r>
      <w:r w:rsidR="00CB06A7">
        <w:rPr>
          <w:rFonts w:ascii="Arial" w:eastAsia="Calibri" w:hAnsi="Arial" w:cs="Arial"/>
          <w:b/>
          <w:sz w:val="24"/>
          <w:szCs w:val="24"/>
        </w:rPr>
        <w:t xml:space="preserve"> </w:t>
      </w:r>
      <w:r w:rsidR="00C301CA" w:rsidRPr="001260C9">
        <w:rPr>
          <w:rFonts w:ascii="Arial" w:eastAsia="Calibri" w:hAnsi="Arial" w:cs="Arial"/>
          <w:b/>
          <w:sz w:val="24"/>
          <w:szCs w:val="24"/>
        </w:rPr>
        <w:t xml:space="preserve">4 </w:t>
      </w:r>
      <w:r w:rsidR="00C301CA" w:rsidRPr="001260C9">
        <w:rPr>
          <w:rFonts w:ascii="Arial" w:eastAsia="Calibri" w:hAnsi="Arial" w:cs="Arial"/>
          <w:bCs/>
          <w:sz w:val="24"/>
          <w:szCs w:val="24"/>
        </w:rPr>
        <w:t>Decyzj</w:t>
      </w:r>
      <w:r w:rsidR="00B46D54" w:rsidRPr="001260C9">
        <w:rPr>
          <w:rFonts w:ascii="Arial" w:eastAsia="Calibri" w:hAnsi="Arial" w:cs="Arial"/>
          <w:bCs/>
          <w:sz w:val="24"/>
          <w:szCs w:val="24"/>
        </w:rPr>
        <w:t>ą</w:t>
      </w:r>
      <w:r w:rsidR="00C301CA" w:rsidRPr="001260C9">
        <w:rPr>
          <w:rFonts w:ascii="Arial" w:eastAsia="Calibri" w:hAnsi="Arial" w:cs="Arial"/>
          <w:bCs/>
          <w:sz w:val="24"/>
          <w:szCs w:val="24"/>
        </w:rPr>
        <w:t xml:space="preserve"> z dnia</w:t>
      </w:r>
      <w:r w:rsidR="00C301CA" w:rsidRPr="001260C9">
        <w:rPr>
          <w:rFonts w:ascii="Arial" w:eastAsia="Calibri" w:hAnsi="Arial" w:cs="Arial"/>
          <w:b/>
          <w:sz w:val="24"/>
          <w:szCs w:val="24"/>
        </w:rPr>
        <w:t xml:space="preserve"> </w:t>
      </w:r>
      <w:r w:rsidR="00ED7882" w:rsidRPr="001260C9">
        <w:rPr>
          <w:rFonts w:ascii="Arial" w:eastAsia="Calibri" w:hAnsi="Arial" w:cs="Arial"/>
          <w:sz w:val="24"/>
          <w:szCs w:val="24"/>
        </w:rPr>
        <w:t xml:space="preserve">2006 </w:t>
      </w:r>
      <w:r w:rsidR="00D9531F">
        <w:rPr>
          <w:rFonts w:ascii="Arial" w:eastAsia="Calibri" w:hAnsi="Arial" w:cs="Arial"/>
          <w:sz w:val="24"/>
          <w:szCs w:val="24"/>
        </w:rPr>
        <w:t>roku</w:t>
      </w:r>
      <w:r w:rsidR="00ED7882" w:rsidRPr="001260C9">
        <w:rPr>
          <w:rFonts w:ascii="Arial" w:eastAsia="Calibri" w:hAnsi="Arial" w:cs="Arial"/>
          <w:sz w:val="24"/>
          <w:szCs w:val="24"/>
        </w:rPr>
        <w:t>,</w:t>
      </w:r>
      <w:r w:rsidR="00DE1B16" w:rsidRPr="001260C9">
        <w:rPr>
          <w:rFonts w:ascii="Arial" w:eastAsia="Calibri" w:hAnsi="Arial" w:cs="Arial"/>
          <w:sz w:val="24"/>
          <w:szCs w:val="24"/>
        </w:rPr>
        <w:t xml:space="preserve"> </w:t>
      </w:r>
      <w:r w:rsidR="001F0310">
        <w:rPr>
          <w:rFonts w:ascii="Arial" w:eastAsia="Calibri" w:hAnsi="Arial" w:cs="Arial"/>
          <w:sz w:val="24"/>
          <w:szCs w:val="24"/>
        </w:rPr>
        <w:t>numer</w:t>
      </w:r>
      <w:r w:rsidR="00273ECC" w:rsidRPr="001260C9">
        <w:rPr>
          <w:rFonts w:ascii="Arial" w:eastAsia="Calibri" w:hAnsi="Arial" w:cs="Arial"/>
          <w:sz w:val="24"/>
          <w:szCs w:val="24"/>
        </w:rPr>
        <w:t xml:space="preserve"> </w:t>
      </w:r>
      <w:r w:rsidR="00DE1B16" w:rsidRPr="001260C9">
        <w:rPr>
          <w:rFonts w:ascii="Arial" w:eastAsia="Calibri" w:hAnsi="Arial" w:cs="Arial"/>
          <w:sz w:val="24"/>
          <w:szCs w:val="24"/>
        </w:rPr>
        <w:t xml:space="preserve">Prezydent </w:t>
      </w:r>
      <w:r w:rsidR="005B4597" w:rsidRPr="001260C9">
        <w:rPr>
          <w:rFonts w:ascii="Arial" w:eastAsia="Calibri" w:hAnsi="Arial" w:cs="Arial"/>
          <w:sz w:val="24"/>
          <w:szCs w:val="24"/>
        </w:rPr>
        <w:t>Miasta Stołecznego</w:t>
      </w:r>
      <w:r w:rsidR="00DE1B16" w:rsidRPr="001260C9">
        <w:rPr>
          <w:rFonts w:ascii="Arial" w:eastAsia="Calibri" w:hAnsi="Arial" w:cs="Arial"/>
          <w:sz w:val="24"/>
          <w:szCs w:val="24"/>
        </w:rPr>
        <w:t xml:space="preserve"> Warszawy </w:t>
      </w:r>
      <w:r w:rsidR="003B3C4F" w:rsidRPr="001260C9">
        <w:rPr>
          <w:rFonts w:ascii="Arial" w:eastAsia="Calibri" w:hAnsi="Arial" w:cs="Arial"/>
          <w:sz w:val="24"/>
          <w:szCs w:val="24"/>
        </w:rPr>
        <w:t xml:space="preserve">ustanowił na rzecz </w:t>
      </w:r>
      <w:r w:rsidR="00ED7882" w:rsidRPr="001260C9">
        <w:rPr>
          <w:rFonts w:ascii="Arial" w:eastAsia="Calibri" w:hAnsi="Arial" w:cs="Arial"/>
          <w:sz w:val="24"/>
          <w:szCs w:val="24"/>
        </w:rPr>
        <w:t>K R</w:t>
      </w:r>
      <w:r w:rsidR="003B3C4F" w:rsidRPr="001260C9">
        <w:rPr>
          <w:rFonts w:ascii="Arial" w:eastAsia="Calibri" w:hAnsi="Arial" w:cs="Arial"/>
          <w:sz w:val="24"/>
          <w:szCs w:val="24"/>
        </w:rPr>
        <w:t xml:space="preserve"> na 99 lat </w:t>
      </w:r>
      <w:bookmarkStart w:id="46" w:name="_Hlk78447612"/>
      <w:r w:rsidR="003B3C4F" w:rsidRPr="001260C9">
        <w:rPr>
          <w:rFonts w:ascii="Arial" w:eastAsia="Calibri" w:hAnsi="Arial" w:cs="Arial"/>
          <w:sz w:val="24"/>
          <w:szCs w:val="24"/>
        </w:rPr>
        <w:t xml:space="preserve">prawo użytkowania wieczystego do gruntu stanowiącego </w:t>
      </w:r>
      <w:r w:rsidR="00C301CA" w:rsidRPr="001260C9">
        <w:rPr>
          <w:rFonts w:ascii="Arial" w:eastAsia="Calibri" w:hAnsi="Arial" w:cs="Arial"/>
          <w:sz w:val="24"/>
          <w:szCs w:val="24"/>
        </w:rPr>
        <w:t>działk</w:t>
      </w:r>
      <w:r w:rsidR="003B3C4F" w:rsidRPr="001260C9">
        <w:rPr>
          <w:rFonts w:ascii="Arial" w:eastAsia="Calibri" w:hAnsi="Arial" w:cs="Arial"/>
          <w:sz w:val="24"/>
          <w:szCs w:val="24"/>
        </w:rPr>
        <w:t>ę</w:t>
      </w:r>
      <w:r w:rsidR="00C301CA" w:rsidRPr="001260C9">
        <w:rPr>
          <w:rFonts w:ascii="Arial" w:eastAsia="Calibri" w:hAnsi="Arial" w:cs="Arial"/>
          <w:sz w:val="24"/>
          <w:szCs w:val="24"/>
        </w:rPr>
        <w:t xml:space="preserve"> ewidencyjn</w:t>
      </w:r>
      <w:r w:rsidR="003B3C4F" w:rsidRPr="001260C9">
        <w:rPr>
          <w:rFonts w:ascii="Arial" w:eastAsia="Calibri" w:hAnsi="Arial" w:cs="Arial"/>
          <w:sz w:val="24"/>
          <w:szCs w:val="24"/>
        </w:rPr>
        <w:t xml:space="preserve">ą </w:t>
      </w:r>
      <w:r w:rsidR="001F0310">
        <w:rPr>
          <w:rFonts w:ascii="Arial" w:eastAsia="Calibri" w:hAnsi="Arial" w:cs="Arial"/>
          <w:sz w:val="24"/>
          <w:szCs w:val="24"/>
        </w:rPr>
        <w:t>numer</w:t>
      </w:r>
      <w:r w:rsidR="00273ECC" w:rsidRPr="001260C9">
        <w:rPr>
          <w:rFonts w:ascii="Arial" w:eastAsia="Calibri" w:hAnsi="Arial" w:cs="Arial"/>
          <w:sz w:val="24"/>
          <w:szCs w:val="24"/>
        </w:rPr>
        <w:t xml:space="preserve"> </w:t>
      </w:r>
      <w:r w:rsidR="00DE1B16" w:rsidRPr="001260C9">
        <w:rPr>
          <w:rFonts w:ascii="Arial" w:eastAsia="Calibri" w:hAnsi="Arial" w:cs="Arial"/>
          <w:sz w:val="24"/>
          <w:szCs w:val="24"/>
        </w:rPr>
        <w:t>w udziale 0,578</w:t>
      </w:r>
      <w:r w:rsidR="003B3C4F" w:rsidRPr="001260C9">
        <w:rPr>
          <w:rFonts w:ascii="Arial" w:eastAsia="Calibri" w:hAnsi="Arial" w:cs="Arial"/>
          <w:sz w:val="24"/>
          <w:szCs w:val="24"/>
        </w:rPr>
        <w:t xml:space="preserve"> </w:t>
      </w:r>
      <w:bookmarkEnd w:id="46"/>
      <w:r w:rsidR="003B3C4F" w:rsidRPr="001260C9">
        <w:rPr>
          <w:rFonts w:ascii="Arial" w:eastAsia="Calibri" w:hAnsi="Arial" w:cs="Arial"/>
          <w:sz w:val="24"/>
          <w:szCs w:val="24"/>
        </w:rPr>
        <w:t>(</w:t>
      </w:r>
      <w:r w:rsidR="005537CC">
        <w:rPr>
          <w:rFonts w:ascii="Arial" w:eastAsia="Calibri" w:hAnsi="Arial" w:cs="Arial"/>
          <w:sz w:val="24"/>
          <w:szCs w:val="24"/>
        </w:rPr>
        <w:t>punkt</w:t>
      </w:r>
      <w:r w:rsidR="00821317">
        <w:rPr>
          <w:rFonts w:ascii="Arial" w:eastAsia="Calibri" w:hAnsi="Arial" w:cs="Arial"/>
          <w:sz w:val="24"/>
          <w:szCs w:val="24"/>
        </w:rPr>
        <w:t xml:space="preserve"> pierwszy</w:t>
      </w:r>
      <w:r w:rsidR="003B3C4F" w:rsidRPr="001260C9">
        <w:rPr>
          <w:rFonts w:ascii="Arial" w:eastAsia="Calibri" w:hAnsi="Arial" w:cs="Arial"/>
          <w:sz w:val="24"/>
          <w:szCs w:val="24"/>
        </w:rPr>
        <w:t xml:space="preserve"> decyzji). Ustalono z tego tytułu czynsz symboliczny w wysokości 1</w:t>
      </w:r>
      <w:r w:rsidR="00821317">
        <w:rPr>
          <w:rFonts w:ascii="Arial" w:eastAsia="Calibri" w:hAnsi="Arial" w:cs="Arial"/>
          <w:sz w:val="24"/>
          <w:szCs w:val="24"/>
        </w:rPr>
        <w:t xml:space="preserve"> </w:t>
      </w:r>
      <w:r w:rsidR="003B3C4F" w:rsidRPr="001260C9">
        <w:rPr>
          <w:rFonts w:ascii="Arial" w:eastAsia="Calibri" w:hAnsi="Arial" w:cs="Arial"/>
          <w:sz w:val="24"/>
          <w:szCs w:val="24"/>
        </w:rPr>
        <w:t xml:space="preserve">632,04 </w:t>
      </w:r>
      <w:r w:rsidR="001F0310">
        <w:rPr>
          <w:rFonts w:ascii="Arial" w:eastAsia="Calibri" w:hAnsi="Arial" w:cs="Arial"/>
          <w:sz w:val="24"/>
          <w:szCs w:val="24"/>
        </w:rPr>
        <w:t>złotych</w:t>
      </w:r>
      <w:r w:rsidR="003B3C4F" w:rsidRPr="001260C9">
        <w:rPr>
          <w:rFonts w:ascii="Arial" w:eastAsia="Calibri" w:hAnsi="Arial" w:cs="Arial"/>
          <w:sz w:val="24"/>
          <w:szCs w:val="24"/>
        </w:rPr>
        <w:t xml:space="preserve"> </w:t>
      </w:r>
      <w:r w:rsidR="009A7335" w:rsidRPr="001260C9">
        <w:rPr>
          <w:rFonts w:ascii="Arial" w:eastAsia="Calibri" w:hAnsi="Arial" w:cs="Arial"/>
          <w:sz w:val="24"/>
          <w:szCs w:val="24"/>
        </w:rPr>
        <w:t xml:space="preserve">netto </w:t>
      </w:r>
      <w:r w:rsidR="003B3C4F" w:rsidRPr="001260C9">
        <w:rPr>
          <w:rFonts w:ascii="Arial" w:eastAsia="Calibri" w:hAnsi="Arial" w:cs="Arial"/>
          <w:sz w:val="24"/>
          <w:szCs w:val="24"/>
        </w:rPr>
        <w:t>(</w:t>
      </w:r>
      <w:r w:rsidR="005537CC">
        <w:rPr>
          <w:rFonts w:ascii="Arial" w:eastAsia="Calibri" w:hAnsi="Arial" w:cs="Arial"/>
          <w:sz w:val="24"/>
          <w:szCs w:val="24"/>
        </w:rPr>
        <w:t>punkt</w:t>
      </w:r>
      <w:r w:rsidR="00821317">
        <w:rPr>
          <w:rFonts w:ascii="Arial" w:eastAsia="Calibri" w:hAnsi="Arial" w:cs="Arial"/>
          <w:sz w:val="24"/>
          <w:szCs w:val="24"/>
        </w:rPr>
        <w:t xml:space="preserve"> drugi</w:t>
      </w:r>
      <w:r w:rsidR="003B3C4F" w:rsidRPr="001260C9">
        <w:rPr>
          <w:rFonts w:ascii="Arial" w:eastAsia="Calibri" w:hAnsi="Arial" w:cs="Arial"/>
          <w:sz w:val="24"/>
          <w:szCs w:val="24"/>
        </w:rPr>
        <w:t xml:space="preserve"> decyzji). Prezydent</w:t>
      </w:r>
      <w:r w:rsidR="00DE1B16" w:rsidRPr="001260C9">
        <w:rPr>
          <w:rFonts w:ascii="Arial" w:eastAsia="Calibri" w:hAnsi="Arial" w:cs="Arial"/>
          <w:sz w:val="24"/>
          <w:szCs w:val="24"/>
        </w:rPr>
        <w:t xml:space="preserve"> odmówi</w:t>
      </w:r>
      <w:r w:rsidR="00C301CA" w:rsidRPr="001260C9">
        <w:rPr>
          <w:rFonts w:ascii="Arial" w:eastAsia="Calibri" w:hAnsi="Arial" w:cs="Arial"/>
          <w:sz w:val="24"/>
          <w:szCs w:val="24"/>
        </w:rPr>
        <w:t>ł</w:t>
      </w:r>
      <w:r w:rsidR="00DE1B16" w:rsidRPr="001260C9">
        <w:rPr>
          <w:rFonts w:ascii="Arial" w:eastAsia="Calibri" w:hAnsi="Arial" w:cs="Arial"/>
          <w:sz w:val="24"/>
          <w:szCs w:val="24"/>
        </w:rPr>
        <w:t xml:space="preserve"> </w:t>
      </w:r>
      <w:r w:rsidR="00613E10" w:rsidRPr="001260C9">
        <w:rPr>
          <w:rFonts w:ascii="Arial" w:eastAsia="Calibri" w:hAnsi="Arial" w:cs="Arial"/>
          <w:sz w:val="24"/>
          <w:szCs w:val="24"/>
        </w:rPr>
        <w:t xml:space="preserve">K R </w:t>
      </w:r>
      <w:r w:rsidR="003B3C4F" w:rsidRPr="001260C9">
        <w:rPr>
          <w:rFonts w:ascii="Arial" w:eastAsia="Calibri" w:hAnsi="Arial" w:cs="Arial"/>
          <w:sz w:val="24"/>
          <w:szCs w:val="24"/>
        </w:rPr>
        <w:t xml:space="preserve">ustanowienia prawa użytkowania wieczystego do gruntu </w:t>
      </w:r>
      <w:r w:rsidR="009A7335" w:rsidRPr="001260C9">
        <w:rPr>
          <w:rFonts w:ascii="Arial" w:eastAsia="Calibri" w:hAnsi="Arial" w:cs="Arial"/>
          <w:sz w:val="24"/>
          <w:szCs w:val="24"/>
        </w:rPr>
        <w:t xml:space="preserve">niniejszej </w:t>
      </w:r>
      <w:r w:rsidR="003B3C4F" w:rsidRPr="001260C9">
        <w:rPr>
          <w:rFonts w:ascii="Arial" w:eastAsia="Calibri" w:hAnsi="Arial" w:cs="Arial"/>
          <w:sz w:val="24"/>
          <w:szCs w:val="24"/>
        </w:rPr>
        <w:t>działk</w:t>
      </w:r>
      <w:r w:rsidR="009A7335" w:rsidRPr="001260C9">
        <w:rPr>
          <w:rFonts w:ascii="Arial" w:eastAsia="Calibri" w:hAnsi="Arial" w:cs="Arial"/>
          <w:sz w:val="24"/>
          <w:szCs w:val="24"/>
        </w:rPr>
        <w:t>i</w:t>
      </w:r>
      <w:r w:rsidR="003B3C4F" w:rsidRPr="001260C9">
        <w:rPr>
          <w:rFonts w:ascii="Arial" w:eastAsia="Calibri" w:hAnsi="Arial" w:cs="Arial"/>
          <w:sz w:val="24"/>
          <w:szCs w:val="24"/>
        </w:rPr>
        <w:t xml:space="preserve"> ewidencyjn</w:t>
      </w:r>
      <w:r w:rsidR="009A7335" w:rsidRPr="001260C9">
        <w:rPr>
          <w:rFonts w:ascii="Arial" w:eastAsia="Calibri" w:hAnsi="Arial" w:cs="Arial"/>
          <w:sz w:val="24"/>
          <w:szCs w:val="24"/>
        </w:rPr>
        <w:t>ej</w:t>
      </w:r>
      <w:r w:rsidR="003B3C4F" w:rsidRPr="001260C9">
        <w:rPr>
          <w:rFonts w:ascii="Arial" w:eastAsia="Calibri" w:hAnsi="Arial" w:cs="Arial"/>
          <w:sz w:val="24"/>
          <w:szCs w:val="24"/>
        </w:rPr>
        <w:t xml:space="preserve"> w udziale </w:t>
      </w:r>
      <w:r w:rsidR="00DE1B16" w:rsidRPr="001260C9">
        <w:rPr>
          <w:rFonts w:ascii="Arial" w:eastAsia="Calibri" w:hAnsi="Arial" w:cs="Arial"/>
          <w:sz w:val="24"/>
          <w:szCs w:val="24"/>
        </w:rPr>
        <w:t>0,405</w:t>
      </w:r>
      <w:r w:rsidR="003B3C4F" w:rsidRPr="001260C9">
        <w:rPr>
          <w:rFonts w:ascii="Arial" w:eastAsia="Calibri" w:hAnsi="Arial" w:cs="Arial"/>
          <w:sz w:val="24"/>
          <w:szCs w:val="24"/>
        </w:rPr>
        <w:t xml:space="preserve"> (</w:t>
      </w:r>
      <w:r w:rsidR="005537CC">
        <w:rPr>
          <w:rFonts w:ascii="Arial" w:eastAsia="Calibri" w:hAnsi="Arial" w:cs="Arial"/>
          <w:sz w:val="24"/>
          <w:szCs w:val="24"/>
        </w:rPr>
        <w:t>punkt</w:t>
      </w:r>
      <w:r w:rsidR="00821317">
        <w:rPr>
          <w:rFonts w:ascii="Arial" w:eastAsia="Calibri" w:hAnsi="Arial" w:cs="Arial"/>
          <w:sz w:val="24"/>
          <w:szCs w:val="24"/>
        </w:rPr>
        <w:t xml:space="preserve"> trzeci</w:t>
      </w:r>
      <w:r w:rsidR="003B3C4F" w:rsidRPr="001260C9">
        <w:rPr>
          <w:rFonts w:ascii="Arial" w:eastAsia="Calibri" w:hAnsi="Arial" w:cs="Arial"/>
          <w:sz w:val="24"/>
          <w:szCs w:val="24"/>
        </w:rPr>
        <w:t xml:space="preserve"> decyzji). </w:t>
      </w:r>
      <w:bookmarkStart w:id="47" w:name="_Hlk78544563"/>
      <w:r w:rsidR="00470213" w:rsidRPr="001260C9">
        <w:rPr>
          <w:rFonts w:ascii="Arial" w:eastAsia="Calibri" w:hAnsi="Arial" w:cs="Arial"/>
          <w:sz w:val="24"/>
          <w:szCs w:val="24"/>
        </w:rPr>
        <w:t xml:space="preserve">Termin </w:t>
      </w:r>
      <w:r w:rsidR="009A7335" w:rsidRPr="001260C9">
        <w:rPr>
          <w:rFonts w:ascii="Arial" w:eastAsia="Calibri" w:hAnsi="Arial" w:cs="Arial"/>
          <w:sz w:val="24"/>
          <w:szCs w:val="24"/>
        </w:rPr>
        <w:t xml:space="preserve">zawarcia </w:t>
      </w:r>
      <w:r w:rsidR="00470213" w:rsidRPr="001260C9">
        <w:rPr>
          <w:rFonts w:ascii="Arial" w:eastAsia="Calibri" w:hAnsi="Arial" w:cs="Arial"/>
          <w:sz w:val="24"/>
          <w:szCs w:val="24"/>
        </w:rPr>
        <w:t xml:space="preserve">umowy notarialnej ustanowienia użytkowania wieczystego miał zaś zostać </w:t>
      </w:r>
      <w:r w:rsidR="00880235" w:rsidRPr="001260C9">
        <w:rPr>
          <w:rFonts w:ascii="Arial" w:eastAsia="Calibri" w:hAnsi="Arial" w:cs="Arial"/>
          <w:sz w:val="24"/>
          <w:szCs w:val="24"/>
        </w:rPr>
        <w:t>wyznaczony</w:t>
      </w:r>
      <w:r w:rsidR="00470213" w:rsidRPr="001260C9">
        <w:rPr>
          <w:rFonts w:ascii="Arial" w:eastAsia="Calibri" w:hAnsi="Arial" w:cs="Arial"/>
          <w:sz w:val="24"/>
          <w:szCs w:val="24"/>
        </w:rPr>
        <w:t xml:space="preserve"> po:</w:t>
      </w:r>
    </w:p>
    <w:p w14:paraId="53DC9F5E" w14:textId="028E25EB" w:rsidR="008F542A" w:rsidRDefault="00821317" w:rsidP="00AE5321">
      <w:pPr>
        <w:pStyle w:val="Akapitzlist"/>
        <w:numPr>
          <w:ilvl w:val="0"/>
          <w:numId w:val="10"/>
        </w:numPr>
        <w:tabs>
          <w:tab w:val="left" w:pos="142"/>
        </w:tabs>
        <w:spacing w:after="0" w:line="360" w:lineRule="auto"/>
        <w:rPr>
          <w:rFonts w:ascii="Arial" w:eastAsia="Calibri" w:hAnsi="Arial" w:cs="Arial"/>
          <w:sz w:val="24"/>
          <w:szCs w:val="24"/>
        </w:rPr>
      </w:pPr>
      <w:r>
        <w:rPr>
          <w:rFonts w:ascii="Arial" w:eastAsia="Calibri" w:hAnsi="Arial" w:cs="Arial"/>
          <w:sz w:val="24"/>
          <w:szCs w:val="24"/>
        </w:rPr>
        <w:lastRenderedPageBreak/>
        <w:t xml:space="preserve">a </w:t>
      </w:r>
      <w:r w:rsidR="00470213" w:rsidRPr="008F542A">
        <w:rPr>
          <w:rFonts w:ascii="Arial" w:eastAsia="Calibri" w:hAnsi="Arial" w:cs="Arial"/>
          <w:sz w:val="24"/>
          <w:szCs w:val="24"/>
        </w:rPr>
        <w:t xml:space="preserve">wyłączeniu z decyzji Wojewody Warszawskiego </w:t>
      </w:r>
      <w:r w:rsidR="001F0310">
        <w:rPr>
          <w:rFonts w:ascii="Arial" w:eastAsia="Calibri" w:hAnsi="Arial" w:cs="Arial"/>
          <w:sz w:val="24"/>
          <w:szCs w:val="24"/>
        </w:rPr>
        <w:t>numer</w:t>
      </w:r>
      <w:r w:rsidR="00273ECC" w:rsidRPr="008F542A">
        <w:rPr>
          <w:rFonts w:ascii="Arial" w:eastAsia="Calibri" w:hAnsi="Arial" w:cs="Arial"/>
          <w:sz w:val="24"/>
          <w:szCs w:val="24"/>
        </w:rPr>
        <w:t xml:space="preserve"> </w:t>
      </w:r>
      <w:r w:rsidR="00470213" w:rsidRPr="008F542A">
        <w:rPr>
          <w:rFonts w:ascii="Arial" w:eastAsia="Calibri" w:hAnsi="Arial" w:cs="Arial"/>
          <w:sz w:val="24"/>
          <w:szCs w:val="24"/>
        </w:rPr>
        <w:t>z dnia 1992</w:t>
      </w:r>
      <w:r w:rsidR="00193268" w:rsidRPr="008F542A">
        <w:rPr>
          <w:rFonts w:ascii="Arial" w:eastAsia="Calibri" w:hAnsi="Arial" w:cs="Arial"/>
          <w:sz w:val="24"/>
          <w:szCs w:val="24"/>
        </w:rPr>
        <w:t xml:space="preserve"> </w:t>
      </w:r>
      <w:r w:rsidR="00D9531F">
        <w:rPr>
          <w:rFonts w:ascii="Arial" w:eastAsia="Calibri" w:hAnsi="Arial" w:cs="Arial"/>
          <w:sz w:val="24"/>
          <w:szCs w:val="24"/>
        </w:rPr>
        <w:t>roku</w:t>
      </w:r>
      <w:r w:rsidR="00470213" w:rsidRPr="008F542A">
        <w:rPr>
          <w:rFonts w:ascii="Arial" w:eastAsia="Calibri" w:hAnsi="Arial" w:cs="Arial"/>
          <w:sz w:val="24"/>
          <w:szCs w:val="24"/>
        </w:rPr>
        <w:t xml:space="preserve"> w</w:t>
      </w:r>
      <w:r w:rsidR="009D5610">
        <w:rPr>
          <w:rFonts w:ascii="Arial" w:eastAsia="Calibri" w:hAnsi="Arial" w:cs="Arial"/>
          <w:sz w:val="24"/>
          <w:szCs w:val="24"/>
        </w:rPr>
        <w:t xml:space="preserve"> </w:t>
      </w:r>
      <w:r w:rsidR="00470213" w:rsidRPr="008F542A">
        <w:rPr>
          <w:rFonts w:ascii="Arial" w:eastAsia="Calibri" w:hAnsi="Arial" w:cs="Arial"/>
          <w:sz w:val="24"/>
          <w:szCs w:val="24"/>
        </w:rPr>
        <w:t>zakresie wyłączenia z niej (komunalizacji) niesprzedanej niepodzielnej części budynku mieszkalnego położonego przy ul. Drewnianej 7,</w:t>
      </w:r>
    </w:p>
    <w:p w14:paraId="001CA7F4" w14:textId="6901D58E" w:rsidR="00470213" w:rsidRPr="008F542A" w:rsidRDefault="00821317" w:rsidP="00AE5321">
      <w:pPr>
        <w:pStyle w:val="Akapitzlist"/>
        <w:numPr>
          <w:ilvl w:val="0"/>
          <w:numId w:val="10"/>
        </w:numPr>
        <w:tabs>
          <w:tab w:val="left" w:pos="142"/>
        </w:tabs>
        <w:spacing w:after="0" w:line="360" w:lineRule="auto"/>
        <w:rPr>
          <w:rFonts w:ascii="Arial" w:eastAsia="Calibri" w:hAnsi="Arial" w:cs="Arial"/>
          <w:sz w:val="24"/>
          <w:szCs w:val="24"/>
        </w:rPr>
      </w:pPr>
      <w:r>
        <w:rPr>
          <w:rFonts w:ascii="Arial" w:eastAsia="Calibri" w:hAnsi="Arial" w:cs="Arial"/>
          <w:sz w:val="24"/>
          <w:szCs w:val="24"/>
        </w:rPr>
        <w:t xml:space="preserve">b </w:t>
      </w:r>
      <w:r w:rsidR="00470213" w:rsidRPr="008F542A">
        <w:rPr>
          <w:rFonts w:ascii="Arial" w:eastAsia="Calibri" w:hAnsi="Arial" w:cs="Arial"/>
          <w:sz w:val="24"/>
          <w:szCs w:val="24"/>
        </w:rPr>
        <w:t xml:space="preserve">dostarczeniu przez strony protokołu przejęcia w zarząd i administrację niesprzedanej części budynku znajdującego się na przedmiotowym gruncie od Zakładu Gospodarowania Nieruchomościami w Dzielnicy Śródmieście </w:t>
      </w:r>
      <w:r w:rsidR="005B4597" w:rsidRPr="008F542A">
        <w:rPr>
          <w:rFonts w:ascii="Arial" w:eastAsia="Calibri" w:hAnsi="Arial" w:cs="Arial"/>
          <w:sz w:val="24"/>
          <w:szCs w:val="24"/>
        </w:rPr>
        <w:t>Miasta Stołecznego</w:t>
      </w:r>
      <w:r w:rsidR="00470213" w:rsidRPr="008F542A">
        <w:rPr>
          <w:rFonts w:ascii="Arial" w:eastAsia="Calibri" w:hAnsi="Arial" w:cs="Arial"/>
          <w:sz w:val="24"/>
          <w:szCs w:val="24"/>
        </w:rPr>
        <w:t xml:space="preserve"> Warszawy uwzględniającego ewentualne rozliczenia za dokonanie przez ZGN remontów wykraczających poza zakres napraw bieżących (</w:t>
      </w:r>
      <w:r w:rsidR="005537CC">
        <w:rPr>
          <w:rFonts w:ascii="Arial" w:eastAsia="Calibri" w:hAnsi="Arial" w:cs="Arial"/>
          <w:sz w:val="24"/>
          <w:szCs w:val="24"/>
        </w:rPr>
        <w:t>punkt</w:t>
      </w:r>
      <w:r w:rsidR="009D5610">
        <w:rPr>
          <w:rFonts w:ascii="Arial" w:eastAsia="Calibri" w:hAnsi="Arial" w:cs="Arial"/>
          <w:sz w:val="24"/>
          <w:szCs w:val="24"/>
        </w:rPr>
        <w:t xml:space="preserve"> </w:t>
      </w:r>
      <w:r>
        <w:rPr>
          <w:rFonts w:ascii="Arial" w:eastAsia="Calibri" w:hAnsi="Arial" w:cs="Arial"/>
          <w:sz w:val="24"/>
          <w:szCs w:val="24"/>
        </w:rPr>
        <w:t>dziewiąty</w:t>
      </w:r>
      <w:r w:rsidR="00470213" w:rsidRPr="008F542A">
        <w:rPr>
          <w:rFonts w:ascii="Arial" w:eastAsia="Calibri" w:hAnsi="Arial" w:cs="Arial"/>
          <w:sz w:val="24"/>
          <w:szCs w:val="24"/>
        </w:rPr>
        <w:t xml:space="preserve"> decyzji).</w:t>
      </w:r>
    </w:p>
    <w:bookmarkEnd w:id="47"/>
    <w:p w14:paraId="6343B884" w14:textId="39477730" w:rsidR="003A41ED" w:rsidRPr="001260C9" w:rsidRDefault="003A41ED" w:rsidP="00AE5321">
      <w:pPr>
        <w:tabs>
          <w:tab w:val="left" w:pos="142"/>
        </w:tabs>
        <w:spacing w:after="0" w:line="360" w:lineRule="auto"/>
        <w:rPr>
          <w:rFonts w:ascii="Arial" w:eastAsia="Calibri" w:hAnsi="Arial" w:cs="Arial"/>
          <w:sz w:val="24"/>
          <w:szCs w:val="24"/>
        </w:rPr>
      </w:pPr>
      <w:r w:rsidRPr="001260C9">
        <w:rPr>
          <w:rFonts w:ascii="Arial" w:eastAsia="Calibri" w:hAnsi="Arial" w:cs="Arial"/>
          <w:sz w:val="24"/>
          <w:szCs w:val="24"/>
        </w:rPr>
        <w:t xml:space="preserve">Jako strony decyzji wskazano: </w:t>
      </w:r>
      <w:r w:rsidR="00ED7882" w:rsidRPr="001260C9">
        <w:rPr>
          <w:rFonts w:ascii="Arial" w:eastAsia="Calibri" w:hAnsi="Arial" w:cs="Arial"/>
          <w:sz w:val="24"/>
          <w:szCs w:val="24"/>
        </w:rPr>
        <w:t>K R</w:t>
      </w:r>
      <w:r w:rsidRPr="001260C9">
        <w:rPr>
          <w:rFonts w:ascii="Arial" w:eastAsia="Calibri" w:hAnsi="Arial" w:cs="Arial"/>
          <w:sz w:val="24"/>
          <w:szCs w:val="24"/>
        </w:rPr>
        <w:t xml:space="preserve"> (beneficjenta decyzji), M</w:t>
      </w:r>
      <w:r w:rsidR="00613E10" w:rsidRPr="001260C9">
        <w:rPr>
          <w:rFonts w:ascii="Arial" w:eastAsia="Calibri" w:hAnsi="Arial" w:cs="Arial"/>
          <w:sz w:val="24"/>
          <w:szCs w:val="24"/>
        </w:rPr>
        <w:t xml:space="preserve"> </w:t>
      </w:r>
      <w:r w:rsidRPr="001260C9">
        <w:rPr>
          <w:rFonts w:ascii="Arial" w:eastAsia="Calibri" w:hAnsi="Arial" w:cs="Arial"/>
          <w:sz w:val="24"/>
          <w:szCs w:val="24"/>
        </w:rPr>
        <w:t xml:space="preserve">B (właścicielkę lokalu </w:t>
      </w:r>
      <w:r w:rsidR="001F0310">
        <w:rPr>
          <w:rFonts w:ascii="Arial" w:eastAsia="Calibri" w:hAnsi="Arial" w:cs="Arial"/>
          <w:sz w:val="24"/>
          <w:szCs w:val="24"/>
        </w:rPr>
        <w:t>numer</w:t>
      </w:r>
      <w:r w:rsidRPr="001260C9">
        <w:rPr>
          <w:rFonts w:ascii="Arial" w:eastAsia="Calibri" w:hAnsi="Arial" w:cs="Arial"/>
          <w:sz w:val="24"/>
          <w:szCs w:val="24"/>
        </w:rPr>
        <w:t>), Z</w:t>
      </w:r>
      <w:r w:rsidR="00821317">
        <w:rPr>
          <w:rFonts w:ascii="Arial" w:eastAsia="Calibri" w:hAnsi="Arial" w:cs="Arial"/>
          <w:sz w:val="24"/>
          <w:szCs w:val="24"/>
        </w:rPr>
        <w:t>.</w:t>
      </w:r>
      <w:r w:rsidRPr="001260C9">
        <w:rPr>
          <w:rFonts w:ascii="Arial" w:eastAsia="Calibri" w:hAnsi="Arial" w:cs="Arial"/>
          <w:sz w:val="24"/>
          <w:szCs w:val="24"/>
        </w:rPr>
        <w:t xml:space="preserve"> i B</w:t>
      </w:r>
      <w:r w:rsidR="00821317">
        <w:rPr>
          <w:rFonts w:ascii="Arial" w:eastAsia="Calibri" w:hAnsi="Arial" w:cs="Arial"/>
          <w:sz w:val="24"/>
          <w:szCs w:val="24"/>
        </w:rPr>
        <w:t>.</w:t>
      </w:r>
      <w:r w:rsidR="00613E10" w:rsidRPr="001260C9">
        <w:rPr>
          <w:rFonts w:ascii="Arial" w:eastAsia="Calibri" w:hAnsi="Arial" w:cs="Arial"/>
          <w:sz w:val="24"/>
          <w:szCs w:val="24"/>
        </w:rPr>
        <w:t xml:space="preserve"> </w:t>
      </w:r>
      <w:r w:rsidRPr="001260C9">
        <w:rPr>
          <w:rFonts w:ascii="Arial" w:eastAsia="Calibri" w:hAnsi="Arial" w:cs="Arial"/>
          <w:sz w:val="24"/>
          <w:szCs w:val="24"/>
        </w:rPr>
        <w:t xml:space="preserve">Ś (współwłaścicieli lokalu </w:t>
      </w:r>
      <w:r w:rsidR="001F0310">
        <w:rPr>
          <w:rFonts w:ascii="Arial" w:eastAsia="Calibri" w:hAnsi="Arial" w:cs="Arial"/>
          <w:sz w:val="24"/>
          <w:szCs w:val="24"/>
        </w:rPr>
        <w:t>numer</w:t>
      </w:r>
      <w:r w:rsidRPr="001260C9">
        <w:rPr>
          <w:rFonts w:ascii="Arial" w:eastAsia="Calibri" w:hAnsi="Arial" w:cs="Arial"/>
          <w:sz w:val="24"/>
          <w:szCs w:val="24"/>
        </w:rPr>
        <w:t>), M K</w:t>
      </w:r>
      <w:r w:rsidR="001F0310">
        <w:rPr>
          <w:rFonts w:ascii="Arial" w:eastAsia="Calibri" w:hAnsi="Arial" w:cs="Arial"/>
          <w:sz w:val="24"/>
          <w:szCs w:val="24"/>
        </w:rPr>
        <w:t xml:space="preserve"> </w:t>
      </w:r>
      <w:r w:rsidRPr="001260C9">
        <w:rPr>
          <w:rFonts w:ascii="Arial" w:eastAsia="Calibri" w:hAnsi="Arial" w:cs="Arial"/>
          <w:sz w:val="24"/>
          <w:szCs w:val="24"/>
        </w:rPr>
        <w:t>T</w:t>
      </w:r>
      <w:r w:rsidR="0077333F" w:rsidRPr="001260C9">
        <w:rPr>
          <w:rFonts w:ascii="Arial" w:eastAsia="Calibri" w:hAnsi="Arial" w:cs="Arial"/>
          <w:sz w:val="24"/>
          <w:szCs w:val="24"/>
        </w:rPr>
        <w:t xml:space="preserve"> (właścicielkę lokalu </w:t>
      </w:r>
      <w:r w:rsidR="001F0310">
        <w:rPr>
          <w:rFonts w:ascii="Arial" w:eastAsia="Calibri" w:hAnsi="Arial" w:cs="Arial"/>
          <w:sz w:val="24"/>
          <w:szCs w:val="24"/>
        </w:rPr>
        <w:t>numer</w:t>
      </w:r>
      <w:r w:rsidR="0077333F" w:rsidRPr="001260C9">
        <w:rPr>
          <w:rFonts w:ascii="Arial" w:eastAsia="Calibri" w:hAnsi="Arial" w:cs="Arial"/>
          <w:sz w:val="24"/>
          <w:szCs w:val="24"/>
        </w:rPr>
        <w:t xml:space="preserve">), </w:t>
      </w:r>
      <w:r w:rsidR="00ED7882" w:rsidRPr="001260C9">
        <w:rPr>
          <w:rFonts w:ascii="Arial" w:eastAsia="Calibri" w:hAnsi="Arial" w:cs="Arial"/>
          <w:sz w:val="24"/>
          <w:szCs w:val="24"/>
        </w:rPr>
        <w:t>J P</w:t>
      </w:r>
      <w:r w:rsidR="0077333F" w:rsidRPr="001260C9">
        <w:rPr>
          <w:rFonts w:ascii="Arial" w:eastAsia="Calibri" w:hAnsi="Arial" w:cs="Arial"/>
          <w:sz w:val="24"/>
          <w:szCs w:val="24"/>
        </w:rPr>
        <w:t xml:space="preserve"> (właściciela lokal</w:t>
      </w:r>
      <w:r w:rsidR="000654D8" w:rsidRPr="001260C9">
        <w:rPr>
          <w:rFonts w:ascii="Arial" w:eastAsia="Calibri" w:hAnsi="Arial" w:cs="Arial"/>
          <w:sz w:val="24"/>
          <w:szCs w:val="24"/>
        </w:rPr>
        <w:t>i</w:t>
      </w:r>
      <w:r w:rsidR="0077333F" w:rsidRPr="001260C9">
        <w:rPr>
          <w:rFonts w:ascii="Arial" w:eastAsia="Calibri" w:hAnsi="Arial" w:cs="Arial"/>
          <w:sz w:val="24"/>
          <w:szCs w:val="24"/>
        </w:rPr>
        <w:t xml:space="preserve"> </w:t>
      </w:r>
      <w:r w:rsidR="001F0310">
        <w:rPr>
          <w:rFonts w:ascii="Arial" w:eastAsia="Calibri" w:hAnsi="Arial" w:cs="Arial"/>
          <w:sz w:val="24"/>
          <w:szCs w:val="24"/>
        </w:rPr>
        <w:t>numer</w:t>
      </w:r>
      <w:r w:rsidR="00273ECC" w:rsidRPr="001260C9">
        <w:rPr>
          <w:rFonts w:ascii="Arial" w:eastAsia="Calibri" w:hAnsi="Arial" w:cs="Arial"/>
          <w:sz w:val="24"/>
          <w:szCs w:val="24"/>
        </w:rPr>
        <w:t xml:space="preserve"> </w:t>
      </w:r>
      <w:r w:rsidR="0077333F" w:rsidRPr="001260C9">
        <w:rPr>
          <w:rFonts w:ascii="Arial" w:eastAsia="Calibri" w:hAnsi="Arial" w:cs="Arial"/>
          <w:sz w:val="24"/>
          <w:szCs w:val="24"/>
        </w:rPr>
        <w:t xml:space="preserve">i), H F (właścicielkę lokalu </w:t>
      </w:r>
      <w:r w:rsidR="001F0310">
        <w:rPr>
          <w:rFonts w:ascii="Arial" w:eastAsia="Calibri" w:hAnsi="Arial" w:cs="Arial"/>
          <w:sz w:val="24"/>
          <w:szCs w:val="24"/>
        </w:rPr>
        <w:t>numer</w:t>
      </w:r>
      <w:r w:rsidR="00372822" w:rsidRPr="001260C9">
        <w:rPr>
          <w:rFonts w:ascii="Arial" w:eastAsia="Calibri" w:hAnsi="Arial" w:cs="Arial"/>
          <w:sz w:val="24"/>
          <w:szCs w:val="24"/>
        </w:rPr>
        <w:t>, błędnie uznan</w:t>
      </w:r>
      <w:r w:rsidR="007F2FD1" w:rsidRPr="001260C9">
        <w:rPr>
          <w:rFonts w:ascii="Arial" w:eastAsia="Calibri" w:hAnsi="Arial" w:cs="Arial"/>
          <w:sz w:val="24"/>
          <w:szCs w:val="24"/>
        </w:rPr>
        <w:t>ą</w:t>
      </w:r>
      <w:r w:rsidR="00372822" w:rsidRPr="001260C9">
        <w:rPr>
          <w:rFonts w:ascii="Arial" w:eastAsia="Calibri" w:hAnsi="Arial" w:cs="Arial"/>
          <w:sz w:val="24"/>
          <w:szCs w:val="24"/>
        </w:rPr>
        <w:t xml:space="preserve"> przez Prezydenta </w:t>
      </w:r>
      <w:r w:rsidR="005B4597" w:rsidRPr="001260C9">
        <w:rPr>
          <w:rFonts w:ascii="Arial" w:eastAsia="Calibri" w:hAnsi="Arial" w:cs="Arial"/>
          <w:sz w:val="24"/>
          <w:szCs w:val="24"/>
        </w:rPr>
        <w:t>Miasta Stołecznego</w:t>
      </w:r>
      <w:r w:rsidR="00372822" w:rsidRPr="001260C9">
        <w:rPr>
          <w:rFonts w:ascii="Arial" w:eastAsia="Calibri" w:hAnsi="Arial" w:cs="Arial"/>
          <w:sz w:val="24"/>
          <w:szCs w:val="24"/>
        </w:rPr>
        <w:t xml:space="preserve"> Warszawy za współwłaściciela lokalu), Z</w:t>
      </w:r>
      <w:r w:rsidR="00821317">
        <w:rPr>
          <w:rFonts w:ascii="Arial" w:eastAsia="Calibri" w:hAnsi="Arial" w:cs="Arial"/>
          <w:sz w:val="24"/>
          <w:szCs w:val="24"/>
        </w:rPr>
        <w:t>.</w:t>
      </w:r>
      <w:r w:rsidR="00613E10" w:rsidRPr="001260C9">
        <w:rPr>
          <w:rFonts w:ascii="Arial" w:eastAsia="Calibri" w:hAnsi="Arial" w:cs="Arial"/>
          <w:sz w:val="24"/>
          <w:szCs w:val="24"/>
        </w:rPr>
        <w:t xml:space="preserve"> </w:t>
      </w:r>
      <w:r w:rsidR="00372822" w:rsidRPr="001260C9">
        <w:rPr>
          <w:rFonts w:ascii="Arial" w:eastAsia="Calibri" w:hAnsi="Arial" w:cs="Arial"/>
          <w:sz w:val="24"/>
          <w:szCs w:val="24"/>
        </w:rPr>
        <w:t>F</w:t>
      </w:r>
      <w:r w:rsidR="00372822" w:rsidRPr="001260C9">
        <w:rPr>
          <w:rFonts w:ascii="Arial" w:hAnsi="Arial" w:cs="Arial"/>
          <w:sz w:val="24"/>
          <w:szCs w:val="24"/>
        </w:rPr>
        <w:t xml:space="preserve"> (</w:t>
      </w:r>
      <w:r w:rsidR="00372822" w:rsidRPr="001260C9">
        <w:rPr>
          <w:rFonts w:ascii="Arial" w:eastAsia="Calibri" w:hAnsi="Arial" w:cs="Arial"/>
          <w:sz w:val="24"/>
          <w:szCs w:val="24"/>
        </w:rPr>
        <w:t xml:space="preserve">błędnie uznanego przez Prezydenta </w:t>
      </w:r>
      <w:r w:rsidR="005B4597" w:rsidRPr="001260C9">
        <w:rPr>
          <w:rFonts w:ascii="Arial" w:eastAsia="Calibri" w:hAnsi="Arial" w:cs="Arial"/>
          <w:sz w:val="24"/>
          <w:szCs w:val="24"/>
        </w:rPr>
        <w:t>Miasta Stołecznego</w:t>
      </w:r>
      <w:r w:rsidR="00372822" w:rsidRPr="001260C9">
        <w:rPr>
          <w:rFonts w:ascii="Arial" w:eastAsia="Calibri" w:hAnsi="Arial" w:cs="Arial"/>
          <w:sz w:val="24"/>
          <w:szCs w:val="24"/>
        </w:rPr>
        <w:t xml:space="preserve"> Warszawy za współwłaściciela lokalu</w:t>
      </w:r>
      <w:r w:rsidR="00F94AC0" w:rsidRPr="001260C9">
        <w:rPr>
          <w:rFonts w:ascii="Arial" w:eastAsia="Calibri" w:hAnsi="Arial" w:cs="Arial"/>
          <w:sz w:val="24"/>
          <w:szCs w:val="24"/>
        </w:rPr>
        <w:t xml:space="preserve"> </w:t>
      </w:r>
      <w:r w:rsidR="001F0310">
        <w:rPr>
          <w:rFonts w:ascii="Arial" w:eastAsia="Calibri" w:hAnsi="Arial" w:cs="Arial"/>
          <w:sz w:val="24"/>
          <w:szCs w:val="24"/>
        </w:rPr>
        <w:t>numer</w:t>
      </w:r>
      <w:r w:rsidR="00372822" w:rsidRPr="001260C9">
        <w:rPr>
          <w:rFonts w:ascii="Arial" w:eastAsia="Calibri" w:hAnsi="Arial" w:cs="Arial"/>
          <w:sz w:val="24"/>
          <w:szCs w:val="24"/>
        </w:rPr>
        <w:t>), A i</w:t>
      </w:r>
      <w:r w:rsidR="00193268" w:rsidRPr="001260C9">
        <w:rPr>
          <w:rFonts w:ascii="Arial" w:eastAsia="Calibri" w:hAnsi="Arial" w:cs="Arial"/>
          <w:sz w:val="24"/>
          <w:szCs w:val="24"/>
        </w:rPr>
        <w:t> </w:t>
      </w:r>
      <w:r w:rsidR="00372822" w:rsidRPr="001260C9">
        <w:rPr>
          <w:rFonts w:ascii="Arial" w:eastAsia="Calibri" w:hAnsi="Arial" w:cs="Arial"/>
          <w:sz w:val="24"/>
          <w:szCs w:val="24"/>
        </w:rPr>
        <w:t>G</w:t>
      </w:r>
      <w:r w:rsidR="00F94AC0" w:rsidRPr="001260C9">
        <w:rPr>
          <w:rFonts w:ascii="Arial" w:eastAsia="Calibri" w:hAnsi="Arial" w:cs="Arial"/>
          <w:sz w:val="24"/>
          <w:szCs w:val="24"/>
        </w:rPr>
        <w:t xml:space="preserve"> B (współwłaścicieli lokalu </w:t>
      </w:r>
      <w:r w:rsidR="001F0310">
        <w:rPr>
          <w:rFonts w:ascii="Arial" w:eastAsia="Calibri" w:hAnsi="Arial" w:cs="Arial"/>
          <w:sz w:val="24"/>
          <w:szCs w:val="24"/>
        </w:rPr>
        <w:t>numer</w:t>
      </w:r>
      <w:r w:rsidR="00F94AC0" w:rsidRPr="001260C9">
        <w:rPr>
          <w:rFonts w:ascii="Arial" w:eastAsia="Calibri" w:hAnsi="Arial" w:cs="Arial"/>
          <w:sz w:val="24"/>
          <w:szCs w:val="24"/>
        </w:rPr>
        <w:t>), A</w:t>
      </w:r>
      <w:r w:rsidR="0064361B" w:rsidRPr="001260C9">
        <w:rPr>
          <w:rFonts w:ascii="Arial" w:eastAsia="Calibri" w:hAnsi="Arial" w:cs="Arial"/>
          <w:sz w:val="24"/>
          <w:szCs w:val="24"/>
        </w:rPr>
        <w:t xml:space="preserve"> B</w:t>
      </w:r>
      <w:r w:rsidR="00F94AC0" w:rsidRPr="001260C9">
        <w:rPr>
          <w:rFonts w:ascii="Arial" w:eastAsia="Calibri" w:hAnsi="Arial" w:cs="Arial"/>
          <w:sz w:val="24"/>
          <w:szCs w:val="24"/>
        </w:rPr>
        <w:t xml:space="preserve"> (właścicielkę lokalu </w:t>
      </w:r>
      <w:r w:rsidR="001F0310">
        <w:rPr>
          <w:rFonts w:ascii="Arial" w:eastAsia="Calibri" w:hAnsi="Arial" w:cs="Arial"/>
          <w:sz w:val="24"/>
          <w:szCs w:val="24"/>
        </w:rPr>
        <w:t>numer</w:t>
      </w:r>
      <w:r w:rsidR="00F94AC0" w:rsidRPr="001260C9">
        <w:rPr>
          <w:rFonts w:ascii="Arial" w:eastAsia="Calibri" w:hAnsi="Arial" w:cs="Arial"/>
          <w:sz w:val="24"/>
          <w:szCs w:val="24"/>
        </w:rPr>
        <w:t>)</w:t>
      </w:r>
      <w:r w:rsidR="00963C25" w:rsidRPr="001260C9">
        <w:rPr>
          <w:rFonts w:ascii="Arial" w:eastAsia="Calibri" w:hAnsi="Arial" w:cs="Arial"/>
          <w:sz w:val="24"/>
          <w:szCs w:val="24"/>
        </w:rPr>
        <w:t xml:space="preserve"> i </w:t>
      </w:r>
      <w:r w:rsidR="00613E10" w:rsidRPr="001260C9">
        <w:rPr>
          <w:rFonts w:ascii="Arial" w:eastAsia="Calibri" w:hAnsi="Arial" w:cs="Arial"/>
          <w:sz w:val="24"/>
          <w:szCs w:val="24"/>
        </w:rPr>
        <w:t>E</w:t>
      </w:r>
      <w:r w:rsidR="00821317">
        <w:rPr>
          <w:rFonts w:ascii="Arial" w:eastAsia="Calibri" w:hAnsi="Arial" w:cs="Arial"/>
          <w:sz w:val="24"/>
          <w:szCs w:val="24"/>
        </w:rPr>
        <w:t>.</w:t>
      </w:r>
      <w:r w:rsidR="00613E10" w:rsidRPr="001260C9">
        <w:rPr>
          <w:rFonts w:ascii="Arial" w:eastAsia="Calibri" w:hAnsi="Arial" w:cs="Arial"/>
          <w:sz w:val="24"/>
          <w:szCs w:val="24"/>
        </w:rPr>
        <w:t xml:space="preserve"> R</w:t>
      </w:r>
      <w:r w:rsidR="00821317">
        <w:rPr>
          <w:rFonts w:ascii="Arial" w:eastAsia="Calibri" w:hAnsi="Arial" w:cs="Arial"/>
          <w:sz w:val="24"/>
          <w:szCs w:val="24"/>
        </w:rPr>
        <w:t>.</w:t>
      </w:r>
      <w:r w:rsidR="00613E10" w:rsidRPr="001260C9">
        <w:rPr>
          <w:rFonts w:ascii="Arial" w:eastAsia="Calibri" w:hAnsi="Arial" w:cs="Arial"/>
          <w:sz w:val="24"/>
          <w:szCs w:val="24"/>
        </w:rPr>
        <w:t xml:space="preserve"> A</w:t>
      </w:r>
      <w:r w:rsidR="00821317">
        <w:rPr>
          <w:rFonts w:ascii="Arial" w:eastAsia="Calibri" w:hAnsi="Arial" w:cs="Arial"/>
          <w:sz w:val="24"/>
          <w:szCs w:val="24"/>
        </w:rPr>
        <w:t>.</w:t>
      </w:r>
      <w:r w:rsidR="00613E10" w:rsidRPr="001260C9">
        <w:rPr>
          <w:rFonts w:ascii="Arial" w:eastAsia="Calibri" w:hAnsi="Arial" w:cs="Arial"/>
          <w:sz w:val="24"/>
          <w:szCs w:val="24"/>
        </w:rPr>
        <w:t xml:space="preserve"> </w:t>
      </w:r>
      <w:r w:rsidR="00963C25" w:rsidRPr="001260C9">
        <w:rPr>
          <w:rFonts w:ascii="Arial" w:eastAsia="Calibri" w:hAnsi="Arial" w:cs="Arial"/>
          <w:sz w:val="24"/>
          <w:szCs w:val="24"/>
        </w:rPr>
        <w:t xml:space="preserve">(wówczas </w:t>
      </w:r>
      <w:r w:rsidR="00F2497D" w:rsidRPr="001260C9">
        <w:rPr>
          <w:rFonts w:ascii="Arial" w:eastAsia="Calibri" w:hAnsi="Arial" w:cs="Arial"/>
          <w:sz w:val="24"/>
          <w:szCs w:val="24"/>
        </w:rPr>
        <w:t xml:space="preserve">jedyną </w:t>
      </w:r>
      <w:r w:rsidR="00963C25" w:rsidRPr="001260C9">
        <w:rPr>
          <w:rFonts w:ascii="Arial" w:eastAsia="Calibri" w:hAnsi="Arial" w:cs="Arial"/>
          <w:sz w:val="24"/>
          <w:szCs w:val="24"/>
        </w:rPr>
        <w:t xml:space="preserve">spadkobierczynię R </w:t>
      </w:r>
      <w:proofErr w:type="spellStart"/>
      <w:r w:rsidR="00963C25" w:rsidRPr="001260C9">
        <w:rPr>
          <w:rFonts w:ascii="Arial" w:eastAsia="Calibri" w:hAnsi="Arial" w:cs="Arial"/>
          <w:sz w:val="24"/>
          <w:szCs w:val="24"/>
        </w:rPr>
        <w:t>R</w:t>
      </w:r>
      <w:proofErr w:type="spellEnd"/>
      <w:r w:rsidR="00963C25" w:rsidRPr="001260C9">
        <w:rPr>
          <w:rFonts w:ascii="Arial" w:eastAsia="Calibri" w:hAnsi="Arial" w:cs="Arial"/>
          <w:sz w:val="24"/>
          <w:szCs w:val="24"/>
        </w:rPr>
        <w:t xml:space="preserve"> - pierwszego właściciela lokalu </w:t>
      </w:r>
      <w:r w:rsidR="001F0310">
        <w:rPr>
          <w:rFonts w:ascii="Arial" w:eastAsia="Calibri" w:hAnsi="Arial" w:cs="Arial"/>
          <w:sz w:val="24"/>
          <w:szCs w:val="24"/>
        </w:rPr>
        <w:t>numer</w:t>
      </w:r>
      <w:r w:rsidR="00963C25" w:rsidRPr="001260C9">
        <w:rPr>
          <w:rFonts w:ascii="Arial" w:eastAsia="Calibri" w:hAnsi="Arial" w:cs="Arial"/>
          <w:sz w:val="24"/>
          <w:szCs w:val="24"/>
        </w:rPr>
        <w:t>).</w:t>
      </w:r>
    </w:p>
    <w:p w14:paraId="7CD70D8E" w14:textId="307132D8" w:rsidR="00DE1B16" w:rsidRPr="001260C9" w:rsidRDefault="000B1FB0" w:rsidP="00AE5321">
      <w:pPr>
        <w:tabs>
          <w:tab w:val="left" w:pos="142"/>
        </w:tabs>
        <w:spacing w:after="0" w:line="360" w:lineRule="auto"/>
        <w:rPr>
          <w:rFonts w:ascii="Arial" w:eastAsia="Calibri" w:hAnsi="Arial" w:cs="Arial"/>
          <w:sz w:val="24"/>
          <w:szCs w:val="24"/>
        </w:rPr>
      </w:pPr>
      <w:bookmarkStart w:id="48" w:name="_Hlk77941977"/>
      <w:r w:rsidRPr="001260C9">
        <w:rPr>
          <w:rFonts w:ascii="Arial" w:eastAsia="Calibri" w:hAnsi="Arial" w:cs="Arial"/>
          <w:b/>
          <w:sz w:val="24"/>
          <w:szCs w:val="24"/>
        </w:rPr>
        <w:t>6</w:t>
      </w:r>
      <w:r w:rsidR="00CB06A7">
        <w:rPr>
          <w:rFonts w:ascii="Arial" w:eastAsia="Calibri" w:hAnsi="Arial" w:cs="Arial"/>
          <w:b/>
          <w:sz w:val="24"/>
          <w:szCs w:val="24"/>
        </w:rPr>
        <w:t xml:space="preserve"> </w:t>
      </w:r>
      <w:r w:rsidR="00C301CA" w:rsidRPr="001260C9">
        <w:rPr>
          <w:rFonts w:ascii="Arial" w:eastAsia="Calibri" w:hAnsi="Arial" w:cs="Arial"/>
          <w:b/>
          <w:sz w:val="24"/>
          <w:szCs w:val="24"/>
        </w:rPr>
        <w:t xml:space="preserve">5 </w:t>
      </w:r>
      <w:bookmarkEnd w:id="48"/>
      <w:r w:rsidR="00C301CA" w:rsidRPr="001260C9">
        <w:rPr>
          <w:rFonts w:ascii="Arial" w:eastAsia="Calibri" w:hAnsi="Arial" w:cs="Arial"/>
          <w:sz w:val="24"/>
          <w:szCs w:val="24"/>
        </w:rPr>
        <w:t>Decyzj</w:t>
      </w:r>
      <w:r w:rsidR="00702A60" w:rsidRPr="001260C9">
        <w:rPr>
          <w:rFonts w:ascii="Arial" w:eastAsia="Calibri" w:hAnsi="Arial" w:cs="Arial"/>
          <w:sz w:val="24"/>
          <w:szCs w:val="24"/>
        </w:rPr>
        <w:t>ą</w:t>
      </w:r>
      <w:r w:rsidR="00C301CA" w:rsidRPr="001260C9">
        <w:rPr>
          <w:rFonts w:ascii="Arial" w:eastAsia="Calibri" w:hAnsi="Arial" w:cs="Arial"/>
          <w:sz w:val="24"/>
          <w:szCs w:val="24"/>
        </w:rPr>
        <w:t xml:space="preserve"> z </w:t>
      </w:r>
      <w:bookmarkStart w:id="49" w:name="_Hlk78536757"/>
      <w:r w:rsidR="00C301CA" w:rsidRPr="001260C9">
        <w:rPr>
          <w:rFonts w:ascii="Arial" w:eastAsia="Calibri" w:hAnsi="Arial" w:cs="Arial"/>
          <w:sz w:val="24"/>
          <w:szCs w:val="24"/>
        </w:rPr>
        <w:t xml:space="preserve">dnia </w:t>
      </w:r>
      <w:r w:rsidR="00ED7882" w:rsidRPr="001260C9">
        <w:rPr>
          <w:rFonts w:ascii="Arial" w:eastAsia="Calibri" w:hAnsi="Arial" w:cs="Arial"/>
          <w:sz w:val="24"/>
          <w:szCs w:val="24"/>
        </w:rPr>
        <w:t xml:space="preserve">2006 </w:t>
      </w:r>
      <w:r w:rsidR="00D9531F">
        <w:rPr>
          <w:rFonts w:ascii="Arial" w:eastAsia="Calibri" w:hAnsi="Arial" w:cs="Arial"/>
          <w:sz w:val="24"/>
          <w:szCs w:val="24"/>
        </w:rPr>
        <w:t>roku</w:t>
      </w:r>
      <w:r w:rsidR="00ED7882" w:rsidRPr="001260C9">
        <w:rPr>
          <w:rFonts w:ascii="Arial" w:eastAsia="Calibri" w:hAnsi="Arial" w:cs="Arial"/>
          <w:sz w:val="24"/>
          <w:szCs w:val="24"/>
        </w:rPr>
        <w:t>,</w:t>
      </w:r>
      <w:r w:rsidR="00C301CA" w:rsidRPr="001260C9">
        <w:rPr>
          <w:rFonts w:ascii="Arial" w:eastAsia="Calibri" w:hAnsi="Arial" w:cs="Arial"/>
          <w:sz w:val="24"/>
          <w:szCs w:val="24"/>
        </w:rPr>
        <w:t xml:space="preserve"> </w:t>
      </w:r>
      <w:r w:rsidR="001F0310">
        <w:rPr>
          <w:rFonts w:ascii="Arial" w:eastAsia="Calibri" w:hAnsi="Arial" w:cs="Arial"/>
          <w:sz w:val="24"/>
          <w:szCs w:val="24"/>
        </w:rPr>
        <w:t>numer</w:t>
      </w:r>
      <w:r w:rsidR="00273ECC" w:rsidRPr="001260C9">
        <w:rPr>
          <w:rFonts w:ascii="Arial" w:eastAsia="Calibri" w:hAnsi="Arial" w:cs="Arial"/>
          <w:sz w:val="24"/>
          <w:szCs w:val="24"/>
        </w:rPr>
        <w:t xml:space="preserve"> </w:t>
      </w:r>
      <w:bookmarkEnd w:id="49"/>
      <w:r w:rsidR="00DE1B16" w:rsidRPr="001260C9">
        <w:rPr>
          <w:rFonts w:ascii="Arial" w:eastAsia="Calibri" w:hAnsi="Arial" w:cs="Arial"/>
          <w:sz w:val="24"/>
          <w:szCs w:val="24"/>
        </w:rPr>
        <w:t>,</w:t>
      </w:r>
      <w:r w:rsidR="00C301CA" w:rsidRPr="001260C9">
        <w:rPr>
          <w:rFonts w:ascii="Arial" w:hAnsi="Arial" w:cs="Arial"/>
          <w:sz w:val="24"/>
          <w:szCs w:val="24"/>
        </w:rPr>
        <w:t xml:space="preserve"> </w:t>
      </w:r>
      <w:r w:rsidR="00C301CA" w:rsidRPr="001260C9">
        <w:rPr>
          <w:rFonts w:ascii="Arial" w:eastAsia="Calibri" w:hAnsi="Arial" w:cs="Arial"/>
          <w:sz w:val="24"/>
          <w:szCs w:val="24"/>
        </w:rPr>
        <w:t xml:space="preserve">Prezydent </w:t>
      </w:r>
      <w:r w:rsidR="005B4597" w:rsidRPr="001260C9">
        <w:rPr>
          <w:rFonts w:ascii="Arial" w:eastAsia="Calibri" w:hAnsi="Arial" w:cs="Arial"/>
          <w:sz w:val="24"/>
          <w:szCs w:val="24"/>
        </w:rPr>
        <w:t>Miasta Stołecznego</w:t>
      </w:r>
      <w:r w:rsidR="00C301CA" w:rsidRPr="001260C9">
        <w:rPr>
          <w:rFonts w:ascii="Arial" w:eastAsia="Calibri" w:hAnsi="Arial" w:cs="Arial"/>
          <w:sz w:val="24"/>
          <w:szCs w:val="24"/>
        </w:rPr>
        <w:t xml:space="preserve"> Warszawy </w:t>
      </w:r>
      <w:r w:rsidR="00702A60" w:rsidRPr="001260C9">
        <w:rPr>
          <w:rFonts w:ascii="Arial" w:eastAsia="Calibri" w:hAnsi="Arial" w:cs="Arial"/>
          <w:sz w:val="24"/>
          <w:szCs w:val="24"/>
        </w:rPr>
        <w:t xml:space="preserve">ustanowił </w:t>
      </w:r>
      <w:r w:rsidR="009E6A7B" w:rsidRPr="001260C9">
        <w:rPr>
          <w:rFonts w:ascii="Arial" w:eastAsia="Calibri" w:hAnsi="Arial" w:cs="Arial"/>
          <w:sz w:val="24"/>
          <w:szCs w:val="24"/>
        </w:rPr>
        <w:t xml:space="preserve">na rzecz </w:t>
      </w:r>
      <w:r w:rsidR="00ED7882" w:rsidRPr="001260C9">
        <w:rPr>
          <w:rFonts w:ascii="Arial" w:eastAsia="Calibri" w:hAnsi="Arial" w:cs="Arial"/>
          <w:sz w:val="24"/>
          <w:szCs w:val="24"/>
        </w:rPr>
        <w:t>K R</w:t>
      </w:r>
      <w:r w:rsidR="009E6A7B" w:rsidRPr="001260C9">
        <w:rPr>
          <w:rFonts w:ascii="Arial" w:eastAsia="Calibri" w:hAnsi="Arial" w:cs="Arial"/>
          <w:sz w:val="24"/>
          <w:szCs w:val="24"/>
        </w:rPr>
        <w:t xml:space="preserve"> </w:t>
      </w:r>
      <w:r w:rsidR="00C301CA" w:rsidRPr="001260C9">
        <w:rPr>
          <w:rFonts w:ascii="Arial" w:eastAsia="Calibri" w:hAnsi="Arial" w:cs="Arial"/>
          <w:sz w:val="24"/>
          <w:szCs w:val="24"/>
        </w:rPr>
        <w:t xml:space="preserve">na 99 lat prawo użytkowania wieczystego </w:t>
      </w:r>
      <w:r w:rsidR="00702A60" w:rsidRPr="001260C9">
        <w:rPr>
          <w:rFonts w:ascii="Arial" w:eastAsia="Calibri" w:hAnsi="Arial" w:cs="Arial"/>
          <w:sz w:val="24"/>
          <w:szCs w:val="24"/>
        </w:rPr>
        <w:t xml:space="preserve">do gruntu stanowiącego </w:t>
      </w:r>
      <w:r w:rsidR="00DE1B16" w:rsidRPr="001260C9">
        <w:rPr>
          <w:rFonts w:ascii="Arial" w:eastAsia="Calibri" w:hAnsi="Arial" w:cs="Arial"/>
          <w:sz w:val="24"/>
          <w:szCs w:val="24"/>
        </w:rPr>
        <w:t>działk</w:t>
      </w:r>
      <w:r w:rsidR="00702A60" w:rsidRPr="001260C9">
        <w:rPr>
          <w:rFonts w:ascii="Arial" w:eastAsia="Calibri" w:hAnsi="Arial" w:cs="Arial"/>
          <w:sz w:val="24"/>
          <w:szCs w:val="24"/>
        </w:rPr>
        <w:t>i</w:t>
      </w:r>
      <w:r w:rsidR="00DE1B16" w:rsidRPr="001260C9">
        <w:rPr>
          <w:rFonts w:ascii="Arial" w:eastAsia="Calibri" w:hAnsi="Arial" w:cs="Arial"/>
          <w:sz w:val="24"/>
          <w:szCs w:val="24"/>
        </w:rPr>
        <w:t xml:space="preserve"> ewidencyjn</w:t>
      </w:r>
      <w:r w:rsidR="00702A60" w:rsidRPr="001260C9">
        <w:rPr>
          <w:rFonts w:ascii="Arial" w:eastAsia="Calibri" w:hAnsi="Arial" w:cs="Arial"/>
          <w:sz w:val="24"/>
          <w:szCs w:val="24"/>
        </w:rPr>
        <w:t>e</w:t>
      </w:r>
      <w:r w:rsidR="00C301CA" w:rsidRPr="001260C9">
        <w:rPr>
          <w:rFonts w:ascii="Arial" w:eastAsia="Calibri" w:hAnsi="Arial" w:cs="Arial"/>
          <w:sz w:val="24"/>
          <w:szCs w:val="24"/>
        </w:rPr>
        <w:t xml:space="preserve"> </w:t>
      </w:r>
      <w:r w:rsidR="001F0310">
        <w:rPr>
          <w:rFonts w:ascii="Arial" w:eastAsia="Calibri" w:hAnsi="Arial" w:cs="Arial"/>
          <w:sz w:val="24"/>
          <w:szCs w:val="24"/>
        </w:rPr>
        <w:t>numer</w:t>
      </w:r>
      <w:r w:rsidR="00273ECC" w:rsidRPr="001260C9">
        <w:rPr>
          <w:rFonts w:ascii="Arial" w:eastAsia="Calibri" w:hAnsi="Arial" w:cs="Arial"/>
          <w:sz w:val="24"/>
          <w:szCs w:val="24"/>
        </w:rPr>
        <w:t xml:space="preserve"> </w:t>
      </w:r>
      <w:r w:rsidR="00DE1B16" w:rsidRPr="001260C9">
        <w:rPr>
          <w:rFonts w:ascii="Arial" w:eastAsia="Calibri" w:hAnsi="Arial" w:cs="Arial"/>
          <w:sz w:val="24"/>
          <w:szCs w:val="24"/>
        </w:rPr>
        <w:t>i</w:t>
      </w:r>
      <w:r w:rsidR="00273ECC" w:rsidRPr="001260C9">
        <w:rPr>
          <w:rFonts w:ascii="Arial" w:eastAsia="Calibri" w:hAnsi="Arial" w:cs="Arial"/>
          <w:sz w:val="24"/>
          <w:szCs w:val="24"/>
        </w:rPr>
        <w:t xml:space="preserve"> </w:t>
      </w:r>
      <w:r w:rsidR="009E6A7B" w:rsidRPr="001260C9">
        <w:rPr>
          <w:rFonts w:ascii="Arial" w:eastAsia="Calibri" w:hAnsi="Arial" w:cs="Arial"/>
          <w:sz w:val="24"/>
          <w:szCs w:val="24"/>
        </w:rPr>
        <w:t>(</w:t>
      </w:r>
      <w:r w:rsidR="005537CC">
        <w:rPr>
          <w:rFonts w:ascii="Arial" w:eastAsia="Calibri" w:hAnsi="Arial" w:cs="Arial"/>
          <w:sz w:val="24"/>
          <w:szCs w:val="24"/>
        </w:rPr>
        <w:t>punkt</w:t>
      </w:r>
      <w:r w:rsidR="00821317">
        <w:rPr>
          <w:rFonts w:ascii="Arial" w:eastAsia="Calibri" w:hAnsi="Arial" w:cs="Arial"/>
          <w:sz w:val="24"/>
          <w:szCs w:val="24"/>
        </w:rPr>
        <w:t xml:space="preserve"> pierwszy</w:t>
      </w:r>
      <w:r w:rsidR="009E6A7B" w:rsidRPr="001260C9">
        <w:rPr>
          <w:rFonts w:ascii="Arial" w:eastAsia="Calibri" w:hAnsi="Arial" w:cs="Arial"/>
          <w:sz w:val="24"/>
          <w:szCs w:val="24"/>
        </w:rPr>
        <w:t xml:space="preserve"> i </w:t>
      </w:r>
      <w:r w:rsidR="00821317">
        <w:rPr>
          <w:rFonts w:ascii="Arial" w:eastAsia="Calibri" w:hAnsi="Arial" w:cs="Arial"/>
          <w:sz w:val="24"/>
          <w:szCs w:val="24"/>
        </w:rPr>
        <w:t>drugi</w:t>
      </w:r>
      <w:r w:rsidR="009E6A7B" w:rsidRPr="001260C9">
        <w:rPr>
          <w:rFonts w:ascii="Arial" w:eastAsia="Calibri" w:hAnsi="Arial" w:cs="Arial"/>
          <w:sz w:val="24"/>
          <w:szCs w:val="24"/>
        </w:rPr>
        <w:t xml:space="preserve"> decyzji)</w:t>
      </w:r>
      <w:r w:rsidR="00702A60" w:rsidRPr="001260C9">
        <w:rPr>
          <w:rFonts w:ascii="Arial" w:eastAsia="Calibri" w:hAnsi="Arial" w:cs="Arial"/>
          <w:sz w:val="24"/>
          <w:szCs w:val="24"/>
        </w:rPr>
        <w:t>.</w:t>
      </w:r>
      <w:r w:rsidR="009E6A7B" w:rsidRPr="001260C9">
        <w:rPr>
          <w:rFonts w:ascii="Arial" w:eastAsia="Calibri" w:hAnsi="Arial" w:cs="Arial"/>
          <w:sz w:val="24"/>
          <w:szCs w:val="24"/>
        </w:rPr>
        <w:t xml:space="preserve"> </w:t>
      </w:r>
      <w:bookmarkStart w:id="50" w:name="_Hlk78289557"/>
      <w:r w:rsidR="009E6A7B" w:rsidRPr="001260C9">
        <w:rPr>
          <w:rFonts w:ascii="Arial" w:eastAsia="Calibri" w:hAnsi="Arial" w:cs="Arial"/>
          <w:sz w:val="24"/>
          <w:szCs w:val="24"/>
        </w:rPr>
        <w:t xml:space="preserve">Ustalono z tego tytułu czynsze symboliczne w wysokości odpowiednio po 872,12 </w:t>
      </w:r>
      <w:r w:rsidR="001F0310">
        <w:rPr>
          <w:rFonts w:ascii="Arial" w:eastAsia="Calibri" w:hAnsi="Arial" w:cs="Arial"/>
          <w:sz w:val="24"/>
          <w:szCs w:val="24"/>
        </w:rPr>
        <w:t>złotych</w:t>
      </w:r>
      <w:r w:rsidR="009E6A7B" w:rsidRPr="001260C9">
        <w:rPr>
          <w:rFonts w:ascii="Arial" w:eastAsia="Calibri" w:hAnsi="Arial" w:cs="Arial"/>
          <w:sz w:val="24"/>
          <w:szCs w:val="24"/>
        </w:rPr>
        <w:t xml:space="preserve"> </w:t>
      </w:r>
      <w:r w:rsidR="00F2497D" w:rsidRPr="001260C9">
        <w:rPr>
          <w:rFonts w:ascii="Arial" w:eastAsia="Calibri" w:hAnsi="Arial" w:cs="Arial"/>
          <w:sz w:val="24"/>
          <w:szCs w:val="24"/>
        </w:rPr>
        <w:t xml:space="preserve">netto </w:t>
      </w:r>
      <w:r w:rsidR="009E6A7B" w:rsidRPr="001260C9">
        <w:rPr>
          <w:rFonts w:ascii="Arial" w:eastAsia="Calibri" w:hAnsi="Arial" w:cs="Arial"/>
          <w:sz w:val="24"/>
          <w:szCs w:val="24"/>
        </w:rPr>
        <w:t>i 5</w:t>
      </w:r>
      <w:r w:rsidR="001F0310">
        <w:rPr>
          <w:rFonts w:ascii="Arial" w:eastAsia="Calibri" w:hAnsi="Arial" w:cs="Arial"/>
          <w:sz w:val="24"/>
          <w:szCs w:val="24"/>
        </w:rPr>
        <w:t xml:space="preserve"> </w:t>
      </w:r>
      <w:r w:rsidR="009E6A7B" w:rsidRPr="001260C9">
        <w:rPr>
          <w:rFonts w:ascii="Arial" w:eastAsia="Calibri" w:hAnsi="Arial" w:cs="Arial"/>
          <w:sz w:val="24"/>
          <w:szCs w:val="24"/>
        </w:rPr>
        <w:t xml:space="preserve">992,60 </w:t>
      </w:r>
      <w:r w:rsidR="001F0310">
        <w:rPr>
          <w:rFonts w:ascii="Arial" w:eastAsia="Calibri" w:hAnsi="Arial" w:cs="Arial"/>
          <w:sz w:val="24"/>
          <w:szCs w:val="24"/>
        </w:rPr>
        <w:t>złotych</w:t>
      </w:r>
      <w:r w:rsidR="009E6A7B" w:rsidRPr="001260C9">
        <w:rPr>
          <w:rFonts w:ascii="Arial" w:eastAsia="Calibri" w:hAnsi="Arial" w:cs="Arial"/>
          <w:sz w:val="24"/>
          <w:szCs w:val="24"/>
        </w:rPr>
        <w:t xml:space="preserve"> </w:t>
      </w:r>
      <w:r w:rsidR="00F2497D" w:rsidRPr="001260C9">
        <w:rPr>
          <w:rFonts w:ascii="Arial" w:eastAsia="Calibri" w:hAnsi="Arial" w:cs="Arial"/>
          <w:sz w:val="24"/>
          <w:szCs w:val="24"/>
        </w:rPr>
        <w:t xml:space="preserve">netto </w:t>
      </w:r>
      <w:r w:rsidR="009E6A7B" w:rsidRPr="001260C9">
        <w:rPr>
          <w:rFonts w:ascii="Arial" w:eastAsia="Calibri" w:hAnsi="Arial" w:cs="Arial"/>
          <w:sz w:val="24"/>
          <w:szCs w:val="24"/>
        </w:rPr>
        <w:t>(</w:t>
      </w:r>
      <w:r w:rsidR="005537CC">
        <w:rPr>
          <w:rFonts w:ascii="Arial" w:eastAsia="Calibri" w:hAnsi="Arial" w:cs="Arial"/>
          <w:sz w:val="24"/>
          <w:szCs w:val="24"/>
        </w:rPr>
        <w:t>punkt</w:t>
      </w:r>
      <w:r w:rsidR="009D5610">
        <w:rPr>
          <w:rFonts w:ascii="Arial" w:eastAsia="Calibri" w:hAnsi="Arial" w:cs="Arial"/>
          <w:sz w:val="24"/>
          <w:szCs w:val="24"/>
        </w:rPr>
        <w:t xml:space="preserve"> </w:t>
      </w:r>
      <w:r w:rsidR="00821317">
        <w:rPr>
          <w:rFonts w:ascii="Arial" w:eastAsia="Calibri" w:hAnsi="Arial" w:cs="Arial"/>
          <w:sz w:val="24"/>
          <w:szCs w:val="24"/>
        </w:rPr>
        <w:t>trzeci</w:t>
      </w:r>
      <w:r w:rsidR="009E6A7B" w:rsidRPr="001260C9">
        <w:rPr>
          <w:rFonts w:ascii="Arial" w:eastAsia="Calibri" w:hAnsi="Arial" w:cs="Arial"/>
          <w:sz w:val="24"/>
          <w:szCs w:val="24"/>
        </w:rPr>
        <w:t xml:space="preserve"> i </w:t>
      </w:r>
      <w:r w:rsidR="00821317">
        <w:rPr>
          <w:rFonts w:ascii="Arial" w:eastAsia="Calibri" w:hAnsi="Arial" w:cs="Arial"/>
          <w:sz w:val="24"/>
          <w:szCs w:val="24"/>
        </w:rPr>
        <w:t>czwarty</w:t>
      </w:r>
      <w:r w:rsidR="009E6A7B" w:rsidRPr="001260C9">
        <w:rPr>
          <w:rFonts w:ascii="Arial" w:eastAsia="Calibri" w:hAnsi="Arial" w:cs="Arial"/>
          <w:sz w:val="24"/>
          <w:szCs w:val="24"/>
        </w:rPr>
        <w:t xml:space="preserve"> decyzji).</w:t>
      </w:r>
      <w:r w:rsidR="00273ECC" w:rsidRPr="001260C9">
        <w:rPr>
          <w:rFonts w:ascii="Arial" w:eastAsia="Calibri" w:hAnsi="Arial" w:cs="Arial"/>
          <w:sz w:val="24"/>
          <w:szCs w:val="24"/>
        </w:rPr>
        <w:t xml:space="preserve"> </w:t>
      </w:r>
      <w:bookmarkEnd w:id="50"/>
    </w:p>
    <w:p w14:paraId="653AE1C1" w14:textId="4FC569C6" w:rsidR="00E55EF5" w:rsidRPr="001260C9" w:rsidRDefault="000B1FB0" w:rsidP="00AE5321">
      <w:pPr>
        <w:tabs>
          <w:tab w:val="left" w:pos="142"/>
        </w:tabs>
        <w:spacing w:after="0" w:line="360" w:lineRule="auto"/>
        <w:rPr>
          <w:rFonts w:ascii="Arial" w:eastAsia="Calibri" w:hAnsi="Arial" w:cs="Arial"/>
          <w:sz w:val="24"/>
          <w:szCs w:val="24"/>
        </w:rPr>
      </w:pPr>
      <w:r w:rsidRPr="001260C9">
        <w:rPr>
          <w:rFonts w:ascii="Arial" w:eastAsia="Calibri" w:hAnsi="Arial" w:cs="Arial"/>
          <w:b/>
          <w:bCs/>
          <w:sz w:val="24"/>
          <w:szCs w:val="24"/>
        </w:rPr>
        <w:t>6</w:t>
      </w:r>
      <w:r w:rsidR="00CB06A7">
        <w:rPr>
          <w:rFonts w:ascii="Arial" w:eastAsia="Calibri" w:hAnsi="Arial" w:cs="Arial"/>
          <w:b/>
          <w:bCs/>
          <w:sz w:val="24"/>
          <w:szCs w:val="24"/>
        </w:rPr>
        <w:t xml:space="preserve"> </w:t>
      </w:r>
      <w:r w:rsidR="002B1D02" w:rsidRPr="001260C9">
        <w:rPr>
          <w:rFonts w:ascii="Arial" w:eastAsia="Calibri" w:hAnsi="Arial" w:cs="Arial"/>
          <w:b/>
          <w:bCs/>
          <w:sz w:val="24"/>
          <w:szCs w:val="24"/>
        </w:rPr>
        <w:t>6</w:t>
      </w:r>
      <w:r w:rsidR="00C301CA" w:rsidRPr="001260C9">
        <w:rPr>
          <w:rFonts w:ascii="Arial" w:eastAsia="Calibri" w:hAnsi="Arial" w:cs="Arial"/>
          <w:sz w:val="24"/>
          <w:szCs w:val="24"/>
        </w:rPr>
        <w:t xml:space="preserve"> </w:t>
      </w:r>
      <w:r w:rsidR="00DB2AC5">
        <w:rPr>
          <w:rFonts w:ascii="Arial" w:eastAsia="Calibri" w:hAnsi="Arial" w:cs="Arial"/>
          <w:sz w:val="24"/>
          <w:szCs w:val="24"/>
        </w:rPr>
        <w:t xml:space="preserve"> </w:t>
      </w:r>
      <w:r w:rsidR="00E55EF5" w:rsidRPr="001260C9">
        <w:rPr>
          <w:rFonts w:ascii="Arial" w:eastAsia="Calibri" w:hAnsi="Arial" w:cs="Arial"/>
          <w:sz w:val="24"/>
          <w:szCs w:val="24"/>
        </w:rPr>
        <w:t>W dniu  2005</w:t>
      </w:r>
      <w:r w:rsidR="00193268" w:rsidRPr="001260C9">
        <w:rPr>
          <w:rFonts w:ascii="Arial" w:eastAsia="Calibri" w:hAnsi="Arial" w:cs="Arial"/>
          <w:sz w:val="24"/>
          <w:szCs w:val="24"/>
        </w:rPr>
        <w:t xml:space="preserve"> </w:t>
      </w:r>
      <w:r w:rsidR="00D9531F">
        <w:rPr>
          <w:rFonts w:ascii="Arial" w:eastAsia="Calibri" w:hAnsi="Arial" w:cs="Arial"/>
          <w:sz w:val="24"/>
          <w:szCs w:val="24"/>
        </w:rPr>
        <w:t>roku</w:t>
      </w:r>
      <w:r w:rsidR="00E55EF5" w:rsidRPr="001260C9">
        <w:rPr>
          <w:rFonts w:ascii="Arial" w:eastAsia="Calibri" w:hAnsi="Arial" w:cs="Arial"/>
          <w:sz w:val="24"/>
          <w:szCs w:val="24"/>
        </w:rPr>
        <w:t xml:space="preserve"> pełnomocnik </w:t>
      </w:r>
      <w:r w:rsidR="00ED7882" w:rsidRPr="001260C9">
        <w:rPr>
          <w:rFonts w:ascii="Arial" w:eastAsia="Calibri" w:hAnsi="Arial" w:cs="Arial"/>
          <w:sz w:val="24"/>
          <w:szCs w:val="24"/>
        </w:rPr>
        <w:t>K R</w:t>
      </w:r>
      <w:r w:rsidR="00E55EF5" w:rsidRPr="001260C9">
        <w:rPr>
          <w:rFonts w:ascii="Arial" w:eastAsia="Calibri" w:hAnsi="Arial" w:cs="Arial"/>
          <w:sz w:val="24"/>
          <w:szCs w:val="24"/>
        </w:rPr>
        <w:t xml:space="preserve"> wniósł o przyznanie </w:t>
      </w:r>
      <w:r w:rsidR="009A7335" w:rsidRPr="001260C9">
        <w:rPr>
          <w:rFonts w:ascii="Arial" w:eastAsia="Calibri" w:hAnsi="Arial" w:cs="Arial"/>
          <w:sz w:val="24"/>
          <w:szCs w:val="24"/>
        </w:rPr>
        <w:t xml:space="preserve">mu </w:t>
      </w:r>
      <w:r w:rsidR="00E55EF5" w:rsidRPr="001260C9">
        <w:rPr>
          <w:rFonts w:ascii="Arial" w:eastAsia="Calibri" w:hAnsi="Arial" w:cs="Arial"/>
          <w:sz w:val="24"/>
          <w:szCs w:val="24"/>
        </w:rPr>
        <w:t xml:space="preserve">odszkodowania w związku z wyodrębnieniem własności </w:t>
      </w:r>
      <w:r w:rsidR="00DB2AC5">
        <w:rPr>
          <w:rFonts w:ascii="Arial" w:eastAsia="Calibri" w:hAnsi="Arial" w:cs="Arial"/>
          <w:sz w:val="24"/>
          <w:szCs w:val="24"/>
        </w:rPr>
        <w:t>dziewięciu</w:t>
      </w:r>
      <w:r w:rsidR="00E55EF5" w:rsidRPr="001260C9">
        <w:rPr>
          <w:rFonts w:ascii="Arial" w:eastAsia="Calibri" w:hAnsi="Arial" w:cs="Arial"/>
          <w:sz w:val="24"/>
          <w:szCs w:val="24"/>
        </w:rPr>
        <w:t xml:space="preserve"> lokali znajdujących się w</w:t>
      </w:r>
      <w:r w:rsidR="00193268" w:rsidRPr="001260C9">
        <w:rPr>
          <w:rFonts w:ascii="Arial" w:eastAsia="Calibri" w:hAnsi="Arial" w:cs="Arial"/>
          <w:sz w:val="24"/>
          <w:szCs w:val="24"/>
        </w:rPr>
        <w:t> </w:t>
      </w:r>
      <w:r w:rsidR="00E55EF5" w:rsidRPr="001260C9">
        <w:rPr>
          <w:rFonts w:ascii="Arial" w:eastAsia="Calibri" w:hAnsi="Arial" w:cs="Arial"/>
          <w:sz w:val="24"/>
          <w:szCs w:val="24"/>
        </w:rPr>
        <w:t>budynku przy ul. Drewnianej 7.</w:t>
      </w:r>
    </w:p>
    <w:p w14:paraId="082E077C" w14:textId="62A13598" w:rsidR="00DE1B16" w:rsidRPr="001260C9" w:rsidRDefault="00193268" w:rsidP="00AE5321">
      <w:pPr>
        <w:tabs>
          <w:tab w:val="left" w:pos="142"/>
        </w:tabs>
        <w:spacing w:after="0" w:line="360" w:lineRule="auto"/>
        <w:rPr>
          <w:rFonts w:ascii="Arial" w:eastAsia="Calibri" w:hAnsi="Arial" w:cs="Arial"/>
          <w:sz w:val="24"/>
          <w:szCs w:val="24"/>
        </w:rPr>
      </w:pPr>
      <w:r w:rsidRPr="001260C9">
        <w:rPr>
          <w:rFonts w:ascii="Arial" w:eastAsia="Calibri" w:hAnsi="Arial" w:cs="Arial"/>
          <w:sz w:val="24"/>
          <w:szCs w:val="24"/>
        </w:rPr>
        <w:t>D</w:t>
      </w:r>
      <w:r w:rsidR="00DE1B16" w:rsidRPr="001260C9">
        <w:rPr>
          <w:rFonts w:ascii="Arial" w:eastAsia="Calibri" w:hAnsi="Arial" w:cs="Arial"/>
          <w:sz w:val="24"/>
          <w:szCs w:val="24"/>
        </w:rPr>
        <w:t>ecyzją z dnia 2006</w:t>
      </w:r>
      <w:r w:rsidRPr="001260C9">
        <w:rPr>
          <w:rFonts w:ascii="Arial" w:eastAsia="Calibri" w:hAnsi="Arial" w:cs="Arial"/>
          <w:sz w:val="24"/>
          <w:szCs w:val="24"/>
        </w:rPr>
        <w:t xml:space="preserve"> </w:t>
      </w:r>
      <w:r w:rsidR="00D9531F">
        <w:rPr>
          <w:rFonts w:ascii="Arial" w:eastAsia="Calibri" w:hAnsi="Arial" w:cs="Arial"/>
          <w:sz w:val="24"/>
          <w:szCs w:val="24"/>
        </w:rPr>
        <w:t>roku</w:t>
      </w:r>
      <w:r w:rsidR="00DE1B16" w:rsidRPr="001260C9">
        <w:rPr>
          <w:rFonts w:ascii="Arial" w:eastAsia="Calibri" w:hAnsi="Arial" w:cs="Arial"/>
          <w:sz w:val="24"/>
          <w:szCs w:val="24"/>
        </w:rPr>
        <w:t>, znak:</w:t>
      </w:r>
      <w:r w:rsidR="00613E10" w:rsidRPr="001260C9">
        <w:rPr>
          <w:rFonts w:ascii="Arial" w:eastAsia="Calibri" w:hAnsi="Arial" w:cs="Arial"/>
          <w:sz w:val="24"/>
          <w:szCs w:val="24"/>
        </w:rPr>
        <w:t xml:space="preserve"> </w:t>
      </w:r>
      <w:r w:rsidR="00DE1B16" w:rsidRPr="001260C9">
        <w:rPr>
          <w:rFonts w:ascii="Arial" w:eastAsia="Calibri" w:hAnsi="Arial" w:cs="Arial"/>
          <w:sz w:val="24"/>
          <w:szCs w:val="24"/>
        </w:rPr>
        <w:t>Minister Transportu i</w:t>
      </w:r>
      <w:r w:rsidRPr="001260C9">
        <w:rPr>
          <w:rFonts w:ascii="Arial" w:eastAsia="Calibri" w:hAnsi="Arial" w:cs="Arial"/>
          <w:sz w:val="24"/>
          <w:szCs w:val="24"/>
        </w:rPr>
        <w:t> </w:t>
      </w:r>
      <w:r w:rsidR="00DE1B16" w:rsidRPr="001260C9">
        <w:rPr>
          <w:rFonts w:ascii="Arial" w:eastAsia="Calibri" w:hAnsi="Arial" w:cs="Arial"/>
          <w:sz w:val="24"/>
          <w:szCs w:val="24"/>
        </w:rPr>
        <w:t xml:space="preserve">Budownictwa odmówił przyznania </w:t>
      </w:r>
      <w:r w:rsidR="00613E10" w:rsidRPr="001260C9">
        <w:rPr>
          <w:rFonts w:ascii="Arial" w:eastAsia="Calibri" w:hAnsi="Arial" w:cs="Arial"/>
          <w:sz w:val="24"/>
          <w:szCs w:val="24"/>
        </w:rPr>
        <w:t xml:space="preserve">K R </w:t>
      </w:r>
      <w:r w:rsidR="00DE1B16" w:rsidRPr="001260C9">
        <w:rPr>
          <w:rFonts w:ascii="Arial" w:eastAsia="Calibri" w:hAnsi="Arial" w:cs="Arial"/>
          <w:sz w:val="24"/>
          <w:szCs w:val="24"/>
        </w:rPr>
        <w:t>odszkodowania</w:t>
      </w:r>
      <w:r w:rsidR="00E55EF5" w:rsidRPr="001260C9">
        <w:rPr>
          <w:rFonts w:ascii="Arial" w:eastAsia="Calibri" w:hAnsi="Arial" w:cs="Arial"/>
          <w:sz w:val="24"/>
          <w:szCs w:val="24"/>
        </w:rPr>
        <w:t xml:space="preserve">. </w:t>
      </w:r>
      <w:r w:rsidR="00DE1B16" w:rsidRPr="001260C9">
        <w:rPr>
          <w:rFonts w:ascii="Arial" w:eastAsia="Calibri" w:hAnsi="Arial" w:cs="Arial"/>
          <w:sz w:val="24"/>
          <w:szCs w:val="24"/>
        </w:rPr>
        <w:t xml:space="preserve">W jego uzasadnieniu wskazano, że wnioskodawca nie udowodnił: istnienia związku przyczynowego pomiędzy wadliwymi decyzjami dekretowymi a dochodzoną szkodą, </w:t>
      </w:r>
      <w:r w:rsidR="009A7335" w:rsidRPr="001260C9">
        <w:rPr>
          <w:rFonts w:ascii="Arial" w:eastAsia="Calibri" w:hAnsi="Arial" w:cs="Arial"/>
          <w:sz w:val="24"/>
          <w:szCs w:val="24"/>
        </w:rPr>
        <w:t xml:space="preserve">oraz </w:t>
      </w:r>
      <w:r w:rsidR="00DE1B16" w:rsidRPr="001260C9">
        <w:rPr>
          <w:rFonts w:ascii="Arial" w:eastAsia="Calibri" w:hAnsi="Arial" w:cs="Arial"/>
          <w:sz w:val="24"/>
          <w:szCs w:val="24"/>
        </w:rPr>
        <w:t>wartości poniesionej szkody.</w:t>
      </w:r>
    </w:p>
    <w:p w14:paraId="1C17EA8F" w14:textId="6377AC1E" w:rsidR="0078772C" w:rsidRPr="001260C9" w:rsidRDefault="000B1FB0" w:rsidP="00AE5321">
      <w:pPr>
        <w:tabs>
          <w:tab w:val="left" w:pos="142"/>
        </w:tabs>
        <w:spacing w:after="0" w:line="360" w:lineRule="auto"/>
        <w:rPr>
          <w:rFonts w:ascii="Arial" w:eastAsia="Calibri" w:hAnsi="Arial" w:cs="Arial"/>
          <w:b/>
          <w:bCs/>
          <w:sz w:val="24"/>
          <w:szCs w:val="24"/>
        </w:rPr>
      </w:pPr>
      <w:r w:rsidRPr="001260C9">
        <w:rPr>
          <w:rFonts w:ascii="Arial" w:eastAsia="Calibri" w:hAnsi="Arial" w:cs="Arial"/>
          <w:b/>
          <w:bCs/>
          <w:sz w:val="24"/>
          <w:szCs w:val="24"/>
        </w:rPr>
        <w:t>6</w:t>
      </w:r>
      <w:r w:rsidR="00CB06A7">
        <w:rPr>
          <w:rFonts w:ascii="Arial" w:eastAsia="Calibri" w:hAnsi="Arial" w:cs="Arial"/>
          <w:b/>
          <w:bCs/>
          <w:sz w:val="24"/>
          <w:szCs w:val="24"/>
        </w:rPr>
        <w:t xml:space="preserve"> </w:t>
      </w:r>
      <w:r w:rsidR="009A7335" w:rsidRPr="001260C9">
        <w:rPr>
          <w:rFonts w:ascii="Arial" w:eastAsia="Calibri" w:hAnsi="Arial" w:cs="Arial"/>
          <w:b/>
          <w:bCs/>
          <w:sz w:val="24"/>
          <w:szCs w:val="24"/>
        </w:rPr>
        <w:t>7</w:t>
      </w:r>
      <w:r w:rsidR="0045294B" w:rsidRPr="001260C9">
        <w:rPr>
          <w:rFonts w:ascii="Arial" w:eastAsia="Calibri" w:hAnsi="Arial" w:cs="Arial"/>
          <w:b/>
          <w:bCs/>
          <w:sz w:val="24"/>
          <w:szCs w:val="24"/>
        </w:rPr>
        <w:t xml:space="preserve"> </w:t>
      </w:r>
      <w:r w:rsidR="00DB2AC5">
        <w:rPr>
          <w:rFonts w:ascii="Arial" w:eastAsia="Calibri" w:hAnsi="Arial" w:cs="Arial"/>
          <w:b/>
          <w:bCs/>
          <w:sz w:val="24"/>
          <w:szCs w:val="24"/>
        </w:rPr>
        <w:t xml:space="preserve"> </w:t>
      </w:r>
      <w:r w:rsidR="0045294B" w:rsidRPr="001260C9">
        <w:rPr>
          <w:rFonts w:ascii="Arial" w:eastAsia="Calibri" w:hAnsi="Arial" w:cs="Arial"/>
          <w:sz w:val="24"/>
          <w:szCs w:val="24"/>
        </w:rPr>
        <w:t xml:space="preserve">W dniu </w:t>
      </w:r>
      <w:r w:rsidR="0078772C" w:rsidRPr="001260C9">
        <w:rPr>
          <w:rFonts w:ascii="Arial" w:eastAsia="Calibri" w:hAnsi="Arial" w:cs="Arial"/>
          <w:sz w:val="24"/>
          <w:szCs w:val="24"/>
        </w:rPr>
        <w:t>2006</w:t>
      </w:r>
      <w:r w:rsidR="00193268" w:rsidRPr="001260C9">
        <w:rPr>
          <w:rFonts w:ascii="Arial" w:eastAsia="Calibri" w:hAnsi="Arial" w:cs="Arial"/>
          <w:sz w:val="24"/>
          <w:szCs w:val="24"/>
        </w:rPr>
        <w:t xml:space="preserve"> </w:t>
      </w:r>
      <w:r w:rsidR="00D9531F">
        <w:rPr>
          <w:rFonts w:ascii="Arial" w:eastAsia="Calibri" w:hAnsi="Arial" w:cs="Arial"/>
          <w:sz w:val="24"/>
          <w:szCs w:val="24"/>
        </w:rPr>
        <w:t>roku</w:t>
      </w:r>
      <w:r w:rsidR="0078772C" w:rsidRPr="001260C9">
        <w:rPr>
          <w:rFonts w:ascii="Arial" w:eastAsia="Calibri" w:hAnsi="Arial" w:cs="Arial"/>
          <w:sz w:val="24"/>
          <w:szCs w:val="24"/>
        </w:rPr>
        <w:t xml:space="preserve"> E</w:t>
      </w:r>
      <w:r w:rsidR="00DB2AC5">
        <w:rPr>
          <w:rFonts w:ascii="Arial" w:eastAsia="Calibri" w:hAnsi="Arial" w:cs="Arial"/>
          <w:sz w:val="24"/>
          <w:szCs w:val="24"/>
        </w:rPr>
        <w:t>.</w:t>
      </w:r>
      <w:r w:rsidR="0078772C" w:rsidRPr="001260C9">
        <w:rPr>
          <w:rFonts w:ascii="Arial" w:eastAsia="Calibri" w:hAnsi="Arial" w:cs="Arial"/>
          <w:sz w:val="24"/>
          <w:szCs w:val="24"/>
        </w:rPr>
        <w:t xml:space="preserve"> R</w:t>
      </w:r>
      <w:r w:rsidR="00DB2AC5">
        <w:rPr>
          <w:rFonts w:ascii="Arial" w:eastAsia="Calibri" w:hAnsi="Arial" w:cs="Arial"/>
          <w:sz w:val="24"/>
          <w:szCs w:val="24"/>
        </w:rPr>
        <w:t>.</w:t>
      </w:r>
      <w:r w:rsidR="00613E10" w:rsidRPr="001260C9">
        <w:rPr>
          <w:rFonts w:ascii="Arial" w:eastAsia="Calibri" w:hAnsi="Arial" w:cs="Arial"/>
          <w:sz w:val="24"/>
          <w:szCs w:val="24"/>
        </w:rPr>
        <w:t xml:space="preserve"> </w:t>
      </w:r>
      <w:r w:rsidR="0078772C" w:rsidRPr="001260C9">
        <w:rPr>
          <w:rFonts w:ascii="Arial" w:eastAsia="Calibri" w:hAnsi="Arial" w:cs="Arial"/>
          <w:sz w:val="24"/>
          <w:szCs w:val="24"/>
        </w:rPr>
        <w:t>A</w:t>
      </w:r>
      <w:r w:rsidR="00DB2AC5">
        <w:rPr>
          <w:rFonts w:ascii="Arial" w:eastAsia="Calibri" w:hAnsi="Arial" w:cs="Arial"/>
          <w:sz w:val="24"/>
          <w:szCs w:val="24"/>
        </w:rPr>
        <w:t>.</w:t>
      </w:r>
      <w:r w:rsidR="0078772C" w:rsidRPr="001260C9">
        <w:rPr>
          <w:rFonts w:ascii="Arial" w:eastAsia="Calibri" w:hAnsi="Arial" w:cs="Arial"/>
          <w:sz w:val="24"/>
          <w:szCs w:val="24"/>
        </w:rPr>
        <w:t xml:space="preserve"> wniosła odwołanie od decyzji</w:t>
      </w:r>
      <w:r w:rsidR="0078772C" w:rsidRPr="001260C9">
        <w:rPr>
          <w:rFonts w:ascii="Arial" w:hAnsi="Arial" w:cs="Arial"/>
          <w:sz w:val="24"/>
          <w:szCs w:val="24"/>
        </w:rPr>
        <w:t xml:space="preserve"> </w:t>
      </w:r>
      <w:r w:rsidR="0078772C" w:rsidRPr="001260C9">
        <w:rPr>
          <w:rFonts w:ascii="Arial" w:eastAsia="Calibri" w:hAnsi="Arial" w:cs="Arial"/>
          <w:sz w:val="24"/>
          <w:szCs w:val="24"/>
        </w:rPr>
        <w:t xml:space="preserve">Prezydenta </w:t>
      </w:r>
      <w:r w:rsidR="005B4597" w:rsidRPr="001260C9">
        <w:rPr>
          <w:rFonts w:ascii="Arial" w:eastAsia="Calibri" w:hAnsi="Arial" w:cs="Arial"/>
          <w:sz w:val="24"/>
          <w:szCs w:val="24"/>
        </w:rPr>
        <w:t>Miasta Stołecznego</w:t>
      </w:r>
      <w:r w:rsidR="0078772C" w:rsidRPr="001260C9">
        <w:rPr>
          <w:rFonts w:ascii="Arial" w:eastAsia="Calibri" w:hAnsi="Arial" w:cs="Arial"/>
          <w:sz w:val="24"/>
          <w:szCs w:val="24"/>
        </w:rPr>
        <w:t xml:space="preserve"> Warszawy z dnia </w:t>
      </w:r>
      <w:r w:rsidR="00ED7882" w:rsidRPr="001260C9">
        <w:rPr>
          <w:rFonts w:ascii="Arial" w:eastAsia="Calibri" w:hAnsi="Arial" w:cs="Arial"/>
          <w:sz w:val="24"/>
          <w:szCs w:val="24"/>
        </w:rPr>
        <w:t xml:space="preserve">2006 </w:t>
      </w:r>
      <w:r w:rsidR="00D9531F">
        <w:rPr>
          <w:rFonts w:ascii="Arial" w:eastAsia="Calibri" w:hAnsi="Arial" w:cs="Arial"/>
          <w:sz w:val="24"/>
          <w:szCs w:val="24"/>
        </w:rPr>
        <w:t>roku</w:t>
      </w:r>
      <w:r w:rsidR="00ED7882" w:rsidRPr="001260C9">
        <w:rPr>
          <w:rFonts w:ascii="Arial" w:eastAsia="Calibri" w:hAnsi="Arial" w:cs="Arial"/>
          <w:sz w:val="24"/>
          <w:szCs w:val="24"/>
        </w:rPr>
        <w:t>,</w:t>
      </w:r>
      <w:r w:rsidR="0078772C" w:rsidRPr="001260C9">
        <w:rPr>
          <w:rFonts w:ascii="Arial" w:eastAsia="Calibri" w:hAnsi="Arial" w:cs="Arial"/>
          <w:sz w:val="24"/>
          <w:szCs w:val="24"/>
        </w:rPr>
        <w:t xml:space="preserve"> </w:t>
      </w:r>
      <w:r w:rsidR="001F0310">
        <w:rPr>
          <w:rFonts w:ascii="Arial" w:eastAsia="Calibri" w:hAnsi="Arial" w:cs="Arial"/>
          <w:sz w:val="24"/>
          <w:szCs w:val="24"/>
        </w:rPr>
        <w:t>numer</w:t>
      </w:r>
      <w:r w:rsidR="00273ECC" w:rsidRPr="001260C9">
        <w:rPr>
          <w:rFonts w:ascii="Arial" w:eastAsia="Calibri" w:hAnsi="Arial" w:cs="Arial"/>
          <w:sz w:val="24"/>
          <w:szCs w:val="24"/>
        </w:rPr>
        <w:t xml:space="preserve"> </w:t>
      </w:r>
      <w:r w:rsidR="0055461D" w:rsidRPr="001260C9">
        <w:rPr>
          <w:rFonts w:ascii="Arial" w:eastAsia="Calibri" w:hAnsi="Arial" w:cs="Arial"/>
          <w:sz w:val="24"/>
          <w:szCs w:val="24"/>
        </w:rPr>
        <w:t xml:space="preserve">kwestionując m.in. wysokość udziału w prawie użytkowania wieczystego przyznanego </w:t>
      </w:r>
      <w:r w:rsidR="00613E10" w:rsidRPr="001260C9">
        <w:rPr>
          <w:rFonts w:ascii="Arial" w:eastAsia="Calibri" w:hAnsi="Arial" w:cs="Arial"/>
          <w:sz w:val="24"/>
          <w:szCs w:val="24"/>
        </w:rPr>
        <w:t xml:space="preserve">K R </w:t>
      </w:r>
      <w:r w:rsidR="00FC24D8" w:rsidRPr="001260C9">
        <w:rPr>
          <w:rFonts w:ascii="Arial" w:eastAsia="Calibri" w:hAnsi="Arial" w:cs="Arial"/>
          <w:sz w:val="24"/>
          <w:szCs w:val="24"/>
        </w:rPr>
        <w:t>tą decyzją</w:t>
      </w:r>
      <w:r w:rsidR="0055461D" w:rsidRPr="001260C9">
        <w:rPr>
          <w:rFonts w:ascii="Arial" w:eastAsia="Calibri" w:hAnsi="Arial" w:cs="Arial"/>
          <w:sz w:val="24"/>
          <w:szCs w:val="24"/>
        </w:rPr>
        <w:t>.</w:t>
      </w:r>
    </w:p>
    <w:p w14:paraId="68E1C55C" w14:textId="0112D6EA" w:rsidR="00DE1B16" w:rsidRPr="001260C9" w:rsidRDefault="002B1D02" w:rsidP="00AE5321">
      <w:pPr>
        <w:tabs>
          <w:tab w:val="left" w:pos="142"/>
        </w:tabs>
        <w:spacing w:after="0" w:line="360" w:lineRule="auto"/>
        <w:rPr>
          <w:rFonts w:ascii="Arial" w:eastAsia="Calibri" w:hAnsi="Arial" w:cs="Arial"/>
          <w:b/>
          <w:bCs/>
          <w:sz w:val="24"/>
          <w:szCs w:val="24"/>
        </w:rPr>
      </w:pPr>
      <w:r w:rsidRPr="001260C9">
        <w:rPr>
          <w:rFonts w:ascii="Arial" w:eastAsia="Calibri" w:hAnsi="Arial" w:cs="Arial"/>
          <w:sz w:val="24"/>
          <w:szCs w:val="24"/>
        </w:rPr>
        <w:t xml:space="preserve">Postanowieniem z dnia </w:t>
      </w:r>
      <w:r w:rsidR="00DE1B16" w:rsidRPr="001260C9">
        <w:rPr>
          <w:rFonts w:ascii="Arial" w:eastAsia="Calibri" w:hAnsi="Arial" w:cs="Arial"/>
          <w:sz w:val="24"/>
          <w:szCs w:val="24"/>
        </w:rPr>
        <w:t xml:space="preserve">2006 </w:t>
      </w:r>
      <w:r w:rsidR="00D9531F">
        <w:rPr>
          <w:rFonts w:ascii="Arial" w:eastAsia="Calibri" w:hAnsi="Arial" w:cs="Arial"/>
          <w:sz w:val="24"/>
          <w:szCs w:val="24"/>
        </w:rPr>
        <w:t>roku</w:t>
      </w:r>
      <w:r w:rsidR="009112E5" w:rsidRPr="001260C9">
        <w:rPr>
          <w:rFonts w:ascii="Arial" w:eastAsia="Calibri" w:hAnsi="Arial" w:cs="Arial"/>
          <w:sz w:val="24"/>
          <w:szCs w:val="24"/>
        </w:rPr>
        <w:t>,</w:t>
      </w:r>
      <w:r w:rsidR="00DE1B16" w:rsidRPr="001260C9">
        <w:rPr>
          <w:rFonts w:ascii="Arial" w:eastAsia="Calibri" w:hAnsi="Arial" w:cs="Arial"/>
          <w:sz w:val="24"/>
          <w:szCs w:val="24"/>
        </w:rPr>
        <w:t xml:space="preserve"> </w:t>
      </w:r>
      <w:r w:rsidR="00FD7F06">
        <w:rPr>
          <w:rFonts w:ascii="Arial" w:eastAsia="Calibri" w:hAnsi="Arial" w:cs="Arial"/>
          <w:sz w:val="24"/>
          <w:szCs w:val="24"/>
        </w:rPr>
        <w:t>sygnatura</w:t>
      </w:r>
      <w:r w:rsidRPr="001260C9">
        <w:rPr>
          <w:rFonts w:ascii="Arial" w:eastAsia="Calibri" w:hAnsi="Arial" w:cs="Arial"/>
          <w:sz w:val="24"/>
          <w:szCs w:val="24"/>
        </w:rPr>
        <w:t xml:space="preserve"> </w:t>
      </w:r>
      <w:r w:rsidR="009112E5" w:rsidRPr="001260C9">
        <w:rPr>
          <w:rFonts w:ascii="Arial" w:eastAsia="Calibri" w:hAnsi="Arial" w:cs="Arial"/>
          <w:sz w:val="24"/>
          <w:szCs w:val="24"/>
        </w:rPr>
        <w:t>,</w:t>
      </w:r>
      <w:r w:rsidR="00DE1B16" w:rsidRPr="001260C9">
        <w:rPr>
          <w:rFonts w:ascii="Arial" w:eastAsia="Calibri" w:hAnsi="Arial" w:cs="Arial"/>
          <w:sz w:val="24"/>
          <w:szCs w:val="24"/>
        </w:rPr>
        <w:t xml:space="preserve"> S</w:t>
      </w:r>
      <w:r w:rsidR="00613E10" w:rsidRPr="001260C9">
        <w:rPr>
          <w:rFonts w:ascii="Arial" w:eastAsia="Calibri" w:hAnsi="Arial" w:cs="Arial"/>
          <w:sz w:val="24"/>
          <w:szCs w:val="24"/>
        </w:rPr>
        <w:t>amorządowe</w:t>
      </w:r>
      <w:r w:rsidR="0064361B" w:rsidRPr="001260C9">
        <w:rPr>
          <w:rFonts w:ascii="Arial" w:eastAsia="Calibri" w:hAnsi="Arial" w:cs="Arial"/>
          <w:sz w:val="24"/>
          <w:szCs w:val="24"/>
        </w:rPr>
        <w:t xml:space="preserve"> </w:t>
      </w:r>
      <w:r w:rsidR="00613E10" w:rsidRPr="001260C9">
        <w:rPr>
          <w:rFonts w:ascii="Arial" w:eastAsia="Calibri" w:hAnsi="Arial" w:cs="Arial"/>
          <w:sz w:val="24"/>
          <w:szCs w:val="24"/>
        </w:rPr>
        <w:t xml:space="preserve">Kolegium </w:t>
      </w:r>
      <w:r w:rsidR="00DE1B16" w:rsidRPr="001260C9">
        <w:rPr>
          <w:rFonts w:ascii="Arial" w:eastAsia="Calibri" w:hAnsi="Arial" w:cs="Arial"/>
          <w:sz w:val="24"/>
          <w:szCs w:val="24"/>
        </w:rPr>
        <w:t xml:space="preserve">Odwoławcze w </w:t>
      </w:r>
      <w:r w:rsidR="00DB2AC5">
        <w:rPr>
          <w:rFonts w:ascii="Arial" w:eastAsia="Calibri" w:hAnsi="Arial" w:cs="Arial"/>
          <w:sz w:val="24"/>
          <w:szCs w:val="24"/>
        </w:rPr>
        <w:t xml:space="preserve"> </w:t>
      </w:r>
      <w:proofErr w:type="spellStart"/>
      <w:r w:rsidR="00DE1B16" w:rsidRPr="001260C9">
        <w:rPr>
          <w:rFonts w:ascii="Arial" w:eastAsia="Calibri" w:hAnsi="Arial" w:cs="Arial"/>
          <w:sz w:val="24"/>
          <w:szCs w:val="24"/>
        </w:rPr>
        <w:t>W</w:t>
      </w:r>
      <w:proofErr w:type="spellEnd"/>
      <w:r w:rsidR="00DB2AC5">
        <w:rPr>
          <w:rFonts w:ascii="Arial" w:eastAsia="Calibri" w:hAnsi="Arial" w:cs="Arial"/>
          <w:sz w:val="24"/>
          <w:szCs w:val="24"/>
        </w:rPr>
        <w:t>.</w:t>
      </w:r>
      <w:r w:rsidR="0055461D" w:rsidRPr="001260C9">
        <w:rPr>
          <w:rFonts w:ascii="Arial" w:eastAsia="Calibri" w:hAnsi="Arial" w:cs="Arial"/>
          <w:sz w:val="24"/>
          <w:szCs w:val="24"/>
        </w:rPr>
        <w:t xml:space="preserve"> na zasadzie </w:t>
      </w:r>
      <w:r w:rsidR="005537CC">
        <w:rPr>
          <w:rFonts w:ascii="Arial" w:eastAsia="Calibri" w:hAnsi="Arial" w:cs="Arial"/>
          <w:sz w:val="24"/>
          <w:szCs w:val="24"/>
        </w:rPr>
        <w:t>artykuł</w:t>
      </w:r>
      <w:r w:rsidR="0055461D" w:rsidRPr="001260C9">
        <w:rPr>
          <w:rFonts w:ascii="Arial" w:eastAsia="Calibri" w:hAnsi="Arial" w:cs="Arial"/>
          <w:sz w:val="24"/>
          <w:szCs w:val="24"/>
        </w:rPr>
        <w:t xml:space="preserve"> 134 </w:t>
      </w:r>
      <w:r w:rsidR="00D9531F">
        <w:rPr>
          <w:rFonts w:ascii="Arial" w:eastAsia="Calibri" w:hAnsi="Arial" w:cs="Arial"/>
          <w:sz w:val="24"/>
          <w:szCs w:val="24"/>
        </w:rPr>
        <w:t>kodeks</w:t>
      </w:r>
      <w:r w:rsidR="00DB2AC5">
        <w:rPr>
          <w:rFonts w:ascii="Arial" w:eastAsia="Calibri" w:hAnsi="Arial" w:cs="Arial"/>
          <w:sz w:val="24"/>
          <w:szCs w:val="24"/>
        </w:rPr>
        <w:t>u</w:t>
      </w:r>
      <w:r w:rsidR="00D9531F">
        <w:rPr>
          <w:rFonts w:ascii="Arial" w:eastAsia="Calibri" w:hAnsi="Arial" w:cs="Arial"/>
          <w:sz w:val="24"/>
          <w:szCs w:val="24"/>
        </w:rPr>
        <w:t xml:space="preserve"> postępowania administracyjnego</w:t>
      </w:r>
      <w:r w:rsidR="0055461D" w:rsidRPr="001260C9">
        <w:rPr>
          <w:rFonts w:ascii="Arial" w:eastAsia="Calibri" w:hAnsi="Arial" w:cs="Arial"/>
          <w:sz w:val="24"/>
          <w:szCs w:val="24"/>
        </w:rPr>
        <w:t xml:space="preserve"> </w:t>
      </w:r>
      <w:r w:rsidR="00DE1B16" w:rsidRPr="001260C9">
        <w:rPr>
          <w:rFonts w:ascii="Arial" w:eastAsia="Calibri" w:hAnsi="Arial" w:cs="Arial"/>
          <w:sz w:val="24"/>
          <w:szCs w:val="24"/>
        </w:rPr>
        <w:t xml:space="preserve">stwierdziło, </w:t>
      </w:r>
      <w:r w:rsidR="00DE1B16" w:rsidRPr="001260C9">
        <w:rPr>
          <w:rFonts w:ascii="Arial" w:eastAsia="Calibri" w:hAnsi="Arial" w:cs="Arial"/>
          <w:sz w:val="24"/>
          <w:szCs w:val="24"/>
        </w:rPr>
        <w:lastRenderedPageBreak/>
        <w:t>że E</w:t>
      </w:r>
      <w:r w:rsidR="00DB2AC5">
        <w:rPr>
          <w:rFonts w:ascii="Arial" w:eastAsia="Calibri" w:hAnsi="Arial" w:cs="Arial"/>
          <w:sz w:val="24"/>
          <w:szCs w:val="24"/>
        </w:rPr>
        <w:t>.</w:t>
      </w:r>
      <w:r w:rsidR="00DE1B16" w:rsidRPr="001260C9">
        <w:rPr>
          <w:rFonts w:ascii="Arial" w:eastAsia="Calibri" w:hAnsi="Arial" w:cs="Arial"/>
          <w:sz w:val="24"/>
          <w:szCs w:val="24"/>
        </w:rPr>
        <w:t xml:space="preserve"> R</w:t>
      </w:r>
      <w:r w:rsidR="00DB2AC5">
        <w:rPr>
          <w:rFonts w:ascii="Arial" w:eastAsia="Calibri" w:hAnsi="Arial" w:cs="Arial"/>
          <w:sz w:val="24"/>
          <w:szCs w:val="24"/>
        </w:rPr>
        <w:t>.</w:t>
      </w:r>
      <w:r w:rsidR="00613E10" w:rsidRPr="001260C9">
        <w:rPr>
          <w:rFonts w:ascii="Arial" w:eastAsia="Calibri" w:hAnsi="Arial" w:cs="Arial"/>
          <w:sz w:val="24"/>
          <w:szCs w:val="24"/>
        </w:rPr>
        <w:t xml:space="preserve"> </w:t>
      </w:r>
      <w:r w:rsidR="00DE1B16" w:rsidRPr="001260C9">
        <w:rPr>
          <w:rFonts w:ascii="Arial" w:eastAsia="Calibri" w:hAnsi="Arial" w:cs="Arial"/>
          <w:sz w:val="24"/>
          <w:szCs w:val="24"/>
        </w:rPr>
        <w:t>A</w:t>
      </w:r>
      <w:r w:rsidR="00DB2AC5">
        <w:rPr>
          <w:rFonts w:ascii="Arial" w:eastAsia="Calibri" w:hAnsi="Arial" w:cs="Arial"/>
          <w:sz w:val="24"/>
          <w:szCs w:val="24"/>
        </w:rPr>
        <w:t xml:space="preserve">. </w:t>
      </w:r>
      <w:r w:rsidR="00DE1B16" w:rsidRPr="001260C9">
        <w:rPr>
          <w:rFonts w:ascii="Arial" w:eastAsia="Calibri" w:hAnsi="Arial" w:cs="Arial"/>
          <w:sz w:val="24"/>
          <w:szCs w:val="24"/>
        </w:rPr>
        <w:t xml:space="preserve">uchybiła terminowi </w:t>
      </w:r>
      <w:r w:rsidR="009A7335" w:rsidRPr="001260C9">
        <w:rPr>
          <w:rFonts w:ascii="Arial" w:eastAsia="Calibri" w:hAnsi="Arial" w:cs="Arial"/>
          <w:sz w:val="24"/>
          <w:szCs w:val="24"/>
        </w:rPr>
        <w:t>do</w:t>
      </w:r>
      <w:r w:rsidR="00DE1B16" w:rsidRPr="001260C9">
        <w:rPr>
          <w:rFonts w:ascii="Arial" w:eastAsia="Calibri" w:hAnsi="Arial" w:cs="Arial"/>
          <w:sz w:val="24"/>
          <w:szCs w:val="24"/>
        </w:rPr>
        <w:t xml:space="preserve"> </w:t>
      </w:r>
      <w:r w:rsidR="004D1C14" w:rsidRPr="001260C9">
        <w:rPr>
          <w:rFonts w:ascii="Arial" w:eastAsia="Calibri" w:hAnsi="Arial" w:cs="Arial"/>
          <w:sz w:val="24"/>
          <w:szCs w:val="24"/>
        </w:rPr>
        <w:t xml:space="preserve">wniesienia </w:t>
      </w:r>
      <w:r w:rsidR="00DE1B16" w:rsidRPr="001260C9">
        <w:rPr>
          <w:rFonts w:ascii="Arial" w:eastAsia="Calibri" w:hAnsi="Arial" w:cs="Arial"/>
          <w:sz w:val="24"/>
          <w:szCs w:val="24"/>
        </w:rPr>
        <w:t xml:space="preserve">odwołania od </w:t>
      </w:r>
      <w:r w:rsidR="005537CC">
        <w:rPr>
          <w:rFonts w:ascii="Arial" w:eastAsia="Calibri" w:hAnsi="Arial" w:cs="Arial"/>
          <w:sz w:val="24"/>
          <w:szCs w:val="24"/>
        </w:rPr>
        <w:t>wyżej wymienione</w:t>
      </w:r>
      <w:r w:rsidR="00DB2AC5">
        <w:rPr>
          <w:rFonts w:ascii="Arial" w:eastAsia="Calibri" w:hAnsi="Arial" w:cs="Arial"/>
          <w:sz w:val="24"/>
          <w:szCs w:val="24"/>
        </w:rPr>
        <w:t>j</w:t>
      </w:r>
      <w:r w:rsidR="0055461D" w:rsidRPr="001260C9">
        <w:rPr>
          <w:rFonts w:ascii="Arial" w:eastAsia="Calibri" w:hAnsi="Arial" w:cs="Arial"/>
          <w:sz w:val="24"/>
          <w:szCs w:val="24"/>
        </w:rPr>
        <w:t xml:space="preserve"> </w:t>
      </w:r>
      <w:r w:rsidR="00DE1B16" w:rsidRPr="001260C9">
        <w:rPr>
          <w:rFonts w:ascii="Arial" w:eastAsia="Calibri" w:hAnsi="Arial" w:cs="Arial"/>
          <w:sz w:val="24"/>
          <w:szCs w:val="24"/>
        </w:rPr>
        <w:t xml:space="preserve">decyzji Prezydenta </w:t>
      </w:r>
      <w:r w:rsidR="009A7335" w:rsidRPr="001260C9">
        <w:rPr>
          <w:rFonts w:ascii="Arial" w:eastAsia="Calibri" w:hAnsi="Arial" w:cs="Arial"/>
          <w:sz w:val="24"/>
          <w:szCs w:val="24"/>
        </w:rPr>
        <w:t xml:space="preserve">st. </w:t>
      </w:r>
      <w:r w:rsidR="00DE1B16" w:rsidRPr="001260C9">
        <w:rPr>
          <w:rFonts w:ascii="Arial" w:eastAsia="Calibri" w:hAnsi="Arial" w:cs="Arial"/>
          <w:sz w:val="24"/>
          <w:szCs w:val="24"/>
        </w:rPr>
        <w:t>Warszawy.</w:t>
      </w:r>
    </w:p>
    <w:p w14:paraId="385D45CB" w14:textId="252B2CA3" w:rsidR="00DE1B16" w:rsidRPr="001260C9" w:rsidRDefault="000B1FB0" w:rsidP="00AE5321">
      <w:pPr>
        <w:tabs>
          <w:tab w:val="left" w:pos="142"/>
        </w:tabs>
        <w:spacing w:after="0" w:line="360" w:lineRule="auto"/>
        <w:rPr>
          <w:rFonts w:ascii="Arial" w:eastAsia="Calibri" w:hAnsi="Arial" w:cs="Arial"/>
          <w:sz w:val="24"/>
          <w:szCs w:val="24"/>
        </w:rPr>
      </w:pPr>
      <w:r w:rsidRPr="001260C9">
        <w:rPr>
          <w:rFonts w:ascii="Arial" w:eastAsia="Calibri" w:hAnsi="Arial" w:cs="Arial"/>
          <w:b/>
          <w:bCs/>
          <w:sz w:val="24"/>
          <w:szCs w:val="24"/>
        </w:rPr>
        <w:t>6</w:t>
      </w:r>
      <w:r w:rsidR="00CB06A7">
        <w:rPr>
          <w:rFonts w:ascii="Arial" w:eastAsia="Calibri" w:hAnsi="Arial" w:cs="Arial"/>
          <w:b/>
          <w:bCs/>
          <w:sz w:val="24"/>
          <w:szCs w:val="24"/>
        </w:rPr>
        <w:t xml:space="preserve"> </w:t>
      </w:r>
      <w:r w:rsidR="009A7335" w:rsidRPr="001260C9">
        <w:rPr>
          <w:rFonts w:ascii="Arial" w:eastAsia="Calibri" w:hAnsi="Arial" w:cs="Arial"/>
          <w:b/>
          <w:bCs/>
          <w:sz w:val="24"/>
          <w:szCs w:val="24"/>
        </w:rPr>
        <w:t>8</w:t>
      </w:r>
      <w:r w:rsidR="00CB06A7">
        <w:rPr>
          <w:rFonts w:ascii="Arial" w:eastAsia="Calibri" w:hAnsi="Arial" w:cs="Arial"/>
          <w:b/>
          <w:bCs/>
          <w:sz w:val="24"/>
          <w:szCs w:val="24"/>
        </w:rPr>
        <w:t xml:space="preserve"> </w:t>
      </w:r>
      <w:r w:rsidR="00DB2AC5">
        <w:rPr>
          <w:rFonts w:ascii="Arial" w:eastAsia="Calibri" w:hAnsi="Arial" w:cs="Arial"/>
          <w:b/>
          <w:bCs/>
          <w:sz w:val="24"/>
          <w:szCs w:val="24"/>
        </w:rPr>
        <w:t xml:space="preserve"> </w:t>
      </w:r>
      <w:r w:rsidR="002B1D02" w:rsidRPr="001260C9">
        <w:rPr>
          <w:rFonts w:ascii="Arial" w:eastAsia="Calibri" w:hAnsi="Arial" w:cs="Arial"/>
          <w:sz w:val="24"/>
          <w:szCs w:val="24"/>
        </w:rPr>
        <w:t xml:space="preserve">W dniu </w:t>
      </w:r>
      <w:r w:rsidR="00DE1B16" w:rsidRPr="001260C9">
        <w:rPr>
          <w:rFonts w:ascii="Arial" w:eastAsia="Calibri" w:hAnsi="Arial" w:cs="Arial"/>
          <w:sz w:val="24"/>
          <w:szCs w:val="24"/>
        </w:rPr>
        <w:t>2007</w:t>
      </w:r>
      <w:r w:rsidR="00193268" w:rsidRPr="001260C9">
        <w:rPr>
          <w:rFonts w:ascii="Arial" w:eastAsia="Calibri" w:hAnsi="Arial" w:cs="Arial"/>
          <w:sz w:val="24"/>
          <w:szCs w:val="24"/>
        </w:rPr>
        <w:t xml:space="preserve"> </w:t>
      </w:r>
      <w:r w:rsidR="00D9531F">
        <w:rPr>
          <w:rFonts w:ascii="Arial" w:eastAsia="Calibri" w:hAnsi="Arial" w:cs="Arial"/>
          <w:sz w:val="24"/>
          <w:szCs w:val="24"/>
        </w:rPr>
        <w:t>roku</w:t>
      </w:r>
      <w:r w:rsidR="00DE1B16" w:rsidRPr="001260C9">
        <w:rPr>
          <w:rFonts w:ascii="Arial" w:eastAsia="Calibri" w:hAnsi="Arial" w:cs="Arial"/>
          <w:sz w:val="24"/>
          <w:szCs w:val="24"/>
        </w:rPr>
        <w:t xml:space="preserve"> dokonano protokolarnego przekazania </w:t>
      </w:r>
      <w:r w:rsidR="00613E10" w:rsidRPr="001260C9">
        <w:rPr>
          <w:rFonts w:ascii="Arial" w:eastAsia="Calibri" w:hAnsi="Arial" w:cs="Arial"/>
          <w:sz w:val="24"/>
          <w:szCs w:val="24"/>
        </w:rPr>
        <w:t xml:space="preserve">K R </w:t>
      </w:r>
      <w:r w:rsidR="00DE1B16" w:rsidRPr="001260C9">
        <w:rPr>
          <w:rFonts w:ascii="Arial" w:eastAsia="Calibri" w:hAnsi="Arial" w:cs="Arial"/>
          <w:sz w:val="24"/>
          <w:szCs w:val="24"/>
        </w:rPr>
        <w:t>niesprzedanej części budynku (</w:t>
      </w:r>
      <w:r w:rsidR="00DB2AC5">
        <w:rPr>
          <w:rFonts w:ascii="Arial" w:eastAsia="Calibri" w:hAnsi="Arial" w:cs="Arial"/>
          <w:sz w:val="24"/>
          <w:szCs w:val="24"/>
        </w:rPr>
        <w:t>jedenastu</w:t>
      </w:r>
      <w:r w:rsidR="00DE1B16" w:rsidRPr="001260C9">
        <w:rPr>
          <w:rFonts w:ascii="Arial" w:eastAsia="Calibri" w:hAnsi="Arial" w:cs="Arial"/>
          <w:sz w:val="24"/>
          <w:szCs w:val="24"/>
        </w:rPr>
        <w:t xml:space="preserve"> lokali) położonego przy ul. Drewnianej 7 na działce ew</w:t>
      </w:r>
      <w:r w:rsidR="009A7335" w:rsidRPr="001260C9">
        <w:rPr>
          <w:rFonts w:ascii="Arial" w:eastAsia="Calibri" w:hAnsi="Arial" w:cs="Arial"/>
          <w:sz w:val="24"/>
          <w:szCs w:val="24"/>
        </w:rPr>
        <w:t>idencyjnej</w:t>
      </w:r>
      <w:r w:rsidR="00DE1B16" w:rsidRPr="001260C9">
        <w:rPr>
          <w:rFonts w:ascii="Arial" w:eastAsia="Calibri" w:hAnsi="Arial" w:cs="Arial"/>
          <w:sz w:val="24"/>
          <w:szCs w:val="24"/>
        </w:rPr>
        <w:t xml:space="preserve"> </w:t>
      </w:r>
      <w:r w:rsidR="001F0310">
        <w:rPr>
          <w:rFonts w:ascii="Arial" w:eastAsia="Calibri" w:hAnsi="Arial" w:cs="Arial"/>
          <w:sz w:val="24"/>
          <w:szCs w:val="24"/>
        </w:rPr>
        <w:t>numer</w:t>
      </w:r>
      <w:r w:rsidR="0000631E">
        <w:rPr>
          <w:rFonts w:ascii="Arial" w:eastAsia="Calibri" w:hAnsi="Arial" w:cs="Arial"/>
          <w:sz w:val="24"/>
          <w:szCs w:val="24"/>
        </w:rPr>
        <w:t xml:space="preserve"> .</w:t>
      </w:r>
    </w:p>
    <w:p w14:paraId="722348BC" w14:textId="4ACB8495" w:rsidR="001F0310" w:rsidRDefault="000B1FB0" w:rsidP="00AE5321">
      <w:pPr>
        <w:tabs>
          <w:tab w:val="left" w:pos="142"/>
        </w:tabs>
        <w:spacing w:after="0" w:line="360" w:lineRule="auto"/>
        <w:rPr>
          <w:rFonts w:ascii="Arial" w:eastAsia="Calibri" w:hAnsi="Arial" w:cs="Arial"/>
          <w:sz w:val="24"/>
          <w:szCs w:val="24"/>
        </w:rPr>
      </w:pPr>
      <w:r w:rsidRPr="001260C9">
        <w:rPr>
          <w:rFonts w:ascii="Arial" w:eastAsia="Calibri" w:hAnsi="Arial" w:cs="Arial"/>
          <w:b/>
          <w:bCs/>
          <w:sz w:val="24"/>
          <w:szCs w:val="24"/>
        </w:rPr>
        <w:t>6</w:t>
      </w:r>
      <w:r w:rsidR="00CB06A7">
        <w:rPr>
          <w:rFonts w:ascii="Arial" w:eastAsia="Calibri" w:hAnsi="Arial" w:cs="Arial"/>
          <w:b/>
          <w:bCs/>
          <w:sz w:val="24"/>
          <w:szCs w:val="24"/>
        </w:rPr>
        <w:t xml:space="preserve"> </w:t>
      </w:r>
      <w:r w:rsidR="009A7335" w:rsidRPr="001260C9">
        <w:rPr>
          <w:rFonts w:ascii="Arial" w:eastAsia="Calibri" w:hAnsi="Arial" w:cs="Arial"/>
          <w:b/>
          <w:bCs/>
          <w:sz w:val="24"/>
          <w:szCs w:val="24"/>
        </w:rPr>
        <w:t>9</w:t>
      </w:r>
      <w:r w:rsidR="00CB06A7">
        <w:rPr>
          <w:rFonts w:ascii="Arial" w:eastAsia="Calibri" w:hAnsi="Arial" w:cs="Arial"/>
          <w:b/>
          <w:bCs/>
          <w:sz w:val="24"/>
          <w:szCs w:val="24"/>
        </w:rPr>
        <w:t xml:space="preserve"> </w:t>
      </w:r>
      <w:r w:rsidR="002B1D02" w:rsidRPr="001260C9">
        <w:rPr>
          <w:rFonts w:ascii="Arial" w:eastAsia="Calibri" w:hAnsi="Arial" w:cs="Arial"/>
          <w:b/>
          <w:bCs/>
          <w:sz w:val="24"/>
          <w:szCs w:val="24"/>
        </w:rPr>
        <w:t xml:space="preserve"> </w:t>
      </w:r>
      <w:r w:rsidR="002B1D02" w:rsidRPr="001260C9">
        <w:rPr>
          <w:rFonts w:ascii="Arial" w:eastAsia="Calibri" w:hAnsi="Arial" w:cs="Arial"/>
          <w:sz w:val="24"/>
          <w:szCs w:val="24"/>
        </w:rPr>
        <w:t xml:space="preserve">W dniu </w:t>
      </w:r>
      <w:r w:rsidR="00DE1B16" w:rsidRPr="001260C9">
        <w:rPr>
          <w:rFonts w:ascii="Arial" w:eastAsia="Calibri" w:hAnsi="Arial" w:cs="Arial"/>
          <w:sz w:val="24"/>
          <w:szCs w:val="24"/>
        </w:rPr>
        <w:t xml:space="preserve">2007 </w:t>
      </w:r>
      <w:r w:rsidR="00D9531F">
        <w:rPr>
          <w:rFonts w:ascii="Arial" w:eastAsia="Calibri" w:hAnsi="Arial" w:cs="Arial"/>
          <w:sz w:val="24"/>
          <w:szCs w:val="24"/>
        </w:rPr>
        <w:t>roku</w:t>
      </w:r>
      <w:r w:rsidR="00A15E65" w:rsidRPr="001260C9">
        <w:rPr>
          <w:rFonts w:ascii="Arial" w:eastAsia="Calibri" w:hAnsi="Arial" w:cs="Arial"/>
          <w:sz w:val="24"/>
          <w:szCs w:val="24"/>
        </w:rPr>
        <w:t xml:space="preserve"> </w:t>
      </w:r>
      <w:r w:rsidR="00DE1B16" w:rsidRPr="001260C9">
        <w:rPr>
          <w:rFonts w:ascii="Arial" w:eastAsia="Calibri" w:hAnsi="Arial" w:cs="Arial"/>
          <w:sz w:val="24"/>
          <w:szCs w:val="24"/>
        </w:rPr>
        <w:t xml:space="preserve">przed notariuszem </w:t>
      </w:r>
      <w:r w:rsidR="00613E10" w:rsidRPr="001260C9">
        <w:rPr>
          <w:rFonts w:ascii="Arial" w:eastAsia="Calibri" w:hAnsi="Arial" w:cs="Arial"/>
          <w:sz w:val="24"/>
          <w:szCs w:val="24"/>
        </w:rPr>
        <w:t>M</w:t>
      </w:r>
      <w:r w:rsidR="00DB2AC5">
        <w:rPr>
          <w:rFonts w:ascii="Arial" w:eastAsia="Calibri" w:hAnsi="Arial" w:cs="Arial"/>
          <w:sz w:val="24"/>
          <w:szCs w:val="24"/>
        </w:rPr>
        <w:t>.</w:t>
      </w:r>
      <w:r w:rsidR="00613E10" w:rsidRPr="001260C9">
        <w:rPr>
          <w:rFonts w:ascii="Arial" w:eastAsia="Calibri" w:hAnsi="Arial" w:cs="Arial"/>
          <w:sz w:val="24"/>
          <w:szCs w:val="24"/>
        </w:rPr>
        <w:t xml:space="preserve"> W</w:t>
      </w:r>
      <w:r w:rsidR="00DB2AC5">
        <w:rPr>
          <w:rFonts w:ascii="Arial" w:eastAsia="Calibri" w:hAnsi="Arial" w:cs="Arial"/>
          <w:sz w:val="24"/>
          <w:szCs w:val="24"/>
        </w:rPr>
        <w:t>.</w:t>
      </w:r>
      <w:r w:rsidR="007F2FD1" w:rsidRPr="001260C9">
        <w:rPr>
          <w:rFonts w:ascii="Arial" w:eastAsia="Calibri" w:hAnsi="Arial" w:cs="Arial"/>
          <w:sz w:val="24"/>
          <w:szCs w:val="24"/>
        </w:rPr>
        <w:t>,</w:t>
      </w:r>
      <w:r w:rsidR="00DE1B16" w:rsidRPr="001260C9">
        <w:rPr>
          <w:rFonts w:ascii="Arial" w:eastAsia="Calibri" w:hAnsi="Arial" w:cs="Arial"/>
          <w:sz w:val="24"/>
          <w:szCs w:val="24"/>
        </w:rPr>
        <w:t xml:space="preserve"> </w:t>
      </w:r>
      <w:r w:rsidR="007F2FD1" w:rsidRPr="001260C9">
        <w:rPr>
          <w:rFonts w:ascii="Arial" w:eastAsia="Calibri" w:hAnsi="Arial" w:cs="Arial"/>
          <w:sz w:val="24"/>
          <w:szCs w:val="24"/>
        </w:rPr>
        <w:t xml:space="preserve">Repertorium, </w:t>
      </w:r>
      <w:r w:rsidR="00DE1B16" w:rsidRPr="001260C9">
        <w:rPr>
          <w:rFonts w:ascii="Arial" w:eastAsia="Calibri" w:hAnsi="Arial" w:cs="Arial"/>
          <w:sz w:val="24"/>
          <w:szCs w:val="24"/>
        </w:rPr>
        <w:t>Miasto Stołeczne Warszawa</w:t>
      </w:r>
      <w:r w:rsidR="00A15E65" w:rsidRPr="001260C9">
        <w:rPr>
          <w:rFonts w:ascii="Arial" w:eastAsia="Calibri" w:hAnsi="Arial" w:cs="Arial"/>
          <w:sz w:val="24"/>
          <w:szCs w:val="24"/>
        </w:rPr>
        <w:t xml:space="preserve"> </w:t>
      </w:r>
      <w:r w:rsidR="00DE1B16" w:rsidRPr="001260C9">
        <w:rPr>
          <w:rFonts w:ascii="Arial" w:eastAsia="Calibri" w:hAnsi="Arial" w:cs="Arial"/>
          <w:sz w:val="24"/>
          <w:szCs w:val="24"/>
        </w:rPr>
        <w:t xml:space="preserve">zawarło z </w:t>
      </w:r>
      <w:r w:rsidR="00613E10" w:rsidRPr="001260C9">
        <w:rPr>
          <w:rFonts w:ascii="Arial" w:eastAsia="Calibri" w:hAnsi="Arial" w:cs="Arial"/>
          <w:sz w:val="24"/>
          <w:szCs w:val="24"/>
        </w:rPr>
        <w:t xml:space="preserve">K R </w:t>
      </w:r>
      <w:r w:rsidR="00DE1B16" w:rsidRPr="001260C9">
        <w:rPr>
          <w:rFonts w:ascii="Arial" w:eastAsia="Calibri" w:hAnsi="Arial" w:cs="Arial"/>
          <w:sz w:val="24"/>
          <w:szCs w:val="24"/>
        </w:rPr>
        <w:t>umowę</w:t>
      </w:r>
      <w:r w:rsidR="00A15E65" w:rsidRPr="001260C9">
        <w:rPr>
          <w:rFonts w:ascii="Arial" w:eastAsia="Calibri" w:hAnsi="Arial" w:cs="Arial"/>
          <w:sz w:val="24"/>
          <w:szCs w:val="24"/>
        </w:rPr>
        <w:t xml:space="preserve"> ustanowienia</w:t>
      </w:r>
      <w:r w:rsidR="00DE1B16" w:rsidRPr="001260C9">
        <w:rPr>
          <w:rFonts w:ascii="Arial" w:eastAsia="Calibri" w:hAnsi="Arial" w:cs="Arial"/>
          <w:sz w:val="24"/>
          <w:szCs w:val="24"/>
        </w:rPr>
        <w:t xml:space="preserve"> użytkowania wieczystego </w:t>
      </w:r>
      <w:r w:rsidR="00A15E65" w:rsidRPr="001260C9">
        <w:rPr>
          <w:rFonts w:ascii="Arial" w:eastAsia="Calibri" w:hAnsi="Arial" w:cs="Arial"/>
          <w:sz w:val="24"/>
          <w:szCs w:val="24"/>
        </w:rPr>
        <w:t>w stosunku do</w:t>
      </w:r>
      <w:r w:rsidR="003B780F" w:rsidRPr="001260C9">
        <w:rPr>
          <w:rFonts w:ascii="Arial" w:eastAsia="Calibri" w:hAnsi="Arial" w:cs="Arial"/>
          <w:sz w:val="24"/>
          <w:szCs w:val="24"/>
        </w:rPr>
        <w:t xml:space="preserve"> gruntu stanowiącego </w:t>
      </w:r>
      <w:r w:rsidR="00A15E65" w:rsidRPr="001260C9">
        <w:rPr>
          <w:rFonts w:ascii="Arial" w:eastAsia="Calibri" w:hAnsi="Arial" w:cs="Arial"/>
          <w:sz w:val="24"/>
          <w:szCs w:val="24"/>
        </w:rPr>
        <w:t>działk</w:t>
      </w:r>
      <w:r w:rsidR="003B780F" w:rsidRPr="001260C9">
        <w:rPr>
          <w:rFonts w:ascii="Arial" w:eastAsia="Calibri" w:hAnsi="Arial" w:cs="Arial"/>
          <w:sz w:val="24"/>
          <w:szCs w:val="24"/>
        </w:rPr>
        <w:t>i</w:t>
      </w:r>
      <w:r w:rsidR="00A15E65" w:rsidRPr="001260C9">
        <w:rPr>
          <w:rFonts w:ascii="Arial" w:eastAsia="Calibri" w:hAnsi="Arial" w:cs="Arial"/>
          <w:sz w:val="24"/>
          <w:szCs w:val="24"/>
        </w:rPr>
        <w:t xml:space="preserve"> ewidencyjn</w:t>
      </w:r>
      <w:r w:rsidR="003B780F" w:rsidRPr="001260C9">
        <w:rPr>
          <w:rFonts w:ascii="Arial" w:eastAsia="Calibri" w:hAnsi="Arial" w:cs="Arial"/>
          <w:sz w:val="24"/>
          <w:szCs w:val="24"/>
        </w:rPr>
        <w:t xml:space="preserve">e </w:t>
      </w:r>
      <w:r w:rsidR="001F0310">
        <w:rPr>
          <w:rFonts w:ascii="Arial" w:eastAsia="Calibri" w:hAnsi="Arial" w:cs="Arial"/>
          <w:sz w:val="24"/>
          <w:szCs w:val="24"/>
        </w:rPr>
        <w:t>numer</w:t>
      </w:r>
      <w:r w:rsidR="00273ECC" w:rsidRPr="001260C9">
        <w:rPr>
          <w:rFonts w:ascii="Arial" w:eastAsia="Calibri" w:hAnsi="Arial" w:cs="Arial"/>
          <w:sz w:val="24"/>
          <w:szCs w:val="24"/>
        </w:rPr>
        <w:t xml:space="preserve"> </w:t>
      </w:r>
      <w:r w:rsidR="003B780F" w:rsidRPr="001260C9">
        <w:rPr>
          <w:rFonts w:ascii="Arial" w:eastAsia="Calibri" w:hAnsi="Arial" w:cs="Arial"/>
          <w:sz w:val="24"/>
          <w:szCs w:val="24"/>
        </w:rPr>
        <w:t>i</w:t>
      </w:r>
      <w:r w:rsidR="00273ECC" w:rsidRPr="001260C9">
        <w:rPr>
          <w:rFonts w:ascii="Arial" w:eastAsia="Calibri" w:hAnsi="Arial" w:cs="Arial"/>
          <w:sz w:val="24"/>
          <w:szCs w:val="24"/>
        </w:rPr>
        <w:t xml:space="preserve"> </w:t>
      </w:r>
      <w:r w:rsidR="003B780F" w:rsidRPr="001260C9">
        <w:rPr>
          <w:rFonts w:ascii="Arial" w:eastAsia="Calibri" w:hAnsi="Arial" w:cs="Arial"/>
          <w:sz w:val="24"/>
          <w:szCs w:val="24"/>
        </w:rPr>
        <w:t xml:space="preserve">oraz do gruntu stanowiącego działkę ewidencyjną </w:t>
      </w:r>
      <w:r w:rsidR="001F0310">
        <w:rPr>
          <w:rFonts w:ascii="Arial" w:eastAsia="Calibri" w:hAnsi="Arial" w:cs="Arial"/>
          <w:sz w:val="24"/>
          <w:szCs w:val="24"/>
        </w:rPr>
        <w:t>numer</w:t>
      </w:r>
      <w:r w:rsidR="00273ECC" w:rsidRPr="001260C9">
        <w:rPr>
          <w:rFonts w:ascii="Arial" w:eastAsia="Calibri" w:hAnsi="Arial" w:cs="Arial"/>
          <w:sz w:val="24"/>
          <w:szCs w:val="24"/>
        </w:rPr>
        <w:t xml:space="preserve"> </w:t>
      </w:r>
      <w:r w:rsidR="003B780F" w:rsidRPr="001260C9">
        <w:rPr>
          <w:rFonts w:ascii="Arial" w:eastAsia="Calibri" w:hAnsi="Arial" w:cs="Arial"/>
          <w:sz w:val="24"/>
          <w:szCs w:val="24"/>
        </w:rPr>
        <w:t>w udziale 0,578</w:t>
      </w:r>
      <w:r w:rsidR="00702A60" w:rsidRPr="001260C9">
        <w:rPr>
          <w:rFonts w:ascii="Arial" w:eastAsia="Calibri" w:hAnsi="Arial" w:cs="Arial"/>
          <w:sz w:val="24"/>
          <w:szCs w:val="24"/>
        </w:rPr>
        <w:t>.</w:t>
      </w:r>
      <w:r w:rsidR="00A15E65" w:rsidRPr="001260C9">
        <w:rPr>
          <w:rFonts w:ascii="Arial" w:eastAsia="Calibri" w:hAnsi="Arial" w:cs="Arial"/>
          <w:sz w:val="24"/>
          <w:szCs w:val="24"/>
        </w:rPr>
        <w:t xml:space="preserve"> </w:t>
      </w:r>
    </w:p>
    <w:p w14:paraId="68F295E3" w14:textId="3AD74FAF" w:rsidR="006C4122" w:rsidRPr="001F0310" w:rsidRDefault="00340541" w:rsidP="00AE5321">
      <w:pPr>
        <w:pStyle w:val="Akapitzlist"/>
        <w:numPr>
          <w:ilvl w:val="0"/>
          <w:numId w:val="14"/>
        </w:numPr>
        <w:tabs>
          <w:tab w:val="left" w:pos="142"/>
        </w:tabs>
        <w:spacing w:after="0" w:line="360" w:lineRule="auto"/>
        <w:rPr>
          <w:rFonts w:ascii="Arial" w:eastAsia="Calibri" w:hAnsi="Arial" w:cs="Arial"/>
          <w:sz w:val="24"/>
          <w:szCs w:val="24"/>
        </w:rPr>
      </w:pPr>
      <w:r>
        <w:rPr>
          <w:rFonts w:ascii="Arial" w:eastAsia="Calibri" w:hAnsi="Arial" w:cs="Arial"/>
          <w:b/>
          <w:color w:val="000000" w:themeColor="text1"/>
          <w:sz w:val="24"/>
          <w:szCs w:val="24"/>
        </w:rPr>
        <w:t>Z</w:t>
      </w:r>
      <w:r w:rsidR="0044272C">
        <w:rPr>
          <w:rFonts w:ascii="Arial" w:eastAsia="Calibri" w:hAnsi="Arial" w:cs="Arial"/>
          <w:b/>
          <w:color w:val="000000" w:themeColor="text1"/>
          <w:sz w:val="24"/>
          <w:szCs w:val="24"/>
        </w:rPr>
        <w:t>by</w:t>
      </w:r>
      <w:r w:rsidR="00254E0F" w:rsidRPr="001F0310">
        <w:rPr>
          <w:rFonts w:ascii="Arial" w:eastAsia="Calibri" w:hAnsi="Arial" w:cs="Arial"/>
          <w:b/>
          <w:color w:val="000000" w:themeColor="text1"/>
          <w:sz w:val="24"/>
          <w:szCs w:val="24"/>
        </w:rPr>
        <w:t>cie praw do nieruchomości.</w:t>
      </w:r>
      <w:bookmarkStart w:id="51" w:name="_Hlk76379438"/>
    </w:p>
    <w:p w14:paraId="4E7DE7A9" w14:textId="41A6AF0F" w:rsidR="00934EF5" w:rsidRPr="001260C9" w:rsidRDefault="00A7736D" w:rsidP="00AE5321">
      <w:pPr>
        <w:spacing w:after="0" w:line="360" w:lineRule="auto"/>
        <w:rPr>
          <w:rFonts w:ascii="Arial" w:hAnsi="Arial" w:cs="Arial"/>
          <w:color w:val="000000" w:themeColor="text1"/>
          <w:sz w:val="24"/>
          <w:szCs w:val="24"/>
        </w:rPr>
      </w:pPr>
      <w:bookmarkStart w:id="52" w:name="_Hlk78208121"/>
      <w:r w:rsidRPr="001260C9">
        <w:rPr>
          <w:rFonts w:ascii="Arial" w:eastAsia="Calibri" w:hAnsi="Arial" w:cs="Arial"/>
          <w:b/>
          <w:color w:val="000000" w:themeColor="text1"/>
          <w:sz w:val="24"/>
          <w:szCs w:val="24"/>
        </w:rPr>
        <w:t>7</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w:t>
      </w:r>
      <w:bookmarkStart w:id="53" w:name="_Hlk78797352"/>
      <w:bookmarkEnd w:id="52"/>
      <w:r w:rsidR="00DB2AC5">
        <w:rPr>
          <w:rFonts w:ascii="Arial" w:eastAsia="Calibri" w:hAnsi="Arial" w:cs="Arial"/>
          <w:b/>
          <w:color w:val="000000" w:themeColor="text1"/>
          <w:sz w:val="24"/>
          <w:szCs w:val="24"/>
        </w:rPr>
        <w:t xml:space="preserve"> </w:t>
      </w:r>
      <w:r w:rsidR="007D33B9" w:rsidRPr="001260C9">
        <w:rPr>
          <w:rFonts w:ascii="Arial" w:eastAsia="Calibri" w:hAnsi="Arial" w:cs="Arial"/>
          <w:bCs/>
          <w:color w:val="000000" w:themeColor="text1"/>
          <w:sz w:val="24"/>
          <w:szCs w:val="24"/>
        </w:rPr>
        <w:t>Umową z</w:t>
      </w:r>
      <w:r w:rsidR="006C4122" w:rsidRPr="001260C9">
        <w:rPr>
          <w:rFonts w:ascii="Arial" w:eastAsia="Calibri" w:hAnsi="Arial" w:cs="Arial"/>
          <w:bCs/>
          <w:color w:val="000000" w:themeColor="text1"/>
          <w:sz w:val="24"/>
          <w:szCs w:val="24"/>
        </w:rPr>
        <w:t xml:space="preserve"> dnia </w:t>
      </w:r>
      <w:r w:rsidR="0002120C" w:rsidRPr="001260C9">
        <w:rPr>
          <w:rFonts w:ascii="Arial" w:hAnsi="Arial" w:cs="Arial"/>
          <w:bCs/>
          <w:color w:val="000000" w:themeColor="text1"/>
          <w:sz w:val="24"/>
          <w:szCs w:val="24"/>
        </w:rPr>
        <w:t>200</w:t>
      </w:r>
      <w:r w:rsidR="00C37B81" w:rsidRPr="001260C9">
        <w:rPr>
          <w:rFonts w:ascii="Arial" w:hAnsi="Arial" w:cs="Arial"/>
          <w:bCs/>
          <w:color w:val="000000" w:themeColor="text1"/>
          <w:sz w:val="24"/>
          <w:szCs w:val="24"/>
        </w:rPr>
        <w:t>7</w:t>
      </w:r>
      <w:r w:rsidR="0002120C" w:rsidRPr="001260C9">
        <w:rPr>
          <w:rFonts w:ascii="Arial" w:hAnsi="Arial" w:cs="Arial"/>
          <w:bCs/>
          <w:color w:val="000000" w:themeColor="text1"/>
          <w:sz w:val="24"/>
          <w:szCs w:val="24"/>
        </w:rPr>
        <w:t xml:space="preserve"> </w:t>
      </w:r>
      <w:r w:rsidR="00D9531F">
        <w:rPr>
          <w:rFonts w:ascii="Arial" w:hAnsi="Arial" w:cs="Arial"/>
          <w:bCs/>
          <w:color w:val="000000" w:themeColor="text1"/>
          <w:sz w:val="24"/>
          <w:szCs w:val="24"/>
        </w:rPr>
        <w:t>roku</w:t>
      </w:r>
      <w:r w:rsidR="0002120C" w:rsidRPr="001260C9">
        <w:rPr>
          <w:rFonts w:ascii="Arial" w:hAnsi="Arial" w:cs="Arial"/>
          <w:color w:val="000000" w:themeColor="text1"/>
          <w:sz w:val="24"/>
          <w:szCs w:val="24"/>
        </w:rPr>
        <w:t xml:space="preserve"> </w:t>
      </w:r>
      <w:r w:rsidR="006C4122" w:rsidRPr="001260C9">
        <w:rPr>
          <w:rFonts w:ascii="Arial" w:hAnsi="Arial" w:cs="Arial"/>
          <w:color w:val="000000" w:themeColor="text1"/>
          <w:sz w:val="24"/>
          <w:szCs w:val="24"/>
        </w:rPr>
        <w:t>sporządzon</w:t>
      </w:r>
      <w:r w:rsidR="007D33B9" w:rsidRPr="001260C9">
        <w:rPr>
          <w:rFonts w:ascii="Arial" w:hAnsi="Arial" w:cs="Arial"/>
          <w:color w:val="000000" w:themeColor="text1"/>
          <w:sz w:val="24"/>
          <w:szCs w:val="24"/>
        </w:rPr>
        <w:t xml:space="preserve">ą </w:t>
      </w:r>
      <w:r w:rsidR="0002120C" w:rsidRPr="001260C9">
        <w:rPr>
          <w:rFonts w:ascii="Arial" w:hAnsi="Arial" w:cs="Arial"/>
          <w:color w:val="000000" w:themeColor="text1"/>
          <w:sz w:val="24"/>
          <w:szCs w:val="24"/>
        </w:rPr>
        <w:t xml:space="preserve">przed asesorem notarialnym </w:t>
      </w:r>
      <w:r w:rsidR="00613E10" w:rsidRPr="001260C9">
        <w:rPr>
          <w:rFonts w:ascii="Arial" w:hAnsi="Arial" w:cs="Arial"/>
          <w:color w:val="000000" w:themeColor="text1"/>
          <w:sz w:val="24"/>
          <w:szCs w:val="24"/>
        </w:rPr>
        <w:t>M P B</w:t>
      </w:r>
      <w:r w:rsidR="006C4122" w:rsidRPr="001260C9">
        <w:rPr>
          <w:rFonts w:ascii="Arial" w:hAnsi="Arial" w:cs="Arial"/>
          <w:color w:val="000000" w:themeColor="text1"/>
          <w:sz w:val="24"/>
          <w:szCs w:val="24"/>
        </w:rPr>
        <w:t>,</w:t>
      </w:r>
      <w:r w:rsidR="00254E0F" w:rsidRPr="001260C9">
        <w:rPr>
          <w:rFonts w:ascii="Arial" w:hAnsi="Arial" w:cs="Arial"/>
          <w:color w:val="000000" w:themeColor="text1"/>
          <w:sz w:val="24"/>
          <w:szCs w:val="24"/>
        </w:rPr>
        <w:t xml:space="preserve"> </w:t>
      </w:r>
      <w:r w:rsidR="002104C1" w:rsidRPr="001260C9">
        <w:rPr>
          <w:rFonts w:ascii="Arial" w:hAnsi="Arial" w:cs="Arial"/>
          <w:color w:val="000000" w:themeColor="text1"/>
          <w:sz w:val="24"/>
          <w:szCs w:val="24"/>
        </w:rPr>
        <w:t>R</w:t>
      </w:r>
      <w:r w:rsidR="00254E0F" w:rsidRPr="001260C9">
        <w:rPr>
          <w:rFonts w:ascii="Arial" w:hAnsi="Arial" w:cs="Arial"/>
          <w:color w:val="000000" w:themeColor="text1"/>
          <w:sz w:val="24"/>
          <w:szCs w:val="24"/>
        </w:rPr>
        <w:t xml:space="preserve">epertorium </w:t>
      </w:r>
      <w:r w:rsidR="001F0310">
        <w:rPr>
          <w:rFonts w:ascii="Arial" w:hAnsi="Arial" w:cs="Arial"/>
          <w:color w:val="000000" w:themeColor="text1"/>
          <w:sz w:val="24"/>
          <w:szCs w:val="24"/>
        </w:rPr>
        <w:t>numer</w:t>
      </w:r>
      <w:r w:rsidR="006C4122" w:rsidRPr="001260C9">
        <w:rPr>
          <w:rFonts w:ascii="Arial" w:hAnsi="Arial" w:cs="Arial"/>
          <w:color w:val="000000" w:themeColor="text1"/>
          <w:sz w:val="24"/>
          <w:szCs w:val="24"/>
        </w:rPr>
        <w:t>,</w:t>
      </w:r>
      <w:r w:rsidR="00254E0F" w:rsidRPr="001260C9">
        <w:rPr>
          <w:rFonts w:ascii="Arial" w:hAnsi="Arial" w:cs="Arial"/>
          <w:color w:val="000000" w:themeColor="text1"/>
          <w:sz w:val="24"/>
          <w:szCs w:val="24"/>
        </w:rPr>
        <w:t xml:space="preserve"> </w:t>
      </w:r>
      <w:r w:rsidR="00613E10" w:rsidRPr="001260C9">
        <w:rPr>
          <w:rFonts w:ascii="Arial" w:hAnsi="Arial" w:cs="Arial"/>
          <w:color w:val="000000" w:themeColor="text1"/>
          <w:sz w:val="24"/>
          <w:szCs w:val="24"/>
        </w:rPr>
        <w:t xml:space="preserve">K R </w:t>
      </w:r>
      <w:r w:rsidR="00254E0F" w:rsidRPr="001260C9">
        <w:rPr>
          <w:rFonts w:ascii="Arial" w:hAnsi="Arial" w:cs="Arial"/>
          <w:color w:val="000000" w:themeColor="text1"/>
          <w:sz w:val="24"/>
          <w:szCs w:val="24"/>
        </w:rPr>
        <w:t xml:space="preserve">sprzedał </w:t>
      </w:r>
      <w:r w:rsidR="00613E10" w:rsidRPr="001260C9">
        <w:rPr>
          <w:rFonts w:ascii="Arial" w:hAnsi="Arial" w:cs="Arial"/>
          <w:color w:val="000000" w:themeColor="text1"/>
          <w:sz w:val="24"/>
          <w:szCs w:val="24"/>
        </w:rPr>
        <w:t>J L</w:t>
      </w:r>
      <w:bookmarkStart w:id="54" w:name="_Hlk78529336"/>
      <w:bookmarkEnd w:id="51"/>
      <w:r w:rsidR="00613E10" w:rsidRPr="001260C9">
        <w:rPr>
          <w:rFonts w:ascii="Arial" w:hAnsi="Arial" w:cs="Arial"/>
          <w:color w:val="000000" w:themeColor="text1"/>
          <w:sz w:val="24"/>
          <w:szCs w:val="24"/>
        </w:rPr>
        <w:t xml:space="preserve"> </w:t>
      </w:r>
      <w:r w:rsidR="00791977" w:rsidRPr="001260C9">
        <w:rPr>
          <w:rFonts w:ascii="Arial" w:hAnsi="Arial" w:cs="Arial"/>
          <w:color w:val="000000" w:themeColor="text1"/>
          <w:sz w:val="24"/>
          <w:szCs w:val="24"/>
        </w:rPr>
        <w:t xml:space="preserve">za </w:t>
      </w:r>
      <w:r w:rsidR="00A65988" w:rsidRPr="001260C9">
        <w:rPr>
          <w:rFonts w:ascii="Arial" w:hAnsi="Arial" w:cs="Arial"/>
          <w:color w:val="000000" w:themeColor="text1"/>
          <w:sz w:val="24"/>
          <w:szCs w:val="24"/>
        </w:rPr>
        <w:t xml:space="preserve">łączną </w:t>
      </w:r>
      <w:r w:rsidR="00791977" w:rsidRPr="001260C9">
        <w:rPr>
          <w:rFonts w:ascii="Arial" w:hAnsi="Arial" w:cs="Arial"/>
          <w:color w:val="000000" w:themeColor="text1"/>
          <w:sz w:val="24"/>
          <w:szCs w:val="24"/>
        </w:rPr>
        <w:t xml:space="preserve">kwotę 1 075 000 </w:t>
      </w:r>
      <w:r w:rsidR="001F0310">
        <w:rPr>
          <w:rFonts w:ascii="Arial" w:hAnsi="Arial" w:cs="Arial"/>
          <w:color w:val="000000" w:themeColor="text1"/>
          <w:sz w:val="24"/>
          <w:szCs w:val="24"/>
        </w:rPr>
        <w:t>złotych</w:t>
      </w:r>
      <w:r w:rsidR="00A65988" w:rsidRPr="001260C9">
        <w:rPr>
          <w:rFonts w:ascii="Arial" w:hAnsi="Arial" w:cs="Arial"/>
          <w:color w:val="000000" w:themeColor="text1"/>
          <w:sz w:val="24"/>
          <w:szCs w:val="24"/>
        </w:rPr>
        <w:t xml:space="preserve"> m.in.:</w:t>
      </w:r>
      <w:r w:rsidR="00791977" w:rsidRPr="001260C9">
        <w:rPr>
          <w:rFonts w:ascii="Arial" w:hAnsi="Arial" w:cs="Arial"/>
          <w:color w:val="000000" w:themeColor="text1"/>
          <w:sz w:val="24"/>
          <w:szCs w:val="24"/>
        </w:rPr>
        <w:t xml:space="preserve"> </w:t>
      </w:r>
      <w:r w:rsidR="00934EF5" w:rsidRPr="001260C9">
        <w:rPr>
          <w:rFonts w:ascii="Arial" w:hAnsi="Arial" w:cs="Arial"/>
          <w:color w:val="000000" w:themeColor="text1"/>
          <w:sz w:val="24"/>
          <w:szCs w:val="24"/>
        </w:rPr>
        <w:t xml:space="preserve">udziały wynoszące po </w:t>
      </w:r>
      <w:r w:rsidR="004E31C9">
        <w:rPr>
          <w:rFonts w:ascii="Arial" w:hAnsi="Arial" w:cs="Arial"/>
          <w:color w:val="000000" w:themeColor="text1"/>
          <w:sz w:val="24"/>
          <w:szCs w:val="24"/>
        </w:rPr>
        <w:t>jedną drugą</w:t>
      </w:r>
      <w:r w:rsidR="00934EF5" w:rsidRPr="001260C9">
        <w:rPr>
          <w:rFonts w:ascii="Arial" w:hAnsi="Arial" w:cs="Arial"/>
          <w:color w:val="000000" w:themeColor="text1"/>
          <w:sz w:val="24"/>
          <w:szCs w:val="24"/>
        </w:rPr>
        <w:t xml:space="preserve"> części w prawach użytkowania wieczystego na gruntach obejmujących działki ewidencyjne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934EF5" w:rsidRPr="001260C9">
        <w:rPr>
          <w:rFonts w:ascii="Arial" w:hAnsi="Arial" w:cs="Arial"/>
          <w:color w:val="000000" w:themeColor="text1"/>
          <w:sz w:val="24"/>
          <w:szCs w:val="24"/>
        </w:rPr>
        <w:t>i</w:t>
      </w:r>
      <w:r w:rsidR="00273ECC" w:rsidRPr="001260C9">
        <w:rPr>
          <w:rFonts w:ascii="Arial" w:hAnsi="Arial" w:cs="Arial"/>
          <w:color w:val="000000" w:themeColor="text1"/>
          <w:sz w:val="24"/>
          <w:szCs w:val="24"/>
        </w:rPr>
        <w:t xml:space="preserve"> </w:t>
      </w:r>
      <w:r w:rsidR="004C4F30" w:rsidRPr="001260C9">
        <w:rPr>
          <w:rFonts w:ascii="Arial" w:hAnsi="Arial" w:cs="Arial"/>
          <w:color w:val="000000" w:themeColor="text1"/>
          <w:sz w:val="24"/>
          <w:szCs w:val="24"/>
        </w:rPr>
        <w:t xml:space="preserve">oraz </w:t>
      </w:r>
      <w:r w:rsidR="00934EF5" w:rsidRPr="001260C9">
        <w:rPr>
          <w:rFonts w:ascii="Arial" w:hAnsi="Arial" w:cs="Arial"/>
          <w:color w:val="000000" w:themeColor="text1"/>
          <w:sz w:val="24"/>
          <w:szCs w:val="24"/>
        </w:rPr>
        <w:t>udział</w:t>
      </w:r>
      <w:r w:rsidR="009A7335" w:rsidRPr="001260C9">
        <w:rPr>
          <w:rFonts w:ascii="Arial" w:hAnsi="Arial" w:cs="Arial"/>
          <w:color w:val="000000" w:themeColor="text1"/>
          <w:sz w:val="24"/>
          <w:szCs w:val="24"/>
        </w:rPr>
        <w:t>y</w:t>
      </w:r>
      <w:r w:rsidR="00934EF5" w:rsidRPr="001260C9">
        <w:rPr>
          <w:rFonts w:ascii="Arial" w:hAnsi="Arial" w:cs="Arial"/>
          <w:color w:val="000000" w:themeColor="text1"/>
          <w:sz w:val="24"/>
          <w:szCs w:val="24"/>
        </w:rPr>
        <w:t xml:space="preserve"> wynosząc</w:t>
      </w:r>
      <w:r w:rsidR="009A7335" w:rsidRPr="001260C9">
        <w:rPr>
          <w:rFonts w:ascii="Arial" w:hAnsi="Arial" w:cs="Arial"/>
          <w:color w:val="000000" w:themeColor="text1"/>
          <w:sz w:val="24"/>
          <w:szCs w:val="24"/>
        </w:rPr>
        <w:t>e</w:t>
      </w:r>
      <w:r w:rsidR="00934EF5" w:rsidRPr="001260C9">
        <w:rPr>
          <w:rFonts w:ascii="Arial" w:hAnsi="Arial" w:cs="Arial"/>
          <w:color w:val="000000" w:themeColor="text1"/>
          <w:sz w:val="24"/>
          <w:szCs w:val="24"/>
        </w:rPr>
        <w:t xml:space="preserve"> </w:t>
      </w:r>
      <w:r w:rsidR="007F2FD1" w:rsidRPr="001260C9">
        <w:rPr>
          <w:rFonts w:ascii="Arial" w:hAnsi="Arial" w:cs="Arial"/>
          <w:color w:val="000000" w:themeColor="text1"/>
          <w:sz w:val="24"/>
          <w:szCs w:val="24"/>
        </w:rPr>
        <w:t xml:space="preserve">po </w:t>
      </w:r>
      <w:r w:rsidR="001F0310">
        <w:rPr>
          <w:rFonts w:ascii="Arial" w:hAnsi="Arial" w:cs="Arial"/>
          <w:color w:val="000000" w:themeColor="text1"/>
          <w:sz w:val="24"/>
          <w:szCs w:val="24"/>
        </w:rPr>
        <w:t xml:space="preserve">289 </w:t>
      </w:r>
      <w:r w:rsidR="00860A76">
        <w:rPr>
          <w:rFonts w:ascii="Arial" w:hAnsi="Arial" w:cs="Arial"/>
          <w:color w:val="000000" w:themeColor="text1"/>
          <w:sz w:val="24"/>
          <w:szCs w:val="24"/>
        </w:rPr>
        <w:t xml:space="preserve"> tysięcznych części</w:t>
      </w:r>
      <w:r w:rsidR="00934EF5" w:rsidRPr="001260C9">
        <w:rPr>
          <w:rFonts w:ascii="Arial" w:hAnsi="Arial" w:cs="Arial"/>
          <w:color w:val="000000" w:themeColor="text1"/>
          <w:sz w:val="24"/>
          <w:szCs w:val="24"/>
        </w:rPr>
        <w:t xml:space="preserve"> 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934EF5" w:rsidRPr="001260C9">
        <w:rPr>
          <w:rFonts w:ascii="Arial" w:hAnsi="Arial" w:cs="Arial"/>
          <w:color w:val="000000" w:themeColor="text1"/>
          <w:sz w:val="24"/>
          <w:szCs w:val="24"/>
        </w:rPr>
        <w:t>i w budynku stanowiącym odrębny przedmiot własności, a</w:t>
      </w:r>
      <w:r w:rsidR="008F6A49" w:rsidRPr="001260C9">
        <w:rPr>
          <w:rFonts w:ascii="Arial" w:hAnsi="Arial" w:cs="Arial"/>
          <w:color w:val="000000" w:themeColor="text1"/>
          <w:sz w:val="24"/>
          <w:szCs w:val="24"/>
        </w:rPr>
        <w:t> </w:t>
      </w:r>
      <w:r w:rsidR="00934EF5" w:rsidRPr="001260C9">
        <w:rPr>
          <w:rFonts w:ascii="Arial" w:hAnsi="Arial" w:cs="Arial"/>
          <w:color w:val="000000" w:themeColor="text1"/>
          <w:sz w:val="24"/>
          <w:szCs w:val="24"/>
        </w:rPr>
        <w:t xml:space="preserve">położonym przy ul. Drewnianej 7. </w:t>
      </w:r>
      <w:bookmarkEnd w:id="54"/>
      <w:r w:rsidR="00934EF5" w:rsidRPr="001260C9">
        <w:rPr>
          <w:rFonts w:ascii="Arial" w:hAnsi="Arial" w:cs="Arial"/>
          <w:color w:val="000000" w:themeColor="text1"/>
          <w:sz w:val="24"/>
          <w:szCs w:val="24"/>
        </w:rPr>
        <w:t xml:space="preserve">Nadto </w:t>
      </w:r>
      <w:r w:rsidR="00613E10" w:rsidRPr="001260C9">
        <w:rPr>
          <w:rFonts w:ascii="Arial" w:hAnsi="Arial" w:cs="Arial"/>
          <w:color w:val="000000" w:themeColor="text1"/>
          <w:sz w:val="24"/>
          <w:szCs w:val="24"/>
        </w:rPr>
        <w:t xml:space="preserve">K R </w:t>
      </w:r>
      <w:r w:rsidR="009A7335" w:rsidRPr="001260C9">
        <w:rPr>
          <w:rFonts w:ascii="Arial" w:hAnsi="Arial" w:cs="Arial"/>
          <w:color w:val="000000" w:themeColor="text1"/>
          <w:sz w:val="24"/>
          <w:szCs w:val="24"/>
        </w:rPr>
        <w:t xml:space="preserve">w ramach tej umowy </w:t>
      </w:r>
      <w:r w:rsidR="003D0485" w:rsidRPr="001260C9">
        <w:rPr>
          <w:rFonts w:ascii="Arial" w:hAnsi="Arial" w:cs="Arial"/>
          <w:color w:val="000000" w:themeColor="text1"/>
          <w:sz w:val="24"/>
          <w:szCs w:val="24"/>
        </w:rPr>
        <w:t>sprzedał</w:t>
      </w:r>
      <w:r w:rsidR="00934EF5" w:rsidRPr="001260C9">
        <w:rPr>
          <w:rFonts w:ascii="Arial" w:hAnsi="Arial" w:cs="Arial"/>
          <w:color w:val="000000" w:themeColor="text1"/>
          <w:sz w:val="24"/>
          <w:szCs w:val="24"/>
        </w:rPr>
        <w:t xml:space="preserve"> </w:t>
      </w:r>
      <w:r w:rsidR="00613E10" w:rsidRPr="001260C9">
        <w:rPr>
          <w:rFonts w:ascii="Arial" w:hAnsi="Arial" w:cs="Arial"/>
          <w:color w:val="000000" w:themeColor="text1"/>
          <w:sz w:val="24"/>
          <w:szCs w:val="24"/>
        </w:rPr>
        <w:t xml:space="preserve">H B </w:t>
      </w:r>
      <w:r w:rsidR="00A65988" w:rsidRPr="001260C9">
        <w:rPr>
          <w:rFonts w:ascii="Arial" w:hAnsi="Arial" w:cs="Arial"/>
          <w:color w:val="000000" w:themeColor="text1"/>
          <w:sz w:val="24"/>
          <w:szCs w:val="24"/>
        </w:rPr>
        <w:t xml:space="preserve">za łączną kwotę 1 075 000 </w:t>
      </w:r>
      <w:r w:rsidR="001F0310">
        <w:rPr>
          <w:rFonts w:ascii="Arial" w:hAnsi="Arial" w:cs="Arial"/>
          <w:color w:val="000000" w:themeColor="text1"/>
          <w:sz w:val="24"/>
          <w:szCs w:val="24"/>
        </w:rPr>
        <w:t>złotych</w:t>
      </w:r>
      <w:r w:rsidR="00A65988" w:rsidRPr="001260C9">
        <w:rPr>
          <w:rFonts w:ascii="Arial" w:hAnsi="Arial" w:cs="Arial"/>
          <w:color w:val="000000" w:themeColor="text1"/>
          <w:sz w:val="24"/>
          <w:szCs w:val="24"/>
        </w:rPr>
        <w:t xml:space="preserve"> m.in.: </w:t>
      </w:r>
      <w:r w:rsidR="00934EF5" w:rsidRPr="001260C9">
        <w:rPr>
          <w:rFonts w:ascii="Arial" w:hAnsi="Arial" w:cs="Arial"/>
          <w:color w:val="000000" w:themeColor="text1"/>
          <w:sz w:val="24"/>
          <w:szCs w:val="24"/>
        </w:rPr>
        <w:t xml:space="preserve">udziały wynoszące po </w:t>
      </w:r>
      <w:r w:rsidR="004E31C9">
        <w:rPr>
          <w:rFonts w:ascii="Arial" w:hAnsi="Arial" w:cs="Arial"/>
          <w:color w:val="000000" w:themeColor="text1"/>
          <w:sz w:val="24"/>
          <w:szCs w:val="24"/>
        </w:rPr>
        <w:t>jedn</w:t>
      </w:r>
      <w:r w:rsidR="00DB2AC5">
        <w:rPr>
          <w:rFonts w:ascii="Arial" w:hAnsi="Arial" w:cs="Arial"/>
          <w:color w:val="000000" w:themeColor="text1"/>
          <w:sz w:val="24"/>
          <w:szCs w:val="24"/>
        </w:rPr>
        <w:t xml:space="preserve">ej </w:t>
      </w:r>
      <w:r w:rsidR="004E31C9">
        <w:rPr>
          <w:rFonts w:ascii="Arial" w:hAnsi="Arial" w:cs="Arial"/>
          <w:color w:val="000000" w:themeColor="text1"/>
          <w:sz w:val="24"/>
          <w:szCs w:val="24"/>
        </w:rPr>
        <w:t>drug</w:t>
      </w:r>
      <w:r w:rsidR="00DB2AC5">
        <w:rPr>
          <w:rFonts w:ascii="Arial" w:hAnsi="Arial" w:cs="Arial"/>
          <w:color w:val="000000" w:themeColor="text1"/>
          <w:sz w:val="24"/>
          <w:szCs w:val="24"/>
        </w:rPr>
        <w:t>iej</w:t>
      </w:r>
      <w:r w:rsidR="00934EF5" w:rsidRPr="001260C9">
        <w:rPr>
          <w:rFonts w:ascii="Arial" w:hAnsi="Arial" w:cs="Arial"/>
          <w:color w:val="000000" w:themeColor="text1"/>
          <w:sz w:val="24"/>
          <w:szCs w:val="24"/>
        </w:rPr>
        <w:t xml:space="preserve"> części w prawach użytkowania wieczystego na gruntach obejmujących działki ewidencyjne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934EF5" w:rsidRPr="001260C9">
        <w:rPr>
          <w:rFonts w:ascii="Arial" w:hAnsi="Arial" w:cs="Arial"/>
          <w:color w:val="000000" w:themeColor="text1"/>
          <w:sz w:val="24"/>
          <w:szCs w:val="24"/>
        </w:rPr>
        <w:t>i</w:t>
      </w:r>
      <w:r w:rsidR="00273ECC" w:rsidRPr="001260C9">
        <w:rPr>
          <w:rFonts w:ascii="Arial" w:hAnsi="Arial" w:cs="Arial"/>
          <w:color w:val="000000" w:themeColor="text1"/>
          <w:sz w:val="24"/>
          <w:szCs w:val="24"/>
        </w:rPr>
        <w:t xml:space="preserve"> </w:t>
      </w:r>
      <w:r w:rsidR="00934EF5" w:rsidRPr="001260C9">
        <w:rPr>
          <w:rFonts w:ascii="Arial" w:hAnsi="Arial" w:cs="Arial"/>
          <w:color w:val="000000" w:themeColor="text1"/>
          <w:sz w:val="24"/>
          <w:szCs w:val="24"/>
        </w:rPr>
        <w:t>oraz udział</w:t>
      </w:r>
      <w:r w:rsidR="007F2FD1" w:rsidRPr="001260C9">
        <w:rPr>
          <w:rFonts w:ascii="Arial" w:hAnsi="Arial" w:cs="Arial"/>
          <w:color w:val="000000" w:themeColor="text1"/>
          <w:sz w:val="24"/>
          <w:szCs w:val="24"/>
        </w:rPr>
        <w:t>y</w:t>
      </w:r>
      <w:r w:rsidR="00934EF5" w:rsidRPr="001260C9">
        <w:rPr>
          <w:rFonts w:ascii="Arial" w:hAnsi="Arial" w:cs="Arial"/>
          <w:color w:val="000000" w:themeColor="text1"/>
          <w:sz w:val="24"/>
          <w:szCs w:val="24"/>
        </w:rPr>
        <w:t xml:space="preserve"> wynosząc</w:t>
      </w:r>
      <w:r w:rsidR="007F2FD1" w:rsidRPr="001260C9">
        <w:rPr>
          <w:rFonts w:ascii="Arial" w:hAnsi="Arial" w:cs="Arial"/>
          <w:color w:val="000000" w:themeColor="text1"/>
          <w:sz w:val="24"/>
          <w:szCs w:val="24"/>
        </w:rPr>
        <w:t>e po</w:t>
      </w:r>
      <w:r w:rsidR="00934EF5" w:rsidRPr="001260C9">
        <w:rPr>
          <w:rFonts w:ascii="Arial" w:hAnsi="Arial" w:cs="Arial"/>
          <w:color w:val="000000" w:themeColor="text1"/>
          <w:sz w:val="24"/>
          <w:szCs w:val="24"/>
        </w:rPr>
        <w:t xml:space="preserve"> </w:t>
      </w:r>
      <w:r w:rsidR="001F0310">
        <w:rPr>
          <w:rFonts w:ascii="Arial" w:hAnsi="Arial" w:cs="Arial"/>
          <w:color w:val="000000" w:themeColor="text1"/>
          <w:sz w:val="24"/>
          <w:szCs w:val="24"/>
        </w:rPr>
        <w:t xml:space="preserve">289 </w:t>
      </w:r>
      <w:r w:rsidR="00860A76">
        <w:rPr>
          <w:rFonts w:ascii="Arial" w:hAnsi="Arial" w:cs="Arial"/>
          <w:color w:val="000000" w:themeColor="text1"/>
          <w:sz w:val="24"/>
          <w:szCs w:val="24"/>
        </w:rPr>
        <w:t xml:space="preserve"> tysięcznych części</w:t>
      </w:r>
      <w:r w:rsidR="00934EF5" w:rsidRPr="001260C9">
        <w:rPr>
          <w:rFonts w:ascii="Arial" w:hAnsi="Arial" w:cs="Arial"/>
          <w:color w:val="000000" w:themeColor="text1"/>
          <w:sz w:val="24"/>
          <w:szCs w:val="24"/>
        </w:rPr>
        <w:t xml:space="preserve"> 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934EF5" w:rsidRPr="001260C9">
        <w:rPr>
          <w:rFonts w:ascii="Arial" w:hAnsi="Arial" w:cs="Arial"/>
          <w:color w:val="000000" w:themeColor="text1"/>
          <w:sz w:val="24"/>
          <w:szCs w:val="24"/>
        </w:rPr>
        <w:t>i w budynku stanowiącym odrębny przedmiot własności, a położonym przy ul. Drewnianej 7.</w:t>
      </w:r>
    </w:p>
    <w:bookmarkEnd w:id="53"/>
    <w:p w14:paraId="0932ECE0" w14:textId="2AABFD60" w:rsidR="00254E0F" w:rsidRPr="001260C9" w:rsidRDefault="003727B9" w:rsidP="00AE5321">
      <w:pPr>
        <w:spacing w:after="0" w:line="360" w:lineRule="auto"/>
        <w:rPr>
          <w:rFonts w:ascii="Arial" w:hAnsi="Arial" w:cs="Arial"/>
          <w:bCs/>
          <w:color w:val="000000" w:themeColor="text1"/>
          <w:sz w:val="24"/>
          <w:szCs w:val="24"/>
        </w:rPr>
      </w:pPr>
      <w:r w:rsidRPr="001260C9">
        <w:rPr>
          <w:rFonts w:ascii="Arial" w:eastAsia="Calibri" w:hAnsi="Arial" w:cs="Arial"/>
          <w:b/>
          <w:color w:val="000000" w:themeColor="text1"/>
          <w:sz w:val="24"/>
          <w:szCs w:val="24"/>
        </w:rPr>
        <w:t>7</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 xml:space="preserve">2 </w:t>
      </w:r>
      <w:r w:rsidR="007D33B9" w:rsidRPr="001260C9">
        <w:rPr>
          <w:rFonts w:ascii="Arial" w:eastAsia="Calibri" w:hAnsi="Arial" w:cs="Arial"/>
          <w:bCs/>
          <w:color w:val="000000" w:themeColor="text1"/>
          <w:sz w:val="24"/>
          <w:szCs w:val="24"/>
        </w:rPr>
        <w:t xml:space="preserve">Umową </w:t>
      </w:r>
      <w:r w:rsidR="006C4122" w:rsidRPr="001260C9">
        <w:rPr>
          <w:rFonts w:ascii="Arial" w:hAnsi="Arial" w:cs="Arial"/>
          <w:bCs/>
          <w:color w:val="000000" w:themeColor="text1"/>
          <w:sz w:val="24"/>
          <w:szCs w:val="24"/>
        </w:rPr>
        <w:t xml:space="preserve">z dnia 2013 </w:t>
      </w:r>
      <w:r w:rsidR="00D9531F">
        <w:rPr>
          <w:rFonts w:ascii="Arial" w:hAnsi="Arial" w:cs="Arial"/>
          <w:bCs/>
          <w:color w:val="000000" w:themeColor="text1"/>
          <w:sz w:val="24"/>
          <w:szCs w:val="24"/>
        </w:rPr>
        <w:t>roku</w:t>
      </w:r>
      <w:r w:rsidR="006C4122" w:rsidRPr="001260C9">
        <w:rPr>
          <w:rFonts w:ascii="Arial" w:hAnsi="Arial" w:cs="Arial"/>
          <w:bCs/>
          <w:color w:val="000000" w:themeColor="text1"/>
          <w:sz w:val="24"/>
          <w:szCs w:val="24"/>
        </w:rPr>
        <w:t xml:space="preserve"> sporządzon</w:t>
      </w:r>
      <w:r w:rsidR="007D33B9" w:rsidRPr="001260C9">
        <w:rPr>
          <w:rFonts w:ascii="Arial" w:hAnsi="Arial" w:cs="Arial"/>
          <w:bCs/>
          <w:color w:val="000000" w:themeColor="text1"/>
          <w:sz w:val="24"/>
          <w:szCs w:val="24"/>
        </w:rPr>
        <w:t>ą</w:t>
      </w:r>
      <w:r w:rsidR="006C4122" w:rsidRPr="001260C9">
        <w:rPr>
          <w:rFonts w:ascii="Arial" w:hAnsi="Arial" w:cs="Arial"/>
          <w:bCs/>
          <w:color w:val="000000" w:themeColor="text1"/>
          <w:sz w:val="24"/>
          <w:szCs w:val="24"/>
        </w:rPr>
        <w:t xml:space="preserve"> przed</w:t>
      </w:r>
      <w:r w:rsidR="006C4122" w:rsidRPr="001260C9">
        <w:rPr>
          <w:rFonts w:ascii="Arial" w:hAnsi="Arial" w:cs="Arial"/>
          <w:color w:val="000000" w:themeColor="text1"/>
          <w:sz w:val="24"/>
          <w:szCs w:val="24"/>
        </w:rPr>
        <w:t xml:space="preserve"> notariuszem </w:t>
      </w:r>
      <w:r w:rsidR="00613E10" w:rsidRPr="001260C9">
        <w:rPr>
          <w:rFonts w:ascii="Arial" w:hAnsi="Arial" w:cs="Arial"/>
          <w:color w:val="000000" w:themeColor="text1"/>
          <w:sz w:val="24"/>
          <w:szCs w:val="24"/>
        </w:rPr>
        <w:t>Z</w:t>
      </w:r>
      <w:r w:rsidR="00DB2AC5">
        <w:rPr>
          <w:rFonts w:ascii="Arial" w:hAnsi="Arial" w:cs="Arial"/>
          <w:color w:val="000000" w:themeColor="text1"/>
          <w:sz w:val="24"/>
          <w:szCs w:val="24"/>
        </w:rPr>
        <w:t>.</w:t>
      </w:r>
      <w:r w:rsidR="00613E10" w:rsidRPr="001260C9">
        <w:rPr>
          <w:rFonts w:ascii="Arial" w:hAnsi="Arial" w:cs="Arial"/>
          <w:color w:val="000000" w:themeColor="text1"/>
          <w:sz w:val="24"/>
          <w:szCs w:val="24"/>
        </w:rPr>
        <w:t xml:space="preserve"> B</w:t>
      </w:r>
      <w:r w:rsidR="00DB2AC5">
        <w:rPr>
          <w:rFonts w:ascii="Arial" w:hAnsi="Arial" w:cs="Arial"/>
          <w:color w:val="000000" w:themeColor="text1"/>
          <w:sz w:val="24"/>
          <w:szCs w:val="24"/>
        </w:rPr>
        <w:t>.</w:t>
      </w:r>
      <w:r w:rsidR="002104C1" w:rsidRPr="001260C9">
        <w:rPr>
          <w:rFonts w:ascii="Arial" w:hAnsi="Arial" w:cs="Arial"/>
          <w:bCs/>
          <w:color w:val="000000" w:themeColor="text1"/>
          <w:sz w:val="24"/>
          <w:szCs w:val="24"/>
        </w:rPr>
        <w:t xml:space="preserve">, </w:t>
      </w:r>
      <w:r w:rsidR="002104C1" w:rsidRPr="001260C9">
        <w:rPr>
          <w:rFonts w:ascii="Arial" w:hAnsi="Arial" w:cs="Arial"/>
          <w:color w:val="000000" w:themeColor="text1"/>
          <w:sz w:val="24"/>
          <w:szCs w:val="24"/>
        </w:rPr>
        <w:t>R</w:t>
      </w:r>
      <w:r w:rsidR="00254E0F" w:rsidRPr="001260C9">
        <w:rPr>
          <w:rFonts w:ascii="Arial" w:hAnsi="Arial" w:cs="Arial"/>
          <w:color w:val="000000" w:themeColor="text1"/>
          <w:sz w:val="24"/>
          <w:szCs w:val="24"/>
        </w:rPr>
        <w:t>epertorium</w:t>
      </w:r>
      <w:r w:rsidR="00613E10" w:rsidRPr="001260C9">
        <w:rPr>
          <w:rFonts w:ascii="Arial" w:hAnsi="Arial" w:cs="Arial"/>
          <w:color w:val="000000" w:themeColor="text1"/>
          <w:sz w:val="24"/>
          <w:szCs w:val="24"/>
        </w:rPr>
        <w:t xml:space="preserve"> </w:t>
      </w:r>
      <w:r w:rsidR="001F0310">
        <w:rPr>
          <w:rFonts w:ascii="Arial" w:hAnsi="Arial" w:cs="Arial"/>
          <w:color w:val="000000" w:themeColor="text1"/>
          <w:sz w:val="24"/>
          <w:szCs w:val="24"/>
        </w:rPr>
        <w:t>numer</w:t>
      </w:r>
      <w:r w:rsidR="002104C1" w:rsidRPr="001260C9">
        <w:rPr>
          <w:rFonts w:ascii="Arial" w:hAnsi="Arial" w:cs="Arial"/>
          <w:color w:val="000000" w:themeColor="text1"/>
          <w:sz w:val="24"/>
          <w:szCs w:val="24"/>
        </w:rPr>
        <w:t>,</w:t>
      </w:r>
      <w:r w:rsidR="00254E0F" w:rsidRPr="001260C9">
        <w:rPr>
          <w:rFonts w:ascii="Arial" w:hAnsi="Arial" w:cs="Arial"/>
          <w:color w:val="000000" w:themeColor="text1"/>
          <w:sz w:val="24"/>
          <w:szCs w:val="24"/>
        </w:rPr>
        <w:t xml:space="preserve"> </w:t>
      </w:r>
      <w:r w:rsidR="00613E10" w:rsidRPr="001260C9">
        <w:rPr>
          <w:rFonts w:ascii="Arial" w:hAnsi="Arial" w:cs="Arial"/>
          <w:color w:val="000000" w:themeColor="text1"/>
          <w:sz w:val="24"/>
          <w:szCs w:val="24"/>
        </w:rPr>
        <w:t xml:space="preserve">H B </w:t>
      </w:r>
      <w:r w:rsidR="009A7335" w:rsidRPr="001260C9">
        <w:rPr>
          <w:rFonts w:ascii="Arial" w:hAnsi="Arial" w:cs="Arial"/>
          <w:color w:val="000000" w:themeColor="text1"/>
          <w:sz w:val="24"/>
          <w:szCs w:val="24"/>
        </w:rPr>
        <w:t>sprzedała</w:t>
      </w:r>
      <w:r w:rsidR="00254E0F" w:rsidRPr="001260C9">
        <w:rPr>
          <w:rFonts w:ascii="Arial" w:hAnsi="Arial" w:cs="Arial"/>
          <w:color w:val="000000" w:themeColor="text1"/>
          <w:sz w:val="24"/>
          <w:szCs w:val="24"/>
        </w:rPr>
        <w:t xml:space="preserve"> </w:t>
      </w:r>
      <w:bookmarkStart w:id="55" w:name="_Hlk78800613"/>
      <w:r w:rsidR="00613E10" w:rsidRPr="001260C9">
        <w:rPr>
          <w:rFonts w:ascii="Arial" w:hAnsi="Arial" w:cs="Arial"/>
          <w:color w:val="000000" w:themeColor="text1"/>
          <w:sz w:val="24"/>
          <w:szCs w:val="24"/>
        </w:rPr>
        <w:t>Z</w:t>
      </w:r>
      <w:r w:rsidR="00340541">
        <w:rPr>
          <w:rFonts w:ascii="Arial" w:hAnsi="Arial" w:cs="Arial"/>
          <w:color w:val="000000" w:themeColor="text1"/>
          <w:sz w:val="24"/>
          <w:szCs w:val="24"/>
        </w:rPr>
        <w:t>.</w:t>
      </w:r>
      <w:r w:rsidR="00613E10" w:rsidRPr="001260C9">
        <w:rPr>
          <w:rFonts w:ascii="Arial" w:hAnsi="Arial" w:cs="Arial"/>
          <w:color w:val="000000" w:themeColor="text1"/>
          <w:sz w:val="24"/>
          <w:szCs w:val="24"/>
        </w:rPr>
        <w:t xml:space="preserve"> B</w:t>
      </w:r>
      <w:r w:rsidR="00340541">
        <w:rPr>
          <w:rFonts w:ascii="Arial" w:hAnsi="Arial" w:cs="Arial"/>
          <w:color w:val="000000" w:themeColor="text1"/>
          <w:sz w:val="24"/>
          <w:szCs w:val="24"/>
        </w:rPr>
        <w:t>.</w:t>
      </w:r>
      <w:r w:rsidR="00254E0F" w:rsidRPr="001260C9">
        <w:rPr>
          <w:rFonts w:ascii="Arial" w:hAnsi="Arial" w:cs="Arial"/>
          <w:color w:val="000000" w:themeColor="text1"/>
          <w:sz w:val="24"/>
          <w:szCs w:val="24"/>
        </w:rPr>
        <w:t xml:space="preserve"> </w:t>
      </w:r>
      <w:bookmarkEnd w:id="55"/>
      <w:r w:rsidR="002104C1" w:rsidRPr="001260C9">
        <w:rPr>
          <w:rFonts w:ascii="Arial" w:hAnsi="Arial" w:cs="Arial"/>
          <w:color w:val="000000" w:themeColor="text1"/>
          <w:sz w:val="24"/>
          <w:szCs w:val="24"/>
        </w:rPr>
        <w:t xml:space="preserve">udziały wynoszące po </w:t>
      </w:r>
      <w:r w:rsidR="004E31C9">
        <w:rPr>
          <w:rFonts w:ascii="Arial" w:hAnsi="Arial" w:cs="Arial"/>
          <w:color w:val="000000" w:themeColor="text1"/>
          <w:sz w:val="24"/>
          <w:szCs w:val="24"/>
        </w:rPr>
        <w:t>jedn</w:t>
      </w:r>
      <w:r w:rsidR="00340541">
        <w:rPr>
          <w:rFonts w:ascii="Arial" w:hAnsi="Arial" w:cs="Arial"/>
          <w:color w:val="000000" w:themeColor="text1"/>
          <w:sz w:val="24"/>
          <w:szCs w:val="24"/>
        </w:rPr>
        <w:t>ej</w:t>
      </w:r>
      <w:r w:rsidR="004E31C9">
        <w:rPr>
          <w:rFonts w:ascii="Arial" w:hAnsi="Arial" w:cs="Arial"/>
          <w:color w:val="000000" w:themeColor="text1"/>
          <w:sz w:val="24"/>
          <w:szCs w:val="24"/>
        </w:rPr>
        <w:t xml:space="preserve"> drug</w:t>
      </w:r>
      <w:r w:rsidR="00340541">
        <w:rPr>
          <w:rFonts w:ascii="Arial" w:hAnsi="Arial" w:cs="Arial"/>
          <w:color w:val="000000" w:themeColor="text1"/>
          <w:sz w:val="24"/>
          <w:szCs w:val="24"/>
        </w:rPr>
        <w:t>iej</w:t>
      </w:r>
      <w:r w:rsidR="002104C1" w:rsidRPr="001260C9">
        <w:rPr>
          <w:rFonts w:ascii="Arial" w:hAnsi="Arial" w:cs="Arial"/>
          <w:color w:val="000000" w:themeColor="text1"/>
          <w:sz w:val="24"/>
          <w:szCs w:val="24"/>
        </w:rPr>
        <w:t xml:space="preserve"> części w prawach użytkowania wieczystego na gruntach obejmujących działki ewidencyjne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2104C1" w:rsidRPr="001260C9">
        <w:rPr>
          <w:rFonts w:ascii="Arial" w:hAnsi="Arial" w:cs="Arial"/>
          <w:color w:val="000000" w:themeColor="text1"/>
          <w:sz w:val="24"/>
          <w:szCs w:val="24"/>
        </w:rPr>
        <w:t>i</w:t>
      </w:r>
      <w:r w:rsidR="00273ECC" w:rsidRPr="001260C9">
        <w:rPr>
          <w:rFonts w:ascii="Arial" w:hAnsi="Arial" w:cs="Arial"/>
          <w:color w:val="000000" w:themeColor="text1"/>
          <w:sz w:val="24"/>
          <w:szCs w:val="24"/>
        </w:rPr>
        <w:t xml:space="preserve"> </w:t>
      </w:r>
      <w:r w:rsidR="002104C1" w:rsidRPr="001260C9">
        <w:rPr>
          <w:rFonts w:ascii="Arial" w:hAnsi="Arial" w:cs="Arial"/>
          <w:color w:val="000000" w:themeColor="text1"/>
          <w:sz w:val="24"/>
          <w:szCs w:val="24"/>
        </w:rPr>
        <w:t>oraz udział</w:t>
      </w:r>
      <w:r w:rsidR="009A7335" w:rsidRPr="001260C9">
        <w:rPr>
          <w:rFonts w:ascii="Arial" w:hAnsi="Arial" w:cs="Arial"/>
          <w:color w:val="000000" w:themeColor="text1"/>
          <w:sz w:val="24"/>
          <w:szCs w:val="24"/>
        </w:rPr>
        <w:t>y</w:t>
      </w:r>
      <w:r w:rsidR="002104C1" w:rsidRPr="001260C9">
        <w:rPr>
          <w:rFonts w:ascii="Arial" w:hAnsi="Arial" w:cs="Arial"/>
          <w:color w:val="000000" w:themeColor="text1"/>
          <w:sz w:val="24"/>
          <w:szCs w:val="24"/>
        </w:rPr>
        <w:t xml:space="preserve"> wynosząc</w:t>
      </w:r>
      <w:r w:rsidR="009A7335" w:rsidRPr="001260C9">
        <w:rPr>
          <w:rFonts w:ascii="Arial" w:hAnsi="Arial" w:cs="Arial"/>
          <w:color w:val="000000" w:themeColor="text1"/>
          <w:sz w:val="24"/>
          <w:szCs w:val="24"/>
        </w:rPr>
        <w:t>e</w:t>
      </w:r>
      <w:r w:rsidR="007F2FD1" w:rsidRPr="001260C9">
        <w:rPr>
          <w:rFonts w:ascii="Arial" w:hAnsi="Arial" w:cs="Arial"/>
          <w:color w:val="000000" w:themeColor="text1"/>
          <w:sz w:val="24"/>
          <w:szCs w:val="24"/>
        </w:rPr>
        <w:t xml:space="preserve"> po</w:t>
      </w:r>
      <w:r w:rsidR="002104C1" w:rsidRPr="001260C9">
        <w:rPr>
          <w:rFonts w:ascii="Arial" w:hAnsi="Arial" w:cs="Arial"/>
          <w:color w:val="000000" w:themeColor="text1"/>
          <w:sz w:val="24"/>
          <w:szCs w:val="24"/>
        </w:rPr>
        <w:t xml:space="preserve"> </w:t>
      </w:r>
      <w:r w:rsidR="001F0310">
        <w:rPr>
          <w:rFonts w:ascii="Arial" w:hAnsi="Arial" w:cs="Arial"/>
          <w:color w:val="000000" w:themeColor="text1"/>
          <w:sz w:val="24"/>
          <w:szCs w:val="24"/>
        </w:rPr>
        <w:t xml:space="preserve">289 </w:t>
      </w:r>
      <w:r w:rsidR="00860A76">
        <w:rPr>
          <w:rFonts w:ascii="Arial" w:hAnsi="Arial" w:cs="Arial"/>
          <w:color w:val="000000" w:themeColor="text1"/>
          <w:sz w:val="24"/>
          <w:szCs w:val="24"/>
        </w:rPr>
        <w:t xml:space="preserve"> tysięcznych części</w:t>
      </w:r>
      <w:r w:rsidR="002104C1" w:rsidRPr="001260C9">
        <w:rPr>
          <w:rFonts w:ascii="Arial" w:hAnsi="Arial" w:cs="Arial"/>
          <w:color w:val="000000" w:themeColor="text1"/>
          <w:sz w:val="24"/>
          <w:szCs w:val="24"/>
        </w:rPr>
        <w:t xml:space="preserve"> 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2104C1" w:rsidRPr="001260C9">
        <w:rPr>
          <w:rFonts w:ascii="Arial" w:hAnsi="Arial" w:cs="Arial"/>
          <w:color w:val="000000" w:themeColor="text1"/>
          <w:sz w:val="24"/>
          <w:szCs w:val="24"/>
        </w:rPr>
        <w:t>i w budynku stanowiącym odrębny przedmiot własności, a położonym przy ul. Drewnianej 7, za kwotę</w:t>
      </w:r>
      <w:r w:rsidR="00273ECC" w:rsidRPr="001260C9">
        <w:rPr>
          <w:rFonts w:ascii="Arial" w:hAnsi="Arial" w:cs="Arial"/>
          <w:color w:val="000000" w:themeColor="text1"/>
          <w:sz w:val="24"/>
          <w:szCs w:val="24"/>
        </w:rPr>
        <w:t xml:space="preserve"> </w:t>
      </w:r>
      <w:r w:rsidR="002104C1" w:rsidRPr="001260C9">
        <w:rPr>
          <w:rFonts w:ascii="Arial" w:hAnsi="Arial" w:cs="Arial"/>
          <w:color w:val="000000" w:themeColor="text1"/>
          <w:sz w:val="24"/>
          <w:szCs w:val="24"/>
        </w:rPr>
        <w:t xml:space="preserve">1 075 000 </w:t>
      </w:r>
      <w:r w:rsidR="001F0310">
        <w:rPr>
          <w:rFonts w:ascii="Arial" w:hAnsi="Arial" w:cs="Arial"/>
          <w:color w:val="000000" w:themeColor="text1"/>
          <w:sz w:val="24"/>
          <w:szCs w:val="24"/>
        </w:rPr>
        <w:t>złotych</w:t>
      </w:r>
      <w:r w:rsidR="002104C1" w:rsidRPr="001260C9">
        <w:rPr>
          <w:rFonts w:ascii="Arial" w:hAnsi="Arial" w:cs="Arial"/>
          <w:color w:val="000000" w:themeColor="text1"/>
          <w:sz w:val="24"/>
          <w:szCs w:val="24"/>
        </w:rPr>
        <w:t>.</w:t>
      </w:r>
    </w:p>
    <w:p w14:paraId="6911AA1B" w14:textId="761279D9" w:rsidR="00764437" w:rsidRPr="001260C9" w:rsidRDefault="003727B9"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7</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3</w:t>
      </w:r>
      <w:bookmarkStart w:id="56" w:name="_Hlk78197937"/>
      <w:bookmarkStart w:id="57" w:name="_Hlk78197004"/>
      <w:r w:rsidR="00CB06A7">
        <w:rPr>
          <w:rFonts w:ascii="Arial" w:eastAsia="Calibri" w:hAnsi="Arial" w:cs="Arial"/>
          <w:b/>
          <w:color w:val="000000" w:themeColor="text1"/>
          <w:sz w:val="24"/>
          <w:szCs w:val="24"/>
        </w:rPr>
        <w:t xml:space="preserve"> </w:t>
      </w:r>
      <w:r w:rsidR="007D33B9" w:rsidRPr="001260C9">
        <w:rPr>
          <w:rFonts w:ascii="Arial" w:hAnsi="Arial" w:cs="Arial"/>
          <w:color w:val="000000" w:themeColor="text1"/>
          <w:sz w:val="24"/>
          <w:szCs w:val="24"/>
        </w:rPr>
        <w:t xml:space="preserve">Umową z dnia </w:t>
      </w:r>
      <w:r w:rsidR="00764437" w:rsidRPr="001260C9">
        <w:rPr>
          <w:rFonts w:ascii="Arial" w:hAnsi="Arial" w:cs="Arial"/>
          <w:color w:val="000000" w:themeColor="text1"/>
          <w:sz w:val="24"/>
          <w:szCs w:val="24"/>
        </w:rPr>
        <w:t xml:space="preserve">2013 </w:t>
      </w:r>
      <w:r w:rsidR="00D9531F">
        <w:rPr>
          <w:rFonts w:ascii="Arial" w:hAnsi="Arial" w:cs="Arial"/>
          <w:color w:val="000000" w:themeColor="text1"/>
          <w:sz w:val="24"/>
          <w:szCs w:val="24"/>
        </w:rPr>
        <w:t>roku</w:t>
      </w:r>
      <w:r w:rsidR="00764437" w:rsidRPr="001260C9">
        <w:rPr>
          <w:rFonts w:ascii="Arial" w:hAnsi="Arial" w:cs="Arial"/>
          <w:color w:val="000000" w:themeColor="text1"/>
          <w:sz w:val="24"/>
          <w:szCs w:val="24"/>
        </w:rPr>
        <w:t xml:space="preserve"> </w:t>
      </w:r>
      <w:bookmarkEnd w:id="56"/>
      <w:bookmarkEnd w:id="57"/>
      <w:r w:rsidR="00764437" w:rsidRPr="001260C9">
        <w:rPr>
          <w:rFonts w:ascii="Arial" w:hAnsi="Arial" w:cs="Arial"/>
          <w:color w:val="000000" w:themeColor="text1"/>
          <w:sz w:val="24"/>
          <w:szCs w:val="24"/>
        </w:rPr>
        <w:t>sporządzon</w:t>
      </w:r>
      <w:r w:rsidR="007D33B9" w:rsidRPr="001260C9">
        <w:rPr>
          <w:rFonts w:ascii="Arial" w:hAnsi="Arial" w:cs="Arial"/>
          <w:color w:val="000000" w:themeColor="text1"/>
          <w:sz w:val="24"/>
          <w:szCs w:val="24"/>
        </w:rPr>
        <w:t>ą</w:t>
      </w:r>
      <w:r w:rsidR="00764437" w:rsidRPr="001260C9">
        <w:rPr>
          <w:rFonts w:ascii="Arial" w:hAnsi="Arial" w:cs="Arial"/>
          <w:color w:val="000000" w:themeColor="text1"/>
          <w:sz w:val="24"/>
          <w:szCs w:val="24"/>
        </w:rPr>
        <w:t xml:space="preserve"> przed notariuszem </w:t>
      </w:r>
      <w:r w:rsidR="00613E10" w:rsidRPr="001260C9">
        <w:rPr>
          <w:rFonts w:ascii="Arial" w:hAnsi="Arial" w:cs="Arial"/>
          <w:color w:val="000000" w:themeColor="text1"/>
          <w:sz w:val="24"/>
          <w:szCs w:val="24"/>
        </w:rPr>
        <w:t>E K</w:t>
      </w:r>
      <w:r w:rsidR="00764437" w:rsidRPr="001260C9">
        <w:rPr>
          <w:rFonts w:ascii="Arial" w:hAnsi="Arial" w:cs="Arial"/>
          <w:color w:val="000000" w:themeColor="text1"/>
          <w:sz w:val="24"/>
          <w:szCs w:val="24"/>
        </w:rPr>
        <w:t xml:space="preserve">, </w:t>
      </w:r>
      <w:r w:rsidR="002104C1" w:rsidRPr="001260C9">
        <w:rPr>
          <w:rFonts w:ascii="Arial" w:hAnsi="Arial" w:cs="Arial"/>
          <w:color w:val="000000" w:themeColor="text1"/>
          <w:sz w:val="24"/>
          <w:szCs w:val="24"/>
        </w:rPr>
        <w:t>R</w:t>
      </w:r>
      <w:r w:rsidR="00764437" w:rsidRPr="001260C9">
        <w:rPr>
          <w:rFonts w:ascii="Arial" w:hAnsi="Arial" w:cs="Arial"/>
          <w:color w:val="000000" w:themeColor="text1"/>
          <w:sz w:val="24"/>
          <w:szCs w:val="24"/>
        </w:rPr>
        <w:t xml:space="preserve">epertorium, </w:t>
      </w:r>
      <w:r w:rsidR="00ED7882" w:rsidRPr="001260C9">
        <w:rPr>
          <w:rFonts w:ascii="Arial" w:hAnsi="Arial" w:cs="Arial"/>
          <w:color w:val="000000" w:themeColor="text1"/>
          <w:sz w:val="24"/>
          <w:szCs w:val="24"/>
        </w:rPr>
        <w:t xml:space="preserve">F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00764437" w:rsidRPr="001260C9">
        <w:rPr>
          <w:rFonts w:ascii="Arial" w:hAnsi="Arial" w:cs="Arial"/>
          <w:color w:val="000000" w:themeColor="text1"/>
          <w:sz w:val="24"/>
          <w:szCs w:val="24"/>
        </w:rPr>
        <w:t xml:space="preserve">udzieliła </w:t>
      </w:r>
      <w:r w:rsidR="00340541">
        <w:rPr>
          <w:rFonts w:ascii="Arial" w:hAnsi="Arial" w:cs="Arial"/>
          <w:color w:val="000000" w:themeColor="text1"/>
          <w:sz w:val="24"/>
          <w:szCs w:val="24"/>
        </w:rPr>
        <w:t>Z. B.</w:t>
      </w:r>
      <w:r w:rsidR="00764437" w:rsidRPr="001260C9">
        <w:rPr>
          <w:rFonts w:ascii="Arial" w:hAnsi="Arial" w:cs="Arial"/>
          <w:color w:val="000000" w:themeColor="text1"/>
          <w:sz w:val="24"/>
          <w:szCs w:val="24"/>
        </w:rPr>
        <w:t xml:space="preserve"> pożyczk</w:t>
      </w:r>
      <w:r w:rsidR="00F61EF2" w:rsidRPr="001260C9">
        <w:rPr>
          <w:rFonts w:ascii="Arial" w:hAnsi="Arial" w:cs="Arial"/>
          <w:color w:val="000000" w:themeColor="text1"/>
          <w:sz w:val="24"/>
          <w:szCs w:val="24"/>
        </w:rPr>
        <w:t>ę</w:t>
      </w:r>
      <w:r w:rsidR="00764437" w:rsidRPr="001260C9">
        <w:rPr>
          <w:rFonts w:ascii="Arial" w:hAnsi="Arial" w:cs="Arial"/>
          <w:color w:val="000000" w:themeColor="text1"/>
          <w:sz w:val="24"/>
          <w:szCs w:val="24"/>
        </w:rPr>
        <w:t xml:space="preserve"> w kwocie 1 232 000 </w:t>
      </w:r>
      <w:r w:rsidR="001F0310">
        <w:rPr>
          <w:rFonts w:ascii="Arial" w:hAnsi="Arial" w:cs="Arial"/>
          <w:color w:val="000000" w:themeColor="text1"/>
          <w:sz w:val="24"/>
          <w:szCs w:val="24"/>
        </w:rPr>
        <w:t>złotych</w:t>
      </w:r>
      <w:r w:rsidR="00764437" w:rsidRPr="001260C9">
        <w:rPr>
          <w:rFonts w:ascii="Arial" w:hAnsi="Arial" w:cs="Arial"/>
          <w:color w:val="000000" w:themeColor="text1"/>
          <w:sz w:val="24"/>
          <w:szCs w:val="24"/>
        </w:rPr>
        <w:t xml:space="preserve">. Z kolei w tym samym akcie </w:t>
      </w:r>
      <w:r w:rsidR="00340541">
        <w:rPr>
          <w:rFonts w:ascii="Arial" w:hAnsi="Arial" w:cs="Arial"/>
          <w:color w:val="000000" w:themeColor="text1"/>
          <w:sz w:val="24"/>
          <w:szCs w:val="24"/>
        </w:rPr>
        <w:t>Z. B.</w:t>
      </w:r>
      <w:r w:rsidR="00925862" w:rsidRPr="001260C9">
        <w:rPr>
          <w:rFonts w:ascii="Arial" w:hAnsi="Arial" w:cs="Arial"/>
          <w:color w:val="000000" w:themeColor="text1"/>
          <w:sz w:val="24"/>
          <w:szCs w:val="24"/>
        </w:rPr>
        <w:t xml:space="preserve"> </w:t>
      </w:r>
      <w:r w:rsidR="00764437" w:rsidRPr="001260C9">
        <w:rPr>
          <w:rFonts w:ascii="Arial" w:hAnsi="Arial" w:cs="Arial"/>
          <w:color w:val="000000" w:themeColor="text1"/>
          <w:sz w:val="24"/>
          <w:szCs w:val="24"/>
        </w:rPr>
        <w:t xml:space="preserve">celem zabezpieczenia spłaty tego zobowiązania przeniósł na Spółkę udziały wynoszące po </w:t>
      </w:r>
      <w:r w:rsidR="004E31C9">
        <w:rPr>
          <w:rFonts w:ascii="Arial" w:hAnsi="Arial" w:cs="Arial"/>
          <w:color w:val="000000" w:themeColor="text1"/>
          <w:sz w:val="24"/>
          <w:szCs w:val="24"/>
        </w:rPr>
        <w:t>jedn</w:t>
      </w:r>
      <w:r w:rsidR="00340541">
        <w:rPr>
          <w:rFonts w:ascii="Arial" w:hAnsi="Arial" w:cs="Arial"/>
          <w:color w:val="000000" w:themeColor="text1"/>
          <w:sz w:val="24"/>
          <w:szCs w:val="24"/>
        </w:rPr>
        <w:t>ej</w:t>
      </w:r>
      <w:r w:rsidR="004E31C9">
        <w:rPr>
          <w:rFonts w:ascii="Arial" w:hAnsi="Arial" w:cs="Arial"/>
          <w:color w:val="000000" w:themeColor="text1"/>
          <w:sz w:val="24"/>
          <w:szCs w:val="24"/>
        </w:rPr>
        <w:t xml:space="preserve"> drug</w:t>
      </w:r>
      <w:r w:rsidR="00340541">
        <w:rPr>
          <w:rFonts w:ascii="Arial" w:hAnsi="Arial" w:cs="Arial"/>
          <w:color w:val="000000" w:themeColor="text1"/>
          <w:sz w:val="24"/>
          <w:szCs w:val="24"/>
        </w:rPr>
        <w:t>iej</w:t>
      </w:r>
      <w:r w:rsidR="00764437" w:rsidRPr="001260C9">
        <w:rPr>
          <w:rFonts w:ascii="Arial" w:hAnsi="Arial" w:cs="Arial"/>
          <w:color w:val="000000" w:themeColor="text1"/>
          <w:sz w:val="24"/>
          <w:szCs w:val="24"/>
        </w:rPr>
        <w:t xml:space="preserve"> </w:t>
      </w:r>
      <w:r w:rsidR="000D3333" w:rsidRPr="001260C9">
        <w:rPr>
          <w:rFonts w:ascii="Arial" w:hAnsi="Arial" w:cs="Arial"/>
          <w:color w:val="000000" w:themeColor="text1"/>
          <w:sz w:val="24"/>
          <w:szCs w:val="24"/>
        </w:rPr>
        <w:t>części w</w:t>
      </w:r>
      <w:r w:rsidR="00764437" w:rsidRPr="001260C9">
        <w:rPr>
          <w:rFonts w:ascii="Arial" w:hAnsi="Arial" w:cs="Arial"/>
          <w:color w:val="000000" w:themeColor="text1"/>
          <w:sz w:val="24"/>
          <w:szCs w:val="24"/>
        </w:rPr>
        <w:t xml:space="preserve"> prawach użytkowania wieczystego na gruntach obejmujących działki ewidencyjne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764437" w:rsidRPr="001260C9">
        <w:rPr>
          <w:rFonts w:ascii="Arial" w:hAnsi="Arial" w:cs="Arial"/>
          <w:color w:val="000000" w:themeColor="text1"/>
          <w:sz w:val="24"/>
          <w:szCs w:val="24"/>
        </w:rPr>
        <w:t>i</w:t>
      </w:r>
      <w:r w:rsidR="00273ECC" w:rsidRPr="001260C9">
        <w:rPr>
          <w:rFonts w:ascii="Arial" w:hAnsi="Arial" w:cs="Arial"/>
          <w:color w:val="000000" w:themeColor="text1"/>
          <w:sz w:val="24"/>
          <w:szCs w:val="24"/>
        </w:rPr>
        <w:t xml:space="preserve"> </w:t>
      </w:r>
      <w:r w:rsidR="00764437" w:rsidRPr="001260C9">
        <w:rPr>
          <w:rFonts w:ascii="Arial" w:hAnsi="Arial" w:cs="Arial"/>
          <w:color w:val="000000" w:themeColor="text1"/>
          <w:sz w:val="24"/>
          <w:szCs w:val="24"/>
        </w:rPr>
        <w:t>oraz udział</w:t>
      </w:r>
      <w:r w:rsidR="00F61EF2" w:rsidRPr="001260C9">
        <w:rPr>
          <w:rFonts w:ascii="Arial" w:hAnsi="Arial" w:cs="Arial"/>
          <w:color w:val="000000" w:themeColor="text1"/>
          <w:sz w:val="24"/>
          <w:szCs w:val="24"/>
        </w:rPr>
        <w:t>y</w:t>
      </w:r>
      <w:r w:rsidR="00764437" w:rsidRPr="001260C9">
        <w:rPr>
          <w:rFonts w:ascii="Arial" w:hAnsi="Arial" w:cs="Arial"/>
          <w:color w:val="000000" w:themeColor="text1"/>
          <w:sz w:val="24"/>
          <w:szCs w:val="24"/>
        </w:rPr>
        <w:t xml:space="preserve"> </w:t>
      </w:r>
      <w:r w:rsidR="00764437" w:rsidRPr="001260C9">
        <w:rPr>
          <w:rFonts w:ascii="Arial" w:hAnsi="Arial" w:cs="Arial"/>
          <w:color w:val="000000" w:themeColor="text1"/>
          <w:sz w:val="24"/>
          <w:szCs w:val="24"/>
        </w:rPr>
        <w:lastRenderedPageBreak/>
        <w:t>wynosząc</w:t>
      </w:r>
      <w:r w:rsidR="00F61EF2" w:rsidRPr="001260C9">
        <w:rPr>
          <w:rFonts w:ascii="Arial" w:hAnsi="Arial" w:cs="Arial"/>
          <w:color w:val="000000" w:themeColor="text1"/>
          <w:sz w:val="24"/>
          <w:szCs w:val="24"/>
        </w:rPr>
        <w:t>e</w:t>
      </w:r>
      <w:r w:rsidR="00764437" w:rsidRPr="001260C9">
        <w:rPr>
          <w:rFonts w:ascii="Arial" w:hAnsi="Arial" w:cs="Arial"/>
          <w:color w:val="000000" w:themeColor="text1"/>
          <w:sz w:val="24"/>
          <w:szCs w:val="24"/>
        </w:rPr>
        <w:t xml:space="preserve"> </w:t>
      </w:r>
      <w:r w:rsidR="004C4F30" w:rsidRPr="001260C9">
        <w:rPr>
          <w:rFonts w:ascii="Arial" w:hAnsi="Arial" w:cs="Arial"/>
          <w:color w:val="000000" w:themeColor="text1"/>
          <w:sz w:val="24"/>
          <w:szCs w:val="24"/>
        </w:rPr>
        <w:t xml:space="preserve">po </w:t>
      </w:r>
      <w:r w:rsidR="001F0310">
        <w:rPr>
          <w:rFonts w:ascii="Arial" w:hAnsi="Arial" w:cs="Arial"/>
          <w:color w:val="000000" w:themeColor="text1"/>
          <w:sz w:val="24"/>
          <w:szCs w:val="24"/>
        </w:rPr>
        <w:t xml:space="preserve">289 </w:t>
      </w:r>
      <w:r w:rsidR="00860A76">
        <w:rPr>
          <w:rFonts w:ascii="Arial" w:hAnsi="Arial" w:cs="Arial"/>
          <w:color w:val="000000" w:themeColor="text1"/>
          <w:sz w:val="24"/>
          <w:szCs w:val="24"/>
        </w:rPr>
        <w:t xml:space="preserve"> tysięcznych części</w:t>
      </w:r>
      <w:r w:rsidR="000D3333" w:rsidRPr="001260C9">
        <w:rPr>
          <w:rFonts w:ascii="Arial" w:hAnsi="Arial" w:cs="Arial"/>
          <w:color w:val="000000" w:themeColor="text1"/>
          <w:sz w:val="24"/>
          <w:szCs w:val="24"/>
        </w:rPr>
        <w:t xml:space="preserve"> w</w:t>
      </w:r>
      <w:r w:rsidR="00764437" w:rsidRPr="001260C9">
        <w:rPr>
          <w:rFonts w:ascii="Arial" w:hAnsi="Arial" w:cs="Arial"/>
          <w:color w:val="000000" w:themeColor="text1"/>
          <w:sz w:val="24"/>
          <w:szCs w:val="24"/>
        </w:rPr>
        <w:t xml:space="preserve">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764437" w:rsidRPr="001260C9">
        <w:rPr>
          <w:rFonts w:ascii="Arial" w:hAnsi="Arial" w:cs="Arial"/>
          <w:color w:val="000000" w:themeColor="text1"/>
          <w:sz w:val="24"/>
          <w:szCs w:val="24"/>
        </w:rPr>
        <w:t>i w budynku stanowiącym odrębny przedmiot własności, a położonym przy ul. Drewnianej 7. Pożyczka ta miała być spłacona do dnia 2014</w:t>
      </w:r>
      <w:r w:rsidR="006A251E"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00764437" w:rsidRPr="001260C9">
        <w:rPr>
          <w:rFonts w:ascii="Arial" w:hAnsi="Arial" w:cs="Arial"/>
          <w:color w:val="000000" w:themeColor="text1"/>
          <w:sz w:val="24"/>
          <w:szCs w:val="24"/>
        </w:rPr>
        <w:t xml:space="preserve"> wraz z odsetkami. </w:t>
      </w:r>
      <w:r w:rsidR="00ED7882" w:rsidRPr="001260C9">
        <w:rPr>
          <w:rFonts w:ascii="Arial" w:hAnsi="Arial" w:cs="Arial"/>
          <w:color w:val="000000" w:themeColor="text1"/>
          <w:sz w:val="24"/>
          <w:szCs w:val="24"/>
        </w:rPr>
        <w:t xml:space="preserve">F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00764437" w:rsidRPr="001260C9">
        <w:rPr>
          <w:rFonts w:ascii="Arial" w:hAnsi="Arial" w:cs="Arial"/>
          <w:color w:val="000000" w:themeColor="text1"/>
          <w:sz w:val="24"/>
          <w:szCs w:val="24"/>
        </w:rPr>
        <w:t xml:space="preserve">zobowiązała się również do zwrotnego przeniesienia na </w:t>
      </w:r>
      <w:r w:rsidR="00340541">
        <w:rPr>
          <w:rFonts w:ascii="Arial" w:hAnsi="Arial" w:cs="Arial"/>
          <w:color w:val="000000" w:themeColor="text1"/>
          <w:sz w:val="24"/>
          <w:szCs w:val="24"/>
        </w:rPr>
        <w:t>Z. B.</w:t>
      </w:r>
      <w:r w:rsidR="00613E10" w:rsidRPr="001260C9">
        <w:rPr>
          <w:rFonts w:ascii="Arial" w:hAnsi="Arial" w:cs="Arial"/>
          <w:color w:val="000000" w:themeColor="text1"/>
          <w:sz w:val="24"/>
          <w:szCs w:val="24"/>
        </w:rPr>
        <w:t xml:space="preserve"> </w:t>
      </w:r>
      <w:r w:rsidR="00764437" w:rsidRPr="001260C9">
        <w:rPr>
          <w:rFonts w:ascii="Arial" w:hAnsi="Arial" w:cs="Arial"/>
          <w:color w:val="000000" w:themeColor="text1"/>
          <w:sz w:val="24"/>
          <w:szCs w:val="24"/>
        </w:rPr>
        <w:t>przedmiotowych praw w terminie 7 dni od dnia uiszczenia kwoty pożyczki</w:t>
      </w:r>
      <w:r w:rsidR="00B0369A" w:rsidRPr="001260C9">
        <w:rPr>
          <w:rFonts w:ascii="Arial" w:hAnsi="Arial" w:cs="Arial"/>
          <w:color w:val="000000" w:themeColor="text1"/>
          <w:sz w:val="24"/>
          <w:szCs w:val="24"/>
        </w:rPr>
        <w:t>, nawet w razie jej przedterminowej spłaty.</w:t>
      </w:r>
      <w:r w:rsidR="00764437" w:rsidRPr="001260C9">
        <w:rPr>
          <w:rFonts w:ascii="Arial" w:hAnsi="Arial" w:cs="Arial"/>
          <w:color w:val="000000" w:themeColor="text1"/>
          <w:sz w:val="24"/>
          <w:szCs w:val="24"/>
        </w:rPr>
        <w:t xml:space="preserve"> </w:t>
      </w:r>
    </w:p>
    <w:p w14:paraId="224310D1" w14:textId="727936B6" w:rsidR="00254E0F" w:rsidRPr="001260C9" w:rsidRDefault="003727B9" w:rsidP="00AE5321">
      <w:pPr>
        <w:spacing w:after="0" w:line="360" w:lineRule="auto"/>
        <w:rPr>
          <w:rFonts w:ascii="Arial" w:hAnsi="Arial" w:cs="Arial"/>
          <w:color w:val="000000" w:themeColor="text1"/>
          <w:sz w:val="24"/>
          <w:szCs w:val="24"/>
        </w:rPr>
      </w:pPr>
      <w:bookmarkStart w:id="58" w:name="_Hlk76379513"/>
      <w:r w:rsidRPr="001260C9">
        <w:rPr>
          <w:rFonts w:ascii="Arial" w:eastAsia="Calibri" w:hAnsi="Arial" w:cs="Arial"/>
          <w:b/>
          <w:color w:val="000000" w:themeColor="text1"/>
          <w:sz w:val="24"/>
          <w:szCs w:val="24"/>
        </w:rPr>
        <w:t>7</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 xml:space="preserve">4 </w:t>
      </w:r>
      <w:r w:rsidR="007D33B9" w:rsidRPr="001260C9">
        <w:rPr>
          <w:rFonts w:ascii="Arial" w:hAnsi="Arial" w:cs="Arial"/>
          <w:color w:val="000000" w:themeColor="text1"/>
          <w:sz w:val="24"/>
          <w:szCs w:val="24"/>
        </w:rPr>
        <w:t xml:space="preserve">Umową z dnia </w:t>
      </w:r>
      <w:bookmarkStart w:id="59" w:name="_Hlk78800122"/>
      <w:r w:rsidR="00254E0F" w:rsidRPr="001260C9">
        <w:rPr>
          <w:rFonts w:ascii="Arial" w:hAnsi="Arial" w:cs="Arial"/>
          <w:color w:val="000000" w:themeColor="text1"/>
          <w:sz w:val="24"/>
          <w:szCs w:val="24"/>
        </w:rPr>
        <w:t xml:space="preserve">2013 </w:t>
      </w:r>
      <w:r w:rsidR="00D9531F">
        <w:rPr>
          <w:rFonts w:ascii="Arial" w:hAnsi="Arial" w:cs="Arial"/>
          <w:color w:val="000000" w:themeColor="text1"/>
          <w:sz w:val="24"/>
          <w:szCs w:val="24"/>
        </w:rPr>
        <w:t>roku</w:t>
      </w:r>
      <w:bookmarkEnd w:id="59"/>
      <w:r w:rsidR="00254E0F" w:rsidRPr="001260C9">
        <w:rPr>
          <w:rFonts w:ascii="Arial" w:hAnsi="Arial" w:cs="Arial"/>
          <w:color w:val="000000" w:themeColor="text1"/>
          <w:sz w:val="24"/>
          <w:szCs w:val="24"/>
        </w:rPr>
        <w:t xml:space="preserve"> </w:t>
      </w:r>
      <w:r w:rsidR="00295FFC" w:rsidRPr="001260C9">
        <w:rPr>
          <w:rFonts w:ascii="Arial" w:hAnsi="Arial" w:cs="Arial"/>
          <w:color w:val="000000" w:themeColor="text1"/>
          <w:sz w:val="24"/>
          <w:szCs w:val="24"/>
        </w:rPr>
        <w:t>sporządzon</w:t>
      </w:r>
      <w:r w:rsidR="007D33B9" w:rsidRPr="001260C9">
        <w:rPr>
          <w:rFonts w:ascii="Arial" w:hAnsi="Arial" w:cs="Arial"/>
          <w:color w:val="000000" w:themeColor="text1"/>
          <w:sz w:val="24"/>
          <w:szCs w:val="24"/>
        </w:rPr>
        <w:t>ą</w:t>
      </w:r>
      <w:r w:rsidR="00295FFC" w:rsidRPr="001260C9">
        <w:rPr>
          <w:rFonts w:ascii="Arial" w:hAnsi="Arial" w:cs="Arial"/>
          <w:color w:val="000000" w:themeColor="text1"/>
          <w:sz w:val="24"/>
          <w:szCs w:val="24"/>
        </w:rPr>
        <w:t xml:space="preserve"> przed notariuszem </w:t>
      </w:r>
      <w:r w:rsidR="00613E10" w:rsidRPr="001260C9">
        <w:rPr>
          <w:rFonts w:ascii="Arial" w:hAnsi="Arial" w:cs="Arial"/>
          <w:color w:val="000000" w:themeColor="text1"/>
          <w:sz w:val="24"/>
          <w:szCs w:val="24"/>
        </w:rPr>
        <w:t>E K</w:t>
      </w:r>
      <w:r w:rsidR="00295FFC" w:rsidRPr="001260C9">
        <w:rPr>
          <w:rFonts w:ascii="Arial" w:hAnsi="Arial" w:cs="Arial"/>
          <w:color w:val="000000" w:themeColor="text1"/>
          <w:sz w:val="24"/>
          <w:szCs w:val="24"/>
        </w:rPr>
        <w:t xml:space="preserve">, </w:t>
      </w:r>
      <w:r w:rsidR="00F62EBE" w:rsidRPr="001260C9">
        <w:rPr>
          <w:rFonts w:ascii="Arial" w:hAnsi="Arial" w:cs="Arial"/>
          <w:color w:val="000000" w:themeColor="text1"/>
          <w:sz w:val="24"/>
          <w:szCs w:val="24"/>
        </w:rPr>
        <w:t>R</w:t>
      </w:r>
      <w:r w:rsidR="00295FFC" w:rsidRPr="001260C9">
        <w:rPr>
          <w:rFonts w:ascii="Arial" w:hAnsi="Arial" w:cs="Arial"/>
          <w:color w:val="000000" w:themeColor="text1"/>
          <w:sz w:val="24"/>
          <w:szCs w:val="24"/>
        </w:rPr>
        <w:t>epertorium</w:t>
      </w:r>
      <w:r w:rsidR="00254E0F" w:rsidRPr="001260C9">
        <w:rPr>
          <w:rFonts w:ascii="Arial" w:hAnsi="Arial" w:cs="Arial"/>
          <w:color w:val="000000" w:themeColor="text1"/>
          <w:sz w:val="24"/>
          <w:szCs w:val="24"/>
        </w:rPr>
        <w:t xml:space="preserve">, </w:t>
      </w:r>
      <w:bookmarkStart w:id="60" w:name="_Hlk78800705"/>
      <w:r w:rsidR="00ED7882" w:rsidRPr="001260C9">
        <w:rPr>
          <w:rFonts w:ascii="Arial" w:hAnsi="Arial" w:cs="Arial"/>
          <w:color w:val="000000" w:themeColor="text1"/>
          <w:sz w:val="24"/>
          <w:szCs w:val="24"/>
        </w:rPr>
        <w:t xml:space="preserve">F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bookmarkEnd w:id="60"/>
      <w:r w:rsidR="00254E0F" w:rsidRPr="001260C9">
        <w:rPr>
          <w:rFonts w:ascii="Arial" w:hAnsi="Arial" w:cs="Arial"/>
          <w:color w:val="000000" w:themeColor="text1"/>
          <w:sz w:val="24"/>
          <w:szCs w:val="24"/>
        </w:rPr>
        <w:t xml:space="preserve">udzieliła </w:t>
      </w:r>
      <w:r w:rsidR="00613E10" w:rsidRPr="001260C9">
        <w:rPr>
          <w:rFonts w:ascii="Arial" w:hAnsi="Arial" w:cs="Arial"/>
          <w:color w:val="000000" w:themeColor="text1"/>
          <w:sz w:val="24"/>
          <w:szCs w:val="24"/>
        </w:rPr>
        <w:t xml:space="preserve">J L </w:t>
      </w:r>
      <w:r w:rsidR="00254E0F" w:rsidRPr="001260C9">
        <w:rPr>
          <w:rFonts w:ascii="Arial" w:hAnsi="Arial" w:cs="Arial"/>
          <w:bCs/>
          <w:color w:val="000000" w:themeColor="text1"/>
          <w:sz w:val="24"/>
          <w:szCs w:val="24"/>
        </w:rPr>
        <w:t>pożyczk</w:t>
      </w:r>
      <w:r w:rsidR="00F61EF2" w:rsidRPr="001260C9">
        <w:rPr>
          <w:rFonts w:ascii="Arial" w:hAnsi="Arial" w:cs="Arial"/>
          <w:bCs/>
          <w:color w:val="000000" w:themeColor="text1"/>
          <w:sz w:val="24"/>
          <w:szCs w:val="24"/>
        </w:rPr>
        <w:t>ę</w:t>
      </w:r>
      <w:r w:rsidR="00254E0F" w:rsidRPr="001260C9">
        <w:rPr>
          <w:rFonts w:ascii="Arial" w:hAnsi="Arial" w:cs="Arial"/>
          <w:bCs/>
          <w:color w:val="000000" w:themeColor="text1"/>
          <w:sz w:val="24"/>
          <w:szCs w:val="24"/>
        </w:rPr>
        <w:t xml:space="preserve"> w kwocie 1</w:t>
      </w:r>
      <w:r w:rsidR="009D5610">
        <w:rPr>
          <w:rFonts w:ascii="Arial" w:hAnsi="Arial" w:cs="Arial"/>
          <w:bCs/>
          <w:color w:val="000000" w:themeColor="text1"/>
          <w:sz w:val="24"/>
          <w:szCs w:val="24"/>
        </w:rPr>
        <w:t xml:space="preserve"> </w:t>
      </w:r>
      <w:r w:rsidR="00254E0F" w:rsidRPr="001260C9">
        <w:rPr>
          <w:rFonts w:ascii="Arial" w:hAnsi="Arial" w:cs="Arial"/>
          <w:bCs/>
          <w:color w:val="000000" w:themeColor="text1"/>
          <w:sz w:val="24"/>
          <w:szCs w:val="24"/>
        </w:rPr>
        <w:t>075</w:t>
      </w:r>
      <w:r w:rsidR="001F0310">
        <w:rPr>
          <w:rFonts w:ascii="Arial" w:hAnsi="Arial" w:cs="Arial"/>
          <w:bCs/>
          <w:color w:val="000000" w:themeColor="text1"/>
          <w:sz w:val="24"/>
          <w:szCs w:val="24"/>
        </w:rPr>
        <w:t xml:space="preserve"> </w:t>
      </w:r>
      <w:r w:rsidR="00254E0F" w:rsidRPr="001260C9">
        <w:rPr>
          <w:rFonts w:ascii="Arial" w:hAnsi="Arial" w:cs="Arial"/>
          <w:bCs/>
          <w:color w:val="000000" w:themeColor="text1"/>
          <w:sz w:val="24"/>
          <w:szCs w:val="24"/>
        </w:rPr>
        <w:t xml:space="preserve">000 </w:t>
      </w:r>
      <w:r w:rsidR="001F0310">
        <w:rPr>
          <w:rFonts w:ascii="Arial" w:hAnsi="Arial" w:cs="Arial"/>
          <w:bCs/>
          <w:color w:val="000000" w:themeColor="text1"/>
          <w:sz w:val="24"/>
          <w:szCs w:val="24"/>
        </w:rPr>
        <w:t>złotych</w:t>
      </w:r>
      <w:r w:rsidR="00295FFC" w:rsidRPr="001260C9">
        <w:rPr>
          <w:rFonts w:ascii="Arial" w:hAnsi="Arial" w:cs="Arial"/>
          <w:bCs/>
          <w:color w:val="000000" w:themeColor="text1"/>
          <w:sz w:val="24"/>
          <w:szCs w:val="24"/>
        </w:rPr>
        <w:t>. Z kolei</w:t>
      </w:r>
      <w:r w:rsidR="00254E0F" w:rsidRPr="001260C9">
        <w:rPr>
          <w:rFonts w:ascii="Arial" w:hAnsi="Arial" w:cs="Arial"/>
          <w:color w:val="000000" w:themeColor="text1"/>
          <w:sz w:val="24"/>
          <w:szCs w:val="24"/>
        </w:rPr>
        <w:t xml:space="preserve"> </w:t>
      </w:r>
      <w:r w:rsidR="006716D3" w:rsidRPr="001260C9">
        <w:rPr>
          <w:rFonts w:ascii="Arial" w:hAnsi="Arial" w:cs="Arial"/>
          <w:color w:val="000000" w:themeColor="text1"/>
          <w:sz w:val="24"/>
          <w:szCs w:val="24"/>
        </w:rPr>
        <w:t xml:space="preserve">w tym samym akcie </w:t>
      </w:r>
      <w:r w:rsidR="00613E10" w:rsidRPr="001260C9">
        <w:rPr>
          <w:rFonts w:ascii="Arial" w:hAnsi="Arial" w:cs="Arial"/>
          <w:color w:val="000000" w:themeColor="text1"/>
          <w:sz w:val="24"/>
          <w:szCs w:val="24"/>
        </w:rPr>
        <w:t xml:space="preserve">J L </w:t>
      </w:r>
      <w:r w:rsidR="00254E0F" w:rsidRPr="001260C9">
        <w:rPr>
          <w:rFonts w:ascii="Arial" w:hAnsi="Arial" w:cs="Arial"/>
          <w:color w:val="000000" w:themeColor="text1"/>
          <w:sz w:val="24"/>
          <w:szCs w:val="24"/>
        </w:rPr>
        <w:t>celem zabezpieczenia</w:t>
      </w:r>
      <w:r w:rsidR="00295FFC" w:rsidRPr="001260C9">
        <w:rPr>
          <w:rFonts w:ascii="Arial" w:hAnsi="Arial" w:cs="Arial"/>
          <w:color w:val="000000" w:themeColor="text1"/>
          <w:sz w:val="24"/>
          <w:szCs w:val="24"/>
        </w:rPr>
        <w:t xml:space="preserve"> spłaty tego zobowiązania </w:t>
      </w:r>
      <w:r w:rsidR="00254E0F" w:rsidRPr="001260C9">
        <w:rPr>
          <w:rFonts w:ascii="Arial" w:hAnsi="Arial" w:cs="Arial"/>
          <w:color w:val="000000" w:themeColor="text1"/>
          <w:sz w:val="24"/>
          <w:szCs w:val="24"/>
        </w:rPr>
        <w:t xml:space="preserve">przeniósł na </w:t>
      </w:r>
      <w:r w:rsidR="00295FFC" w:rsidRPr="001260C9">
        <w:rPr>
          <w:rFonts w:ascii="Arial" w:hAnsi="Arial" w:cs="Arial"/>
          <w:color w:val="000000" w:themeColor="text1"/>
          <w:sz w:val="24"/>
          <w:szCs w:val="24"/>
        </w:rPr>
        <w:t>S</w:t>
      </w:r>
      <w:r w:rsidR="00254E0F" w:rsidRPr="001260C9">
        <w:rPr>
          <w:rFonts w:ascii="Arial" w:hAnsi="Arial" w:cs="Arial"/>
          <w:color w:val="000000" w:themeColor="text1"/>
          <w:sz w:val="24"/>
          <w:szCs w:val="24"/>
        </w:rPr>
        <w:t>półk</w:t>
      </w:r>
      <w:r w:rsidR="00295FFC" w:rsidRPr="001260C9">
        <w:rPr>
          <w:rFonts w:ascii="Arial" w:hAnsi="Arial" w:cs="Arial"/>
          <w:color w:val="000000" w:themeColor="text1"/>
          <w:sz w:val="24"/>
          <w:szCs w:val="24"/>
        </w:rPr>
        <w:t>ę</w:t>
      </w:r>
      <w:r w:rsidR="00254E0F" w:rsidRPr="001260C9">
        <w:rPr>
          <w:rFonts w:ascii="Arial" w:hAnsi="Arial" w:cs="Arial"/>
          <w:color w:val="000000" w:themeColor="text1"/>
          <w:sz w:val="24"/>
          <w:szCs w:val="24"/>
        </w:rPr>
        <w:t xml:space="preserve"> </w:t>
      </w:r>
      <w:bookmarkStart w:id="61" w:name="_Hlk78293972"/>
      <w:r w:rsidR="00254E0F" w:rsidRPr="001260C9">
        <w:rPr>
          <w:rFonts w:ascii="Arial" w:hAnsi="Arial" w:cs="Arial"/>
          <w:color w:val="000000" w:themeColor="text1"/>
          <w:sz w:val="24"/>
          <w:szCs w:val="24"/>
        </w:rPr>
        <w:t>udziały</w:t>
      </w:r>
      <w:r w:rsidR="00295FFC" w:rsidRPr="001260C9">
        <w:rPr>
          <w:rFonts w:ascii="Arial" w:hAnsi="Arial" w:cs="Arial"/>
          <w:color w:val="000000" w:themeColor="text1"/>
          <w:sz w:val="24"/>
          <w:szCs w:val="24"/>
        </w:rPr>
        <w:t xml:space="preserve"> wynoszące po</w:t>
      </w:r>
      <w:r w:rsidR="00254E0F" w:rsidRPr="001260C9">
        <w:rPr>
          <w:rFonts w:ascii="Arial" w:hAnsi="Arial" w:cs="Arial"/>
          <w:color w:val="000000" w:themeColor="text1"/>
          <w:sz w:val="24"/>
          <w:szCs w:val="24"/>
        </w:rPr>
        <w:t xml:space="preserve"> </w:t>
      </w:r>
      <w:r w:rsidR="004E31C9">
        <w:rPr>
          <w:rFonts w:ascii="Arial" w:hAnsi="Arial" w:cs="Arial"/>
          <w:color w:val="000000" w:themeColor="text1"/>
          <w:sz w:val="24"/>
          <w:szCs w:val="24"/>
        </w:rPr>
        <w:t>jedną drugą</w:t>
      </w:r>
      <w:r w:rsidR="00254E0F" w:rsidRPr="001260C9">
        <w:rPr>
          <w:rFonts w:ascii="Arial" w:hAnsi="Arial" w:cs="Arial"/>
          <w:b/>
          <w:bCs/>
          <w:color w:val="000000" w:themeColor="text1"/>
          <w:sz w:val="24"/>
          <w:szCs w:val="24"/>
        </w:rPr>
        <w:t xml:space="preserve"> </w:t>
      </w:r>
      <w:r w:rsidR="00F61EF2" w:rsidRPr="001260C9">
        <w:rPr>
          <w:rFonts w:ascii="Arial" w:hAnsi="Arial" w:cs="Arial"/>
          <w:color w:val="000000" w:themeColor="text1"/>
          <w:sz w:val="24"/>
          <w:szCs w:val="24"/>
        </w:rPr>
        <w:t xml:space="preserve">części </w:t>
      </w:r>
      <w:r w:rsidR="00254E0F" w:rsidRPr="001260C9">
        <w:rPr>
          <w:rFonts w:ascii="Arial" w:hAnsi="Arial" w:cs="Arial"/>
          <w:color w:val="000000" w:themeColor="text1"/>
          <w:sz w:val="24"/>
          <w:szCs w:val="24"/>
        </w:rPr>
        <w:t>w praw</w:t>
      </w:r>
      <w:r w:rsidR="00295FFC" w:rsidRPr="001260C9">
        <w:rPr>
          <w:rFonts w:ascii="Arial" w:hAnsi="Arial" w:cs="Arial"/>
          <w:color w:val="000000" w:themeColor="text1"/>
          <w:sz w:val="24"/>
          <w:szCs w:val="24"/>
        </w:rPr>
        <w:t>ach</w:t>
      </w:r>
      <w:r w:rsidR="00254E0F" w:rsidRPr="001260C9">
        <w:rPr>
          <w:rFonts w:ascii="Arial" w:hAnsi="Arial" w:cs="Arial"/>
          <w:color w:val="000000" w:themeColor="text1"/>
          <w:sz w:val="24"/>
          <w:szCs w:val="24"/>
        </w:rPr>
        <w:t xml:space="preserve"> użytkowania wieczystego na gruntach obejmujących działki</w:t>
      </w:r>
      <w:r w:rsidR="00295FFC" w:rsidRPr="001260C9">
        <w:rPr>
          <w:rFonts w:ascii="Arial" w:hAnsi="Arial" w:cs="Arial"/>
          <w:color w:val="000000" w:themeColor="text1"/>
          <w:sz w:val="24"/>
          <w:szCs w:val="24"/>
        </w:rPr>
        <w:t xml:space="preserve"> ewidencyjne</w:t>
      </w:r>
      <w:r w:rsidR="006716D3" w:rsidRPr="001260C9">
        <w:rPr>
          <w:rFonts w:ascii="Arial" w:hAnsi="Arial" w:cs="Arial"/>
          <w:color w:val="000000" w:themeColor="text1"/>
          <w:sz w:val="24"/>
          <w:szCs w:val="24"/>
        </w:rPr>
        <w:t xml:space="preserve">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254E0F" w:rsidRPr="001260C9">
        <w:rPr>
          <w:rFonts w:ascii="Arial" w:hAnsi="Arial" w:cs="Arial"/>
          <w:color w:val="000000" w:themeColor="text1"/>
          <w:sz w:val="24"/>
          <w:szCs w:val="24"/>
        </w:rPr>
        <w:t>i</w:t>
      </w:r>
      <w:r w:rsidR="00273ECC" w:rsidRPr="001260C9">
        <w:rPr>
          <w:rFonts w:ascii="Arial" w:hAnsi="Arial" w:cs="Arial"/>
          <w:color w:val="000000" w:themeColor="text1"/>
          <w:sz w:val="24"/>
          <w:szCs w:val="24"/>
        </w:rPr>
        <w:t xml:space="preserve"> </w:t>
      </w:r>
      <w:r w:rsidR="00254E0F" w:rsidRPr="001260C9">
        <w:rPr>
          <w:rFonts w:ascii="Arial" w:hAnsi="Arial" w:cs="Arial"/>
          <w:color w:val="000000" w:themeColor="text1"/>
          <w:sz w:val="24"/>
          <w:szCs w:val="24"/>
        </w:rPr>
        <w:t>oraz udział</w:t>
      </w:r>
      <w:r w:rsidR="00F61EF2" w:rsidRPr="001260C9">
        <w:rPr>
          <w:rFonts w:ascii="Arial" w:hAnsi="Arial" w:cs="Arial"/>
          <w:color w:val="000000" w:themeColor="text1"/>
          <w:sz w:val="24"/>
          <w:szCs w:val="24"/>
        </w:rPr>
        <w:t>y</w:t>
      </w:r>
      <w:r w:rsidR="00295FFC" w:rsidRPr="001260C9">
        <w:rPr>
          <w:rFonts w:ascii="Arial" w:hAnsi="Arial" w:cs="Arial"/>
          <w:color w:val="000000" w:themeColor="text1"/>
          <w:sz w:val="24"/>
          <w:szCs w:val="24"/>
        </w:rPr>
        <w:t xml:space="preserve"> wynosząc</w:t>
      </w:r>
      <w:r w:rsidR="00F61EF2" w:rsidRPr="001260C9">
        <w:rPr>
          <w:rFonts w:ascii="Arial" w:hAnsi="Arial" w:cs="Arial"/>
          <w:color w:val="000000" w:themeColor="text1"/>
          <w:sz w:val="24"/>
          <w:szCs w:val="24"/>
        </w:rPr>
        <w:t>e</w:t>
      </w:r>
      <w:r w:rsidR="00254E0F" w:rsidRPr="001260C9">
        <w:rPr>
          <w:rFonts w:ascii="Arial" w:hAnsi="Arial" w:cs="Arial"/>
          <w:color w:val="000000" w:themeColor="text1"/>
          <w:sz w:val="24"/>
          <w:szCs w:val="24"/>
        </w:rPr>
        <w:t xml:space="preserve"> </w:t>
      </w:r>
      <w:r w:rsidR="007F2FD1" w:rsidRPr="001260C9">
        <w:rPr>
          <w:rFonts w:ascii="Arial" w:hAnsi="Arial" w:cs="Arial"/>
          <w:color w:val="000000" w:themeColor="text1"/>
          <w:sz w:val="24"/>
          <w:szCs w:val="24"/>
        </w:rPr>
        <w:t xml:space="preserve">po </w:t>
      </w:r>
      <w:r w:rsidR="001F0310">
        <w:rPr>
          <w:rFonts w:ascii="Arial" w:hAnsi="Arial" w:cs="Arial"/>
          <w:color w:val="000000" w:themeColor="text1"/>
          <w:sz w:val="24"/>
          <w:szCs w:val="24"/>
        </w:rPr>
        <w:t xml:space="preserve">289 </w:t>
      </w:r>
      <w:r w:rsidR="00860A76">
        <w:rPr>
          <w:rFonts w:ascii="Arial" w:hAnsi="Arial" w:cs="Arial"/>
          <w:color w:val="000000" w:themeColor="text1"/>
          <w:sz w:val="24"/>
          <w:szCs w:val="24"/>
        </w:rPr>
        <w:t xml:space="preserve"> tysięcznych części</w:t>
      </w:r>
      <w:r w:rsidR="00254E0F" w:rsidRPr="001260C9">
        <w:rPr>
          <w:rFonts w:ascii="Arial" w:hAnsi="Arial" w:cs="Arial"/>
          <w:color w:val="000000" w:themeColor="text1"/>
          <w:sz w:val="24"/>
          <w:szCs w:val="24"/>
        </w:rPr>
        <w:t xml:space="preserve"> 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6716D3" w:rsidRPr="001260C9">
        <w:rPr>
          <w:rFonts w:ascii="Arial" w:hAnsi="Arial" w:cs="Arial"/>
          <w:color w:val="000000" w:themeColor="text1"/>
          <w:sz w:val="24"/>
          <w:szCs w:val="24"/>
        </w:rPr>
        <w:t>i</w:t>
      </w:r>
      <w:r w:rsidR="00254E0F" w:rsidRPr="001260C9">
        <w:rPr>
          <w:rFonts w:ascii="Arial" w:hAnsi="Arial" w:cs="Arial"/>
          <w:color w:val="000000" w:themeColor="text1"/>
          <w:sz w:val="24"/>
          <w:szCs w:val="24"/>
        </w:rPr>
        <w:t xml:space="preserve"> </w:t>
      </w:r>
      <w:r w:rsidR="00295FFC" w:rsidRPr="001260C9">
        <w:rPr>
          <w:rFonts w:ascii="Arial" w:hAnsi="Arial" w:cs="Arial"/>
          <w:color w:val="000000" w:themeColor="text1"/>
          <w:sz w:val="24"/>
          <w:szCs w:val="24"/>
        </w:rPr>
        <w:t xml:space="preserve">w </w:t>
      </w:r>
      <w:r w:rsidR="000569BB" w:rsidRPr="001260C9">
        <w:rPr>
          <w:rFonts w:ascii="Arial" w:hAnsi="Arial" w:cs="Arial"/>
          <w:color w:val="000000" w:themeColor="text1"/>
          <w:sz w:val="24"/>
          <w:szCs w:val="24"/>
        </w:rPr>
        <w:t>budynku stanowiącym odrębny przedmiot</w:t>
      </w:r>
      <w:r w:rsidR="006716D3" w:rsidRPr="001260C9">
        <w:rPr>
          <w:rFonts w:ascii="Arial" w:hAnsi="Arial" w:cs="Arial"/>
          <w:color w:val="000000" w:themeColor="text1"/>
          <w:sz w:val="24"/>
          <w:szCs w:val="24"/>
        </w:rPr>
        <w:t xml:space="preserve"> własności</w:t>
      </w:r>
      <w:r w:rsidR="000569BB" w:rsidRPr="001260C9">
        <w:rPr>
          <w:rFonts w:ascii="Arial" w:hAnsi="Arial" w:cs="Arial"/>
          <w:color w:val="000000" w:themeColor="text1"/>
          <w:sz w:val="24"/>
          <w:szCs w:val="24"/>
        </w:rPr>
        <w:t>, a położonym przy ul. Drewnianej 7</w:t>
      </w:r>
      <w:r w:rsidR="00254E0F" w:rsidRPr="001260C9">
        <w:rPr>
          <w:rFonts w:ascii="Arial" w:hAnsi="Arial" w:cs="Arial"/>
          <w:color w:val="000000" w:themeColor="text1"/>
          <w:sz w:val="24"/>
          <w:szCs w:val="24"/>
        </w:rPr>
        <w:t>. Pożyczka</w:t>
      </w:r>
      <w:r w:rsidR="006716D3" w:rsidRPr="001260C9">
        <w:rPr>
          <w:rFonts w:ascii="Arial" w:hAnsi="Arial" w:cs="Arial"/>
          <w:color w:val="000000" w:themeColor="text1"/>
          <w:sz w:val="24"/>
          <w:szCs w:val="24"/>
        </w:rPr>
        <w:t xml:space="preserve"> ta</w:t>
      </w:r>
      <w:r w:rsidR="00254E0F" w:rsidRPr="001260C9">
        <w:rPr>
          <w:rFonts w:ascii="Arial" w:hAnsi="Arial" w:cs="Arial"/>
          <w:color w:val="000000" w:themeColor="text1"/>
          <w:sz w:val="24"/>
          <w:szCs w:val="24"/>
        </w:rPr>
        <w:t xml:space="preserve"> miała być spłacona do dnia 2014</w:t>
      </w:r>
      <w:r w:rsidR="006A251E"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00254E0F" w:rsidRPr="001260C9">
        <w:rPr>
          <w:rFonts w:ascii="Arial" w:hAnsi="Arial" w:cs="Arial"/>
          <w:color w:val="000000" w:themeColor="text1"/>
          <w:sz w:val="24"/>
          <w:szCs w:val="24"/>
        </w:rPr>
        <w:t xml:space="preserve"> wraz z odsetkami. </w:t>
      </w:r>
      <w:r w:rsidR="00ED7882" w:rsidRPr="001260C9">
        <w:rPr>
          <w:rFonts w:ascii="Arial" w:hAnsi="Arial" w:cs="Arial"/>
          <w:color w:val="000000" w:themeColor="text1"/>
          <w:sz w:val="24"/>
          <w:szCs w:val="24"/>
        </w:rPr>
        <w:t xml:space="preserve">F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00254E0F" w:rsidRPr="001260C9">
        <w:rPr>
          <w:rFonts w:ascii="Arial" w:hAnsi="Arial" w:cs="Arial"/>
          <w:color w:val="000000" w:themeColor="text1"/>
          <w:sz w:val="24"/>
          <w:szCs w:val="24"/>
        </w:rPr>
        <w:t xml:space="preserve">zobowiązała się </w:t>
      </w:r>
      <w:r w:rsidR="006716D3" w:rsidRPr="001260C9">
        <w:rPr>
          <w:rFonts w:ascii="Arial" w:hAnsi="Arial" w:cs="Arial"/>
          <w:color w:val="000000" w:themeColor="text1"/>
          <w:sz w:val="24"/>
          <w:szCs w:val="24"/>
        </w:rPr>
        <w:t xml:space="preserve">również </w:t>
      </w:r>
      <w:r w:rsidR="00254E0F" w:rsidRPr="001260C9">
        <w:rPr>
          <w:rFonts w:ascii="Arial" w:hAnsi="Arial" w:cs="Arial"/>
          <w:color w:val="000000" w:themeColor="text1"/>
          <w:sz w:val="24"/>
          <w:szCs w:val="24"/>
        </w:rPr>
        <w:t xml:space="preserve">do zwrotnego przeniesienia na </w:t>
      </w:r>
      <w:r w:rsidR="00613E10" w:rsidRPr="001260C9">
        <w:rPr>
          <w:rFonts w:ascii="Arial" w:hAnsi="Arial" w:cs="Arial"/>
          <w:color w:val="000000" w:themeColor="text1"/>
          <w:sz w:val="24"/>
          <w:szCs w:val="24"/>
        </w:rPr>
        <w:t xml:space="preserve">J L </w:t>
      </w:r>
      <w:r w:rsidR="00254E0F" w:rsidRPr="001260C9">
        <w:rPr>
          <w:rFonts w:ascii="Arial" w:hAnsi="Arial" w:cs="Arial"/>
          <w:color w:val="000000" w:themeColor="text1"/>
          <w:sz w:val="24"/>
          <w:szCs w:val="24"/>
        </w:rPr>
        <w:t>przedmiotowych praw w terminie 7 dni od dnia uiszczenia kwoty pożyczki</w:t>
      </w:r>
      <w:r w:rsidR="00B0369A" w:rsidRPr="001260C9">
        <w:rPr>
          <w:rFonts w:ascii="Arial" w:hAnsi="Arial" w:cs="Arial"/>
          <w:color w:val="000000" w:themeColor="text1"/>
          <w:sz w:val="24"/>
          <w:szCs w:val="24"/>
        </w:rPr>
        <w:t>, nawet w razie jej przedterminowej spłaty</w:t>
      </w:r>
      <w:r w:rsidR="00254E0F" w:rsidRPr="001260C9">
        <w:rPr>
          <w:rFonts w:ascii="Arial" w:hAnsi="Arial" w:cs="Arial"/>
          <w:color w:val="000000" w:themeColor="text1"/>
          <w:sz w:val="24"/>
          <w:szCs w:val="24"/>
        </w:rPr>
        <w:t xml:space="preserve">. </w:t>
      </w:r>
      <w:r w:rsidR="000569BB" w:rsidRPr="001260C9">
        <w:rPr>
          <w:rFonts w:ascii="Arial" w:hAnsi="Arial" w:cs="Arial"/>
          <w:color w:val="000000" w:themeColor="text1"/>
          <w:sz w:val="24"/>
          <w:szCs w:val="24"/>
        </w:rPr>
        <w:t>Jak wynika z</w:t>
      </w:r>
      <w:r w:rsidR="008F6A49" w:rsidRPr="001260C9">
        <w:rPr>
          <w:rFonts w:ascii="Arial" w:hAnsi="Arial" w:cs="Arial"/>
          <w:color w:val="000000" w:themeColor="text1"/>
          <w:sz w:val="24"/>
          <w:szCs w:val="24"/>
        </w:rPr>
        <w:t> </w:t>
      </w:r>
      <w:r w:rsidR="000569BB" w:rsidRPr="001260C9">
        <w:rPr>
          <w:rFonts w:ascii="Arial" w:hAnsi="Arial" w:cs="Arial"/>
          <w:color w:val="000000" w:themeColor="text1"/>
          <w:sz w:val="24"/>
          <w:szCs w:val="24"/>
        </w:rPr>
        <w:t xml:space="preserve">aktualnych treści ksiąg wieczystych prowadzonych dla działek </w:t>
      </w:r>
      <w:r w:rsidR="006716D3" w:rsidRPr="001260C9">
        <w:rPr>
          <w:rFonts w:ascii="Arial" w:hAnsi="Arial" w:cs="Arial"/>
          <w:color w:val="000000" w:themeColor="text1"/>
          <w:sz w:val="24"/>
          <w:szCs w:val="24"/>
        </w:rPr>
        <w:t xml:space="preserve">ewidencyjnych </w:t>
      </w:r>
      <w:r w:rsidR="001F0310">
        <w:rPr>
          <w:rFonts w:ascii="Arial" w:hAnsi="Arial" w:cs="Arial"/>
          <w:color w:val="000000" w:themeColor="text1"/>
          <w:sz w:val="24"/>
          <w:szCs w:val="24"/>
        </w:rPr>
        <w:t>numer</w:t>
      </w:r>
      <w:r w:rsidR="006716D3" w:rsidRPr="001260C9">
        <w:rPr>
          <w:rFonts w:ascii="Arial" w:hAnsi="Arial" w:cs="Arial"/>
          <w:color w:val="000000" w:themeColor="text1"/>
          <w:sz w:val="24"/>
          <w:szCs w:val="24"/>
        </w:rPr>
        <w:t>, i</w:t>
      </w:r>
      <w:r w:rsidR="00613E10" w:rsidRPr="001260C9">
        <w:rPr>
          <w:rFonts w:ascii="Arial" w:hAnsi="Arial" w:cs="Arial"/>
          <w:color w:val="000000" w:themeColor="text1"/>
          <w:sz w:val="24"/>
          <w:szCs w:val="24"/>
        </w:rPr>
        <w:t xml:space="preserve"> </w:t>
      </w:r>
      <w:r w:rsidR="006716D3" w:rsidRPr="001260C9">
        <w:rPr>
          <w:rFonts w:ascii="Arial" w:hAnsi="Arial" w:cs="Arial"/>
          <w:color w:val="000000" w:themeColor="text1"/>
          <w:sz w:val="24"/>
          <w:szCs w:val="24"/>
        </w:rPr>
        <w:t xml:space="preserve">dotychczas nie dokonano zwrotnego przeniesienia </w:t>
      </w:r>
      <w:r w:rsidR="00891D73">
        <w:rPr>
          <w:rFonts w:ascii="Arial" w:hAnsi="Arial" w:cs="Arial"/>
          <w:color w:val="000000" w:themeColor="text1"/>
          <w:sz w:val="24"/>
          <w:szCs w:val="24"/>
        </w:rPr>
        <w:t>wyżej wymienionych praw</w:t>
      </w:r>
      <w:r w:rsidR="00F61EF2" w:rsidRPr="001260C9">
        <w:rPr>
          <w:rFonts w:ascii="Arial" w:hAnsi="Arial" w:cs="Arial"/>
          <w:color w:val="000000" w:themeColor="text1"/>
          <w:sz w:val="24"/>
          <w:szCs w:val="24"/>
        </w:rPr>
        <w:t>.</w:t>
      </w:r>
    </w:p>
    <w:bookmarkEnd w:id="58"/>
    <w:bookmarkEnd w:id="61"/>
    <w:p w14:paraId="05795E07" w14:textId="5CED90AD" w:rsidR="005B6861" w:rsidRPr="001260C9" w:rsidRDefault="003727B9"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7</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 xml:space="preserve">5 </w:t>
      </w:r>
      <w:r w:rsidR="00DF5874" w:rsidRPr="001260C9">
        <w:rPr>
          <w:rFonts w:ascii="Arial" w:hAnsi="Arial" w:cs="Arial"/>
          <w:color w:val="000000" w:themeColor="text1"/>
          <w:sz w:val="24"/>
          <w:szCs w:val="24"/>
        </w:rPr>
        <w:t>U</w:t>
      </w:r>
      <w:r w:rsidR="00254E0F" w:rsidRPr="001260C9">
        <w:rPr>
          <w:rFonts w:ascii="Arial" w:hAnsi="Arial" w:cs="Arial"/>
          <w:color w:val="000000" w:themeColor="text1"/>
          <w:sz w:val="24"/>
          <w:szCs w:val="24"/>
        </w:rPr>
        <w:t>mow</w:t>
      </w:r>
      <w:r w:rsidR="00DF5874" w:rsidRPr="001260C9">
        <w:rPr>
          <w:rFonts w:ascii="Arial" w:hAnsi="Arial" w:cs="Arial"/>
          <w:color w:val="000000" w:themeColor="text1"/>
          <w:sz w:val="24"/>
          <w:szCs w:val="24"/>
        </w:rPr>
        <w:t>ą</w:t>
      </w:r>
      <w:r w:rsidR="00DF5874" w:rsidRPr="001260C9">
        <w:rPr>
          <w:rFonts w:ascii="Arial" w:hAnsi="Arial" w:cs="Arial"/>
          <w:sz w:val="24"/>
          <w:szCs w:val="24"/>
        </w:rPr>
        <w:t xml:space="preserve"> </w:t>
      </w:r>
      <w:r w:rsidR="00DF5874" w:rsidRPr="001260C9">
        <w:rPr>
          <w:rFonts w:ascii="Arial" w:hAnsi="Arial" w:cs="Arial"/>
          <w:color w:val="000000" w:themeColor="text1"/>
          <w:sz w:val="24"/>
          <w:szCs w:val="24"/>
        </w:rPr>
        <w:t xml:space="preserve">z dnia 2014 </w:t>
      </w:r>
      <w:r w:rsidR="00D9531F">
        <w:rPr>
          <w:rFonts w:ascii="Arial" w:hAnsi="Arial" w:cs="Arial"/>
          <w:color w:val="000000" w:themeColor="text1"/>
          <w:sz w:val="24"/>
          <w:szCs w:val="24"/>
        </w:rPr>
        <w:t>roku</w:t>
      </w:r>
      <w:r w:rsidR="00DF5874" w:rsidRPr="001260C9">
        <w:rPr>
          <w:rFonts w:ascii="Arial" w:hAnsi="Arial" w:cs="Arial"/>
          <w:sz w:val="24"/>
          <w:szCs w:val="24"/>
        </w:rPr>
        <w:t xml:space="preserve"> sporządzoną </w:t>
      </w:r>
      <w:r w:rsidR="00DF5874" w:rsidRPr="001260C9">
        <w:rPr>
          <w:rFonts w:ascii="Arial" w:hAnsi="Arial" w:cs="Arial"/>
          <w:color w:val="000000" w:themeColor="text1"/>
          <w:sz w:val="24"/>
          <w:szCs w:val="24"/>
        </w:rPr>
        <w:t xml:space="preserve">przed notariuszem </w:t>
      </w:r>
      <w:r w:rsidR="00613E10" w:rsidRPr="001260C9">
        <w:rPr>
          <w:rFonts w:ascii="Arial" w:hAnsi="Arial" w:cs="Arial"/>
          <w:color w:val="000000" w:themeColor="text1"/>
          <w:sz w:val="24"/>
          <w:szCs w:val="24"/>
        </w:rPr>
        <w:t>J S</w:t>
      </w:r>
      <w:r w:rsidR="00DF5874" w:rsidRPr="001260C9">
        <w:rPr>
          <w:rFonts w:ascii="Arial" w:hAnsi="Arial" w:cs="Arial"/>
          <w:color w:val="000000" w:themeColor="text1"/>
          <w:sz w:val="24"/>
          <w:szCs w:val="24"/>
        </w:rPr>
        <w:t xml:space="preserve">, Repertorium </w:t>
      </w:r>
      <w:r w:rsidR="001F0310">
        <w:rPr>
          <w:rFonts w:ascii="Arial" w:hAnsi="Arial" w:cs="Arial"/>
          <w:color w:val="000000" w:themeColor="text1"/>
          <w:sz w:val="24"/>
          <w:szCs w:val="24"/>
        </w:rPr>
        <w:t>numer</w:t>
      </w:r>
      <w:r w:rsidR="00DF5874" w:rsidRPr="001260C9">
        <w:rPr>
          <w:rFonts w:ascii="Arial" w:hAnsi="Arial" w:cs="Arial"/>
          <w:color w:val="000000" w:themeColor="text1"/>
          <w:sz w:val="24"/>
          <w:szCs w:val="24"/>
        </w:rPr>
        <w:t>,</w:t>
      </w:r>
      <w:r w:rsidR="00254E0F" w:rsidRPr="001260C9">
        <w:rPr>
          <w:rFonts w:ascii="Arial" w:hAnsi="Arial" w:cs="Arial"/>
          <w:color w:val="000000" w:themeColor="text1"/>
          <w:sz w:val="24"/>
          <w:szCs w:val="24"/>
        </w:rPr>
        <w:t xml:space="preserve"> </w:t>
      </w:r>
      <w:r w:rsidR="00ED7882" w:rsidRPr="001260C9">
        <w:rPr>
          <w:rFonts w:ascii="Arial" w:hAnsi="Arial" w:cs="Arial"/>
          <w:color w:val="000000" w:themeColor="text1"/>
          <w:sz w:val="24"/>
          <w:szCs w:val="24"/>
        </w:rPr>
        <w:t xml:space="preserve">F z siedzibą w </w:t>
      </w:r>
      <w:proofErr w:type="spellStart"/>
      <w:r w:rsidR="00ED7882" w:rsidRPr="001260C9">
        <w:rPr>
          <w:rFonts w:ascii="Arial" w:hAnsi="Arial" w:cs="Arial"/>
          <w:color w:val="000000" w:themeColor="text1"/>
          <w:sz w:val="24"/>
          <w:szCs w:val="24"/>
        </w:rPr>
        <w:t>W</w:t>
      </w:r>
      <w:proofErr w:type="spellEnd"/>
      <w:r w:rsidR="00340541">
        <w:rPr>
          <w:rFonts w:ascii="Arial" w:hAnsi="Arial" w:cs="Arial"/>
          <w:color w:val="000000" w:themeColor="text1"/>
          <w:sz w:val="24"/>
          <w:szCs w:val="24"/>
        </w:rPr>
        <w:t>.</w:t>
      </w:r>
      <w:r w:rsidR="00DF5874" w:rsidRPr="001260C9">
        <w:rPr>
          <w:rFonts w:ascii="Arial" w:hAnsi="Arial" w:cs="Arial"/>
          <w:color w:val="000000" w:themeColor="text1"/>
          <w:sz w:val="24"/>
          <w:szCs w:val="24"/>
        </w:rPr>
        <w:t xml:space="preserve"> w celu zabezpieczenia wykonania</w:t>
      </w:r>
      <w:r w:rsidR="00514950" w:rsidRPr="001260C9">
        <w:rPr>
          <w:rFonts w:ascii="Arial" w:hAnsi="Arial" w:cs="Arial"/>
          <w:color w:val="000000" w:themeColor="text1"/>
          <w:sz w:val="24"/>
          <w:szCs w:val="24"/>
        </w:rPr>
        <w:t xml:space="preserve"> jej</w:t>
      </w:r>
      <w:r w:rsidR="00DF5874" w:rsidRPr="001260C9">
        <w:rPr>
          <w:rFonts w:ascii="Arial" w:hAnsi="Arial" w:cs="Arial"/>
          <w:color w:val="000000" w:themeColor="text1"/>
          <w:sz w:val="24"/>
          <w:szCs w:val="24"/>
        </w:rPr>
        <w:t xml:space="preserve"> </w:t>
      </w:r>
      <w:r w:rsidR="00514950" w:rsidRPr="001260C9">
        <w:rPr>
          <w:rFonts w:ascii="Arial" w:hAnsi="Arial" w:cs="Arial"/>
          <w:color w:val="000000" w:themeColor="text1"/>
          <w:sz w:val="24"/>
          <w:szCs w:val="24"/>
        </w:rPr>
        <w:t xml:space="preserve">zobowiązań w stosunku do </w:t>
      </w:r>
      <w:r w:rsidR="00613E10" w:rsidRPr="001260C9">
        <w:rPr>
          <w:rFonts w:ascii="Arial" w:hAnsi="Arial" w:cs="Arial"/>
          <w:color w:val="000000" w:themeColor="text1"/>
          <w:sz w:val="24"/>
          <w:szCs w:val="24"/>
        </w:rPr>
        <w:t xml:space="preserve">L z siedzibą w </w:t>
      </w:r>
      <w:proofErr w:type="spellStart"/>
      <w:r w:rsidR="00613E10" w:rsidRPr="001260C9">
        <w:rPr>
          <w:rFonts w:ascii="Arial" w:hAnsi="Arial" w:cs="Arial"/>
          <w:color w:val="000000" w:themeColor="text1"/>
          <w:sz w:val="24"/>
          <w:szCs w:val="24"/>
        </w:rPr>
        <w:t>W</w:t>
      </w:r>
      <w:proofErr w:type="spellEnd"/>
      <w:r w:rsidR="00340541">
        <w:rPr>
          <w:rFonts w:ascii="Arial" w:hAnsi="Arial" w:cs="Arial"/>
          <w:color w:val="000000" w:themeColor="text1"/>
          <w:sz w:val="24"/>
          <w:szCs w:val="24"/>
        </w:rPr>
        <w:t>.</w:t>
      </w:r>
      <w:r w:rsidR="00254E0F" w:rsidRPr="001260C9">
        <w:rPr>
          <w:rFonts w:ascii="Arial" w:hAnsi="Arial" w:cs="Arial"/>
          <w:color w:val="000000" w:themeColor="text1"/>
          <w:sz w:val="24"/>
          <w:szCs w:val="24"/>
        </w:rPr>
        <w:t>,</w:t>
      </w:r>
      <w:r w:rsidR="00514950" w:rsidRPr="001260C9">
        <w:rPr>
          <w:rFonts w:ascii="Arial" w:hAnsi="Arial" w:cs="Arial"/>
          <w:color w:val="000000" w:themeColor="text1"/>
          <w:sz w:val="24"/>
          <w:szCs w:val="24"/>
        </w:rPr>
        <w:t xml:space="preserve"> których łączną nominalną kwotę (należność główną) określono n</w:t>
      </w:r>
      <w:r w:rsidR="00514950" w:rsidRPr="002D4127">
        <w:rPr>
          <w:rFonts w:ascii="Arial" w:hAnsi="Arial" w:cs="Arial"/>
          <w:color w:val="000000" w:themeColor="text1"/>
          <w:sz w:val="24"/>
          <w:szCs w:val="24"/>
        </w:rPr>
        <w:t xml:space="preserve">a </w:t>
      </w:r>
      <w:r w:rsidR="002D4127" w:rsidRPr="002D4127">
        <w:rPr>
          <w:rFonts w:ascii="Arial" w:hAnsi="Arial" w:cs="Arial"/>
          <w:color w:val="000000" w:themeColor="text1"/>
          <w:sz w:val="24"/>
          <w:szCs w:val="24"/>
        </w:rPr>
        <w:t xml:space="preserve">4 265 488,40 </w:t>
      </w:r>
      <w:r w:rsidR="001F0310">
        <w:rPr>
          <w:rFonts w:ascii="Arial" w:hAnsi="Arial" w:cs="Arial"/>
          <w:color w:val="000000" w:themeColor="text1"/>
          <w:sz w:val="24"/>
          <w:szCs w:val="24"/>
        </w:rPr>
        <w:t>złotych</w:t>
      </w:r>
      <w:r w:rsidR="00514950" w:rsidRPr="001260C9">
        <w:rPr>
          <w:rFonts w:ascii="Arial" w:hAnsi="Arial" w:cs="Arial"/>
          <w:color w:val="000000" w:themeColor="text1"/>
          <w:sz w:val="24"/>
          <w:szCs w:val="24"/>
        </w:rPr>
        <w:t>,</w:t>
      </w:r>
      <w:r w:rsidR="00254E0F" w:rsidRPr="001260C9">
        <w:rPr>
          <w:rFonts w:ascii="Arial" w:hAnsi="Arial" w:cs="Arial"/>
          <w:color w:val="000000" w:themeColor="text1"/>
          <w:sz w:val="24"/>
          <w:szCs w:val="24"/>
        </w:rPr>
        <w:t xml:space="preserve"> przeniosła na rzecz</w:t>
      </w:r>
      <w:r w:rsidR="005B6861" w:rsidRPr="001260C9">
        <w:rPr>
          <w:rFonts w:ascii="Arial" w:hAnsi="Arial" w:cs="Arial"/>
          <w:color w:val="000000" w:themeColor="text1"/>
          <w:sz w:val="24"/>
          <w:szCs w:val="24"/>
        </w:rPr>
        <w:t xml:space="preserve"> tej</w:t>
      </w:r>
      <w:r w:rsidR="00F61EF2" w:rsidRPr="001260C9">
        <w:rPr>
          <w:rFonts w:ascii="Arial" w:hAnsi="Arial" w:cs="Arial"/>
          <w:color w:val="000000" w:themeColor="text1"/>
          <w:sz w:val="24"/>
          <w:szCs w:val="24"/>
        </w:rPr>
        <w:t xml:space="preserve"> drugiej</w:t>
      </w:r>
      <w:r w:rsidR="005B6861" w:rsidRPr="001260C9">
        <w:rPr>
          <w:rFonts w:ascii="Arial" w:hAnsi="Arial" w:cs="Arial"/>
          <w:color w:val="000000" w:themeColor="text1"/>
          <w:sz w:val="24"/>
          <w:szCs w:val="24"/>
        </w:rPr>
        <w:t xml:space="preserve"> Spółki m.in.:</w:t>
      </w:r>
      <w:r w:rsidR="00B0369A" w:rsidRPr="001260C9">
        <w:rPr>
          <w:rFonts w:ascii="Arial" w:hAnsi="Arial" w:cs="Arial"/>
          <w:color w:val="000000" w:themeColor="text1"/>
          <w:sz w:val="24"/>
          <w:szCs w:val="24"/>
        </w:rPr>
        <w:t xml:space="preserve"> </w:t>
      </w:r>
      <w:r w:rsidR="005B6861" w:rsidRPr="001260C9">
        <w:rPr>
          <w:rFonts w:ascii="Arial" w:hAnsi="Arial" w:cs="Arial"/>
          <w:color w:val="000000" w:themeColor="text1"/>
          <w:sz w:val="24"/>
          <w:szCs w:val="24"/>
        </w:rPr>
        <w:t xml:space="preserve">udziały wynoszące po </w:t>
      </w:r>
      <w:r w:rsidR="004E31C9">
        <w:rPr>
          <w:rFonts w:ascii="Arial" w:hAnsi="Arial" w:cs="Arial"/>
          <w:color w:val="000000" w:themeColor="text1"/>
          <w:sz w:val="24"/>
          <w:szCs w:val="24"/>
        </w:rPr>
        <w:t>jedną drugą</w:t>
      </w:r>
      <w:r w:rsidR="005B6861" w:rsidRPr="001260C9">
        <w:rPr>
          <w:rFonts w:ascii="Arial" w:hAnsi="Arial" w:cs="Arial"/>
          <w:color w:val="000000" w:themeColor="text1"/>
          <w:sz w:val="24"/>
          <w:szCs w:val="24"/>
        </w:rPr>
        <w:t xml:space="preserve"> </w:t>
      </w:r>
      <w:r w:rsidR="00F61EF2" w:rsidRPr="001260C9">
        <w:rPr>
          <w:rFonts w:ascii="Arial" w:hAnsi="Arial" w:cs="Arial"/>
          <w:color w:val="000000" w:themeColor="text1"/>
          <w:sz w:val="24"/>
          <w:szCs w:val="24"/>
        </w:rPr>
        <w:t xml:space="preserve">części </w:t>
      </w:r>
      <w:r w:rsidR="005B6861" w:rsidRPr="001260C9">
        <w:rPr>
          <w:rFonts w:ascii="Arial" w:hAnsi="Arial" w:cs="Arial"/>
          <w:color w:val="000000" w:themeColor="text1"/>
          <w:sz w:val="24"/>
          <w:szCs w:val="24"/>
        </w:rPr>
        <w:t>w</w:t>
      </w:r>
      <w:r w:rsidR="008F6A49" w:rsidRPr="001260C9">
        <w:rPr>
          <w:rFonts w:ascii="Arial" w:hAnsi="Arial" w:cs="Arial"/>
          <w:color w:val="000000" w:themeColor="text1"/>
          <w:sz w:val="24"/>
          <w:szCs w:val="24"/>
        </w:rPr>
        <w:t> </w:t>
      </w:r>
      <w:r w:rsidR="005B6861" w:rsidRPr="001260C9">
        <w:rPr>
          <w:rFonts w:ascii="Arial" w:hAnsi="Arial" w:cs="Arial"/>
          <w:color w:val="000000" w:themeColor="text1"/>
          <w:sz w:val="24"/>
          <w:szCs w:val="24"/>
        </w:rPr>
        <w:t xml:space="preserve">prawach użytkowania wieczystego na gruntach obejmujących działki ewidencyjne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5B6861" w:rsidRPr="001260C9">
        <w:rPr>
          <w:rFonts w:ascii="Arial" w:hAnsi="Arial" w:cs="Arial"/>
          <w:color w:val="000000" w:themeColor="text1"/>
          <w:sz w:val="24"/>
          <w:szCs w:val="24"/>
        </w:rPr>
        <w:t>i</w:t>
      </w:r>
      <w:r w:rsidR="00273ECC" w:rsidRPr="001260C9">
        <w:rPr>
          <w:rFonts w:ascii="Arial" w:hAnsi="Arial" w:cs="Arial"/>
          <w:color w:val="000000" w:themeColor="text1"/>
          <w:sz w:val="24"/>
          <w:szCs w:val="24"/>
        </w:rPr>
        <w:t xml:space="preserve"> </w:t>
      </w:r>
      <w:r w:rsidR="00B0369A" w:rsidRPr="001260C9">
        <w:rPr>
          <w:rFonts w:ascii="Arial" w:hAnsi="Arial" w:cs="Arial"/>
          <w:color w:val="000000" w:themeColor="text1"/>
          <w:sz w:val="24"/>
          <w:szCs w:val="24"/>
        </w:rPr>
        <w:t xml:space="preserve">oraz </w:t>
      </w:r>
      <w:r w:rsidR="005B6861" w:rsidRPr="001260C9">
        <w:rPr>
          <w:rFonts w:ascii="Arial" w:hAnsi="Arial" w:cs="Arial"/>
          <w:color w:val="000000" w:themeColor="text1"/>
          <w:sz w:val="24"/>
          <w:szCs w:val="24"/>
        </w:rPr>
        <w:t>udział</w:t>
      </w:r>
      <w:r w:rsidR="00F61EF2" w:rsidRPr="001260C9">
        <w:rPr>
          <w:rFonts w:ascii="Arial" w:hAnsi="Arial" w:cs="Arial"/>
          <w:color w:val="000000" w:themeColor="text1"/>
          <w:sz w:val="24"/>
          <w:szCs w:val="24"/>
        </w:rPr>
        <w:t>y</w:t>
      </w:r>
      <w:r w:rsidR="005B6861" w:rsidRPr="001260C9">
        <w:rPr>
          <w:rFonts w:ascii="Arial" w:hAnsi="Arial" w:cs="Arial"/>
          <w:color w:val="000000" w:themeColor="text1"/>
          <w:sz w:val="24"/>
          <w:szCs w:val="24"/>
        </w:rPr>
        <w:t xml:space="preserve"> wynosząc</w:t>
      </w:r>
      <w:r w:rsidR="00F61EF2" w:rsidRPr="001260C9">
        <w:rPr>
          <w:rFonts w:ascii="Arial" w:hAnsi="Arial" w:cs="Arial"/>
          <w:color w:val="000000" w:themeColor="text1"/>
          <w:sz w:val="24"/>
          <w:szCs w:val="24"/>
        </w:rPr>
        <w:t>e</w:t>
      </w:r>
      <w:r w:rsidR="007F2FD1" w:rsidRPr="001260C9">
        <w:rPr>
          <w:rFonts w:ascii="Arial" w:hAnsi="Arial" w:cs="Arial"/>
          <w:color w:val="000000" w:themeColor="text1"/>
          <w:sz w:val="24"/>
          <w:szCs w:val="24"/>
        </w:rPr>
        <w:t xml:space="preserve"> po</w:t>
      </w:r>
      <w:r w:rsidR="005B6861" w:rsidRPr="001260C9">
        <w:rPr>
          <w:rFonts w:ascii="Arial" w:hAnsi="Arial" w:cs="Arial"/>
          <w:color w:val="000000" w:themeColor="text1"/>
          <w:sz w:val="24"/>
          <w:szCs w:val="24"/>
        </w:rPr>
        <w:t xml:space="preserve"> </w:t>
      </w:r>
      <w:r w:rsidR="001F0310">
        <w:rPr>
          <w:rFonts w:ascii="Arial" w:hAnsi="Arial" w:cs="Arial"/>
          <w:color w:val="000000" w:themeColor="text1"/>
          <w:sz w:val="24"/>
          <w:szCs w:val="24"/>
        </w:rPr>
        <w:t xml:space="preserve">289 </w:t>
      </w:r>
      <w:r w:rsidR="00860A76">
        <w:rPr>
          <w:rFonts w:ascii="Arial" w:hAnsi="Arial" w:cs="Arial"/>
          <w:color w:val="000000" w:themeColor="text1"/>
          <w:sz w:val="24"/>
          <w:szCs w:val="24"/>
        </w:rPr>
        <w:t xml:space="preserve"> tysięcznych części</w:t>
      </w:r>
      <w:r w:rsidR="00F61EF2" w:rsidRPr="001260C9">
        <w:rPr>
          <w:rFonts w:ascii="Arial" w:hAnsi="Arial" w:cs="Arial"/>
          <w:color w:val="000000" w:themeColor="text1"/>
          <w:sz w:val="24"/>
          <w:szCs w:val="24"/>
        </w:rPr>
        <w:t xml:space="preserve"> </w:t>
      </w:r>
      <w:r w:rsidR="005B6861" w:rsidRPr="001260C9">
        <w:rPr>
          <w:rFonts w:ascii="Arial" w:hAnsi="Arial" w:cs="Arial"/>
          <w:color w:val="000000" w:themeColor="text1"/>
          <w:sz w:val="24"/>
          <w:szCs w:val="24"/>
        </w:rPr>
        <w:t xml:space="preserve">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5B6861" w:rsidRPr="001260C9">
        <w:rPr>
          <w:rFonts w:ascii="Arial" w:hAnsi="Arial" w:cs="Arial"/>
          <w:color w:val="000000" w:themeColor="text1"/>
          <w:sz w:val="24"/>
          <w:szCs w:val="24"/>
        </w:rPr>
        <w:t>i w budynku stanowiącym odrębny przedmiot własności, a położonym przy ul. Drewnianej 7.</w:t>
      </w:r>
      <w:r w:rsidR="007F2FD1" w:rsidRPr="001260C9">
        <w:rPr>
          <w:rFonts w:ascii="Arial" w:hAnsi="Arial" w:cs="Arial"/>
          <w:color w:val="000000" w:themeColor="text1"/>
          <w:sz w:val="24"/>
          <w:szCs w:val="24"/>
        </w:rPr>
        <w:t xml:space="preserve"> </w:t>
      </w:r>
      <w:r w:rsidR="00CC47DE" w:rsidRPr="001260C9">
        <w:rPr>
          <w:rFonts w:ascii="Arial" w:hAnsi="Arial" w:cs="Arial"/>
          <w:color w:val="000000" w:themeColor="text1"/>
          <w:sz w:val="24"/>
          <w:szCs w:val="24"/>
        </w:rPr>
        <w:t>Termin spłacenia całości należności miał nastąpić po upływie 9 miesięcy od dnia 2014</w:t>
      </w:r>
      <w:r w:rsidR="007F2FD1"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00CC47DE" w:rsidRPr="001260C9">
        <w:rPr>
          <w:rFonts w:ascii="Arial" w:hAnsi="Arial" w:cs="Arial"/>
          <w:color w:val="000000" w:themeColor="text1"/>
          <w:sz w:val="24"/>
          <w:szCs w:val="24"/>
        </w:rPr>
        <w:t xml:space="preserve"> </w:t>
      </w:r>
      <w:r w:rsidR="00613E10" w:rsidRPr="001260C9">
        <w:rPr>
          <w:rFonts w:ascii="Arial" w:hAnsi="Arial" w:cs="Arial"/>
          <w:color w:val="000000" w:themeColor="text1"/>
          <w:sz w:val="24"/>
          <w:szCs w:val="24"/>
        </w:rPr>
        <w:t xml:space="preserve">L z siedzibą w </w:t>
      </w:r>
      <w:proofErr w:type="spellStart"/>
      <w:r w:rsidR="00613E10" w:rsidRPr="001260C9">
        <w:rPr>
          <w:rFonts w:ascii="Arial" w:hAnsi="Arial" w:cs="Arial"/>
          <w:color w:val="000000" w:themeColor="text1"/>
          <w:sz w:val="24"/>
          <w:szCs w:val="24"/>
        </w:rPr>
        <w:t>W</w:t>
      </w:r>
      <w:proofErr w:type="spellEnd"/>
      <w:r w:rsidR="00475C95">
        <w:rPr>
          <w:rFonts w:ascii="Arial" w:hAnsi="Arial" w:cs="Arial"/>
          <w:color w:val="000000" w:themeColor="text1"/>
          <w:sz w:val="24"/>
          <w:szCs w:val="24"/>
        </w:rPr>
        <w:t xml:space="preserve"> </w:t>
      </w:r>
      <w:r w:rsidR="005B6861" w:rsidRPr="001260C9">
        <w:rPr>
          <w:rFonts w:ascii="Arial" w:hAnsi="Arial" w:cs="Arial"/>
          <w:color w:val="000000" w:themeColor="text1"/>
          <w:sz w:val="24"/>
          <w:szCs w:val="24"/>
        </w:rPr>
        <w:t xml:space="preserve">zobowiązała się również do zwrotnego przeniesienia na </w:t>
      </w:r>
      <w:r w:rsidR="00ED7882" w:rsidRPr="001260C9">
        <w:rPr>
          <w:rFonts w:ascii="Arial" w:hAnsi="Arial" w:cs="Arial"/>
          <w:color w:val="000000" w:themeColor="text1"/>
          <w:sz w:val="24"/>
          <w:szCs w:val="24"/>
        </w:rPr>
        <w:t xml:space="preserve">F z siedzibą w </w:t>
      </w:r>
      <w:proofErr w:type="spellStart"/>
      <w:r w:rsidR="00ED7882" w:rsidRPr="001260C9">
        <w:rPr>
          <w:rFonts w:ascii="Arial" w:hAnsi="Arial" w:cs="Arial"/>
          <w:color w:val="000000" w:themeColor="text1"/>
          <w:sz w:val="24"/>
          <w:szCs w:val="24"/>
        </w:rPr>
        <w:t>W</w:t>
      </w:r>
      <w:proofErr w:type="spellEnd"/>
      <w:r w:rsidR="002D4127">
        <w:rPr>
          <w:rFonts w:ascii="Arial" w:hAnsi="Arial" w:cs="Arial"/>
          <w:color w:val="000000" w:themeColor="text1"/>
          <w:sz w:val="24"/>
          <w:szCs w:val="24"/>
        </w:rPr>
        <w:t>.</w:t>
      </w:r>
      <w:r w:rsidR="005B6861" w:rsidRPr="001260C9">
        <w:rPr>
          <w:rFonts w:ascii="Arial" w:hAnsi="Arial" w:cs="Arial"/>
          <w:color w:val="000000" w:themeColor="text1"/>
          <w:sz w:val="24"/>
          <w:szCs w:val="24"/>
        </w:rPr>
        <w:t xml:space="preserve"> m.in. </w:t>
      </w:r>
      <w:r w:rsidR="005537CC">
        <w:rPr>
          <w:rFonts w:ascii="Arial" w:hAnsi="Arial" w:cs="Arial"/>
          <w:color w:val="000000" w:themeColor="text1"/>
          <w:sz w:val="24"/>
          <w:szCs w:val="24"/>
        </w:rPr>
        <w:t>wyżej wymienion</w:t>
      </w:r>
      <w:r w:rsidR="002D4127">
        <w:rPr>
          <w:rFonts w:ascii="Arial" w:hAnsi="Arial" w:cs="Arial"/>
          <w:color w:val="000000" w:themeColor="text1"/>
          <w:sz w:val="24"/>
          <w:szCs w:val="24"/>
        </w:rPr>
        <w:t>ych</w:t>
      </w:r>
      <w:r w:rsidR="005B6861" w:rsidRPr="001260C9">
        <w:rPr>
          <w:rFonts w:ascii="Arial" w:hAnsi="Arial" w:cs="Arial"/>
          <w:color w:val="000000" w:themeColor="text1"/>
          <w:sz w:val="24"/>
          <w:szCs w:val="24"/>
        </w:rPr>
        <w:t xml:space="preserve"> praw w terminie 7 dni od dnia uiszczenia </w:t>
      </w:r>
      <w:r w:rsidR="005537CC">
        <w:rPr>
          <w:rFonts w:ascii="Arial" w:hAnsi="Arial" w:cs="Arial"/>
          <w:color w:val="000000" w:themeColor="text1"/>
          <w:sz w:val="24"/>
          <w:szCs w:val="24"/>
        </w:rPr>
        <w:t>wyżej wymienione</w:t>
      </w:r>
      <w:r w:rsidR="002D4127">
        <w:rPr>
          <w:rFonts w:ascii="Arial" w:hAnsi="Arial" w:cs="Arial"/>
          <w:color w:val="000000" w:themeColor="text1"/>
          <w:sz w:val="24"/>
          <w:szCs w:val="24"/>
        </w:rPr>
        <w:t>j</w:t>
      </w:r>
      <w:r w:rsidR="00CC47DE" w:rsidRPr="001260C9">
        <w:rPr>
          <w:rFonts w:ascii="Arial" w:hAnsi="Arial" w:cs="Arial"/>
          <w:color w:val="000000" w:themeColor="text1"/>
          <w:sz w:val="24"/>
          <w:szCs w:val="24"/>
        </w:rPr>
        <w:t xml:space="preserve"> </w:t>
      </w:r>
      <w:r w:rsidR="005B6861" w:rsidRPr="001260C9">
        <w:rPr>
          <w:rFonts w:ascii="Arial" w:hAnsi="Arial" w:cs="Arial"/>
          <w:color w:val="000000" w:themeColor="text1"/>
          <w:sz w:val="24"/>
          <w:szCs w:val="24"/>
        </w:rPr>
        <w:t>kwoty</w:t>
      </w:r>
      <w:r w:rsidR="00B0369A" w:rsidRPr="001260C9">
        <w:rPr>
          <w:rFonts w:ascii="Arial" w:hAnsi="Arial" w:cs="Arial"/>
          <w:color w:val="000000" w:themeColor="text1"/>
          <w:sz w:val="24"/>
          <w:szCs w:val="24"/>
        </w:rPr>
        <w:t>, nawet w razie jej przedterminowej spłaty.</w:t>
      </w:r>
      <w:r w:rsidR="005B6861" w:rsidRPr="001260C9">
        <w:rPr>
          <w:rFonts w:ascii="Arial" w:hAnsi="Arial" w:cs="Arial"/>
          <w:color w:val="000000" w:themeColor="text1"/>
          <w:sz w:val="24"/>
          <w:szCs w:val="24"/>
        </w:rPr>
        <w:t xml:space="preserve"> </w:t>
      </w:r>
      <w:r w:rsidR="00367C0A" w:rsidRPr="001260C9">
        <w:rPr>
          <w:rFonts w:ascii="Arial" w:hAnsi="Arial" w:cs="Arial"/>
          <w:color w:val="000000" w:themeColor="text1"/>
          <w:sz w:val="24"/>
          <w:szCs w:val="24"/>
        </w:rPr>
        <w:t xml:space="preserve">Jak wynika z aktualnych treści ksiąg wieczystych </w:t>
      </w:r>
      <w:r w:rsidR="00367C0A" w:rsidRPr="001260C9">
        <w:rPr>
          <w:rFonts w:ascii="Arial" w:hAnsi="Arial" w:cs="Arial"/>
          <w:color w:val="000000" w:themeColor="text1"/>
          <w:sz w:val="24"/>
          <w:szCs w:val="24"/>
        </w:rPr>
        <w:lastRenderedPageBreak/>
        <w:t xml:space="preserve">prowadzonych dla działek ewidencyjnych </w:t>
      </w:r>
      <w:r w:rsidR="001F0310">
        <w:rPr>
          <w:rFonts w:ascii="Arial" w:hAnsi="Arial" w:cs="Arial"/>
          <w:color w:val="000000" w:themeColor="text1"/>
          <w:sz w:val="24"/>
          <w:szCs w:val="24"/>
        </w:rPr>
        <w:t>numer</w:t>
      </w:r>
      <w:r w:rsidR="00367C0A" w:rsidRPr="001260C9">
        <w:rPr>
          <w:rFonts w:ascii="Arial" w:hAnsi="Arial" w:cs="Arial"/>
          <w:color w:val="000000" w:themeColor="text1"/>
          <w:sz w:val="24"/>
          <w:szCs w:val="24"/>
        </w:rPr>
        <w:t xml:space="preserve"> ,</w:t>
      </w:r>
      <w:r w:rsidR="00273ECC" w:rsidRPr="001260C9">
        <w:rPr>
          <w:rFonts w:ascii="Arial" w:hAnsi="Arial" w:cs="Arial"/>
          <w:color w:val="000000" w:themeColor="text1"/>
          <w:sz w:val="24"/>
          <w:szCs w:val="24"/>
        </w:rPr>
        <w:t xml:space="preserve"> </w:t>
      </w:r>
      <w:r w:rsidR="00367C0A" w:rsidRPr="001260C9">
        <w:rPr>
          <w:rFonts w:ascii="Arial" w:hAnsi="Arial" w:cs="Arial"/>
          <w:color w:val="000000" w:themeColor="text1"/>
          <w:sz w:val="24"/>
          <w:szCs w:val="24"/>
        </w:rPr>
        <w:t xml:space="preserve">i , dotychczas nie dokonano zwrotnego przeniesienia </w:t>
      </w:r>
      <w:r w:rsidR="005537CC">
        <w:rPr>
          <w:rFonts w:ascii="Arial" w:hAnsi="Arial" w:cs="Arial"/>
          <w:color w:val="000000" w:themeColor="text1"/>
          <w:sz w:val="24"/>
          <w:szCs w:val="24"/>
        </w:rPr>
        <w:t>wyżej wymienion</w:t>
      </w:r>
      <w:r w:rsidR="002D4127">
        <w:rPr>
          <w:rFonts w:ascii="Arial" w:hAnsi="Arial" w:cs="Arial"/>
          <w:color w:val="000000" w:themeColor="text1"/>
          <w:sz w:val="24"/>
          <w:szCs w:val="24"/>
        </w:rPr>
        <w:t>ych</w:t>
      </w:r>
      <w:r w:rsidR="00367C0A" w:rsidRPr="001260C9">
        <w:rPr>
          <w:rFonts w:ascii="Arial" w:hAnsi="Arial" w:cs="Arial"/>
          <w:color w:val="000000" w:themeColor="text1"/>
          <w:sz w:val="24"/>
          <w:szCs w:val="24"/>
        </w:rPr>
        <w:t xml:space="preserve"> praw.</w:t>
      </w:r>
    </w:p>
    <w:p w14:paraId="5DE183C4" w14:textId="20D42DD7" w:rsidR="005042D4" w:rsidRPr="001260C9" w:rsidRDefault="003727B9"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7</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6</w:t>
      </w:r>
      <w:r w:rsidR="00CB06A7">
        <w:rPr>
          <w:rFonts w:ascii="Arial" w:eastAsia="Calibri" w:hAnsi="Arial" w:cs="Arial"/>
          <w:b/>
          <w:color w:val="000000" w:themeColor="text1"/>
          <w:sz w:val="24"/>
          <w:szCs w:val="24"/>
        </w:rPr>
        <w:t xml:space="preserve"> </w:t>
      </w:r>
      <w:r w:rsidR="000A557E" w:rsidRPr="001260C9">
        <w:rPr>
          <w:rFonts w:ascii="Arial" w:hAnsi="Arial" w:cs="Arial"/>
          <w:color w:val="000000" w:themeColor="text1"/>
          <w:sz w:val="24"/>
          <w:szCs w:val="24"/>
        </w:rPr>
        <w:t>U</w:t>
      </w:r>
      <w:r w:rsidR="00254E0F" w:rsidRPr="001260C9">
        <w:rPr>
          <w:rFonts w:ascii="Arial" w:hAnsi="Arial" w:cs="Arial"/>
          <w:color w:val="000000" w:themeColor="text1"/>
          <w:sz w:val="24"/>
          <w:szCs w:val="24"/>
        </w:rPr>
        <w:t>mow</w:t>
      </w:r>
      <w:r w:rsidR="000A557E" w:rsidRPr="001260C9">
        <w:rPr>
          <w:rFonts w:ascii="Arial" w:hAnsi="Arial" w:cs="Arial"/>
          <w:color w:val="000000" w:themeColor="text1"/>
          <w:sz w:val="24"/>
          <w:szCs w:val="24"/>
        </w:rPr>
        <w:t>ą</w:t>
      </w:r>
      <w:r w:rsidR="00254E0F" w:rsidRPr="001260C9">
        <w:rPr>
          <w:rFonts w:ascii="Arial" w:hAnsi="Arial" w:cs="Arial"/>
          <w:color w:val="000000" w:themeColor="text1"/>
          <w:sz w:val="24"/>
          <w:szCs w:val="24"/>
        </w:rPr>
        <w:t xml:space="preserve"> </w:t>
      </w:r>
      <w:r w:rsidR="000A557E" w:rsidRPr="001260C9">
        <w:rPr>
          <w:rFonts w:ascii="Arial" w:hAnsi="Arial" w:cs="Arial"/>
          <w:color w:val="000000" w:themeColor="text1"/>
          <w:sz w:val="24"/>
          <w:szCs w:val="24"/>
        </w:rPr>
        <w:t xml:space="preserve">z dnia 2015 </w:t>
      </w:r>
      <w:r w:rsidR="00D9531F">
        <w:rPr>
          <w:rFonts w:ascii="Arial" w:hAnsi="Arial" w:cs="Arial"/>
          <w:color w:val="000000" w:themeColor="text1"/>
          <w:sz w:val="24"/>
          <w:szCs w:val="24"/>
        </w:rPr>
        <w:t>roku</w:t>
      </w:r>
      <w:r w:rsidR="000A557E" w:rsidRPr="001260C9">
        <w:rPr>
          <w:rFonts w:ascii="Arial" w:hAnsi="Arial" w:cs="Arial"/>
          <w:color w:val="000000" w:themeColor="text1"/>
          <w:sz w:val="24"/>
          <w:szCs w:val="24"/>
        </w:rPr>
        <w:t xml:space="preserve"> sporządzoną przed notariuszem</w:t>
      </w:r>
      <w:r w:rsidR="000A557E" w:rsidRPr="001260C9">
        <w:rPr>
          <w:rFonts w:ascii="Arial" w:hAnsi="Arial" w:cs="Arial"/>
          <w:sz w:val="24"/>
          <w:szCs w:val="24"/>
        </w:rPr>
        <w:t xml:space="preserve"> </w:t>
      </w:r>
      <w:r w:rsidR="00613E10" w:rsidRPr="001260C9">
        <w:rPr>
          <w:rFonts w:ascii="Arial" w:hAnsi="Arial" w:cs="Arial"/>
          <w:color w:val="000000" w:themeColor="text1"/>
          <w:sz w:val="24"/>
          <w:szCs w:val="24"/>
        </w:rPr>
        <w:t>E K</w:t>
      </w:r>
      <w:r w:rsidR="000A557E" w:rsidRPr="001260C9">
        <w:rPr>
          <w:rFonts w:ascii="Arial" w:hAnsi="Arial" w:cs="Arial"/>
          <w:color w:val="000000" w:themeColor="text1"/>
          <w:sz w:val="24"/>
          <w:szCs w:val="24"/>
        </w:rPr>
        <w:t xml:space="preserve">, </w:t>
      </w:r>
      <w:r w:rsidR="007D33B9" w:rsidRPr="001260C9">
        <w:rPr>
          <w:rFonts w:ascii="Arial" w:hAnsi="Arial" w:cs="Arial"/>
          <w:color w:val="000000" w:themeColor="text1"/>
          <w:sz w:val="24"/>
          <w:szCs w:val="24"/>
        </w:rPr>
        <w:t>R</w:t>
      </w:r>
      <w:r w:rsidR="00254E0F" w:rsidRPr="001260C9">
        <w:rPr>
          <w:rFonts w:ascii="Arial" w:hAnsi="Arial" w:cs="Arial"/>
          <w:color w:val="000000" w:themeColor="text1"/>
          <w:sz w:val="24"/>
          <w:szCs w:val="24"/>
        </w:rPr>
        <w:t>epertorium</w:t>
      </w:r>
      <w:r w:rsidR="000A557E" w:rsidRPr="001260C9">
        <w:rPr>
          <w:rFonts w:ascii="Arial" w:hAnsi="Arial" w:cs="Arial"/>
          <w:color w:val="000000" w:themeColor="text1"/>
          <w:sz w:val="24"/>
          <w:szCs w:val="24"/>
        </w:rPr>
        <w:t>,</w:t>
      </w:r>
      <w:r w:rsidR="00254E0F" w:rsidRPr="001260C9">
        <w:rPr>
          <w:rFonts w:ascii="Arial" w:hAnsi="Arial" w:cs="Arial"/>
          <w:color w:val="000000" w:themeColor="text1"/>
          <w:sz w:val="24"/>
          <w:szCs w:val="24"/>
        </w:rPr>
        <w:t xml:space="preserve"> </w:t>
      </w:r>
      <w:r w:rsidR="00ED7882" w:rsidRPr="001260C9">
        <w:rPr>
          <w:rFonts w:ascii="Arial" w:hAnsi="Arial" w:cs="Arial"/>
          <w:color w:val="000000" w:themeColor="text1"/>
          <w:sz w:val="24"/>
          <w:szCs w:val="24"/>
        </w:rPr>
        <w:t xml:space="preserve">F z siedzibą w </w:t>
      </w:r>
      <w:proofErr w:type="spellStart"/>
      <w:r w:rsidR="00ED7882" w:rsidRPr="001260C9">
        <w:rPr>
          <w:rFonts w:ascii="Arial" w:hAnsi="Arial" w:cs="Arial"/>
          <w:color w:val="000000" w:themeColor="text1"/>
          <w:sz w:val="24"/>
          <w:szCs w:val="24"/>
        </w:rPr>
        <w:t>W</w:t>
      </w:r>
      <w:proofErr w:type="spellEnd"/>
      <w:r w:rsidR="002D4127">
        <w:rPr>
          <w:rFonts w:ascii="Arial" w:hAnsi="Arial" w:cs="Arial"/>
          <w:color w:val="000000" w:themeColor="text1"/>
          <w:sz w:val="24"/>
          <w:szCs w:val="24"/>
        </w:rPr>
        <w:t>.</w:t>
      </w:r>
      <w:r w:rsidR="00254E0F" w:rsidRPr="001260C9">
        <w:rPr>
          <w:rFonts w:ascii="Arial" w:hAnsi="Arial" w:cs="Arial"/>
          <w:color w:val="000000" w:themeColor="text1"/>
          <w:sz w:val="24"/>
          <w:szCs w:val="24"/>
        </w:rPr>
        <w:t xml:space="preserve"> przeniosła zwrotnie na rze</w:t>
      </w:r>
      <w:r w:rsidR="00800AD0" w:rsidRPr="001260C9">
        <w:rPr>
          <w:rFonts w:ascii="Arial" w:hAnsi="Arial" w:cs="Arial"/>
          <w:color w:val="000000" w:themeColor="text1"/>
          <w:sz w:val="24"/>
          <w:szCs w:val="24"/>
        </w:rPr>
        <w:t>c</w:t>
      </w:r>
      <w:r w:rsidR="00254E0F" w:rsidRPr="001260C9">
        <w:rPr>
          <w:rFonts w:ascii="Arial" w:hAnsi="Arial" w:cs="Arial"/>
          <w:color w:val="000000" w:themeColor="text1"/>
          <w:sz w:val="24"/>
          <w:szCs w:val="24"/>
        </w:rPr>
        <w:t xml:space="preserve">z </w:t>
      </w:r>
      <w:r w:rsidR="00340541">
        <w:rPr>
          <w:rFonts w:ascii="Arial" w:hAnsi="Arial" w:cs="Arial"/>
          <w:color w:val="000000" w:themeColor="text1"/>
          <w:sz w:val="24"/>
          <w:szCs w:val="24"/>
        </w:rPr>
        <w:t>Z. B.</w:t>
      </w:r>
      <w:r w:rsidR="00613E10" w:rsidRPr="001260C9">
        <w:rPr>
          <w:rFonts w:ascii="Arial" w:hAnsi="Arial" w:cs="Arial"/>
          <w:color w:val="000000" w:themeColor="text1"/>
          <w:sz w:val="24"/>
          <w:szCs w:val="24"/>
        </w:rPr>
        <w:t xml:space="preserve"> </w:t>
      </w:r>
      <w:r w:rsidR="00254E0F" w:rsidRPr="001260C9">
        <w:rPr>
          <w:rFonts w:ascii="Arial" w:hAnsi="Arial" w:cs="Arial"/>
          <w:color w:val="000000" w:themeColor="text1"/>
          <w:sz w:val="24"/>
          <w:szCs w:val="24"/>
        </w:rPr>
        <w:t>udziały</w:t>
      </w:r>
      <w:r w:rsidR="000A557E" w:rsidRPr="001260C9">
        <w:rPr>
          <w:rFonts w:ascii="Arial" w:hAnsi="Arial" w:cs="Arial"/>
          <w:color w:val="000000" w:themeColor="text1"/>
          <w:sz w:val="24"/>
          <w:szCs w:val="24"/>
        </w:rPr>
        <w:t xml:space="preserve"> </w:t>
      </w:r>
      <w:bookmarkStart w:id="62" w:name="_Hlk78198382"/>
      <w:r w:rsidR="000A557E" w:rsidRPr="001260C9">
        <w:rPr>
          <w:rFonts w:ascii="Arial" w:hAnsi="Arial" w:cs="Arial"/>
          <w:color w:val="000000" w:themeColor="text1"/>
          <w:sz w:val="24"/>
          <w:szCs w:val="24"/>
        </w:rPr>
        <w:t>wynoszące po</w:t>
      </w:r>
      <w:r w:rsidR="00254E0F" w:rsidRPr="001260C9">
        <w:rPr>
          <w:rFonts w:ascii="Arial" w:hAnsi="Arial" w:cs="Arial"/>
          <w:color w:val="000000" w:themeColor="text1"/>
          <w:sz w:val="24"/>
          <w:szCs w:val="24"/>
        </w:rPr>
        <w:t xml:space="preserve"> </w:t>
      </w:r>
      <w:r w:rsidR="004E31C9">
        <w:rPr>
          <w:rFonts w:ascii="Arial" w:hAnsi="Arial" w:cs="Arial"/>
          <w:color w:val="000000" w:themeColor="text1"/>
          <w:sz w:val="24"/>
          <w:szCs w:val="24"/>
        </w:rPr>
        <w:t>jedn</w:t>
      </w:r>
      <w:r w:rsidR="002D4127">
        <w:rPr>
          <w:rFonts w:ascii="Arial" w:hAnsi="Arial" w:cs="Arial"/>
          <w:color w:val="000000" w:themeColor="text1"/>
          <w:sz w:val="24"/>
          <w:szCs w:val="24"/>
        </w:rPr>
        <w:t>ej</w:t>
      </w:r>
      <w:r w:rsidR="004E31C9">
        <w:rPr>
          <w:rFonts w:ascii="Arial" w:hAnsi="Arial" w:cs="Arial"/>
          <w:color w:val="000000" w:themeColor="text1"/>
          <w:sz w:val="24"/>
          <w:szCs w:val="24"/>
        </w:rPr>
        <w:t xml:space="preserve"> drug</w:t>
      </w:r>
      <w:r w:rsidR="002D4127">
        <w:rPr>
          <w:rFonts w:ascii="Arial" w:hAnsi="Arial" w:cs="Arial"/>
          <w:color w:val="000000" w:themeColor="text1"/>
          <w:sz w:val="24"/>
          <w:szCs w:val="24"/>
        </w:rPr>
        <w:t>iej</w:t>
      </w:r>
      <w:r w:rsidR="00254E0F" w:rsidRPr="001260C9">
        <w:rPr>
          <w:rFonts w:ascii="Arial" w:hAnsi="Arial" w:cs="Arial"/>
          <w:color w:val="000000" w:themeColor="text1"/>
          <w:sz w:val="24"/>
          <w:szCs w:val="24"/>
        </w:rPr>
        <w:t xml:space="preserve"> </w:t>
      </w:r>
      <w:r w:rsidR="00F61EF2" w:rsidRPr="001260C9">
        <w:rPr>
          <w:rFonts w:ascii="Arial" w:hAnsi="Arial" w:cs="Arial"/>
          <w:color w:val="000000" w:themeColor="text1"/>
          <w:sz w:val="24"/>
          <w:szCs w:val="24"/>
        </w:rPr>
        <w:t xml:space="preserve">części </w:t>
      </w:r>
      <w:r w:rsidR="00254E0F" w:rsidRPr="001260C9">
        <w:rPr>
          <w:rFonts w:ascii="Arial" w:hAnsi="Arial" w:cs="Arial"/>
          <w:color w:val="000000" w:themeColor="text1"/>
          <w:sz w:val="24"/>
          <w:szCs w:val="24"/>
        </w:rPr>
        <w:t>w praw</w:t>
      </w:r>
      <w:r w:rsidR="00F61EF2" w:rsidRPr="001260C9">
        <w:rPr>
          <w:rFonts w:ascii="Arial" w:hAnsi="Arial" w:cs="Arial"/>
          <w:color w:val="000000" w:themeColor="text1"/>
          <w:sz w:val="24"/>
          <w:szCs w:val="24"/>
        </w:rPr>
        <w:t>ach</w:t>
      </w:r>
      <w:r w:rsidR="00254E0F" w:rsidRPr="001260C9">
        <w:rPr>
          <w:rFonts w:ascii="Arial" w:hAnsi="Arial" w:cs="Arial"/>
          <w:color w:val="000000" w:themeColor="text1"/>
          <w:sz w:val="24"/>
          <w:szCs w:val="24"/>
        </w:rPr>
        <w:t xml:space="preserve"> użytkowania wieczystego na gruntach obejmujących działki</w:t>
      </w:r>
      <w:r w:rsidR="000A557E" w:rsidRPr="001260C9">
        <w:rPr>
          <w:rFonts w:ascii="Arial" w:hAnsi="Arial" w:cs="Arial"/>
          <w:color w:val="000000" w:themeColor="text1"/>
          <w:sz w:val="24"/>
          <w:szCs w:val="24"/>
        </w:rPr>
        <w:t xml:space="preserve"> ewidencyjne</w:t>
      </w:r>
      <w:r w:rsidR="00273ECC" w:rsidRPr="001260C9">
        <w:rPr>
          <w:rFonts w:ascii="Arial" w:hAnsi="Arial" w:cs="Arial"/>
          <w:color w:val="000000" w:themeColor="text1"/>
          <w:sz w:val="24"/>
          <w:szCs w:val="24"/>
        </w:rPr>
        <w:t xml:space="preserve"> </w:t>
      </w:r>
      <w:r w:rsidR="00254E0F" w:rsidRPr="001260C9">
        <w:rPr>
          <w:rFonts w:ascii="Arial" w:hAnsi="Arial" w:cs="Arial"/>
          <w:color w:val="000000" w:themeColor="text1"/>
          <w:sz w:val="24"/>
          <w:szCs w:val="24"/>
        </w:rPr>
        <w:t>i</w:t>
      </w:r>
      <w:r w:rsidR="00273ECC" w:rsidRPr="001260C9">
        <w:rPr>
          <w:rFonts w:ascii="Arial" w:hAnsi="Arial" w:cs="Arial"/>
          <w:color w:val="000000" w:themeColor="text1"/>
          <w:sz w:val="24"/>
          <w:szCs w:val="24"/>
        </w:rPr>
        <w:t xml:space="preserve"> </w:t>
      </w:r>
      <w:r w:rsidR="00254E0F" w:rsidRPr="001260C9">
        <w:rPr>
          <w:rFonts w:ascii="Arial" w:hAnsi="Arial" w:cs="Arial"/>
          <w:color w:val="000000" w:themeColor="text1"/>
          <w:sz w:val="24"/>
          <w:szCs w:val="24"/>
        </w:rPr>
        <w:t>oraz udzia</w:t>
      </w:r>
      <w:r w:rsidR="000A557E" w:rsidRPr="001260C9">
        <w:rPr>
          <w:rFonts w:ascii="Arial" w:hAnsi="Arial" w:cs="Arial"/>
          <w:color w:val="000000" w:themeColor="text1"/>
          <w:sz w:val="24"/>
          <w:szCs w:val="24"/>
        </w:rPr>
        <w:t>ł</w:t>
      </w:r>
      <w:r w:rsidR="007F2FD1" w:rsidRPr="001260C9">
        <w:rPr>
          <w:rFonts w:ascii="Arial" w:hAnsi="Arial" w:cs="Arial"/>
          <w:color w:val="000000" w:themeColor="text1"/>
          <w:sz w:val="24"/>
          <w:szCs w:val="24"/>
        </w:rPr>
        <w:t>y</w:t>
      </w:r>
      <w:r w:rsidR="000A557E" w:rsidRPr="001260C9">
        <w:rPr>
          <w:rFonts w:ascii="Arial" w:hAnsi="Arial" w:cs="Arial"/>
          <w:color w:val="000000" w:themeColor="text1"/>
          <w:sz w:val="24"/>
          <w:szCs w:val="24"/>
        </w:rPr>
        <w:t xml:space="preserve"> wynosząc</w:t>
      </w:r>
      <w:r w:rsidR="007F2FD1" w:rsidRPr="001260C9">
        <w:rPr>
          <w:rFonts w:ascii="Arial" w:hAnsi="Arial" w:cs="Arial"/>
          <w:color w:val="000000" w:themeColor="text1"/>
          <w:sz w:val="24"/>
          <w:szCs w:val="24"/>
        </w:rPr>
        <w:t>e po</w:t>
      </w:r>
      <w:r w:rsidR="00254E0F" w:rsidRPr="001260C9">
        <w:rPr>
          <w:rFonts w:ascii="Arial" w:hAnsi="Arial" w:cs="Arial"/>
          <w:color w:val="000000" w:themeColor="text1"/>
          <w:sz w:val="24"/>
          <w:szCs w:val="24"/>
        </w:rPr>
        <w:t xml:space="preserve"> </w:t>
      </w:r>
      <w:r w:rsidR="001F0310">
        <w:rPr>
          <w:rFonts w:ascii="Arial" w:hAnsi="Arial" w:cs="Arial"/>
          <w:color w:val="000000" w:themeColor="text1"/>
          <w:sz w:val="24"/>
          <w:szCs w:val="24"/>
        </w:rPr>
        <w:t xml:space="preserve">289 </w:t>
      </w:r>
      <w:r w:rsidR="00860A76">
        <w:rPr>
          <w:rFonts w:ascii="Arial" w:hAnsi="Arial" w:cs="Arial"/>
          <w:color w:val="000000" w:themeColor="text1"/>
          <w:sz w:val="24"/>
          <w:szCs w:val="24"/>
        </w:rPr>
        <w:t xml:space="preserve"> tysięcznych części</w:t>
      </w:r>
      <w:r w:rsidR="000D3333" w:rsidRPr="001260C9">
        <w:rPr>
          <w:rFonts w:ascii="Arial" w:hAnsi="Arial" w:cs="Arial"/>
          <w:color w:val="000000" w:themeColor="text1"/>
          <w:sz w:val="24"/>
          <w:szCs w:val="24"/>
        </w:rPr>
        <w:t xml:space="preserve"> w </w:t>
      </w:r>
      <w:r w:rsidR="000A557E" w:rsidRPr="001260C9">
        <w:rPr>
          <w:rFonts w:ascii="Arial" w:hAnsi="Arial" w:cs="Arial"/>
          <w:color w:val="000000" w:themeColor="text1"/>
          <w:sz w:val="24"/>
          <w:szCs w:val="24"/>
        </w:rPr>
        <w:t xml:space="preserve">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0A557E" w:rsidRPr="001260C9">
        <w:rPr>
          <w:rFonts w:ascii="Arial" w:hAnsi="Arial" w:cs="Arial"/>
          <w:color w:val="000000" w:themeColor="text1"/>
          <w:sz w:val="24"/>
          <w:szCs w:val="24"/>
        </w:rPr>
        <w:t xml:space="preserve">i w budynku stanowiącym odrębny przedmiot własności, a położonym przy ul. Drewnianej 7. </w:t>
      </w:r>
      <w:r w:rsidR="00800AD0" w:rsidRPr="001260C9">
        <w:rPr>
          <w:rFonts w:ascii="Arial" w:hAnsi="Arial" w:cs="Arial"/>
          <w:color w:val="000000" w:themeColor="text1"/>
          <w:sz w:val="24"/>
          <w:szCs w:val="24"/>
        </w:rPr>
        <w:t xml:space="preserve">Jako </w:t>
      </w:r>
      <w:r w:rsidR="005042D4" w:rsidRPr="001260C9">
        <w:rPr>
          <w:rFonts w:ascii="Arial" w:hAnsi="Arial" w:cs="Arial"/>
          <w:color w:val="000000" w:themeColor="text1"/>
          <w:sz w:val="24"/>
          <w:szCs w:val="24"/>
        </w:rPr>
        <w:t>przyczynę</w:t>
      </w:r>
      <w:r w:rsidR="00800AD0" w:rsidRPr="001260C9">
        <w:rPr>
          <w:rFonts w:ascii="Arial" w:hAnsi="Arial" w:cs="Arial"/>
          <w:color w:val="000000" w:themeColor="text1"/>
          <w:sz w:val="24"/>
          <w:szCs w:val="24"/>
        </w:rPr>
        <w:t xml:space="preserve"> zawarcia tej umowy wskazano całkowit</w:t>
      </w:r>
      <w:r w:rsidR="00F61EF2" w:rsidRPr="001260C9">
        <w:rPr>
          <w:rFonts w:ascii="Arial" w:hAnsi="Arial" w:cs="Arial"/>
          <w:color w:val="000000" w:themeColor="text1"/>
          <w:sz w:val="24"/>
          <w:szCs w:val="24"/>
        </w:rPr>
        <w:t>ą</w:t>
      </w:r>
      <w:r w:rsidR="00254E0F" w:rsidRPr="001260C9">
        <w:rPr>
          <w:rFonts w:ascii="Arial" w:hAnsi="Arial" w:cs="Arial"/>
          <w:color w:val="000000" w:themeColor="text1"/>
          <w:sz w:val="24"/>
          <w:szCs w:val="24"/>
        </w:rPr>
        <w:t xml:space="preserve"> spłat</w:t>
      </w:r>
      <w:r w:rsidR="00800AD0" w:rsidRPr="001260C9">
        <w:rPr>
          <w:rFonts w:ascii="Arial" w:hAnsi="Arial" w:cs="Arial"/>
          <w:color w:val="000000" w:themeColor="text1"/>
          <w:sz w:val="24"/>
          <w:szCs w:val="24"/>
        </w:rPr>
        <w:t>ę</w:t>
      </w:r>
      <w:r w:rsidR="00254E0F" w:rsidRPr="001260C9">
        <w:rPr>
          <w:rFonts w:ascii="Arial" w:hAnsi="Arial" w:cs="Arial"/>
          <w:color w:val="000000" w:themeColor="text1"/>
          <w:sz w:val="24"/>
          <w:szCs w:val="24"/>
        </w:rPr>
        <w:t xml:space="preserve"> przez </w:t>
      </w:r>
      <w:r w:rsidR="00340541">
        <w:rPr>
          <w:rFonts w:ascii="Arial" w:hAnsi="Arial" w:cs="Arial"/>
          <w:color w:val="000000" w:themeColor="text1"/>
          <w:sz w:val="24"/>
          <w:szCs w:val="24"/>
        </w:rPr>
        <w:t>Z. B.</w:t>
      </w:r>
      <w:r w:rsidR="00613E10" w:rsidRPr="001260C9">
        <w:rPr>
          <w:rFonts w:ascii="Arial" w:hAnsi="Arial" w:cs="Arial"/>
          <w:color w:val="000000" w:themeColor="text1"/>
          <w:sz w:val="24"/>
          <w:szCs w:val="24"/>
        </w:rPr>
        <w:t xml:space="preserve"> </w:t>
      </w:r>
      <w:r w:rsidR="00254E0F" w:rsidRPr="001260C9">
        <w:rPr>
          <w:rFonts w:ascii="Arial" w:hAnsi="Arial" w:cs="Arial"/>
          <w:color w:val="000000" w:themeColor="text1"/>
          <w:sz w:val="24"/>
          <w:szCs w:val="24"/>
        </w:rPr>
        <w:t xml:space="preserve">pożyczki udzielonej mu przez </w:t>
      </w:r>
      <w:r w:rsidR="005042D4" w:rsidRPr="001260C9">
        <w:rPr>
          <w:rFonts w:ascii="Arial" w:hAnsi="Arial" w:cs="Arial"/>
          <w:color w:val="000000" w:themeColor="text1"/>
          <w:sz w:val="24"/>
          <w:szCs w:val="24"/>
        </w:rPr>
        <w:t xml:space="preserve">Spółkę w dniu 2013 </w:t>
      </w:r>
      <w:r w:rsidR="00D9531F">
        <w:rPr>
          <w:rFonts w:ascii="Arial" w:hAnsi="Arial" w:cs="Arial"/>
          <w:color w:val="000000" w:themeColor="text1"/>
          <w:sz w:val="24"/>
          <w:szCs w:val="24"/>
        </w:rPr>
        <w:t>roku</w:t>
      </w:r>
      <w:bookmarkStart w:id="63" w:name="_Hlk69889295"/>
      <w:r w:rsidR="00475C95">
        <w:rPr>
          <w:rFonts w:ascii="Arial" w:hAnsi="Arial" w:cs="Arial"/>
          <w:color w:val="000000" w:themeColor="text1"/>
          <w:sz w:val="24"/>
          <w:szCs w:val="24"/>
        </w:rPr>
        <w:t>.</w:t>
      </w:r>
    </w:p>
    <w:bookmarkEnd w:id="62"/>
    <w:p w14:paraId="2D207C69" w14:textId="55E080E6" w:rsidR="00177E57" w:rsidRPr="001260C9" w:rsidRDefault="003727B9"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7</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 xml:space="preserve">7 </w:t>
      </w:r>
      <w:r w:rsidR="005042D4" w:rsidRPr="001260C9">
        <w:rPr>
          <w:rFonts w:ascii="Arial" w:hAnsi="Arial" w:cs="Arial"/>
          <w:color w:val="000000" w:themeColor="text1"/>
          <w:sz w:val="24"/>
          <w:szCs w:val="24"/>
        </w:rPr>
        <w:t>U</w:t>
      </w:r>
      <w:r w:rsidR="00254E0F" w:rsidRPr="001260C9">
        <w:rPr>
          <w:rFonts w:ascii="Arial" w:hAnsi="Arial" w:cs="Arial"/>
          <w:color w:val="000000" w:themeColor="text1"/>
          <w:sz w:val="24"/>
          <w:szCs w:val="24"/>
        </w:rPr>
        <w:t>mow</w:t>
      </w:r>
      <w:r w:rsidR="005042D4" w:rsidRPr="001260C9">
        <w:rPr>
          <w:rFonts w:ascii="Arial" w:hAnsi="Arial" w:cs="Arial"/>
          <w:color w:val="000000" w:themeColor="text1"/>
          <w:sz w:val="24"/>
          <w:szCs w:val="24"/>
        </w:rPr>
        <w:t>ą</w:t>
      </w:r>
      <w:r w:rsidR="00254E0F" w:rsidRPr="001260C9">
        <w:rPr>
          <w:rFonts w:ascii="Arial" w:hAnsi="Arial" w:cs="Arial"/>
          <w:color w:val="000000" w:themeColor="text1"/>
          <w:sz w:val="24"/>
          <w:szCs w:val="24"/>
        </w:rPr>
        <w:t xml:space="preserve"> </w:t>
      </w:r>
      <w:r w:rsidR="005042D4" w:rsidRPr="001260C9">
        <w:rPr>
          <w:rFonts w:ascii="Arial" w:hAnsi="Arial" w:cs="Arial"/>
          <w:color w:val="000000" w:themeColor="text1"/>
          <w:sz w:val="24"/>
          <w:szCs w:val="24"/>
        </w:rPr>
        <w:t xml:space="preserve">z dnia 2015 </w:t>
      </w:r>
      <w:r w:rsidR="00D9531F">
        <w:rPr>
          <w:rFonts w:ascii="Arial" w:hAnsi="Arial" w:cs="Arial"/>
          <w:color w:val="000000" w:themeColor="text1"/>
          <w:sz w:val="24"/>
          <w:szCs w:val="24"/>
        </w:rPr>
        <w:t>roku</w:t>
      </w:r>
      <w:r w:rsidR="005042D4" w:rsidRPr="001260C9">
        <w:rPr>
          <w:rFonts w:ascii="Arial" w:hAnsi="Arial" w:cs="Arial"/>
          <w:sz w:val="24"/>
          <w:szCs w:val="24"/>
        </w:rPr>
        <w:t xml:space="preserve"> </w:t>
      </w:r>
      <w:r w:rsidR="005042D4" w:rsidRPr="001260C9">
        <w:rPr>
          <w:rFonts w:ascii="Arial" w:hAnsi="Arial" w:cs="Arial"/>
          <w:color w:val="000000" w:themeColor="text1"/>
          <w:sz w:val="24"/>
          <w:szCs w:val="24"/>
        </w:rPr>
        <w:t xml:space="preserve">sporządzoną przed notariuszem </w:t>
      </w:r>
      <w:r w:rsidR="00613E10" w:rsidRPr="001260C9">
        <w:rPr>
          <w:rFonts w:ascii="Arial" w:hAnsi="Arial" w:cs="Arial"/>
          <w:color w:val="000000" w:themeColor="text1"/>
          <w:sz w:val="24"/>
          <w:szCs w:val="24"/>
        </w:rPr>
        <w:t>E K</w:t>
      </w:r>
      <w:r w:rsidR="005042D4" w:rsidRPr="001260C9">
        <w:rPr>
          <w:rFonts w:ascii="Arial" w:hAnsi="Arial" w:cs="Arial"/>
          <w:color w:val="000000" w:themeColor="text1"/>
          <w:sz w:val="24"/>
          <w:szCs w:val="24"/>
        </w:rPr>
        <w:t xml:space="preserve">, </w:t>
      </w:r>
      <w:r w:rsidR="00F61EF2" w:rsidRPr="001260C9">
        <w:rPr>
          <w:rFonts w:ascii="Arial" w:hAnsi="Arial" w:cs="Arial"/>
          <w:color w:val="000000" w:themeColor="text1"/>
          <w:sz w:val="24"/>
          <w:szCs w:val="24"/>
        </w:rPr>
        <w:t>R</w:t>
      </w:r>
      <w:r w:rsidR="00254E0F" w:rsidRPr="001260C9">
        <w:rPr>
          <w:rFonts w:ascii="Arial" w:hAnsi="Arial" w:cs="Arial"/>
          <w:color w:val="000000" w:themeColor="text1"/>
          <w:sz w:val="24"/>
          <w:szCs w:val="24"/>
        </w:rPr>
        <w:t>epertorium</w:t>
      </w:r>
      <w:r w:rsidR="00273ECC" w:rsidRPr="001260C9">
        <w:rPr>
          <w:rFonts w:ascii="Arial" w:hAnsi="Arial" w:cs="Arial"/>
          <w:color w:val="000000" w:themeColor="text1"/>
          <w:sz w:val="24"/>
          <w:szCs w:val="24"/>
        </w:rPr>
        <w:t xml:space="preserve"> </w:t>
      </w:r>
      <w:r w:rsidR="001F0310">
        <w:rPr>
          <w:rFonts w:ascii="Arial" w:hAnsi="Arial" w:cs="Arial"/>
          <w:color w:val="000000" w:themeColor="text1"/>
          <w:sz w:val="24"/>
          <w:szCs w:val="24"/>
        </w:rPr>
        <w:t>numer</w:t>
      </w:r>
      <w:r w:rsidR="005042D4" w:rsidRPr="001260C9">
        <w:rPr>
          <w:rFonts w:ascii="Arial" w:hAnsi="Arial" w:cs="Arial"/>
          <w:color w:val="000000" w:themeColor="text1"/>
          <w:sz w:val="24"/>
          <w:szCs w:val="24"/>
        </w:rPr>
        <w:t>,</w:t>
      </w:r>
      <w:r w:rsidR="00254E0F" w:rsidRPr="001260C9">
        <w:rPr>
          <w:rFonts w:ascii="Arial" w:hAnsi="Arial" w:cs="Arial"/>
          <w:color w:val="000000" w:themeColor="text1"/>
          <w:sz w:val="24"/>
          <w:szCs w:val="24"/>
        </w:rPr>
        <w:t xml:space="preserve"> </w:t>
      </w:r>
      <w:r w:rsidR="00613E10" w:rsidRPr="001260C9">
        <w:rPr>
          <w:rFonts w:ascii="Arial" w:hAnsi="Arial" w:cs="Arial"/>
          <w:color w:val="000000" w:themeColor="text1"/>
          <w:sz w:val="24"/>
          <w:szCs w:val="24"/>
        </w:rPr>
        <w:t xml:space="preserve">L z siedzibą w </w:t>
      </w:r>
      <w:proofErr w:type="spellStart"/>
      <w:r w:rsidR="00613E10" w:rsidRPr="001260C9">
        <w:rPr>
          <w:rFonts w:ascii="Arial" w:hAnsi="Arial" w:cs="Arial"/>
          <w:color w:val="000000" w:themeColor="text1"/>
          <w:sz w:val="24"/>
          <w:szCs w:val="24"/>
        </w:rPr>
        <w:t>W</w:t>
      </w:r>
      <w:proofErr w:type="spellEnd"/>
      <w:r w:rsidR="002D4127">
        <w:rPr>
          <w:rFonts w:ascii="Arial" w:hAnsi="Arial" w:cs="Arial"/>
          <w:color w:val="000000" w:themeColor="text1"/>
          <w:sz w:val="24"/>
          <w:szCs w:val="24"/>
        </w:rPr>
        <w:t>.</w:t>
      </w:r>
      <w:r w:rsidR="00B83128" w:rsidRPr="001260C9">
        <w:rPr>
          <w:rFonts w:ascii="Arial" w:hAnsi="Arial" w:cs="Arial"/>
          <w:color w:val="000000" w:themeColor="text1"/>
          <w:sz w:val="24"/>
          <w:szCs w:val="24"/>
        </w:rPr>
        <w:t xml:space="preserve"> </w:t>
      </w:r>
      <w:r w:rsidR="00177E57" w:rsidRPr="001260C9">
        <w:rPr>
          <w:rFonts w:ascii="Arial" w:hAnsi="Arial" w:cs="Arial"/>
          <w:color w:val="000000" w:themeColor="text1"/>
          <w:sz w:val="24"/>
          <w:szCs w:val="24"/>
        </w:rPr>
        <w:t>przeni</w:t>
      </w:r>
      <w:r w:rsidR="004138DB" w:rsidRPr="001260C9">
        <w:rPr>
          <w:rFonts w:ascii="Arial" w:hAnsi="Arial" w:cs="Arial"/>
          <w:color w:val="000000" w:themeColor="text1"/>
          <w:sz w:val="24"/>
          <w:szCs w:val="24"/>
        </w:rPr>
        <w:t>o</w:t>
      </w:r>
      <w:r w:rsidR="00177E57" w:rsidRPr="001260C9">
        <w:rPr>
          <w:rFonts w:ascii="Arial" w:hAnsi="Arial" w:cs="Arial"/>
          <w:color w:val="000000" w:themeColor="text1"/>
          <w:sz w:val="24"/>
          <w:szCs w:val="24"/>
        </w:rPr>
        <w:t>sł</w:t>
      </w:r>
      <w:r w:rsidR="004138DB" w:rsidRPr="001260C9">
        <w:rPr>
          <w:rFonts w:ascii="Arial" w:hAnsi="Arial" w:cs="Arial"/>
          <w:color w:val="000000" w:themeColor="text1"/>
          <w:sz w:val="24"/>
          <w:szCs w:val="24"/>
        </w:rPr>
        <w:t>a</w:t>
      </w:r>
      <w:r w:rsidR="00177E57" w:rsidRPr="001260C9">
        <w:rPr>
          <w:rFonts w:ascii="Arial" w:hAnsi="Arial" w:cs="Arial"/>
          <w:color w:val="000000" w:themeColor="text1"/>
          <w:sz w:val="24"/>
          <w:szCs w:val="24"/>
        </w:rPr>
        <w:t xml:space="preserve"> </w:t>
      </w:r>
      <w:r w:rsidR="00254E0F" w:rsidRPr="001260C9">
        <w:rPr>
          <w:rFonts w:ascii="Arial" w:hAnsi="Arial" w:cs="Arial"/>
          <w:color w:val="000000" w:themeColor="text1"/>
          <w:sz w:val="24"/>
          <w:szCs w:val="24"/>
        </w:rPr>
        <w:t xml:space="preserve">w trybie 453 </w:t>
      </w:r>
      <w:r w:rsidR="00D9531F">
        <w:rPr>
          <w:rFonts w:ascii="Arial" w:hAnsi="Arial" w:cs="Arial"/>
          <w:color w:val="000000" w:themeColor="text1"/>
          <w:sz w:val="24"/>
          <w:szCs w:val="24"/>
        </w:rPr>
        <w:t>kodeks</w:t>
      </w:r>
      <w:r w:rsidR="002D4127">
        <w:rPr>
          <w:rFonts w:ascii="Arial" w:hAnsi="Arial" w:cs="Arial"/>
          <w:color w:val="000000" w:themeColor="text1"/>
          <w:sz w:val="24"/>
          <w:szCs w:val="24"/>
        </w:rPr>
        <w:t>u</w:t>
      </w:r>
      <w:r w:rsidR="00D9531F">
        <w:rPr>
          <w:rFonts w:ascii="Arial" w:hAnsi="Arial" w:cs="Arial"/>
          <w:color w:val="000000" w:themeColor="text1"/>
          <w:sz w:val="24"/>
          <w:szCs w:val="24"/>
        </w:rPr>
        <w:t xml:space="preserve"> cywiln</w:t>
      </w:r>
      <w:r w:rsidR="002D4127">
        <w:rPr>
          <w:rFonts w:ascii="Arial" w:hAnsi="Arial" w:cs="Arial"/>
          <w:color w:val="000000" w:themeColor="text1"/>
          <w:sz w:val="24"/>
          <w:szCs w:val="24"/>
        </w:rPr>
        <w:t>ego</w:t>
      </w:r>
      <w:r w:rsidR="00254E0F" w:rsidRPr="001260C9">
        <w:rPr>
          <w:rFonts w:ascii="Arial" w:hAnsi="Arial" w:cs="Arial"/>
          <w:color w:val="000000" w:themeColor="text1"/>
          <w:sz w:val="24"/>
          <w:szCs w:val="24"/>
        </w:rPr>
        <w:t xml:space="preserve"> na rzecz </w:t>
      </w:r>
      <w:r w:rsidR="00ED7882" w:rsidRPr="001260C9">
        <w:rPr>
          <w:rFonts w:ascii="Arial" w:hAnsi="Arial" w:cs="Arial"/>
          <w:color w:val="000000" w:themeColor="text1"/>
          <w:sz w:val="24"/>
          <w:szCs w:val="24"/>
        </w:rPr>
        <w:t xml:space="preserve">L z siedzibą w </w:t>
      </w:r>
      <w:proofErr w:type="spellStart"/>
      <w:r w:rsidR="00ED7882" w:rsidRPr="001260C9">
        <w:rPr>
          <w:rFonts w:ascii="Arial" w:hAnsi="Arial" w:cs="Arial"/>
          <w:color w:val="000000" w:themeColor="text1"/>
          <w:sz w:val="24"/>
          <w:szCs w:val="24"/>
        </w:rPr>
        <w:t>W</w:t>
      </w:r>
      <w:proofErr w:type="spellEnd"/>
      <w:r w:rsidR="00414D07">
        <w:rPr>
          <w:rFonts w:ascii="Arial" w:hAnsi="Arial" w:cs="Arial"/>
          <w:color w:val="000000" w:themeColor="text1"/>
          <w:sz w:val="24"/>
          <w:szCs w:val="24"/>
        </w:rPr>
        <w:t>.</w:t>
      </w:r>
      <w:r w:rsidR="00254E0F" w:rsidRPr="001260C9">
        <w:rPr>
          <w:rFonts w:ascii="Arial" w:hAnsi="Arial" w:cs="Arial"/>
          <w:color w:val="000000" w:themeColor="text1"/>
          <w:sz w:val="24"/>
          <w:szCs w:val="24"/>
        </w:rPr>
        <w:t xml:space="preserve"> </w:t>
      </w:r>
      <w:r w:rsidR="009C4310" w:rsidRPr="001260C9">
        <w:rPr>
          <w:rFonts w:ascii="Arial" w:hAnsi="Arial" w:cs="Arial"/>
          <w:color w:val="000000" w:themeColor="text1"/>
          <w:sz w:val="24"/>
          <w:szCs w:val="24"/>
        </w:rPr>
        <w:t xml:space="preserve">udziały wynoszące po </w:t>
      </w:r>
      <w:r w:rsidR="004E31C9">
        <w:rPr>
          <w:rFonts w:ascii="Arial" w:hAnsi="Arial" w:cs="Arial"/>
          <w:color w:val="000000" w:themeColor="text1"/>
          <w:sz w:val="24"/>
          <w:szCs w:val="24"/>
        </w:rPr>
        <w:t>jedn</w:t>
      </w:r>
      <w:r w:rsidR="00414D07">
        <w:rPr>
          <w:rFonts w:ascii="Arial" w:hAnsi="Arial" w:cs="Arial"/>
          <w:color w:val="000000" w:themeColor="text1"/>
          <w:sz w:val="24"/>
          <w:szCs w:val="24"/>
        </w:rPr>
        <w:t>ej</w:t>
      </w:r>
      <w:r w:rsidR="004E31C9">
        <w:rPr>
          <w:rFonts w:ascii="Arial" w:hAnsi="Arial" w:cs="Arial"/>
          <w:color w:val="000000" w:themeColor="text1"/>
          <w:sz w:val="24"/>
          <w:szCs w:val="24"/>
        </w:rPr>
        <w:t xml:space="preserve"> drug</w:t>
      </w:r>
      <w:r w:rsidR="00414D07">
        <w:rPr>
          <w:rFonts w:ascii="Arial" w:hAnsi="Arial" w:cs="Arial"/>
          <w:color w:val="000000" w:themeColor="text1"/>
          <w:sz w:val="24"/>
          <w:szCs w:val="24"/>
        </w:rPr>
        <w:t>iej</w:t>
      </w:r>
      <w:r w:rsidR="009C4310" w:rsidRPr="001260C9">
        <w:rPr>
          <w:rFonts w:ascii="Arial" w:hAnsi="Arial" w:cs="Arial"/>
          <w:color w:val="000000" w:themeColor="text1"/>
          <w:sz w:val="24"/>
          <w:szCs w:val="24"/>
        </w:rPr>
        <w:t xml:space="preserve"> </w:t>
      </w:r>
      <w:r w:rsidR="000D3333" w:rsidRPr="001260C9">
        <w:rPr>
          <w:rFonts w:ascii="Arial" w:hAnsi="Arial" w:cs="Arial"/>
          <w:color w:val="000000" w:themeColor="text1"/>
          <w:sz w:val="24"/>
          <w:szCs w:val="24"/>
        </w:rPr>
        <w:t xml:space="preserve">części </w:t>
      </w:r>
      <w:r w:rsidR="009C4310" w:rsidRPr="001260C9">
        <w:rPr>
          <w:rFonts w:ascii="Arial" w:hAnsi="Arial" w:cs="Arial"/>
          <w:color w:val="000000" w:themeColor="text1"/>
          <w:sz w:val="24"/>
          <w:szCs w:val="24"/>
        </w:rPr>
        <w:t>w praw</w:t>
      </w:r>
      <w:r w:rsidR="007F2FD1" w:rsidRPr="001260C9">
        <w:rPr>
          <w:rFonts w:ascii="Arial" w:hAnsi="Arial" w:cs="Arial"/>
          <w:color w:val="000000" w:themeColor="text1"/>
          <w:sz w:val="24"/>
          <w:szCs w:val="24"/>
        </w:rPr>
        <w:t>ach</w:t>
      </w:r>
      <w:r w:rsidR="009C4310" w:rsidRPr="001260C9">
        <w:rPr>
          <w:rFonts w:ascii="Arial" w:hAnsi="Arial" w:cs="Arial"/>
          <w:color w:val="000000" w:themeColor="text1"/>
          <w:sz w:val="24"/>
          <w:szCs w:val="24"/>
        </w:rPr>
        <w:t xml:space="preserve"> użytkowania wieczystego na gruntach obejmujących działki ewidencyjne</w:t>
      </w:r>
      <w:r w:rsidR="00273ECC" w:rsidRPr="001260C9">
        <w:rPr>
          <w:rFonts w:ascii="Arial" w:hAnsi="Arial" w:cs="Arial"/>
          <w:color w:val="000000" w:themeColor="text1"/>
          <w:sz w:val="24"/>
          <w:szCs w:val="24"/>
        </w:rPr>
        <w:t xml:space="preserve"> </w:t>
      </w:r>
      <w:r w:rsidR="009C4310" w:rsidRPr="001260C9">
        <w:rPr>
          <w:rFonts w:ascii="Arial" w:hAnsi="Arial" w:cs="Arial"/>
          <w:color w:val="000000" w:themeColor="text1"/>
          <w:sz w:val="24"/>
          <w:szCs w:val="24"/>
        </w:rPr>
        <w:t>i</w:t>
      </w:r>
      <w:r w:rsidR="00273ECC" w:rsidRPr="001260C9">
        <w:rPr>
          <w:rFonts w:ascii="Arial" w:hAnsi="Arial" w:cs="Arial"/>
          <w:color w:val="000000" w:themeColor="text1"/>
          <w:sz w:val="24"/>
          <w:szCs w:val="24"/>
        </w:rPr>
        <w:t xml:space="preserve"> </w:t>
      </w:r>
      <w:r w:rsidR="009C4310" w:rsidRPr="001260C9">
        <w:rPr>
          <w:rFonts w:ascii="Arial" w:hAnsi="Arial" w:cs="Arial"/>
          <w:color w:val="000000" w:themeColor="text1"/>
          <w:sz w:val="24"/>
          <w:szCs w:val="24"/>
        </w:rPr>
        <w:t>oraz udział</w:t>
      </w:r>
      <w:r w:rsidR="00F61EF2" w:rsidRPr="001260C9">
        <w:rPr>
          <w:rFonts w:ascii="Arial" w:hAnsi="Arial" w:cs="Arial"/>
          <w:color w:val="000000" w:themeColor="text1"/>
          <w:sz w:val="24"/>
          <w:szCs w:val="24"/>
        </w:rPr>
        <w:t>y</w:t>
      </w:r>
      <w:r w:rsidR="009C4310" w:rsidRPr="001260C9">
        <w:rPr>
          <w:rFonts w:ascii="Arial" w:hAnsi="Arial" w:cs="Arial"/>
          <w:color w:val="000000" w:themeColor="text1"/>
          <w:sz w:val="24"/>
          <w:szCs w:val="24"/>
        </w:rPr>
        <w:t xml:space="preserve"> wynosząc</w:t>
      </w:r>
      <w:r w:rsidR="00F61EF2" w:rsidRPr="001260C9">
        <w:rPr>
          <w:rFonts w:ascii="Arial" w:hAnsi="Arial" w:cs="Arial"/>
          <w:color w:val="000000" w:themeColor="text1"/>
          <w:sz w:val="24"/>
          <w:szCs w:val="24"/>
        </w:rPr>
        <w:t>e</w:t>
      </w:r>
      <w:r w:rsidR="007F2FD1" w:rsidRPr="001260C9">
        <w:rPr>
          <w:rFonts w:ascii="Arial" w:hAnsi="Arial" w:cs="Arial"/>
          <w:color w:val="000000" w:themeColor="text1"/>
          <w:sz w:val="24"/>
          <w:szCs w:val="24"/>
        </w:rPr>
        <w:t xml:space="preserve"> po</w:t>
      </w:r>
      <w:r w:rsidR="009C4310" w:rsidRPr="001260C9">
        <w:rPr>
          <w:rFonts w:ascii="Arial" w:hAnsi="Arial" w:cs="Arial"/>
          <w:color w:val="000000" w:themeColor="text1"/>
          <w:sz w:val="24"/>
          <w:szCs w:val="24"/>
        </w:rPr>
        <w:t xml:space="preserve"> </w:t>
      </w:r>
      <w:r w:rsidR="001F0310">
        <w:rPr>
          <w:rFonts w:ascii="Arial" w:hAnsi="Arial" w:cs="Arial"/>
          <w:color w:val="000000" w:themeColor="text1"/>
          <w:sz w:val="24"/>
          <w:szCs w:val="24"/>
        </w:rPr>
        <w:t xml:space="preserve">289 </w:t>
      </w:r>
      <w:r w:rsidR="00860A76">
        <w:rPr>
          <w:rFonts w:ascii="Arial" w:hAnsi="Arial" w:cs="Arial"/>
          <w:color w:val="000000" w:themeColor="text1"/>
          <w:sz w:val="24"/>
          <w:szCs w:val="24"/>
        </w:rPr>
        <w:t xml:space="preserve"> tysięcznych części</w:t>
      </w:r>
      <w:r w:rsidR="000D3333" w:rsidRPr="001260C9">
        <w:rPr>
          <w:rFonts w:ascii="Arial" w:hAnsi="Arial" w:cs="Arial"/>
          <w:color w:val="000000" w:themeColor="text1"/>
          <w:sz w:val="24"/>
          <w:szCs w:val="24"/>
        </w:rPr>
        <w:t xml:space="preserve"> w </w:t>
      </w:r>
      <w:r w:rsidR="009C4310" w:rsidRPr="001260C9">
        <w:rPr>
          <w:rFonts w:ascii="Arial" w:hAnsi="Arial" w:cs="Arial"/>
          <w:color w:val="000000" w:themeColor="text1"/>
          <w:sz w:val="24"/>
          <w:szCs w:val="24"/>
        </w:rPr>
        <w:t xml:space="preserve">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9C4310" w:rsidRPr="001260C9">
        <w:rPr>
          <w:rFonts w:ascii="Arial" w:hAnsi="Arial" w:cs="Arial"/>
          <w:color w:val="000000" w:themeColor="text1"/>
          <w:sz w:val="24"/>
          <w:szCs w:val="24"/>
        </w:rPr>
        <w:t xml:space="preserve">i w budynku stanowiącym odrębny przedmiot własności, a położonym przy ul. Drewnianej 7. </w:t>
      </w:r>
      <w:r w:rsidR="00177E57" w:rsidRPr="001260C9">
        <w:rPr>
          <w:rFonts w:ascii="Arial" w:hAnsi="Arial" w:cs="Arial"/>
          <w:color w:val="000000" w:themeColor="text1"/>
          <w:sz w:val="24"/>
          <w:szCs w:val="24"/>
        </w:rPr>
        <w:t xml:space="preserve">Na tej samej zasadzie w przedmiotowym akcie </w:t>
      </w:r>
      <w:r w:rsidR="00340541">
        <w:rPr>
          <w:rFonts w:ascii="Arial" w:hAnsi="Arial" w:cs="Arial"/>
          <w:color w:val="000000" w:themeColor="text1"/>
          <w:sz w:val="24"/>
          <w:szCs w:val="24"/>
        </w:rPr>
        <w:t>Z. B.</w:t>
      </w:r>
      <w:r w:rsidR="00177E57" w:rsidRPr="001260C9">
        <w:rPr>
          <w:rFonts w:ascii="Arial" w:hAnsi="Arial" w:cs="Arial"/>
          <w:sz w:val="24"/>
          <w:szCs w:val="24"/>
        </w:rPr>
        <w:t xml:space="preserve"> </w:t>
      </w:r>
      <w:r w:rsidR="00177E57" w:rsidRPr="001260C9">
        <w:rPr>
          <w:rFonts w:ascii="Arial" w:hAnsi="Arial" w:cs="Arial"/>
          <w:color w:val="000000" w:themeColor="text1"/>
          <w:sz w:val="24"/>
          <w:szCs w:val="24"/>
        </w:rPr>
        <w:t xml:space="preserve">przeniósł na rzecz </w:t>
      </w:r>
      <w:r w:rsidR="00ED7882" w:rsidRPr="001260C9">
        <w:rPr>
          <w:rFonts w:ascii="Arial" w:hAnsi="Arial" w:cs="Arial"/>
          <w:color w:val="000000" w:themeColor="text1"/>
          <w:sz w:val="24"/>
          <w:szCs w:val="24"/>
        </w:rPr>
        <w:t xml:space="preserve">L z siedzibą w </w:t>
      </w:r>
      <w:proofErr w:type="spellStart"/>
      <w:r w:rsidR="00ED7882" w:rsidRPr="001260C9">
        <w:rPr>
          <w:rFonts w:ascii="Arial" w:hAnsi="Arial" w:cs="Arial"/>
          <w:color w:val="000000" w:themeColor="text1"/>
          <w:sz w:val="24"/>
          <w:szCs w:val="24"/>
        </w:rPr>
        <w:t>W</w:t>
      </w:r>
      <w:proofErr w:type="spellEnd"/>
      <w:r w:rsidR="00414D07">
        <w:rPr>
          <w:rFonts w:ascii="Arial" w:hAnsi="Arial" w:cs="Arial"/>
          <w:color w:val="000000" w:themeColor="text1"/>
          <w:sz w:val="24"/>
          <w:szCs w:val="24"/>
        </w:rPr>
        <w:t>.</w:t>
      </w:r>
      <w:r w:rsidR="00177E57" w:rsidRPr="001260C9">
        <w:rPr>
          <w:rFonts w:ascii="Arial" w:hAnsi="Arial" w:cs="Arial"/>
          <w:color w:val="000000" w:themeColor="text1"/>
          <w:sz w:val="24"/>
          <w:szCs w:val="24"/>
        </w:rPr>
        <w:t xml:space="preserve"> udziały wynoszące po </w:t>
      </w:r>
      <w:r w:rsidR="004E31C9">
        <w:rPr>
          <w:rFonts w:ascii="Arial" w:hAnsi="Arial" w:cs="Arial"/>
          <w:color w:val="000000" w:themeColor="text1"/>
          <w:sz w:val="24"/>
          <w:szCs w:val="24"/>
        </w:rPr>
        <w:t>jedn</w:t>
      </w:r>
      <w:r w:rsidR="00414D07">
        <w:rPr>
          <w:rFonts w:ascii="Arial" w:hAnsi="Arial" w:cs="Arial"/>
          <w:color w:val="000000" w:themeColor="text1"/>
          <w:sz w:val="24"/>
          <w:szCs w:val="24"/>
        </w:rPr>
        <w:t>ej</w:t>
      </w:r>
      <w:r w:rsidR="004E31C9">
        <w:rPr>
          <w:rFonts w:ascii="Arial" w:hAnsi="Arial" w:cs="Arial"/>
          <w:color w:val="000000" w:themeColor="text1"/>
          <w:sz w:val="24"/>
          <w:szCs w:val="24"/>
        </w:rPr>
        <w:t xml:space="preserve"> drug</w:t>
      </w:r>
      <w:r w:rsidR="00414D07">
        <w:rPr>
          <w:rFonts w:ascii="Arial" w:hAnsi="Arial" w:cs="Arial"/>
          <w:color w:val="000000" w:themeColor="text1"/>
          <w:sz w:val="24"/>
          <w:szCs w:val="24"/>
        </w:rPr>
        <w:t>iej</w:t>
      </w:r>
      <w:r w:rsidR="00177E57" w:rsidRPr="001260C9">
        <w:rPr>
          <w:rFonts w:ascii="Arial" w:hAnsi="Arial" w:cs="Arial"/>
          <w:color w:val="000000" w:themeColor="text1"/>
          <w:sz w:val="24"/>
          <w:szCs w:val="24"/>
        </w:rPr>
        <w:t xml:space="preserve"> części w prawach użytkowania wieczystego na gruntach obejmujących działki ewidencyjne</w:t>
      </w:r>
      <w:r w:rsidR="00273ECC" w:rsidRPr="001260C9">
        <w:rPr>
          <w:rFonts w:ascii="Arial" w:hAnsi="Arial" w:cs="Arial"/>
          <w:color w:val="000000" w:themeColor="text1"/>
          <w:sz w:val="24"/>
          <w:szCs w:val="24"/>
        </w:rPr>
        <w:t xml:space="preserve"> </w:t>
      </w:r>
      <w:r w:rsidR="00177E57" w:rsidRPr="001260C9">
        <w:rPr>
          <w:rFonts w:ascii="Arial" w:hAnsi="Arial" w:cs="Arial"/>
          <w:color w:val="000000" w:themeColor="text1"/>
          <w:sz w:val="24"/>
          <w:szCs w:val="24"/>
        </w:rPr>
        <w:t>i</w:t>
      </w:r>
      <w:r w:rsidR="00273ECC" w:rsidRPr="001260C9">
        <w:rPr>
          <w:rFonts w:ascii="Arial" w:hAnsi="Arial" w:cs="Arial"/>
          <w:color w:val="000000" w:themeColor="text1"/>
          <w:sz w:val="24"/>
          <w:szCs w:val="24"/>
        </w:rPr>
        <w:t xml:space="preserve"> </w:t>
      </w:r>
      <w:r w:rsidR="00177E57" w:rsidRPr="001260C9">
        <w:rPr>
          <w:rFonts w:ascii="Arial" w:hAnsi="Arial" w:cs="Arial"/>
          <w:color w:val="000000" w:themeColor="text1"/>
          <w:sz w:val="24"/>
          <w:szCs w:val="24"/>
        </w:rPr>
        <w:t xml:space="preserve">oraz udziały wynoszące po </w:t>
      </w:r>
      <w:r w:rsidR="001F0310">
        <w:rPr>
          <w:rFonts w:ascii="Arial" w:hAnsi="Arial" w:cs="Arial"/>
          <w:color w:val="000000" w:themeColor="text1"/>
          <w:sz w:val="24"/>
          <w:szCs w:val="24"/>
        </w:rPr>
        <w:t xml:space="preserve">289 </w:t>
      </w:r>
      <w:r w:rsidR="00860A76">
        <w:rPr>
          <w:rFonts w:ascii="Arial" w:hAnsi="Arial" w:cs="Arial"/>
          <w:color w:val="000000" w:themeColor="text1"/>
          <w:sz w:val="24"/>
          <w:szCs w:val="24"/>
        </w:rPr>
        <w:t xml:space="preserve"> tysięcznych części</w:t>
      </w:r>
      <w:r w:rsidR="00177E57" w:rsidRPr="001260C9">
        <w:rPr>
          <w:rFonts w:ascii="Arial" w:hAnsi="Arial" w:cs="Arial"/>
          <w:color w:val="000000" w:themeColor="text1"/>
          <w:sz w:val="24"/>
          <w:szCs w:val="24"/>
        </w:rPr>
        <w:t xml:space="preserve"> 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177E57" w:rsidRPr="001260C9">
        <w:rPr>
          <w:rFonts w:ascii="Arial" w:hAnsi="Arial" w:cs="Arial"/>
          <w:color w:val="000000" w:themeColor="text1"/>
          <w:sz w:val="24"/>
          <w:szCs w:val="24"/>
        </w:rPr>
        <w:t>i w budynku stanowiącym odrębny przedmiot własności, a położonym przy ul. Drewnianej 7.</w:t>
      </w:r>
    </w:p>
    <w:p w14:paraId="4DF03C7B" w14:textId="06EF67A7" w:rsidR="00974F03" w:rsidRPr="001260C9" w:rsidRDefault="00F045C5" w:rsidP="00AE5321">
      <w:pPr>
        <w:spacing w:after="0" w:line="360" w:lineRule="auto"/>
        <w:rPr>
          <w:rFonts w:ascii="Arial" w:hAnsi="Arial" w:cs="Arial"/>
          <w:color w:val="000000" w:themeColor="text1"/>
          <w:sz w:val="24"/>
          <w:szCs w:val="24"/>
        </w:rPr>
      </w:pPr>
      <w:r w:rsidRPr="001260C9">
        <w:rPr>
          <w:rFonts w:ascii="Arial" w:hAnsi="Arial" w:cs="Arial"/>
          <w:color w:val="000000" w:themeColor="text1"/>
          <w:sz w:val="24"/>
          <w:szCs w:val="24"/>
        </w:rPr>
        <w:t>Przeniesieni</w:t>
      </w:r>
      <w:r w:rsidR="00177E57" w:rsidRPr="001260C9">
        <w:rPr>
          <w:rFonts w:ascii="Arial" w:hAnsi="Arial" w:cs="Arial"/>
          <w:color w:val="000000" w:themeColor="text1"/>
          <w:sz w:val="24"/>
          <w:szCs w:val="24"/>
        </w:rPr>
        <w:t>a</w:t>
      </w:r>
      <w:r w:rsidRPr="001260C9">
        <w:rPr>
          <w:rFonts w:ascii="Arial" w:hAnsi="Arial" w:cs="Arial"/>
          <w:color w:val="000000" w:themeColor="text1"/>
          <w:sz w:val="24"/>
          <w:szCs w:val="24"/>
        </w:rPr>
        <w:t xml:space="preserve"> t</w:t>
      </w:r>
      <w:r w:rsidR="00177E57" w:rsidRPr="001260C9">
        <w:rPr>
          <w:rFonts w:ascii="Arial" w:hAnsi="Arial" w:cs="Arial"/>
          <w:color w:val="000000" w:themeColor="text1"/>
          <w:sz w:val="24"/>
          <w:szCs w:val="24"/>
        </w:rPr>
        <w:t xml:space="preserve">ych praw </w:t>
      </w:r>
      <w:r w:rsidRPr="001260C9">
        <w:rPr>
          <w:rFonts w:ascii="Arial" w:hAnsi="Arial" w:cs="Arial"/>
          <w:color w:val="000000" w:themeColor="text1"/>
          <w:sz w:val="24"/>
          <w:szCs w:val="24"/>
        </w:rPr>
        <w:t>nastąpił</w:t>
      </w:r>
      <w:r w:rsidR="00177E57" w:rsidRPr="001260C9">
        <w:rPr>
          <w:rFonts w:ascii="Arial" w:hAnsi="Arial" w:cs="Arial"/>
          <w:color w:val="000000" w:themeColor="text1"/>
          <w:sz w:val="24"/>
          <w:szCs w:val="24"/>
        </w:rPr>
        <w:t>y</w:t>
      </w:r>
      <w:r w:rsidRPr="001260C9">
        <w:rPr>
          <w:rFonts w:ascii="Arial" w:hAnsi="Arial" w:cs="Arial"/>
          <w:color w:val="000000" w:themeColor="text1"/>
          <w:sz w:val="24"/>
          <w:szCs w:val="24"/>
        </w:rPr>
        <w:t xml:space="preserve"> celem</w:t>
      </w:r>
      <w:r w:rsidR="005A06E0" w:rsidRPr="001260C9">
        <w:rPr>
          <w:rFonts w:ascii="Arial" w:hAnsi="Arial" w:cs="Arial"/>
          <w:color w:val="000000" w:themeColor="text1"/>
          <w:sz w:val="24"/>
          <w:szCs w:val="24"/>
        </w:rPr>
        <w:t xml:space="preserve"> zwolnienia się ze zobowiąza</w:t>
      </w:r>
      <w:r w:rsidR="00177E57" w:rsidRPr="001260C9">
        <w:rPr>
          <w:rFonts w:ascii="Arial" w:hAnsi="Arial" w:cs="Arial"/>
          <w:color w:val="000000" w:themeColor="text1"/>
          <w:sz w:val="24"/>
          <w:szCs w:val="24"/>
        </w:rPr>
        <w:t>ń</w:t>
      </w:r>
      <w:r w:rsidR="005A06E0" w:rsidRPr="001260C9">
        <w:rPr>
          <w:rFonts w:ascii="Arial" w:hAnsi="Arial" w:cs="Arial"/>
          <w:color w:val="000000" w:themeColor="text1"/>
          <w:sz w:val="24"/>
          <w:szCs w:val="24"/>
        </w:rPr>
        <w:t xml:space="preserve"> wynikając</w:t>
      </w:r>
      <w:r w:rsidR="00177E57" w:rsidRPr="001260C9">
        <w:rPr>
          <w:rFonts w:ascii="Arial" w:hAnsi="Arial" w:cs="Arial"/>
          <w:color w:val="000000" w:themeColor="text1"/>
          <w:sz w:val="24"/>
          <w:szCs w:val="24"/>
        </w:rPr>
        <w:t>ych</w:t>
      </w:r>
      <w:r w:rsidR="005A06E0" w:rsidRPr="001260C9">
        <w:rPr>
          <w:rFonts w:ascii="Arial" w:hAnsi="Arial" w:cs="Arial"/>
          <w:color w:val="000000" w:themeColor="text1"/>
          <w:sz w:val="24"/>
          <w:szCs w:val="24"/>
        </w:rPr>
        <w:t xml:space="preserve"> z obowiązku opłacenia </w:t>
      </w:r>
      <w:r w:rsidR="00414D07">
        <w:rPr>
          <w:rFonts w:ascii="Arial" w:hAnsi="Arial" w:cs="Arial"/>
          <w:color w:val="000000" w:themeColor="text1"/>
          <w:sz w:val="24"/>
          <w:szCs w:val="24"/>
        </w:rPr>
        <w:t>dwudziestu ośmiu</w:t>
      </w:r>
      <w:r w:rsidR="005A06E0" w:rsidRPr="001260C9">
        <w:rPr>
          <w:rFonts w:ascii="Arial" w:hAnsi="Arial" w:cs="Arial"/>
          <w:color w:val="000000" w:themeColor="text1"/>
          <w:sz w:val="24"/>
          <w:szCs w:val="24"/>
        </w:rPr>
        <w:t xml:space="preserve"> obligacji na okaziciela o wartości 100 000 </w:t>
      </w:r>
      <w:r w:rsidR="001F0310">
        <w:rPr>
          <w:rFonts w:ascii="Arial" w:hAnsi="Arial" w:cs="Arial"/>
          <w:color w:val="000000" w:themeColor="text1"/>
          <w:sz w:val="24"/>
          <w:szCs w:val="24"/>
        </w:rPr>
        <w:t>złotych</w:t>
      </w:r>
      <w:r w:rsidR="005A06E0" w:rsidRPr="001260C9">
        <w:rPr>
          <w:rFonts w:ascii="Arial" w:hAnsi="Arial" w:cs="Arial"/>
          <w:color w:val="000000" w:themeColor="text1"/>
          <w:sz w:val="24"/>
          <w:szCs w:val="24"/>
        </w:rPr>
        <w:t xml:space="preserve"> każda, a wyemitowanych w dniu 2015</w:t>
      </w:r>
      <w:r w:rsidR="00F61EF2"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005A06E0" w:rsidRPr="001260C9">
        <w:rPr>
          <w:rFonts w:ascii="Arial" w:hAnsi="Arial" w:cs="Arial"/>
          <w:color w:val="000000" w:themeColor="text1"/>
          <w:sz w:val="24"/>
          <w:szCs w:val="24"/>
        </w:rPr>
        <w:t xml:space="preserve"> przez </w:t>
      </w:r>
      <w:r w:rsidR="00ED7882" w:rsidRPr="001260C9">
        <w:rPr>
          <w:rFonts w:ascii="Arial" w:hAnsi="Arial" w:cs="Arial"/>
          <w:color w:val="000000" w:themeColor="text1"/>
          <w:sz w:val="24"/>
          <w:szCs w:val="24"/>
        </w:rPr>
        <w:t xml:space="preserve">L z siedzibą w </w:t>
      </w:r>
      <w:proofErr w:type="spellStart"/>
      <w:r w:rsidR="00ED7882" w:rsidRPr="001260C9">
        <w:rPr>
          <w:rFonts w:ascii="Arial" w:hAnsi="Arial" w:cs="Arial"/>
          <w:color w:val="000000" w:themeColor="text1"/>
          <w:sz w:val="24"/>
          <w:szCs w:val="24"/>
        </w:rPr>
        <w:t>W</w:t>
      </w:r>
      <w:proofErr w:type="spellEnd"/>
      <w:r w:rsidR="005A06E0" w:rsidRPr="001260C9">
        <w:rPr>
          <w:rFonts w:ascii="Arial" w:hAnsi="Arial" w:cs="Arial"/>
          <w:color w:val="000000" w:themeColor="text1"/>
          <w:sz w:val="24"/>
          <w:szCs w:val="24"/>
        </w:rPr>
        <w:t xml:space="preserve">. </w:t>
      </w:r>
      <w:r w:rsidR="00613E10" w:rsidRPr="001260C9">
        <w:rPr>
          <w:rFonts w:ascii="Arial" w:hAnsi="Arial" w:cs="Arial"/>
          <w:color w:val="000000" w:themeColor="text1"/>
          <w:sz w:val="24"/>
          <w:szCs w:val="24"/>
        </w:rPr>
        <w:t xml:space="preserve">L z siedzibą w </w:t>
      </w:r>
      <w:proofErr w:type="spellStart"/>
      <w:r w:rsidR="00613E10" w:rsidRPr="001260C9">
        <w:rPr>
          <w:rFonts w:ascii="Arial" w:hAnsi="Arial" w:cs="Arial"/>
          <w:color w:val="000000" w:themeColor="text1"/>
          <w:sz w:val="24"/>
          <w:szCs w:val="24"/>
        </w:rPr>
        <w:t>W</w:t>
      </w:r>
      <w:proofErr w:type="spellEnd"/>
      <w:r w:rsidR="00797C90" w:rsidRPr="001260C9">
        <w:rPr>
          <w:rFonts w:ascii="Arial" w:hAnsi="Arial" w:cs="Arial"/>
          <w:color w:val="000000" w:themeColor="text1"/>
          <w:sz w:val="24"/>
          <w:szCs w:val="24"/>
        </w:rPr>
        <w:t xml:space="preserve"> </w:t>
      </w:r>
      <w:r w:rsidR="005A06E0" w:rsidRPr="001260C9">
        <w:rPr>
          <w:rFonts w:ascii="Arial" w:hAnsi="Arial" w:cs="Arial"/>
          <w:color w:val="000000" w:themeColor="text1"/>
          <w:sz w:val="24"/>
          <w:szCs w:val="24"/>
        </w:rPr>
        <w:t xml:space="preserve">i </w:t>
      </w:r>
      <w:r w:rsidR="00340541">
        <w:rPr>
          <w:rFonts w:ascii="Arial" w:hAnsi="Arial" w:cs="Arial"/>
          <w:color w:val="000000" w:themeColor="text1"/>
          <w:sz w:val="24"/>
          <w:szCs w:val="24"/>
        </w:rPr>
        <w:t>Z. B.</w:t>
      </w:r>
      <w:r w:rsidR="005A06E0" w:rsidRPr="001260C9">
        <w:rPr>
          <w:rFonts w:ascii="Arial" w:hAnsi="Arial" w:cs="Arial"/>
          <w:color w:val="000000" w:themeColor="text1"/>
          <w:sz w:val="24"/>
          <w:szCs w:val="24"/>
        </w:rPr>
        <w:t xml:space="preserve"> mieli przy tym </w:t>
      </w:r>
      <w:r w:rsidR="003727B9" w:rsidRPr="001260C9">
        <w:rPr>
          <w:rFonts w:ascii="Arial" w:hAnsi="Arial" w:cs="Arial"/>
          <w:color w:val="000000" w:themeColor="text1"/>
          <w:sz w:val="24"/>
          <w:szCs w:val="24"/>
        </w:rPr>
        <w:t xml:space="preserve">uprzednio </w:t>
      </w:r>
      <w:r w:rsidR="005A06E0" w:rsidRPr="001260C9">
        <w:rPr>
          <w:rFonts w:ascii="Arial" w:hAnsi="Arial" w:cs="Arial"/>
          <w:color w:val="000000" w:themeColor="text1"/>
          <w:sz w:val="24"/>
          <w:szCs w:val="24"/>
        </w:rPr>
        <w:t xml:space="preserve">objąć odpowiednio po </w:t>
      </w:r>
      <w:r w:rsidR="00414D07">
        <w:rPr>
          <w:rFonts w:ascii="Arial" w:hAnsi="Arial" w:cs="Arial"/>
          <w:color w:val="000000" w:themeColor="text1"/>
          <w:sz w:val="24"/>
          <w:szCs w:val="24"/>
        </w:rPr>
        <w:t>czternaście</w:t>
      </w:r>
      <w:r w:rsidR="00D3695D" w:rsidRPr="001260C9">
        <w:rPr>
          <w:rFonts w:ascii="Arial" w:hAnsi="Arial" w:cs="Arial"/>
          <w:color w:val="000000" w:themeColor="text1"/>
          <w:sz w:val="24"/>
          <w:szCs w:val="24"/>
        </w:rPr>
        <w:t xml:space="preserve"> </w:t>
      </w:r>
      <w:r w:rsidR="0002120C" w:rsidRPr="001260C9">
        <w:rPr>
          <w:rFonts w:ascii="Arial" w:hAnsi="Arial" w:cs="Arial"/>
          <w:color w:val="000000" w:themeColor="text1"/>
          <w:sz w:val="24"/>
          <w:szCs w:val="24"/>
        </w:rPr>
        <w:t>tych obligacji.</w:t>
      </w:r>
    </w:p>
    <w:p w14:paraId="24E42357" w14:textId="251018C6" w:rsidR="00974F03" w:rsidRPr="001260C9" w:rsidRDefault="003727B9"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7</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 xml:space="preserve">8 </w:t>
      </w:r>
      <w:r w:rsidR="00974F03" w:rsidRPr="001260C9">
        <w:rPr>
          <w:rFonts w:ascii="Arial" w:hAnsi="Arial" w:cs="Arial"/>
          <w:color w:val="000000" w:themeColor="text1"/>
          <w:sz w:val="24"/>
          <w:szCs w:val="24"/>
        </w:rPr>
        <w:t>U</w:t>
      </w:r>
      <w:r w:rsidR="00254E0F" w:rsidRPr="001260C9">
        <w:rPr>
          <w:rFonts w:ascii="Arial" w:hAnsi="Arial" w:cs="Arial"/>
          <w:color w:val="000000" w:themeColor="text1"/>
          <w:sz w:val="24"/>
          <w:szCs w:val="24"/>
        </w:rPr>
        <w:t>mow</w:t>
      </w:r>
      <w:r w:rsidR="00974F03" w:rsidRPr="001260C9">
        <w:rPr>
          <w:rFonts w:ascii="Arial" w:hAnsi="Arial" w:cs="Arial"/>
          <w:color w:val="000000" w:themeColor="text1"/>
          <w:sz w:val="24"/>
          <w:szCs w:val="24"/>
        </w:rPr>
        <w:t>ą</w:t>
      </w:r>
      <w:r w:rsidR="00254E0F" w:rsidRPr="001260C9">
        <w:rPr>
          <w:rFonts w:ascii="Arial" w:hAnsi="Arial" w:cs="Arial"/>
          <w:color w:val="000000" w:themeColor="text1"/>
          <w:sz w:val="24"/>
          <w:szCs w:val="24"/>
        </w:rPr>
        <w:t xml:space="preserve"> </w:t>
      </w:r>
      <w:r w:rsidR="00974F03" w:rsidRPr="001260C9">
        <w:rPr>
          <w:rFonts w:ascii="Arial" w:hAnsi="Arial" w:cs="Arial"/>
          <w:color w:val="000000" w:themeColor="text1"/>
          <w:sz w:val="24"/>
          <w:szCs w:val="24"/>
        </w:rPr>
        <w:t>z dnia 2020</w:t>
      </w:r>
      <w:r w:rsidR="00F61EF2"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00974F03" w:rsidRPr="001260C9">
        <w:rPr>
          <w:rFonts w:ascii="Arial" w:hAnsi="Arial" w:cs="Arial"/>
          <w:color w:val="000000" w:themeColor="text1"/>
          <w:sz w:val="24"/>
          <w:szCs w:val="24"/>
        </w:rPr>
        <w:t xml:space="preserve"> sporządzoną przed notariuszem </w:t>
      </w:r>
      <w:r w:rsidR="00C84898" w:rsidRPr="001260C9">
        <w:rPr>
          <w:rFonts w:ascii="Arial" w:hAnsi="Arial" w:cs="Arial"/>
          <w:color w:val="000000" w:themeColor="text1"/>
          <w:sz w:val="24"/>
          <w:szCs w:val="24"/>
        </w:rPr>
        <w:t>E K</w:t>
      </w:r>
      <w:r w:rsidR="00974F03" w:rsidRPr="001260C9">
        <w:rPr>
          <w:rFonts w:ascii="Arial" w:hAnsi="Arial" w:cs="Arial"/>
          <w:color w:val="000000" w:themeColor="text1"/>
          <w:sz w:val="24"/>
          <w:szCs w:val="24"/>
        </w:rPr>
        <w:t xml:space="preserve">, Repertorium, </w:t>
      </w:r>
      <w:bookmarkStart w:id="64" w:name="_Hlk78359701"/>
      <w:r w:rsidR="00ED7882" w:rsidRPr="001260C9">
        <w:rPr>
          <w:rFonts w:ascii="Arial" w:hAnsi="Arial" w:cs="Arial"/>
          <w:color w:val="000000" w:themeColor="text1"/>
          <w:sz w:val="24"/>
          <w:szCs w:val="24"/>
        </w:rPr>
        <w:t>P K</w:t>
      </w:r>
      <w:r w:rsidR="00974F03" w:rsidRPr="001260C9">
        <w:rPr>
          <w:rFonts w:ascii="Arial" w:hAnsi="Arial" w:cs="Arial"/>
          <w:color w:val="000000" w:themeColor="text1"/>
          <w:sz w:val="24"/>
          <w:szCs w:val="24"/>
        </w:rPr>
        <w:t xml:space="preserve"> </w:t>
      </w:r>
      <w:bookmarkEnd w:id="64"/>
      <w:r w:rsidR="00974F03" w:rsidRPr="001260C9">
        <w:rPr>
          <w:rFonts w:ascii="Arial" w:hAnsi="Arial" w:cs="Arial"/>
          <w:color w:val="000000" w:themeColor="text1"/>
          <w:sz w:val="24"/>
          <w:szCs w:val="24"/>
        </w:rPr>
        <w:t xml:space="preserve">udzielił </w:t>
      </w:r>
      <w:r w:rsidR="00ED7882" w:rsidRPr="001260C9">
        <w:rPr>
          <w:rFonts w:ascii="Arial" w:hAnsi="Arial" w:cs="Arial"/>
          <w:color w:val="000000" w:themeColor="text1"/>
          <w:sz w:val="24"/>
          <w:szCs w:val="24"/>
        </w:rPr>
        <w:t xml:space="preserve">L z siedzibą w </w:t>
      </w:r>
      <w:proofErr w:type="spellStart"/>
      <w:r w:rsidR="00ED7882" w:rsidRPr="001260C9">
        <w:rPr>
          <w:rFonts w:ascii="Arial" w:hAnsi="Arial" w:cs="Arial"/>
          <w:color w:val="000000" w:themeColor="text1"/>
          <w:sz w:val="24"/>
          <w:szCs w:val="24"/>
        </w:rPr>
        <w:t>W</w:t>
      </w:r>
      <w:proofErr w:type="spellEnd"/>
      <w:r w:rsidR="00414D07">
        <w:rPr>
          <w:rFonts w:ascii="Arial" w:hAnsi="Arial" w:cs="Arial"/>
          <w:color w:val="000000" w:themeColor="text1"/>
          <w:sz w:val="24"/>
          <w:szCs w:val="24"/>
        </w:rPr>
        <w:t>.</w:t>
      </w:r>
      <w:r w:rsidR="00BC0080" w:rsidRPr="001260C9">
        <w:rPr>
          <w:rFonts w:ascii="Arial" w:hAnsi="Arial" w:cs="Arial"/>
          <w:color w:val="000000" w:themeColor="text1"/>
          <w:sz w:val="24"/>
          <w:szCs w:val="24"/>
        </w:rPr>
        <w:t xml:space="preserve"> </w:t>
      </w:r>
      <w:r w:rsidR="00974F03" w:rsidRPr="001260C9">
        <w:rPr>
          <w:rFonts w:ascii="Arial" w:hAnsi="Arial" w:cs="Arial"/>
          <w:color w:val="000000" w:themeColor="text1"/>
          <w:sz w:val="24"/>
          <w:szCs w:val="24"/>
        </w:rPr>
        <w:t>pożyczk</w:t>
      </w:r>
      <w:r w:rsidR="00F61EF2" w:rsidRPr="001260C9">
        <w:rPr>
          <w:rFonts w:ascii="Arial" w:hAnsi="Arial" w:cs="Arial"/>
          <w:color w:val="000000" w:themeColor="text1"/>
          <w:sz w:val="24"/>
          <w:szCs w:val="24"/>
        </w:rPr>
        <w:t>ę</w:t>
      </w:r>
      <w:r w:rsidR="00974F03" w:rsidRPr="001260C9">
        <w:rPr>
          <w:rFonts w:ascii="Arial" w:hAnsi="Arial" w:cs="Arial"/>
          <w:color w:val="000000" w:themeColor="text1"/>
          <w:sz w:val="24"/>
          <w:szCs w:val="24"/>
        </w:rPr>
        <w:t xml:space="preserve"> w kwocie </w:t>
      </w:r>
      <w:r w:rsidR="00BC0080" w:rsidRPr="001260C9">
        <w:rPr>
          <w:rFonts w:ascii="Arial" w:hAnsi="Arial" w:cs="Arial"/>
          <w:color w:val="000000" w:themeColor="text1"/>
          <w:sz w:val="24"/>
          <w:szCs w:val="24"/>
        </w:rPr>
        <w:t>20</w:t>
      </w:r>
      <w:r w:rsidR="00974F03" w:rsidRPr="001260C9">
        <w:rPr>
          <w:rFonts w:ascii="Arial" w:hAnsi="Arial" w:cs="Arial"/>
          <w:color w:val="000000" w:themeColor="text1"/>
          <w:sz w:val="24"/>
          <w:szCs w:val="24"/>
        </w:rPr>
        <w:t xml:space="preserve"> 000 </w:t>
      </w:r>
      <w:r w:rsidR="001F0310">
        <w:rPr>
          <w:rFonts w:ascii="Arial" w:hAnsi="Arial" w:cs="Arial"/>
          <w:color w:val="000000" w:themeColor="text1"/>
          <w:sz w:val="24"/>
          <w:szCs w:val="24"/>
        </w:rPr>
        <w:t>złotych</w:t>
      </w:r>
      <w:r w:rsidR="00974F03" w:rsidRPr="001260C9">
        <w:rPr>
          <w:rFonts w:ascii="Arial" w:hAnsi="Arial" w:cs="Arial"/>
          <w:color w:val="000000" w:themeColor="text1"/>
          <w:sz w:val="24"/>
          <w:szCs w:val="24"/>
        </w:rPr>
        <w:t xml:space="preserve">. Z kolei w tym samym akcie </w:t>
      </w:r>
      <w:r w:rsidR="00BC0080" w:rsidRPr="001260C9">
        <w:rPr>
          <w:rFonts w:ascii="Arial" w:hAnsi="Arial" w:cs="Arial"/>
          <w:color w:val="000000" w:themeColor="text1"/>
          <w:sz w:val="24"/>
          <w:szCs w:val="24"/>
        </w:rPr>
        <w:t>Spółka</w:t>
      </w:r>
      <w:r w:rsidR="00974F03" w:rsidRPr="001260C9">
        <w:rPr>
          <w:rFonts w:ascii="Arial" w:hAnsi="Arial" w:cs="Arial"/>
          <w:color w:val="000000" w:themeColor="text1"/>
          <w:sz w:val="24"/>
          <w:szCs w:val="24"/>
        </w:rPr>
        <w:t xml:space="preserve"> celem zabezpieczenia spłaty tego zobowiązania przeni</w:t>
      </w:r>
      <w:r w:rsidR="0087741B" w:rsidRPr="001260C9">
        <w:rPr>
          <w:rFonts w:ascii="Arial" w:hAnsi="Arial" w:cs="Arial"/>
          <w:color w:val="000000" w:themeColor="text1"/>
          <w:sz w:val="24"/>
          <w:szCs w:val="24"/>
        </w:rPr>
        <w:t>o</w:t>
      </w:r>
      <w:r w:rsidR="00974F03" w:rsidRPr="001260C9">
        <w:rPr>
          <w:rFonts w:ascii="Arial" w:hAnsi="Arial" w:cs="Arial"/>
          <w:color w:val="000000" w:themeColor="text1"/>
          <w:sz w:val="24"/>
          <w:szCs w:val="24"/>
        </w:rPr>
        <w:t>sł</w:t>
      </w:r>
      <w:r w:rsidR="0087741B" w:rsidRPr="001260C9">
        <w:rPr>
          <w:rFonts w:ascii="Arial" w:hAnsi="Arial" w:cs="Arial"/>
          <w:color w:val="000000" w:themeColor="text1"/>
          <w:sz w:val="24"/>
          <w:szCs w:val="24"/>
        </w:rPr>
        <w:t>a</w:t>
      </w:r>
      <w:r w:rsidR="00974F03" w:rsidRPr="001260C9">
        <w:rPr>
          <w:rFonts w:ascii="Arial" w:hAnsi="Arial" w:cs="Arial"/>
          <w:color w:val="000000" w:themeColor="text1"/>
          <w:sz w:val="24"/>
          <w:szCs w:val="24"/>
        </w:rPr>
        <w:t xml:space="preserve"> na </w:t>
      </w:r>
      <w:r w:rsidR="00ED7882" w:rsidRPr="001260C9">
        <w:rPr>
          <w:rFonts w:ascii="Arial" w:hAnsi="Arial" w:cs="Arial"/>
          <w:color w:val="000000" w:themeColor="text1"/>
          <w:sz w:val="24"/>
          <w:szCs w:val="24"/>
        </w:rPr>
        <w:t>P K</w:t>
      </w:r>
      <w:r w:rsidR="00BC0080" w:rsidRPr="001260C9">
        <w:rPr>
          <w:rFonts w:ascii="Arial" w:hAnsi="Arial" w:cs="Arial"/>
          <w:color w:val="000000" w:themeColor="text1"/>
          <w:sz w:val="24"/>
          <w:szCs w:val="24"/>
        </w:rPr>
        <w:t xml:space="preserve"> </w:t>
      </w:r>
      <w:r w:rsidR="00974F03" w:rsidRPr="001260C9">
        <w:rPr>
          <w:rFonts w:ascii="Arial" w:hAnsi="Arial" w:cs="Arial"/>
          <w:color w:val="000000" w:themeColor="text1"/>
          <w:sz w:val="24"/>
          <w:szCs w:val="24"/>
        </w:rPr>
        <w:t>udział</w:t>
      </w:r>
      <w:r w:rsidR="007D33B9" w:rsidRPr="001260C9">
        <w:rPr>
          <w:rFonts w:ascii="Arial" w:hAnsi="Arial" w:cs="Arial"/>
          <w:color w:val="000000" w:themeColor="text1"/>
          <w:sz w:val="24"/>
          <w:szCs w:val="24"/>
        </w:rPr>
        <w:t>y</w:t>
      </w:r>
      <w:r w:rsidR="00974F03" w:rsidRPr="001260C9">
        <w:rPr>
          <w:rFonts w:ascii="Arial" w:hAnsi="Arial" w:cs="Arial"/>
          <w:color w:val="000000" w:themeColor="text1"/>
          <w:sz w:val="24"/>
          <w:szCs w:val="24"/>
        </w:rPr>
        <w:t xml:space="preserve"> wynosząc</w:t>
      </w:r>
      <w:r w:rsidR="007D33B9" w:rsidRPr="001260C9">
        <w:rPr>
          <w:rFonts w:ascii="Arial" w:hAnsi="Arial" w:cs="Arial"/>
          <w:color w:val="000000" w:themeColor="text1"/>
          <w:sz w:val="24"/>
          <w:szCs w:val="24"/>
        </w:rPr>
        <w:t>e</w:t>
      </w:r>
      <w:r w:rsidR="00BC0080" w:rsidRPr="001260C9">
        <w:rPr>
          <w:rFonts w:ascii="Arial" w:hAnsi="Arial" w:cs="Arial"/>
          <w:color w:val="000000" w:themeColor="text1"/>
          <w:sz w:val="24"/>
          <w:szCs w:val="24"/>
        </w:rPr>
        <w:t xml:space="preserve"> </w:t>
      </w:r>
      <w:r w:rsidR="007F2FD1" w:rsidRPr="001260C9">
        <w:rPr>
          <w:rFonts w:ascii="Arial" w:hAnsi="Arial" w:cs="Arial"/>
          <w:color w:val="000000" w:themeColor="text1"/>
          <w:sz w:val="24"/>
          <w:szCs w:val="24"/>
        </w:rPr>
        <w:t xml:space="preserve">po </w:t>
      </w:r>
      <w:r w:rsidR="00BC0080" w:rsidRPr="001260C9">
        <w:rPr>
          <w:rFonts w:ascii="Arial" w:hAnsi="Arial" w:cs="Arial"/>
          <w:color w:val="000000" w:themeColor="text1"/>
          <w:sz w:val="24"/>
          <w:szCs w:val="24"/>
        </w:rPr>
        <w:t>40</w:t>
      </w:r>
      <w:r w:rsidR="00601BF0">
        <w:rPr>
          <w:rFonts w:ascii="Arial" w:hAnsi="Arial" w:cs="Arial"/>
          <w:color w:val="000000" w:themeColor="text1"/>
          <w:sz w:val="24"/>
          <w:szCs w:val="24"/>
        </w:rPr>
        <w:t xml:space="preserve"> </w:t>
      </w:r>
      <w:r w:rsidR="00860A76">
        <w:rPr>
          <w:rFonts w:ascii="Arial" w:hAnsi="Arial" w:cs="Arial"/>
          <w:color w:val="000000" w:themeColor="text1"/>
          <w:sz w:val="24"/>
          <w:szCs w:val="24"/>
        </w:rPr>
        <w:t xml:space="preserve"> tysięcznych części</w:t>
      </w:r>
      <w:r w:rsidR="00974F03" w:rsidRPr="001260C9">
        <w:rPr>
          <w:rFonts w:ascii="Arial" w:hAnsi="Arial" w:cs="Arial"/>
          <w:color w:val="000000" w:themeColor="text1"/>
          <w:sz w:val="24"/>
          <w:szCs w:val="24"/>
        </w:rPr>
        <w:t xml:space="preserve"> w praw</w:t>
      </w:r>
      <w:r w:rsidR="00BC0080" w:rsidRPr="001260C9">
        <w:rPr>
          <w:rFonts w:ascii="Arial" w:hAnsi="Arial" w:cs="Arial"/>
          <w:color w:val="000000" w:themeColor="text1"/>
          <w:sz w:val="24"/>
          <w:szCs w:val="24"/>
        </w:rPr>
        <w:t>ie</w:t>
      </w:r>
      <w:r w:rsidR="00974F03" w:rsidRPr="001260C9">
        <w:rPr>
          <w:rFonts w:ascii="Arial" w:hAnsi="Arial" w:cs="Arial"/>
          <w:color w:val="000000" w:themeColor="text1"/>
          <w:sz w:val="24"/>
          <w:szCs w:val="24"/>
        </w:rPr>
        <w:t xml:space="preserv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974F03" w:rsidRPr="001260C9">
        <w:rPr>
          <w:rFonts w:ascii="Arial" w:hAnsi="Arial" w:cs="Arial"/>
          <w:color w:val="000000" w:themeColor="text1"/>
          <w:sz w:val="24"/>
          <w:szCs w:val="24"/>
        </w:rPr>
        <w:t xml:space="preserve">i w budynku stanowiącym odrębny przedmiot własności, a położonym przy ul. Drewnianej 7. Pożyczka ta ma być </w:t>
      </w:r>
      <w:r w:rsidR="00974F03" w:rsidRPr="001260C9">
        <w:rPr>
          <w:rFonts w:ascii="Arial" w:hAnsi="Arial" w:cs="Arial"/>
          <w:color w:val="000000" w:themeColor="text1"/>
          <w:sz w:val="24"/>
          <w:szCs w:val="24"/>
        </w:rPr>
        <w:lastRenderedPageBreak/>
        <w:t xml:space="preserve">spłacona do dnia </w:t>
      </w:r>
      <w:r w:rsidR="00C84898" w:rsidRPr="001260C9">
        <w:rPr>
          <w:rFonts w:ascii="Arial" w:hAnsi="Arial" w:cs="Arial"/>
          <w:color w:val="000000" w:themeColor="text1"/>
          <w:sz w:val="24"/>
          <w:szCs w:val="24"/>
        </w:rPr>
        <w:t xml:space="preserve">2022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00974F03" w:rsidRPr="001260C9">
        <w:rPr>
          <w:rFonts w:ascii="Arial" w:hAnsi="Arial" w:cs="Arial"/>
          <w:color w:val="000000" w:themeColor="text1"/>
          <w:sz w:val="24"/>
          <w:szCs w:val="24"/>
        </w:rPr>
        <w:t>wraz z</w:t>
      </w:r>
      <w:r w:rsidR="006F5D1B" w:rsidRPr="001260C9">
        <w:rPr>
          <w:rFonts w:ascii="Arial" w:hAnsi="Arial" w:cs="Arial"/>
          <w:color w:val="000000" w:themeColor="text1"/>
          <w:sz w:val="24"/>
          <w:szCs w:val="24"/>
        </w:rPr>
        <w:t> </w:t>
      </w:r>
      <w:r w:rsidR="00974F03" w:rsidRPr="001260C9">
        <w:rPr>
          <w:rFonts w:ascii="Arial" w:hAnsi="Arial" w:cs="Arial"/>
          <w:color w:val="000000" w:themeColor="text1"/>
          <w:sz w:val="24"/>
          <w:szCs w:val="24"/>
        </w:rPr>
        <w:t xml:space="preserve">odsetkami. </w:t>
      </w:r>
      <w:r w:rsidR="00ED7882" w:rsidRPr="001260C9">
        <w:rPr>
          <w:rFonts w:ascii="Arial" w:hAnsi="Arial" w:cs="Arial"/>
          <w:color w:val="000000" w:themeColor="text1"/>
          <w:sz w:val="24"/>
          <w:szCs w:val="24"/>
        </w:rPr>
        <w:t>P K</w:t>
      </w:r>
      <w:r w:rsidR="007C32C9" w:rsidRPr="001260C9">
        <w:rPr>
          <w:rFonts w:ascii="Arial" w:hAnsi="Arial" w:cs="Arial"/>
          <w:color w:val="000000" w:themeColor="text1"/>
          <w:sz w:val="24"/>
          <w:szCs w:val="24"/>
        </w:rPr>
        <w:t xml:space="preserve"> </w:t>
      </w:r>
      <w:r w:rsidR="00974F03" w:rsidRPr="001260C9">
        <w:rPr>
          <w:rFonts w:ascii="Arial" w:hAnsi="Arial" w:cs="Arial"/>
          <w:color w:val="000000" w:themeColor="text1"/>
          <w:sz w:val="24"/>
          <w:szCs w:val="24"/>
        </w:rPr>
        <w:t xml:space="preserve">zobowiązał się również do zwrotnego przeniesienia na </w:t>
      </w:r>
      <w:r w:rsidR="007C32C9" w:rsidRPr="001260C9">
        <w:rPr>
          <w:rFonts w:ascii="Arial" w:hAnsi="Arial" w:cs="Arial"/>
          <w:color w:val="000000" w:themeColor="text1"/>
          <w:sz w:val="24"/>
          <w:szCs w:val="24"/>
        </w:rPr>
        <w:t>Spółkę</w:t>
      </w:r>
      <w:r w:rsidR="00974F03" w:rsidRPr="001260C9">
        <w:rPr>
          <w:rFonts w:ascii="Arial" w:hAnsi="Arial" w:cs="Arial"/>
          <w:color w:val="000000" w:themeColor="text1"/>
          <w:sz w:val="24"/>
          <w:szCs w:val="24"/>
        </w:rPr>
        <w:t xml:space="preserve"> przedmiotow</w:t>
      </w:r>
      <w:r w:rsidR="0087741B" w:rsidRPr="001260C9">
        <w:rPr>
          <w:rFonts w:ascii="Arial" w:hAnsi="Arial" w:cs="Arial"/>
          <w:color w:val="000000" w:themeColor="text1"/>
          <w:sz w:val="24"/>
          <w:szCs w:val="24"/>
        </w:rPr>
        <w:t>ych</w:t>
      </w:r>
      <w:r w:rsidR="00974F03" w:rsidRPr="001260C9">
        <w:rPr>
          <w:rFonts w:ascii="Arial" w:hAnsi="Arial" w:cs="Arial"/>
          <w:color w:val="000000" w:themeColor="text1"/>
          <w:sz w:val="24"/>
          <w:szCs w:val="24"/>
        </w:rPr>
        <w:t xml:space="preserve"> praw w terminie </w:t>
      </w:r>
      <w:r w:rsidR="007C32C9" w:rsidRPr="001260C9">
        <w:rPr>
          <w:rFonts w:ascii="Arial" w:hAnsi="Arial" w:cs="Arial"/>
          <w:color w:val="000000" w:themeColor="text1"/>
          <w:sz w:val="24"/>
          <w:szCs w:val="24"/>
        </w:rPr>
        <w:t>14</w:t>
      </w:r>
      <w:r w:rsidR="00974F03" w:rsidRPr="001260C9">
        <w:rPr>
          <w:rFonts w:ascii="Arial" w:hAnsi="Arial" w:cs="Arial"/>
          <w:color w:val="000000" w:themeColor="text1"/>
          <w:sz w:val="24"/>
          <w:szCs w:val="24"/>
        </w:rPr>
        <w:t xml:space="preserve"> dni od dnia uiszczenia kwoty pożyczki</w:t>
      </w:r>
      <w:r w:rsidR="00D3695D" w:rsidRPr="001260C9">
        <w:rPr>
          <w:rFonts w:ascii="Arial" w:hAnsi="Arial" w:cs="Arial"/>
          <w:color w:val="000000" w:themeColor="text1"/>
          <w:sz w:val="24"/>
          <w:szCs w:val="24"/>
        </w:rPr>
        <w:t xml:space="preserve">, </w:t>
      </w:r>
      <w:bookmarkStart w:id="65" w:name="_Hlk78529509"/>
      <w:r w:rsidR="00D3695D" w:rsidRPr="001260C9">
        <w:rPr>
          <w:rFonts w:ascii="Arial" w:hAnsi="Arial" w:cs="Arial"/>
          <w:color w:val="000000" w:themeColor="text1"/>
          <w:sz w:val="24"/>
          <w:szCs w:val="24"/>
        </w:rPr>
        <w:t>nawet w razie jej przedterminowej spłaty.</w:t>
      </w:r>
      <w:r w:rsidR="00974F03" w:rsidRPr="001260C9">
        <w:rPr>
          <w:rFonts w:ascii="Arial" w:hAnsi="Arial" w:cs="Arial"/>
          <w:color w:val="000000" w:themeColor="text1"/>
          <w:sz w:val="24"/>
          <w:szCs w:val="24"/>
        </w:rPr>
        <w:t xml:space="preserve"> </w:t>
      </w:r>
      <w:bookmarkEnd w:id="65"/>
      <w:r w:rsidR="00974F03" w:rsidRPr="001260C9">
        <w:rPr>
          <w:rFonts w:ascii="Arial" w:hAnsi="Arial" w:cs="Arial"/>
          <w:color w:val="000000" w:themeColor="text1"/>
          <w:sz w:val="24"/>
          <w:szCs w:val="24"/>
        </w:rPr>
        <w:t>Jak wynika z aktualn</w:t>
      </w:r>
      <w:r w:rsidR="007C32C9" w:rsidRPr="001260C9">
        <w:rPr>
          <w:rFonts w:ascii="Arial" w:hAnsi="Arial" w:cs="Arial"/>
          <w:color w:val="000000" w:themeColor="text1"/>
          <w:sz w:val="24"/>
          <w:szCs w:val="24"/>
        </w:rPr>
        <w:t>ej</w:t>
      </w:r>
      <w:r w:rsidR="00974F03" w:rsidRPr="001260C9">
        <w:rPr>
          <w:rFonts w:ascii="Arial" w:hAnsi="Arial" w:cs="Arial"/>
          <w:color w:val="000000" w:themeColor="text1"/>
          <w:sz w:val="24"/>
          <w:szCs w:val="24"/>
        </w:rPr>
        <w:t xml:space="preserve"> treści </w:t>
      </w:r>
      <w:r w:rsidR="0087741B" w:rsidRPr="001260C9">
        <w:rPr>
          <w:rFonts w:ascii="Arial" w:hAnsi="Arial" w:cs="Arial"/>
          <w:color w:val="000000" w:themeColor="text1"/>
          <w:sz w:val="24"/>
          <w:szCs w:val="24"/>
        </w:rPr>
        <w:t>księgi</w:t>
      </w:r>
      <w:r w:rsidR="00974F03" w:rsidRPr="001260C9">
        <w:rPr>
          <w:rFonts w:ascii="Arial" w:hAnsi="Arial" w:cs="Arial"/>
          <w:color w:val="000000" w:themeColor="text1"/>
          <w:sz w:val="24"/>
          <w:szCs w:val="24"/>
        </w:rPr>
        <w:t xml:space="preserve"> wieczyst</w:t>
      </w:r>
      <w:r w:rsidR="007C32C9" w:rsidRPr="001260C9">
        <w:rPr>
          <w:rFonts w:ascii="Arial" w:hAnsi="Arial" w:cs="Arial"/>
          <w:color w:val="000000" w:themeColor="text1"/>
          <w:sz w:val="24"/>
          <w:szCs w:val="24"/>
        </w:rPr>
        <w:t>ej</w:t>
      </w:r>
      <w:r w:rsidR="00974F03" w:rsidRPr="001260C9">
        <w:rPr>
          <w:rFonts w:ascii="Arial" w:hAnsi="Arial" w:cs="Arial"/>
          <w:color w:val="000000" w:themeColor="text1"/>
          <w:sz w:val="24"/>
          <w:szCs w:val="24"/>
        </w:rPr>
        <w:t xml:space="preserve"> prowadzon</w:t>
      </w:r>
      <w:r w:rsidR="007C32C9" w:rsidRPr="001260C9">
        <w:rPr>
          <w:rFonts w:ascii="Arial" w:hAnsi="Arial" w:cs="Arial"/>
          <w:color w:val="000000" w:themeColor="text1"/>
          <w:sz w:val="24"/>
          <w:szCs w:val="24"/>
        </w:rPr>
        <w:t>ej</w:t>
      </w:r>
      <w:r w:rsidR="00974F03" w:rsidRPr="001260C9">
        <w:rPr>
          <w:rFonts w:ascii="Arial" w:hAnsi="Arial" w:cs="Arial"/>
          <w:color w:val="000000" w:themeColor="text1"/>
          <w:sz w:val="24"/>
          <w:szCs w:val="24"/>
        </w:rPr>
        <w:t xml:space="preserve"> dla działk</w:t>
      </w:r>
      <w:r w:rsidR="007C32C9" w:rsidRPr="001260C9">
        <w:rPr>
          <w:rFonts w:ascii="Arial" w:hAnsi="Arial" w:cs="Arial"/>
          <w:color w:val="000000" w:themeColor="text1"/>
          <w:sz w:val="24"/>
          <w:szCs w:val="24"/>
        </w:rPr>
        <w:t>i</w:t>
      </w:r>
      <w:r w:rsidR="00974F03" w:rsidRPr="001260C9">
        <w:rPr>
          <w:rFonts w:ascii="Arial" w:hAnsi="Arial" w:cs="Arial"/>
          <w:color w:val="000000" w:themeColor="text1"/>
          <w:sz w:val="24"/>
          <w:szCs w:val="24"/>
        </w:rPr>
        <w:t xml:space="preserve"> ewidencyjn</w:t>
      </w:r>
      <w:r w:rsidR="007C32C9" w:rsidRPr="001260C9">
        <w:rPr>
          <w:rFonts w:ascii="Arial" w:hAnsi="Arial" w:cs="Arial"/>
          <w:color w:val="000000" w:themeColor="text1"/>
          <w:sz w:val="24"/>
          <w:szCs w:val="24"/>
        </w:rPr>
        <w:t>ej</w:t>
      </w:r>
      <w:r w:rsidR="00974F03" w:rsidRPr="001260C9">
        <w:rPr>
          <w:rFonts w:ascii="Arial" w:hAnsi="Arial" w:cs="Arial"/>
          <w:color w:val="000000" w:themeColor="text1"/>
          <w:sz w:val="24"/>
          <w:szCs w:val="24"/>
        </w:rPr>
        <w:t xml:space="preserve">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87741B" w:rsidRPr="001260C9">
        <w:rPr>
          <w:rFonts w:ascii="Arial" w:hAnsi="Arial" w:cs="Arial"/>
          <w:color w:val="000000" w:themeColor="text1"/>
          <w:sz w:val="24"/>
          <w:szCs w:val="24"/>
        </w:rPr>
        <w:t>,</w:t>
      </w:r>
      <w:r w:rsidR="00974F03" w:rsidRPr="001260C9">
        <w:rPr>
          <w:rFonts w:ascii="Arial" w:hAnsi="Arial" w:cs="Arial"/>
          <w:color w:val="000000" w:themeColor="text1"/>
          <w:sz w:val="24"/>
          <w:szCs w:val="24"/>
        </w:rPr>
        <w:t xml:space="preserve"> dotychczas nie dokonano zwrotnego przeniesienia</w:t>
      </w:r>
      <w:r w:rsidR="007D33B9" w:rsidRPr="001260C9">
        <w:rPr>
          <w:rFonts w:ascii="Arial" w:hAnsi="Arial" w:cs="Arial"/>
          <w:color w:val="000000" w:themeColor="text1"/>
          <w:sz w:val="24"/>
          <w:szCs w:val="24"/>
        </w:rPr>
        <w:t xml:space="preserve"> </w:t>
      </w:r>
      <w:r w:rsidR="005537CC">
        <w:rPr>
          <w:rFonts w:ascii="Arial" w:hAnsi="Arial" w:cs="Arial"/>
          <w:color w:val="000000" w:themeColor="text1"/>
          <w:sz w:val="24"/>
          <w:szCs w:val="24"/>
        </w:rPr>
        <w:t>wyżej wymienion</w:t>
      </w:r>
      <w:r w:rsidR="00414D07">
        <w:rPr>
          <w:rFonts w:ascii="Arial" w:hAnsi="Arial" w:cs="Arial"/>
          <w:color w:val="000000" w:themeColor="text1"/>
          <w:sz w:val="24"/>
          <w:szCs w:val="24"/>
        </w:rPr>
        <w:t xml:space="preserve">ych </w:t>
      </w:r>
      <w:r w:rsidR="00974F03" w:rsidRPr="001260C9">
        <w:rPr>
          <w:rFonts w:ascii="Arial" w:hAnsi="Arial" w:cs="Arial"/>
          <w:color w:val="000000" w:themeColor="text1"/>
          <w:sz w:val="24"/>
          <w:szCs w:val="24"/>
        </w:rPr>
        <w:t>praw</w:t>
      </w:r>
      <w:r w:rsidR="007C32C9" w:rsidRPr="001260C9">
        <w:rPr>
          <w:rFonts w:ascii="Arial" w:hAnsi="Arial" w:cs="Arial"/>
          <w:color w:val="000000" w:themeColor="text1"/>
          <w:sz w:val="24"/>
          <w:szCs w:val="24"/>
        </w:rPr>
        <w:t xml:space="preserve">. </w:t>
      </w:r>
    </w:p>
    <w:p w14:paraId="52D8189D" w14:textId="2A78683C" w:rsidR="007C32C9" w:rsidRPr="001260C9" w:rsidRDefault="007C32C9" w:rsidP="00AE5321">
      <w:pPr>
        <w:spacing w:after="0" w:line="360" w:lineRule="auto"/>
        <w:rPr>
          <w:rFonts w:ascii="Arial" w:hAnsi="Arial" w:cs="Arial"/>
          <w:color w:val="000000" w:themeColor="text1"/>
          <w:sz w:val="24"/>
          <w:szCs w:val="24"/>
        </w:rPr>
      </w:pPr>
      <w:bookmarkStart w:id="66" w:name="_Hlk78360607"/>
      <w:r w:rsidRPr="001260C9">
        <w:rPr>
          <w:rFonts w:ascii="Arial" w:hAnsi="Arial" w:cs="Arial"/>
          <w:b/>
          <w:bCs/>
          <w:color w:val="000000" w:themeColor="text1"/>
          <w:sz w:val="24"/>
          <w:szCs w:val="24"/>
        </w:rPr>
        <w:t>7</w:t>
      </w:r>
      <w:r w:rsidR="00CB06A7">
        <w:rPr>
          <w:rFonts w:ascii="Arial" w:hAnsi="Arial" w:cs="Arial"/>
          <w:b/>
          <w:bCs/>
          <w:color w:val="000000" w:themeColor="text1"/>
          <w:sz w:val="24"/>
          <w:szCs w:val="24"/>
        </w:rPr>
        <w:t xml:space="preserve"> </w:t>
      </w:r>
      <w:r w:rsidRPr="001260C9">
        <w:rPr>
          <w:rFonts w:ascii="Arial" w:hAnsi="Arial" w:cs="Arial"/>
          <w:b/>
          <w:bCs/>
          <w:color w:val="000000" w:themeColor="text1"/>
          <w:sz w:val="24"/>
          <w:szCs w:val="24"/>
        </w:rPr>
        <w:t>9</w:t>
      </w:r>
      <w:r w:rsidR="000B1FB0" w:rsidRPr="001260C9">
        <w:rPr>
          <w:rFonts w:ascii="Arial" w:hAnsi="Arial" w:cs="Arial"/>
          <w:b/>
          <w:bCs/>
          <w:color w:val="000000" w:themeColor="text1"/>
          <w:sz w:val="24"/>
          <w:szCs w:val="24"/>
        </w:rPr>
        <w:t xml:space="preserve"> </w:t>
      </w:r>
      <w:r w:rsidRPr="001260C9">
        <w:rPr>
          <w:rFonts w:ascii="Arial" w:hAnsi="Arial" w:cs="Arial"/>
          <w:color w:val="000000" w:themeColor="text1"/>
          <w:sz w:val="24"/>
          <w:szCs w:val="24"/>
        </w:rPr>
        <w:t>Umową z dnia 2020</w:t>
      </w:r>
      <w:r w:rsidR="00F61EF2"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Pr="001260C9">
        <w:rPr>
          <w:rFonts w:ascii="Arial" w:hAnsi="Arial" w:cs="Arial"/>
          <w:color w:val="000000" w:themeColor="text1"/>
          <w:sz w:val="24"/>
          <w:szCs w:val="24"/>
        </w:rPr>
        <w:t xml:space="preserve"> sporządzoną przed notariuszem </w:t>
      </w:r>
      <w:r w:rsidR="00C84898" w:rsidRPr="001260C9">
        <w:rPr>
          <w:rFonts w:ascii="Arial" w:hAnsi="Arial" w:cs="Arial"/>
          <w:color w:val="000000" w:themeColor="text1"/>
          <w:sz w:val="24"/>
          <w:szCs w:val="24"/>
        </w:rPr>
        <w:t>E K</w:t>
      </w:r>
      <w:r w:rsidRPr="001260C9">
        <w:rPr>
          <w:rFonts w:ascii="Arial" w:hAnsi="Arial" w:cs="Arial"/>
          <w:color w:val="000000" w:themeColor="text1"/>
          <w:sz w:val="24"/>
          <w:szCs w:val="24"/>
        </w:rPr>
        <w:t xml:space="preserve">, Repertorium, </w:t>
      </w:r>
      <w:r w:rsidR="00ED7882" w:rsidRPr="001260C9">
        <w:rPr>
          <w:rFonts w:ascii="Arial" w:hAnsi="Arial" w:cs="Arial"/>
          <w:color w:val="000000" w:themeColor="text1"/>
          <w:sz w:val="24"/>
          <w:szCs w:val="24"/>
        </w:rPr>
        <w:t>R K</w:t>
      </w:r>
      <w:r w:rsidRPr="001260C9">
        <w:rPr>
          <w:rFonts w:ascii="Arial" w:hAnsi="Arial" w:cs="Arial"/>
          <w:color w:val="000000" w:themeColor="text1"/>
          <w:sz w:val="24"/>
          <w:szCs w:val="24"/>
        </w:rPr>
        <w:t xml:space="preserve"> udzielił </w:t>
      </w:r>
      <w:r w:rsidR="00ED7882" w:rsidRPr="001260C9">
        <w:rPr>
          <w:rFonts w:ascii="Arial" w:hAnsi="Arial" w:cs="Arial"/>
          <w:color w:val="000000" w:themeColor="text1"/>
          <w:sz w:val="24"/>
          <w:szCs w:val="24"/>
        </w:rPr>
        <w:t xml:space="preserve">L z siedzibą w </w:t>
      </w:r>
      <w:proofErr w:type="spellStart"/>
      <w:r w:rsidR="00ED7882" w:rsidRPr="001260C9">
        <w:rPr>
          <w:rFonts w:ascii="Arial" w:hAnsi="Arial" w:cs="Arial"/>
          <w:color w:val="000000" w:themeColor="text1"/>
          <w:sz w:val="24"/>
          <w:szCs w:val="24"/>
        </w:rPr>
        <w:t>W</w:t>
      </w:r>
      <w:proofErr w:type="spellEnd"/>
      <w:r w:rsidR="00414D07">
        <w:rPr>
          <w:rFonts w:ascii="Arial" w:hAnsi="Arial" w:cs="Arial"/>
          <w:color w:val="000000" w:themeColor="text1"/>
          <w:sz w:val="24"/>
          <w:szCs w:val="24"/>
        </w:rPr>
        <w:t>.</w:t>
      </w:r>
      <w:r w:rsidRPr="001260C9">
        <w:rPr>
          <w:rFonts w:ascii="Arial" w:hAnsi="Arial" w:cs="Arial"/>
          <w:color w:val="000000" w:themeColor="text1"/>
          <w:sz w:val="24"/>
          <w:szCs w:val="24"/>
        </w:rPr>
        <w:t xml:space="preserve"> pożyczk</w:t>
      </w:r>
      <w:r w:rsidR="00F61EF2" w:rsidRPr="001260C9">
        <w:rPr>
          <w:rFonts w:ascii="Arial" w:hAnsi="Arial" w:cs="Arial"/>
          <w:color w:val="000000" w:themeColor="text1"/>
          <w:sz w:val="24"/>
          <w:szCs w:val="24"/>
        </w:rPr>
        <w:t>ę</w:t>
      </w:r>
      <w:r w:rsidRPr="001260C9">
        <w:rPr>
          <w:rFonts w:ascii="Arial" w:hAnsi="Arial" w:cs="Arial"/>
          <w:color w:val="000000" w:themeColor="text1"/>
          <w:sz w:val="24"/>
          <w:szCs w:val="24"/>
        </w:rPr>
        <w:t xml:space="preserve"> w kwocie 30 000 </w:t>
      </w:r>
      <w:r w:rsidR="001F0310">
        <w:rPr>
          <w:rFonts w:ascii="Arial" w:hAnsi="Arial" w:cs="Arial"/>
          <w:color w:val="000000" w:themeColor="text1"/>
          <w:sz w:val="24"/>
          <w:szCs w:val="24"/>
        </w:rPr>
        <w:t>złotych</w:t>
      </w:r>
      <w:r w:rsidRPr="001260C9">
        <w:rPr>
          <w:rFonts w:ascii="Arial" w:hAnsi="Arial" w:cs="Arial"/>
          <w:color w:val="000000" w:themeColor="text1"/>
          <w:sz w:val="24"/>
          <w:szCs w:val="24"/>
        </w:rPr>
        <w:t>. Z kolei w tym samym akcie Spółka celem zabezpieczenia spłaty tego zobowiązania przeni</w:t>
      </w:r>
      <w:r w:rsidR="0087741B" w:rsidRPr="001260C9">
        <w:rPr>
          <w:rFonts w:ascii="Arial" w:hAnsi="Arial" w:cs="Arial"/>
          <w:color w:val="000000" w:themeColor="text1"/>
          <w:sz w:val="24"/>
          <w:szCs w:val="24"/>
        </w:rPr>
        <w:t>o</w:t>
      </w:r>
      <w:r w:rsidRPr="001260C9">
        <w:rPr>
          <w:rFonts w:ascii="Arial" w:hAnsi="Arial" w:cs="Arial"/>
          <w:color w:val="000000" w:themeColor="text1"/>
          <w:sz w:val="24"/>
          <w:szCs w:val="24"/>
        </w:rPr>
        <w:t>sł</w:t>
      </w:r>
      <w:r w:rsidR="0087741B" w:rsidRPr="001260C9">
        <w:rPr>
          <w:rFonts w:ascii="Arial" w:hAnsi="Arial" w:cs="Arial"/>
          <w:color w:val="000000" w:themeColor="text1"/>
          <w:sz w:val="24"/>
          <w:szCs w:val="24"/>
        </w:rPr>
        <w:t>a</w:t>
      </w:r>
      <w:r w:rsidRPr="001260C9">
        <w:rPr>
          <w:rFonts w:ascii="Arial" w:hAnsi="Arial" w:cs="Arial"/>
          <w:color w:val="000000" w:themeColor="text1"/>
          <w:sz w:val="24"/>
          <w:szCs w:val="24"/>
        </w:rPr>
        <w:t xml:space="preserve"> na </w:t>
      </w:r>
      <w:r w:rsidR="00ED7882" w:rsidRPr="001260C9">
        <w:rPr>
          <w:rFonts w:ascii="Arial" w:hAnsi="Arial" w:cs="Arial"/>
          <w:color w:val="000000" w:themeColor="text1"/>
          <w:sz w:val="24"/>
          <w:szCs w:val="24"/>
        </w:rPr>
        <w:t>R K</w:t>
      </w:r>
      <w:r w:rsidR="0087741B"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udział</w:t>
      </w:r>
      <w:r w:rsidR="007D33B9" w:rsidRPr="001260C9">
        <w:rPr>
          <w:rFonts w:ascii="Arial" w:hAnsi="Arial" w:cs="Arial"/>
          <w:color w:val="000000" w:themeColor="text1"/>
          <w:sz w:val="24"/>
          <w:szCs w:val="24"/>
        </w:rPr>
        <w:t>y</w:t>
      </w:r>
      <w:r w:rsidRPr="001260C9">
        <w:rPr>
          <w:rFonts w:ascii="Arial" w:hAnsi="Arial" w:cs="Arial"/>
          <w:color w:val="000000" w:themeColor="text1"/>
          <w:sz w:val="24"/>
          <w:szCs w:val="24"/>
        </w:rPr>
        <w:t xml:space="preserve"> wynosząc</w:t>
      </w:r>
      <w:r w:rsidR="007D33B9" w:rsidRPr="001260C9">
        <w:rPr>
          <w:rFonts w:ascii="Arial" w:hAnsi="Arial" w:cs="Arial"/>
          <w:color w:val="000000" w:themeColor="text1"/>
          <w:sz w:val="24"/>
          <w:szCs w:val="24"/>
        </w:rPr>
        <w:t>e</w:t>
      </w:r>
      <w:r w:rsidR="007F2FD1" w:rsidRPr="001260C9">
        <w:rPr>
          <w:rFonts w:ascii="Arial" w:hAnsi="Arial" w:cs="Arial"/>
          <w:color w:val="000000" w:themeColor="text1"/>
          <w:sz w:val="24"/>
          <w:szCs w:val="24"/>
        </w:rPr>
        <w:t xml:space="preserve"> po</w:t>
      </w:r>
      <w:r w:rsidRPr="001260C9">
        <w:rPr>
          <w:rFonts w:ascii="Arial" w:hAnsi="Arial" w:cs="Arial"/>
          <w:color w:val="000000" w:themeColor="text1"/>
          <w:sz w:val="24"/>
          <w:szCs w:val="24"/>
        </w:rPr>
        <w:t xml:space="preserve"> </w:t>
      </w:r>
      <w:r w:rsidR="0087741B" w:rsidRPr="001260C9">
        <w:rPr>
          <w:rFonts w:ascii="Arial" w:hAnsi="Arial" w:cs="Arial"/>
          <w:color w:val="000000" w:themeColor="text1"/>
          <w:sz w:val="24"/>
          <w:szCs w:val="24"/>
        </w:rPr>
        <w:t>72</w:t>
      </w:r>
      <w:r w:rsidR="00601BF0">
        <w:rPr>
          <w:rFonts w:ascii="Arial" w:hAnsi="Arial" w:cs="Arial"/>
          <w:color w:val="000000" w:themeColor="text1"/>
          <w:sz w:val="24"/>
          <w:szCs w:val="24"/>
        </w:rPr>
        <w:t xml:space="preserve"> </w:t>
      </w:r>
      <w:r w:rsidR="00860A76">
        <w:rPr>
          <w:rFonts w:ascii="Arial" w:hAnsi="Arial" w:cs="Arial"/>
          <w:color w:val="000000" w:themeColor="text1"/>
          <w:sz w:val="24"/>
          <w:szCs w:val="24"/>
        </w:rPr>
        <w:t xml:space="preserve"> tysięcznych części</w:t>
      </w:r>
      <w:r w:rsidRPr="001260C9">
        <w:rPr>
          <w:rFonts w:ascii="Arial" w:hAnsi="Arial" w:cs="Arial"/>
          <w:color w:val="000000" w:themeColor="text1"/>
          <w:sz w:val="24"/>
          <w:szCs w:val="24"/>
        </w:rPr>
        <w:t xml:space="preserve"> 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i w budynku stanowiącym odrębny przedmiot własności, a</w:t>
      </w:r>
      <w:r w:rsidR="006F5D1B" w:rsidRPr="001260C9">
        <w:rPr>
          <w:rFonts w:ascii="Arial" w:hAnsi="Arial" w:cs="Arial"/>
          <w:color w:val="000000" w:themeColor="text1"/>
          <w:sz w:val="24"/>
          <w:szCs w:val="24"/>
        </w:rPr>
        <w:t> </w:t>
      </w:r>
      <w:r w:rsidRPr="001260C9">
        <w:rPr>
          <w:rFonts w:ascii="Arial" w:hAnsi="Arial" w:cs="Arial"/>
          <w:color w:val="000000" w:themeColor="text1"/>
          <w:sz w:val="24"/>
          <w:szCs w:val="24"/>
        </w:rPr>
        <w:t>położonym przy ul. Drewnianej 7. Pożyczka ta ma być spłacona do dnia 2022</w:t>
      </w:r>
      <w:r w:rsidR="007A1C31"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Pr="001260C9">
        <w:rPr>
          <w:rFonts w:ascii="Arial" w:hAnsi="Arial" w:cs="Arial"/>
          <w:color w:val="000000" w:themeColor="text1"/>
          <w:sz w:val="24"/>
          <w:szCs w:val="24"/>
        </w:rPr>
        <w:t xml:space="preserve"> wraz z odsetkami. </w:t>
      </w:r>
      <w:r w:rsidR="00ED7882" w:rsidRPr="001260C9">
        <w:rPr>
          <w:rFonts w:ascii="Arial" w:hAnsi="Arial" w:cs="Arial"/>
          <w:color w:val="000000" w:themeColor="text1"/>
          <w:sz w:val="24"/>
          <w:szCs w:val="24"/>
        </w:rPr>
        <w:t>R K</w:t>
      </w:r>
      <w:r w:rsidR="0087741B"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zobowiązał się również do zwrotnego przeniesienia na Spółkę przedmiotow</w:t>
      </w:r>
      <w:r w:rsidR="0087741B" w:rsidRPr="001260C9">
        <w:rPr>
          <w:rFonts w:ascii="Arial" w:hAnsi="Arial" w:cs="Arial"/>
          <w:color w:val="000000" w:themeColor="text1"/>
          <w:sz w:val="24"/>
          <w:szCs w:val="24"/>
        </w:rPr>
        <w:t>ych</w:t>
      </w:r>
      <w:r w:rsidRPr="001260C9">
        <w:rPr>
          <w:rFonts w:ascii="Arial" w:hAnsi="Arial" w:cs="Arial"/>
          <w:color w:val="000000" w:themeColor="text1"/>
          <w:sz w:val="24"/>
          <w:szCs w:val="24"/>
        </w:rPr>
        <w:t xml:space="preserve"> praw w terminie 14 dni od dnia uiszczenia kwoty pożyczki</w:t>
      </w:r>
      <w:r w:rsidR="00D3695D" w:rsidRPr="001260C9">
        <w:rPr>
          <w:rFonts w:ascii="Arial" w:hAnsi="Arial" w:cs="Arial"/>
          <w:color w:val="000000" w:themeColor="text1"/>
          <w:sz w:val="24"/>
          <w:szCs w:val="24"/>
        </w:rPr>
        <w:t>, nawet w</w:t>
      </w:r>
      <w:r w:rsidR="006F5D1B" w:rsidRPr="001260C9">
        <w:rPr>
          <w:rFonts w:ascii="Arial" w:hAnsi="Arial" w:cs="Arial"/>
          <w:color w:val="000000" w:themeColor="text1"/>
          <w:sz w:val="24"/>
          <w:szCs w:val="24"/>
        </w:rPr>
        <w:t> </w:t>
      </w:r>
      <w:r w:rsidR="00D3695D" w:rsidRPr="001260C9">
        <w:rPr>
          <w:rFonts w:ascii="Arial" w:hAnsi="Arial" w:cs="Arial"/>
          <w:color w:val="000000" w:themeColor="text1"/>
          <w:sz w:val="24"/>
          <w:szCs w:val="24"/>
        </w:rPr>
        <w:t>razie jej przedterminowej spłaty</w:t>
      </w:r>
      <w:r w:rsidRPr="001260C9">
        <w:rPr>
          <w:rFonts w:ascii="Arial" w:hAnsi="Arial" w:cs="Arial"/>
          <w:color w:val="000000" w:themeColor="text1"/>
          <w:sz w:val="24"/>
          <w:szCs w:val="24"/>
        </w:rPr>
        <w:t xml:space="preserve">. Jak wynika z aktualnej treści </w:t>
      </w:r>
      <w:r w:rsidR="0087741B" w:rsidRPr="001260C9">
        <w:rPr>
          <w:rFonts w:ascii="Arial" w:hAnsi="Arial" w:cs="Arial"/>
          <w:color w:val="000000" w:themeColor="text1"/>
          <w:sz w:val="24"/>
          <w:szCs w:val="24"/>
        </w:rPr>
        <w:t>księgi</w:t>
      </w:r>
      <w:r w:rsidRPr="001260C9">
        <w:rPr>
          <w:rFonts w:ascii="Arial" w:hAnsi="Arial" w:cs="Arial"/>
          <w:color w:val="000000" w:themeColor="text1"/>
          <w:sz w:val="24"/>
          <w:szCs w:val="24"/>
        </w:rPr>
        <w:t xml:space="preserve"> wieczystej prowadzonej dla działki ewidencyjnej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0087741B" w:rsidRPr="001260C9">
        <w:rPr>
          <w:rFonts w:ascii="Arial" w:hAnsi="Arial" w:cs="Arial"/>
          <w:color w:val="000000" w:themeColor="text1"/>
          <w:sz w:val="24"/>
          <w:szCs w:val="24"/>
        </w:rPr>
        <w:t>,</w:t>
      </w:r>
      <w:r w:rsidRPr="001260C9">
        <w:rPr>
          <w:rFonts w:ascii="Arial" w:hAnsi="Arial" w:cs="Arial"/>
          <w:color w:val="000000" w:themeColor="text1"/>
          <w:sz w:val="24"/>
          <w:szCs w:val="24"/>
        </w:rPr>
        <w:t xml:space="preserve"> dotychczas nie dokonano zwrotnego przeniesienia</w:t>
      </w:r>
      <w:r w:rsidR="00526F8F" w:rsidRPr="001260C9">
        <w:rPr>
          <w:rFonts w:ascii="Arial" w:hAnsi="Arial" w:cs="Arial"/>
          <w:color w:val="000000" w:themeColor="text1"/>
          <w:sz w:val="24"/>
          <w:szCs w:val="24"/>
        </w:rPr>
        <w:t xml:space="preserve"> </w:t>
      </w:r>
      <w:r w:rsidR="005537CC">
        <w:rPr>
          <w:rFonts w:ascii="Arial" w:hAnsi="Arial" w:cs="Arial"/>
          <w:color w:val="000000" w:themeColor="text1"/>
          <w:sz w:val="24"/>
          <w:szCs w:val="24"/>
        </w:rPr>
        <w:t>wyżej wymienion</w:t>
      </w:r>
      <w:r w:rsidR="00414D07">
        <w:rPr>
          <w:rFonts w:ascii="Arial" w:hAnsi="Arial" w:cs="Arial"/>
          <w:color w:val="000000" w:themeColor="text1"/>
          <w:sz w:val="24"/>
          <w:szCs w:val="24"/>
        </w:rPr>
        <w:t>ych</w:t>
      </w:r>
      <w:r w:rsidRPr="001260C9">
        <w:rPr>
          <w:rFonts w:ascii="Arial" w:hAnsi="Arial" w:cs="Arial"/>
          <w:color w:val="000000" w:themeColor="text1"/>
          <w:sz w:val="24"/>
          <w:szCs w:val="24"/>
        </w:rPr>
        <w:t xml:space="preserve"> praw.</w:t>
      </w:r>
    </w:p>
    <w:p w14:paraId="3EECFD86" w14:textId="3F3B59C0" w:rsidR="00974F03" w:rsidRPr="001260C9" w:rsidRDefault="00D3695D" w:rsidP="00AE5321">
      <w:pPr>
        <w:spacing w:after="0" w:line="360" w:lineRule="auto"/>
        <w:rPr>
          <w:rFonts w:ascii="Arial" w:hAnsi="Arial" w:cs="Arial"/>
          <w:color w:val="000000" w:themeColor="text1"/>
          <w:sz w:val="24"/>
          <w:szCs w:val="24"/>
        </w:rPr>
      </w:pPr>
      <w:bookmarkStart w:id="67" w:name="_Hlk78362783"/>
      <w:bookmarkEnd w:id="66"/>
      <w:r w:rsidRPr="001260C9">
        <w:rPr>
          <w:rFonts w:ascii="Arial" w:hAnsi="Arial" w:cs="Arial"/>
          <w:b/>
          <w:bCs/>
          <w:color w:val="000000" w:themeColor="text1"/>
          <w:sz w:val="24"/>
          <w:szCs w:val="24"/>
        </w:rPr>
        <w:t>7</w:t>
      </w:r>
      <w:r w:rsidR="00CB06A7">
        <w:rPr>
          <w:rFonts w:ascii="Arial" w:hAnsi="Arial" w:cs="Arial"/>
          <w:b/>
          <w:bCs/>
          <w:color w:val="000000" w:themeColor="text1"/>
          <w:sz w:val="24"/>
          <w:szCs w:val="24"/>
        </w:rPr>
        <w:t xml:space="preserve"> </w:t>
      </w:r>
      <w:r w:rsidR="001241CF" w:rsidRPr="001260C9">
        <w:rPr>
          <w:rFonts w:ascii="Arial" w:hAnsi="Arial" w:cs="Arial"/>
          <w:b/>
          <w:bCs/>
          <w:color w:val="000000" w:themeColor="text1"/>
          <w:sz w:val="24"/>
          <w:szCs w:val="24"/>
        </w:rPr>
        <w:t>10</w:t>
      </w:r>
      <w:r w:rsidR="000B1FB0" w:rsidRPr="001260C9">
        <w:rPr>
          <w:rFonts w:ascii="Arial" w:hAnsi="Arial" w:cs="Arial"/>
          <w:b/>
          <w:bCs/>
          <w:color w:val="000000" w:themeColor="text1"/>
          <w:sz w:val="24"/>
          <w:szCs w:val="24"/>
        </w:rPr>
        <w:t xml:space="preserve"> </w:t>
      </w:r>
      <w:r w:rsidRPr="001260C9">
        <w:rPr>
          <w:rFonts w:ascii="Arial" w:hAnsi="Arial" w:cs="Arial"/>
          <w:color w:val="000000" w:themeColor="text1"/>
          <w:sz w:val="24"/>
          <w:szCs w:val="24"/>
        </w:rPr>
        <w:t>Umową z dnia 2020</w:t>
      </w:r>
      <w:r w:rsidR="007A1C31"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Pr="001260C9">
        <w:rPr>
          <w:rFonts w:ascii="Arial" w:hAnsi="Arial" w:cs="Arial"/>
          <w:color w:val="000000" w:themeColor="text1"/>
          <w:sz w:val="24"/>
          <w:szCs w:val="24"/>
        </w:rPr>
        <w:t xml:space="preserve"> sporządzoną przed notariuszem </w:t>
      </w:r>
      <w:r w:rsidR="00C84898" w:rsidRPr="001260C9">
        <w:rPr>
          <w:rFonts w:ascii="Arial" w:hAnsi="Arial" w:cs="Arial"/>
          <w:color w:val="000000" w:themeColor="text1"/>
          <w:sz w:val="24"/>
          <w:szCs w:val="24"/>
        </w:rPr>
        <w:t>E K</w:t>
      </w:r>
      <w:r w:rsidRPr="001260C9">
        <w:rPr>
          <w:rFonts w:ascii="Arial" w:hAnsi="Arial" w:cs="Arial"/>
          <w:color w:val="000000" w:themeColor="text1"/>
          <w:sz w:val="24"/>
          <w:szCs w:val="24"/>
        </w:rPr>
        <w:t xml:space="preserve">, Repertorium, </w:t>
      </w:r>
      <w:r w:rsidR="00ED7882" w:rsidRPr="001260C9">
        <w:rPr>
          <w:rFonts w:ascii="Arial" w:hAnsi="Arial" w:cs="Arial"/>
          <w:color w:val="000000" w:themeColor="text1"/>
          <w:sz w:val="24"/>
          <w:szCs w:val="24"/>
        </w:rPr>
        <w:t>P W</w:t>
      </w:r>
      <w:r w:rsidR="00891D73">
        <w:rPr>
          <w:rFonts w:ascii="Arial" w:hAnsi="Arial" w:cs="Arial"/>
          <w:color w:val="000000" w:themeColor="text1"/>
          <w:sz w:val="24"/>
          <w:szCs w:val="24"/>
        </w:rPr>
        <w:t>.</w:t>
      </w:r>
      <w:r w:rsidR="00414D07">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udzielił </w:t>
      </w:r>
      <w:r w:rsidR="00ED7882" w:rsidRPr="001260C9">
        <w:rPr>
          <w:rFonts w:ascii="Arial" w:hAnsi="Arial" w:cs="Arial"/>
          <w:color w:val="000000" w:themeColor="text1"/>
          <w:sz w:val="24"/>
          <w:szCs w:val="24"/>
        </w:rPr>
        <w:t xml:space="preserve">L z siedzibą w </w:t>
      </w:r>
      <w:proofErr w:type="spellStart"/>
      <w:r w:rsidR="00ED7882" w:rsidRPr="001260C9">
        <w:rPr>
          <w:rFonts w:ascii="Arial" w:hAnsi="Arial" w:cs="Arial"/>
          <w:color w:val="000000" w:themeColor="text1"/>
          <w:sz w:val="24"/>
          <w:szCs w:val="24"/>
        </w:rPr>
        <w:t>W</w:t>
      </w:r>
      <w:proofErr w:type="spellEnd"/>
      <w:r w:rsidR="00891D73">
        <w:rPr>
          <w:rFonts w:ascii="Arial" w:hAnsi="Arial" w:cs="Arial"/>
          <w:color w:val="000000" w:themeColor="text1"/>
          <w:sz w:val="24"/>
          <w:szCs w:val="24"/>
        </w:rPr>
        <w:t>.</w:t>
      </w:r>
      <w:r w:rsidRPr="001260C9">
        <w:rPr>
          <w:rFonts w:ascii="Arial" w:hAnsi="Arial" w:cs="Arial"/>
          <w:color w:val="000000" w:themeColor="text1"/>
          <w:sz w:val="24"/>
          <w:szCs w:val="24"/>
        </w:rPr>
        <w:t xml:space="preserve"> pożyczk</w:t>
      </w:r>
      <w:r w:rsidR="00DD0E7D" w:rsidRPr="001260C9">
        <w:rPr>
          <w:rFonts w:ascii="Arial" w:hAnsi="Arial" w:cs="Arial"/>
          <w:color w:val="000000" w:themeColor="text1"/>
          <w:sz w:val="24"/>
          <w:szCs w:val="24"/>
        </w:rPr>
        <w:t>ę</w:t>
      </w:r>
      <w:r w:rsidRPr="001260C9">
        <w:rPr>
          <w:rFonts w:ascii="Arial" w:hAnsi="Arial" w:cs="Arial"/>
          <w:color w:val="000000" w:themeColor="text1"/>
          <w:sz w:val="24"/>
          <w:szCs w:val="24"/>
        </w:rPr>
        <w:t xml:space="preserve"> w kwocie 20 000 </w:t>
      </w:r>
      <w:r w:rsidR="001F0310">
        <w:rPr>
          <w:rFonts w:ascii="Arial" w:hAnsi="Arial" w:cs="Arial"/>
          <w:color w:val="000000" w:themeColor="text1"/>
          <w:sz w:val="24"/>
          <w:szCs w:val="24"/>
        </w:rPr>
        <w:t>złotych</w:t>
      </w:r>
      <w:r w:rsidRPr="001260C9">
        <w:rPr>
          <w:rFonts w:ascii="Arial" w:hAnsi="Arial" w:cs="Arial"/>
          <w:color w:val="000000" w:themeColor="text1"/>
          <w:sz w:val="24"/>
          <w:szCs w:val="24"/>
        </w:rPr>
        <w:t xml:space="preserve">. Z kolei w tym samym akcie Spółka celem zabezpieczenia spłaty tego zobowiązania przeniosła na </w:t>
      </w:r>
      <w:r w:rsidR="00ED7882" w:rsidRPr="001260C9">
        <w:rPr>
          <w:rFonts w:ascii="Arial" w:hAnsi="Arial" w:cs="Arial"/>
          <w:color w:val="000000" w:themeColor="text1"/>
          <w:sz w:val="24"/>
          <w:szCs w:val="24"/>
        </w:rPr>
        <w:t>P</w:t>
      </w:r>
      <w:r w:rsidR="00891D73">
        <w:rPr>
          <w:rFonts w:ascii="Arial" w:hAnsi="Arial" w:cs="Arial"/>
          <w:color w:val="000000" w:themeColor="text1"/>
          <w:sz w:val="24"/>
          <w:szCs w:val="24"/>
        </w:rPr>
        <w:t>.</w:t>
      </w:r>
      <w:r w:rsidR="00ED7882" w:rsidRPr="001260C9">
        <w:rPr>
          <w:rFonts w:ascii="Arial" w:hAnsi="Arial" w:cs="Arial"/>
          <w:color w:val="000000" w:themeColor="text1"/>
          <w:sz w:val="24"/>
          <w:szCs w:val="24"/>
        </w:rPr>
        <w:t xml:space="preserve"> W</w:t>
      </w:r>
      <w:r w:rsidR="00891D73">
        <w:rPr>
          <w:rFonts w:ascii="Arial" w:hAnsi="Arial" w:cs="Arial"/>
          <w:color w:val="000000" w:themeColor="text1"/>
          <w:sz w:val="24"/>
          <w:szCs w:val="24"/>
        </w:rPr>
        <w:t>.</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udziały wynoszące </w:t>
      </w:r>
      <w:r w:rsidR="00DD0E7D" w:rsidRPr="001260C9">
        <w:rPr>
          <w:rFonts w:ascii="Arial" w:hAnsi="Arial" w:cs="Arial"/>
          <w:color w:val="000000" w:themeColor="text1"/>
          <w:sz w:val="24"/>
          <w:szCs w:val="24"/>
        </w:rPr>
        <w:t xml:space="preserve">po </w:t>
      </w:r>
      <w:r w:rsidR="00E40CEC" w:rsidRPr="001260C9">
        <w:rPr>
          <w:rFonts w:ascii="Arial" w:hAnsi="Arial" w:cs="Arial"/>
          <w:color w:val="000000" w:themeColor="text1"/>
          <w:sz w:val="24"/>
          <w:szCs w:val="24"/>
        </w:rPr>
        <w:t>40</w:t>
      </w:r>
      <w:r w:rsidR="00601BF0">
        <w:rPr>
          <w:rFonts w:ascii="Arial" w:hAnsi="Arial" w:cs="Arial"/>
          <w:color w:val="000000" w:themeColor="text1"/>
          <w:sz w:val="24"/>
          <w:szCs w:val="24"/>
        </w:rPr>
        <w:t xml:space="preserve"> </w:t>
      </w:r>
      <w:r w:rsidR="00860A76">
        <w:rPr>
          <w:rFonts w:ascii="Arial" w:hAnsi="Arial" w:cs="Arial"/>
          <w:color w:val="000000" w:themeColor="text1"/>
          <w:sz w:val="24"/>
          <w:szCs w:val="24"/>
        </w:rPr>
        <w:t xml:space="preserve"> tysięcznych części</w:t>
      </w:r>
      <w:r w:rsidRPr="001260C9">
        <w:rPr>
          <w:rFonts w:ascii="Arial" w:hAnsi="Arial" w:cs="Arial"/>
          <w:color w:val="000000" w:themeColor="text1"/>
          <w:sz w:val="24"/>
          <w:szCs w:val="24"/>
        </w:rPr>
        <w:t xml:space="preserve"> 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i w budynku stanowiącym odrębny przedmiot własności, a położonym przy ul. Drewnianej 7. Pożyczka ta ma być spłacona do dnia </w:t>
      </w:r>
      <w:r w:rsidR="00C84898" w:rsidRPr="001260C9">
        <w:rPr>
          <w:rFonts w:ascii="Arial" w:hAnsi="Arial" w:cs="Arial"/>
          <w:color w:val="000000" w:themeColor="text1"/>
          <w:sz w:val="24"/>
          <w:szCs w:val="24"/>
        </w:rPr>
        <w:t xml:space="preserve">2022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wraz z</w:t>
      </w:r>
      <w:r w:rsidR="006F5D1B" w:rsidRPr="001260C9">
        <w:rPr>
          <w:rFonts w:ascii="Arial" w:hAnsi="Arial" w:cs="Arial"/>
          <w:color w:val="000000" w:themeColor="text1"/>
          <w:sz w:val="24"/>
          <w:szCs w:val="24"/>
        </w:rPr>
        <w:t> </w:t>
      </w:r>
      <w:r w:rsidRPr="001260C9">
        <w:rPr>
          <w:rFonts w:ascii="Arial" w:hAnsi="Arial" w:cs="Arial"/>
          <w:color w:val="000000" w:themeColor="text1"/>
          <w:sz w:val="24"/>
          <w:szCs w:val="24"/>
        </w:rPr>
        <w:t xml:space="preserve">odsetkami. </w:t>
      </w:r>
      <w:r w:rsidR="00ED7882" w:rsidRPr="001260C9">
        <w:rPr>
          <w:rFonts w:ascii="Arial" w:hAnsi="Arial" w:cs="Arial"/>
          <w:color w:val="000000" w:themeColor="text1"/>
          <w:sz w:val="24"/>
          <w:szCs w:val="24"/>
        </w:rPr>
        <w:t>P</w:t>
      </w:r>
      <w:r w:rsidR="00891D73">
        <w:rPr>
          <w:rFonts w:ascii="Arial" w:hAnsi="Arial" w:cs="Arial"/>
          <w:color w:val="000000" w:themeColor="text1"/>
          <w:sz w:val="24"/>
          <w:szCs w:val="24"/>
        </w:rPr>
        <w:t>.</w:t>
      </w:r>
      <w:r w:rsidR="00ED7882" w:rsidRPr="001260C9">
        <w:rPr>
          <w:rFonts w:ascii="Arial" w:hAnsi="Arial" w:cs="Arial"/>
          <w:color w:val="000000" w:themeColor="text1"/>
          <w:sz w:val="24"/>
          <w:szCs w:val="24"/>
        </w:rPr>
        <w:t xml:space="preserve"> W</w:t>
      </w:r>
      <w:r w:rsidR="00891D73">
        <w:rPr>
          <w:rFonts w:ascii="Arial" w:hAnsi="Arial" w:cs="Arial"/>
          <w:color w:val="000000" w:themeColor="text1"/>
          <w:sz w:val="24"/>
          <w:szCs w:val="24"/>
        </w:rPr>
        <w:t>.</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zobowiązał się również do zwrotnego przeniesienia na Spółkę przedmiotowych praw w terminie 14 dni od dnia uiszczenia kwoty pożyczki, nawet w razie jej przedterminowej spłaty. Jak wynika z aktualnej treści księgi wieczystej prowadzonej dla działki ewidencyjnej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dotychczas nie dokonano zwrotnego przeniesienia</w:t>
      </w:r>
      <w:r w:rsidR="00526F8F" w:rsidRPr="001260C9">
        <w:rPr>
          <w:rFonts w:ascii="Arial" w:hAnsi="Arial" w:cs="Arial"/>
          <w:color w:val="000000" w:themeColor="text1"/>
          <w:sz w:val="24"/>
          <w:szCs w:val="24"/>
        </w:rPr>
        <w:t xml:space="preserve"> </w:t>
      </w:r>
      <w:r w:rsidR="005537CC">
        <w:rPr>
          <w:rFonts w:ascii="Arial" w:hAnsi="Arial" w:cs="Arial"/>
          <w:color w:val="000000" w:themeColor="text1"/>
          <w:sz w:val="24"/>
          <w:szCs w:val="24"/>
        </w:rPr>
        <w:t>wyżej wymienion</w:t>
      </w:r>
      <w:r w:rsidR="00891D73">
        <w:rPr>
          <w:rFonts w:ascii="Arial" w:hAnsi="Arial" w:cs="Arial"/>
          <w:color w:val="000000" w:themeColor="text1"/>
          <w:sz w:val="24"/>
          <w:szCs w:val="24"/>
        </w:rPr>
        <w:t>ych</w:t>
      </w:r>
      <w:r w:rsidRPr="001260C9">
        <w:rPr>
          <w:rFonts w:ascii="Arial" w:hAnsi="Arial" w:cs="Arial"/>
          <w:color w:val="000000" w:themeColor="text1"/>
          <w:sz w:val="24"/>
          <w:szCs w:val="24"/>
        </w:rPr>
        <w:t xml:space="preserve"> praw.</w:t>
      </w:r>
    </w:p>
    <w:bookmarkEnd w:id="67"/>
    <w:p w14:paraId="0F8F23C4" w14:textId="45BB5DEA" w:rsidR="001241CF" w:rsidRPr="001260C9" w:rsidRDefault="001241CF" w:rsidP="00AE5321">
      <w:pPr>
        <w:spacing w:after="0" w:line="360" w:lineRule="auto"/>
        <w:rPr>
          <w:rFonts w:ascii="Arial" w:hAnsi="Arial" w:cs="Arial"/>
          <w:color w:val="000000" w:themeColor="text1"/>
          <w:sz w:val="24"/>
          <w:szCs w:val="24"/>
        </w:rPr>
      </w:pPr>
      <w:r w:rsidRPr="001260C9">
        <w:rPr>
          <w:rFonts w:ascii="Arial" w:hAnsi="Arial" w:cs="Arial"/>
          <w:b/>
          <w:bCs/>
          <w:color w:val="000000" w:themeColor="text1"/>
          <w:sz w:val="24"/>
          <w:szCs w:val="24"/>
        </w:rPr>
        <w:t>7</w:t>
      </w:r>
      <w:r w:rsidR="00CB06A7">
        <w:rPr>
          <w:rFonts w:ascii="Arial" w:hAnsi="Arial" w:cs="Arial"/>
          <w:b/>
          <w:bCs/>
          <w:color w:val="000000" w:themeColor="text1"/>
          <w:sz w:val="24"/>
          <w:szCs w:val="24"/>
        </w:rPr>
        <w:t xml:space="preserve"> </w:t>
      </w:r>
      <w:r w:rsidRPr="001260C9">
        <w:rPr>
          <w:rFonts w:ascii="Arial" w:hAnsi="Arial" w:cs="Arial"/>
          <w:b/>
          <w:bCs/>
          <w:color w:val="000000" w:themeColor="text1"/>
          <w:sz w:val="24"/>
          <w:szCs w:val="24"/>
        </w:rPr>
        <w:t>11</w:t>
      </w:r>
      <w:r w:rsidR="00CB06A7">
        <w:rPr>
          <w:rFonts w:ascii="Arial" w:hAnsi="Arial" w:cs="Arial"/>
          <w:b/>
          <w:bCs/>
          <w:color w:val="000000" w:themeColor="text1"/>
          <w:sz w:val="24"/>
          <w:szCs w:val="24"/>
        </w:rPr>
        <w:t xml:space="preserve"> </w:t>
      </w:r>
      <w:r w:rsidRPr="001260C9">
        <w:rPr>
          <w:rFonts w:ascii="Arial" w:hAnsi="Arial" w:cs="Arial"/>
          <w:color w:val="000000" w:themeColor="text1"/>
          <w:sz w:val="24"/>
          <w:szCs w:val="24"/>
        </w:rPr>
        <w:t>Umową z dnia 2020</w:t>
      </w:r>
      <w:r w:rsidR="007A1C31"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Pr="001260C9">
        <w:rPr>
          <w:rFonts w:ascii="Arial" w:hAnsi="Arial" w:cs="Arial"/>
          <w:color w:val="000000" w:themeColor="text1"/>
          <w:sz w:val="24"/>
          <w:szCs w:val="24"/>
        </w:rPr>
        <w:t xml:space="preserve"> sporządzoną przed notariuszem </w:t>
      </w:r>
      <w:r w:rsidR="00C84898" w:rsidRPr="001260C9">
        <w:rPr>
          <w:rFonts w:ascii="Arial" w:hAnsi="Arial" w:cs="Arial"/>
          <w:color w:val="000000" w:themeColor="text1"/>
          <w:sz w:val="24"/>
          <w:szCs w:val="24"/>
        </w:rPr>
        <w:t>E K</w:t>
      </w:r>
      <w:r w:rsidRPr="001260C9">
        <w:rPr>
          <w:rFonts w:ascii="Arial" w:hAnsi="Arial" w:cs="Arial"/>
          <w:color w:val="000000" w:themeColor="text1"/>
          <w:sz w:val="24"/>
          <w:szCs w:val="24"/>
        </w:rPr>
        <w:t xml:space="preserve">, Repertorium, </w:t>
      </w:r>
      <w:r w:rsidR="00ED7882" w:rsidRPr="001260C9">
        <w:rPr>
          <w:rFonts w:ascii="Arial" w:hAnsi="Arial" w:cs="Arial"/>
          <w:color w:val="000000" w:themeColor="text1"/>
          <w:sz w:val="24"/>
          <w:szCs w:val="24"/>
        </w:rPr>
        <w:t>D W</w:t>
      </w:r>
      <w:r w:rsidR="00891D73">
        <w:rPr>
          <w:rFonts w:ascii="Arial" w:hAnsi="Arial" w:cs="Arial"/>
          <w:color w:val="000000" w:themeColor="text1"/>
          <w:sz w:val="24"/>
          <w:szCs w:val="24"/>
        </w:rPr>
        <w:t>.</w:t>
      </w:r>
      <w:r w:rsidRPr="001260C9">
        <w:rPr>
          <w:rFonts w:ascii="Arial" w:hAnsi="Arial" w:cs="Arial"/>
          <w:color w:val="000000" w:themeColor="text1"/>
          <w:sz w:val="24"/>
          <w:szCs w:val="24"/>
        </w:rPr>
        <w:t xml:space="preserve"> udzielił </w:t>
      </w:r>
      <w:r w:rsidR="00ED7882" w:rsidRPr="001260C9">
        <w:rPr>
          <w:rFonts w:ascii="Arial" w:hAnsi="Arial" w:cs="Arial"/>
          <w:color w:val="000000" w:themeColor="text1"/>
          <w:sz w:val="24"/>
          <w:szCs w:val="24"/>
        </w:rPr>
        <w:t xml:space="preserve">L z siedzibą w </w:t>
      </w:r>
      <w:proofErr w:type="spellStart"/>
      <w:r w:rsidR="00ED7882" w:rsidRPr="001260C9">
        <w:rPr>
          <w:rFonts w:ascii="Arial" w:hAnsi="Arial" w:cs="Arial"/>
          <w:color w:val="000000" w:themeColor="text1"/>
          <w:sz w:val="24"/>
          <w:szCs w:val="24"/>
        </w:rPr>
        <w:t>W</w:t>
      </w:r>
      <w:proofErr w:type="spellEnd"/>
      <w:r w:rsidR="00891D73">
        <w:rPr>
          <w:rFonts w:ascii="Arial" w:hAnsi="Arial" w:cs="Arial"/>
          <w:color w:val="000000" w:themeColor="text1"/>
          <w:sz w:val="24"/>
          <w:szCs w:val="24"/>
        </w:rPr>
        <w:t>.</w:t>
      </w:r>
      <w:r w:rsidRPr="001260C9">
        <w:rPr>
          <w:rFonts w:ascii="Arial" w:hAnsi="Arial" w:cs="Arial"/>
          <w:color w:val="000000" w:themeColor="text1"/>
          <w:sz w:val="24"/>
          <w:szCs w:val="24"/>
        </w:rPr>
        <w:t xml:space="preserve"> pożyczk</w:t>
      </w:r>
      <w:r w:rsidR="007A1C31" w:rsidRPr="001260C9">
        <w:rPr>
          <w:rFonts w:ascii="Arial" w:hAnsi="Arial" w:cs="Arial"/>
          <w:color w:val="000000" w:themeColor="text1"/>
          <w:sz w:val="24"/>
          <w:szCs w:val="24"/>
        </w:rPr>
        <w:t>ę</w:t>
      </w:r>
      <w:r w:rsidRPr="001260C9">
        <w:rPr>
          <w:rFonts w:ascii="Arial" w:hAnsi="Arial" w:cs="Arial"/>
          <w:color w:val="000000" w:themeColor="text1"/>
          <w:sz w:val="24"/>
          <w:szCs w:val="24"/>
        </w:rPr>
        <w:t xml:space="preserve"> w kwocie 20 000 </w:t>
      </w:r>
      <w:r w:rsidR="001F0310">
        <w:rPr>
          <w:rFonts w:ascii="Arial" w:hAnsi="Arial" w:cs="Arial"/>
          <w:color w:val="000000" w:themeColor="text1"/>
          <w:sz w:val="24"/>
          <w:szCs w:val="24"/>
        </w:rPr>
        <w:t>złotych</w:t>
      </w:r>
      <w:r w:rsidRPr="001260C9">
        <w:rPr>
          <w:rFonts w:ascii="Arial" w:hAnsi="Arial" w:cs="Arial"/>
          <w:color w:val="000000" w:themeColor="text1"/>
          <w:sz w:val="24"/>
          <w:szCs w:val="24"/>
        </w:rPr>
        <w:t xml:space="preserve">. Z kolei w tym samym akcie Spółka celem zabezpieczenia spłaty tego zobowiązania przeniosła na </w:t>
      </w:r>
      <w:r w:rsidR="00ED7882" w:rsidRPr="001260C9">
        <w:rPr>
          <w:rFonts w:ascii="Arial" w:hAnsi="Arial" w:cs="Arial"/>
          <w:color w:val="000000" w:themeColor="text1"/>
          <w:sz w:val="24"/>
          <w:szCs w:val="24"/>
        </w:rPr>
        <w:t>D</w:t>
      </w:r>
      <w:r w:rsidR="00891D73">
        <w:rPr>
          <w:rFonts w:ascii="Arial" w:hAnsi="Arial" w:cs="Arial"/>
          <w:color w:val="000000" w:themeColor="text1"/>
          <w:sz w:val="24"/>
          <w:szCs w:val="24"/>
        </w:rPr>
        <w:t>.</w:t>
      </w:r>
      <w:r w:rsidR="00ED7882" w:rsidRPr="001260C9">
        <w:rPr>
          <w:rFonts w:ascii="Arial" w:hAnsi="Arial" w:cs="Arial"/>
          <w:color w:val="000000" w:themeColor="text1"/>
          <w:sz w:val="24"/>
          <w:szCs w:val="24"/>
        </w:rPr>
        <w:t xml:space="preserve"> W</w:t>
      </w:r>
      <w:r w:rsidR="00891D73">
        <w:rPr>
          <w:rFonts w:ascii="Arial" w:hAnsi="Arial" w:cs="Arial"/>
          <w:color w:val="000000" w:themeColor="text1"/>
          <w:sz w:val="24"/>
          <w:szCs w:val="24"/>
        </w:rPr>
        <w:t>.</w:t>
      </w:r>
      <w:r w:rsidRPr="001260C9">
        <w:rPr>
          <w:rFonts w:ascii="Arial" w:hAnsi="Arial" w:cs="Arial"/>
          <w:color w:val="000000" w:themeColor="text1"/>
          <w:sz w:val="24"/>
          <w:szCs w:val="24"/>
        </w:rPr>
        <w:t xml:space="preserve"> udziały wynoszące </w:t>
      </w:r>
      <w:r w:rsidR="00DD0E7D" w:rsidRPr="001260C9">
        <w:rPr>
          <w:rFonts w:ascii="Arial" w:hAnsi="Arial" w:cs="Arial"/>
          <w:color w:val="000000" w:themeColor="text1"/>
          <w:sz w:val="24"/>
          <w:szCs w:val="24"/>
        </w:rPr>
        <w:t xml:space="preserve">po </w:t>
      </w:r>
      <w:r w:rsidR="00D540C7">
        <w:rPr>
          <w:rFonts w:ascii="Arial" w:hAnsi="Arial" w:cs="Arial"/>
          <w:color w:val="000000" w:themeColor="text1"/>
          <w:sz w:val="24"/>
          <w:szCs w:val="24"/>
        </w:rPr>
        <w:t xml:space="preserve">34  tysięczne części </w:t>
      </w:r>
      <w:r w:rsidRPr="001260C9">
        <w:rPr>
          <w:rFonts w:ascii="Arial" w:hAnsi="Arial" w:cs="Arial"/>
          <w:color w:val="000000" w:themeColor="text1"/>
          <w:sz w:val="24"/>
          <w:szCs w:val="24"/>
        </w:rPr>
        <w:t xml:space="preserve">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i w budynku stanowiącym odrębny przedmiot własności, a położonym przy ul. Drewnianej 7. Pożyczka ta ma </w:t>
      </w:r>
      <w:r w:rsidRPr="001260C9">
        <w:rPr>
          <w:rFonts w:ascii="Arial" w:hAnsi="Arial" w:cs="Arial"/>
          <w:color w:val="000000" w:themeColor="text1"/>
          <w:sz w:val="24"/>
          <w:szCs w:val="24"/>
        </w:rPr>
        <w:lastRenderedPageBreak/>
        <w:t xml:space="preserve">być spłacona do dnia </w:t>
      </w:r>
      <w:r w:rsidR="00C84898" w:rsidRPr="001260C9">
        <w:rPr>
          <w:rFonts w:ascii="Arial" w:hAnsi="Arial" w:cs="Arial"/>
          <w:color w:val="000000" w:themeColor="text1"/>
          <w:sz w:val="24"/>
          <w:szCs w:val="24"/>
        </w:rPr>
        <w:t xml:space="preserve">2022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wraz z</w:t>
      </w:r>
      <w:r w:rsidR="007D1BC1" w:rsidRPr="001260C9">
        <w:rPr>
          <w:rFonts w:ascii="Arial" w:hAnsi="Arial" w:cs="Arial"/>
          <w:color w:val="000000" w:themeColor="text1"/>
          <w:sz w:val="24"/>
          <w:szCs w:val="24"/>
        </w:rPr>
        <w:t> </w:t>
      </w:r>
      <w:r w:rsidRPr="001260C9">
        <w:rPr>
          <w:rFonts w:ascii="Arial" w:hAnsi="Arial" w:cs="Arial"/>
          <w:color w:val="000000" w:themeColor="text1"/>
          <w:sz w:val="24"/>
          <w:szCs w:val="24"/>
        </w:rPr>
        <w:t xml:space="preserve">odsetkami. </w:t>
      </w:r>
      <w:r w:rsidR="00ED7882" w:rsidRPr="001260C9">
        <w:rPr>
          <w:rFonts w:ascii="Arial" w:hAnsi="Arial" w:cs="Arial"/>
          <w:color w:val="000000" w:themeColor="text1"/>
          <w:sz w:val="24"/>
          <w:szCs w:val="24"/>
        </w:rPr>
        <w:t>D W</w:t>
      </w:r>
      <w:r w:rsidRPr="001260C9">
        <w:rPr>
          <w:rFonts w:ascii="Arial" w:hAnsi="Arial" w:cs="Arial"/>
          <w:color w:val="000000" w:themeColor="text1"/>
          <w:sz w:val="24"/>
          <w:szCs w:val="24"/>
        </w:rPr>
        <w:t xml:space="preserve"> zobowiązał się również do zwrotnego przeniesienia na Spółkę przedmiotowych praw w terminie 14 dni od dnia uiszczenia kwoty pożyczki, nawet w razie jej przedterminowej spłaty. Jak wynika z aktualnej treści księgi wieczystej prowadzonej dla działki ewidencyjnej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 dotychczas nie dokonano zwrotnego przeniesienia </w:t>
      </w:r>
      <w:r w:rsidR="00891D73">
        <w:rPr>
          <w:rFonts w:ascii="Arial" w:hAnsi="Arial" w:cs="Arial"/>
          <w:color w:val="000000" w:themeColor="text1"/>
          <w:sz w:val="24"/>
          <w:szCs w:val="24"/>
        </w:rPr>
        <w:t>wyżej wymienionych praw</w:t>
      </w:r>
      <w:r w:rsidRPr="001260C9">
        <w:rPr>
          <w:rFonts w:ascii="Arial" w:hAnsi="Arial" w:cs="Arial"/>
          <w:color w:val="000000" w:themeColor="text1"/>
          <w:sz w:val="24"/>
          <w:szCs w:val="24"/>
        </w:rPr>
        <w:t>.</w:t>
      </w:r>
    </w:p>
    <w:p w14:paraId="667BEDD9" w14:textId="4EE4E40F" w:rsidR="001241CF" w:rsidRPr="001260C9" w:rsidRDefault="001241CF" w:rsidP="00AE5321">
      <w:pPr>
        <w:spacing w:after="0" w:line="360" w:lineRule="auto"/>
        <w:rPr>
          <w:rFonts w:ascii="Arial" w:hAnsi="Arial" w:cs="Arial"/>
          <w:color w:val="000000" w:themeColor="text1"/>
          <w:sz w:val="24"/>
          <w:szCs w:val="24"/>
        </w:rPr>
      </w:pPr>
      <w:bookmarkStart w:id="68" w:name="_Hlk78365553"/>
      <w:r w:rsidRPr="001260C9">
        <w:rPr>
          <w:rFonts w:ascii="Arial" w:hAnsi="Arial" w:cs="Arial"/>
          <w:b/>
          <w:bCs/>
          <w:color w:val="000000" w:themeColor="text1"/>
          <w:sz w:val="24"/>
          <w:szCs w:val="24"/>
        </w:rPr>
        <w:t>7</w:t>
      </w:r>
      <w:r w:rsidR="00CB06A7">
        <w:rPr>
          <w:rFonts w:ascii="Arial" w:hAnsi="Arial" w:cs="Arial"/>
          <w:b/>
          <w:bCs/>
          <w:color w:val="000000" w:themeColor="text1"/>
          <w:sz w:val="24"/>
          <w:szCs w:val="24"/>
        </w:rPr>
        <w:t xml:space="preserve"> </w:t>
      </w:r>
      <w:r w:rsidRPr="001260C9">
        <w:rPr>
          <w:rFonts w:ascii="Arial" w:hAnsi="Arial" w:cs="Arial"/>
          <w:b/>
          <w:bCs/>
          <w:color w:val="000000" w:themeColor="text1"/>
          <w:sz w:val="24"/>
          <w:szCs w:val="24"/>
        </w:rPr>
        <w:t>12</w:t>
      </w:r>
      <w:r w:rsidR="000B1FB0" w:rsidRPr="001260C9">
        <w:rPr>
          <w:rFonts w:ascii="Arial" w:hAnsi="Arial" w:cs="Arial"/>
          <w:b/>
          <w:bCs/>
          <w:color w:val="000000" w:themeColor="text1"/>
          <w:sz w:val="24"/>
          <w:szCs w:val="24"/>
        </w:rPr>
        <w:t xml:space="preserve"> </w:t>
      </w:r>
      <w:r w:rsidRPr="001260C9">
        <w:rPr>
          <w:rFonts w:ascii="Arial" w:hAnsi="Arial" w:cs="Arial"/>
          <w:color w:val="000000" w:themeColor="text1"/>
          <w:sz w:val="24"/>
          <w:szCs w:val="24"/>
        </w:rPr>
        <w:t>Umową z dnia 2020</w:t>
      </w:r>
      <w:r w:rsidR="007A1C31"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Pr="001260C9">
        <w:rPr>
          <w:rFonts w:ascii="Arial" w:hAnsi="Arial" w:cs="Arial"/>
          <w:color w:val="000000" w:themeColor="text1"/>
          <w:sz w:val="24"/>
          <w:szCs w:val="24"/>
        </w:rPr>
        <w:t xml:space="preserve"> sporządzoną przed notariuszem </w:t>
      </w:r>
      <w:r w:rsidR="00C84898" w:rsidRPr="001260C9">
        <w:rPr>
          <w:rFonts w:ascii="Arial" w:hAnsi="Arial" w:cs="Arial"/>
          <w:color w:val="000000" w:themeColor="text1"/>
          <w:sz w:val="24"/>
          <w:szCs w:val="24"/>
        </w:rPr>
        <w:t>E K</w:t>
      </w:r>
      <w:r w:rsidRPr="001260C9">
        <w:rPr>
          <w:rFonts w:ascii="Arial" w:hAnsi="Arial" w:cs="Arial"/>
          <w:color w:val="000000" w:themeColor="text1"/>
          <w:sz w:val="24"/>
          <w:szCs w:val="24"/>
        </w:rPr>
        <w:t xml:space="preserve">, Repertorium, </w:t>
      </w:r>
      <w:r w:rsidR="00891D73">
        <w:rPr>
          <w:rFonts w:ascii="Arial" w:hAnsi="Arial" w:cs="Arial"/>
          <w:color w:val="000000" w:themeColor="text1"/>
          <w:sz w:val="24"/>
          <w:szCs w:val="24"/>
        </w:rPr>
        <w:t xml:space="preserve">I. 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w:t>
      </w:r>
      <w:r w:rsidRPr="001260C9">
        <w:rPr>
          <w:rFonts w:ascii="Arial" w:hAnsi="Arial" w:cs="Arial"/>
          <w:color w:val="000000" w:themeColor="text1"/>
          <w:sz w:val="24"/>
          <w:szCs w:val="24"/>
        </w:rPr>
        <w:t xml:space="preserve"> udzielił</w:t>
      </w:r>
      <w:r w:rsidR="0088276C" w:rsidRPr="001260C9">
        <w:rPr>
          <w:rFonts w:ascii="Arial" w:hAnsi="Arial" w:cs="Arial"/>
          <w:color w:val="000000" w:themeColor="text1"/>
          <w:sz w:val="24"/>
          <w:szCs w:val="24"/>
        </w:rPr>
        <w:t>a</w:t>
      </w:r>
      <w:r w:rsidRPr="001260C9">
        <w:rPr>
          <w:rFonts w:ascii="Arial" w:hAnsi="Arial" w:cs="Arial"/>
          <w:color w:val="000000" w:themeColor="text1"/>
          <w:sz w:val="24"/>
          <w:szCs w:val="24"/>
        </w:rPr>
        <w:t xml:space="preserve"> </w:t>
      </w:r>
      <w:r w:rsidR="00ED7882" w:rsidRPr="001260C9">
        <w:rPr>
          <w:rFonts w:ascii="Arial" w:hAnsi="Arial" w:cs="Arial"/>
          <w:color w:val="000000" w:themeColor="text1"/>
          <w:sz w:val="24"/>
          <w:szCs w:val="24"/>
        </w:rPr>
        <w:t xml:space="preserve">L z siedzibą w </w:t>
      </w:r>
      <w:proofErr w:type="spellStart"/>
      <w:r w:rsidR="00ED7882" w:rsidRPr="001260C9">
        <w:rPr>
          <w:rFonts w:ascii="Arial" w:hAnsi="Arial" w:cs="Arial"/>
          <w:color w:val="000000" w:themeColor="text1"/>
          <w:sz w:val="24"/>
          <w:szCs w:val="24"/>
        </w:rPr>
        <w:t>W</w:t>
      </w:r>
      <w:proofErr w:type="spellEnd"/>
      <w:r w:rsidR="00891D73">
        <w:rPr>
          <w:rFonts w:ascii="Arial" w:hAnsi="Arial" w:cs="Arial"/>
          <w:color w:val="000000" w:themeColor="text1"/>
          <w:sz w:val="24"/>
          <w:szCs w:val="24"/>
        </w:rPr>
        <w:t>.</w:t>
      </w:r>
      <w:r w:rsidRPr="001260C9">
        <w:rPr>
          <w:rFonts w:ascii="Arial" w:hAnsi="Arial" w:cs="Arial"/>
          <w:color w:val="000000" w:themeColor="text1"/>
          <w:sz w:val="24"/>
          <w:szCs w:val="24"/>
        </w:rPr>
        <w:t xml:space="preserve"> pożyczk</w:t>
      </w:r>
      <w:r w:rsidR="007A1C31" w:rsidRPr="001260C9">
        <w:rPr>
          <w:rFonts w:ascii="Arial" w:hAnsi="Arial" w:cs="Arial"/>
          <w:color w:val="000000" w:themeColor="text1"/>
          <w:sz w:val="24"/>
          <w:szCs w:val="24"/>
        </w:rPr>
        <w:t>ę</w:t>
      </w:r>
      <w:r w:rsidRPr="001260C9">
        <w:rPr>
          <w:rFonts w:ascii="Arial" w:hAnsi="Arial" w:cs="Arial"/>
          <w:color w:val="000000" w:themeColor="text1"/>
          <w:sz w:val="24"/>
          <w:szCs w:val="24"/>
        </w:rPr>
        <w:t xml:space="preserve"> w kwocie </w:t>
      </w:r>
      <w:r w:rsidR="0088276C" w:rsidRPr="001260C9">
        <w:rPr>
          <w:rFonts w:ascii="Arial" w:hAnsi="Arial" w:cs="Arial"/>
          <w:color w:val="000000" w:themeColor="text1"/>
          <w:sz w:val="24"/>
          <w:szCs w:val="24"/>
        </w:rPr>
        <w:t>3</w:t>
      </w:r>
      <w:r w:rsidRPr="001260C9">
        <w:rPr>
          <w:rFonts w:ascii="Arial" w:hAnsi="Arial" w:cs="Arial"/>
          <w:color w:val="000000" w:themeColor="text1"/>
          <w:sz w:val="24"/>
          <w:szCs w:val="24"/>
        </w:rPr>
        <w:t xml:space="preserve">0 000 </w:t>
      </w:r>
      <w:r w:rsidR="001F0310">
        <w:rPr>
          <w:rFonts w:ascii="Arial" w:hAnsi="Arial" w:cs="Arial"/>
          <w:color w:val="000000" w:themeColor="text1"/>
          <w:sz w:val="24"/>
          <w:szCs w:val="24"/>
        </w:rPr>
        <w:t>złotych</w:t>
      </w:r>
      <w:r w:rsidRPr="001260C9">
        <w:rPr>
          <w:rFonts w:ascii="Arial" w:hAnsi="Arial" w:cs="Arial"/>
          <w:color w:val="000000" w:themeColor="text1"/>
          <w:sz w:val="24"/>
          <w:szCs w:val="24"/>
        </w:rPr>
        <w:t xml:space="preserve">. Z kolei w tym samym akcie </w:t>
      </w:r>
      <w:r w:rsidR="00ED7882" w:rsidRPr="001260C9">
        <w:rPr>
          <w:rFonts w:ascii="Arial" w:hAnsi="Arial" w:cs="Arial"/>
          <w:color w:val="000000" w:themeColor="text1"/>
          <w:sz w:val="24"/>
          <w:szCs w:val="24"/>
        </w:rPr>
        <w:t xml:space="preserve">L z siedzibą w </w:t>
      </w:r>
      <w:proofErr w:type="spellStart"/>
      <w:r w:rsidR="00ED7882" w:rsidRPr="001260C9">
        <w:rPr>
          <w:rFonts w:ascii="Arial" w:hAnsi="Arial" w:cs="Arial"/>
          <w:color w:val="000000" w:themeColor="text1"/>
          <w:sz w:val="24"/>
          <w:szCs w:val="24"/>
        </w:rPr>
        <w:t>W</w:t>
      </w:r>
      <w:proofErr w:type="spellEnd"/>
      <w:r w:rsidR="00891D73">
        <w:rPr>
          <w:rFonts w:ascii="Arial" w:hAnsi="Arial" w:cs="Arial"/>
          <w:color w:val="000000" w:themeColor="text1"/>
          <w:sz w:val="24"/>
          <w:szCs w:val="24"/>
        </w:rPr>
        <w:t>.</w:t>
      </w:r>
      <w:r w:rsidRPr="001260C9">
        <w:rPr>
          <w:rFonts w:ascii="Arial" w:hAnsi="Arial" w:cs="Arial"/>
          <w:color w:val="000000" w:themeColor="text1"/>
          <w:sz w:val="24"/>
          <w:szCs w:val="24"/>
        </w:rPr>
        <w:t xml:space="preserve"> celem zabezpieczenia spłaty tego zobowiązania przeniosła na</w:t>
      </w:r>
      <w:r w:rsidR="00524C9A" w:rsidRPr="001260C9">
        <w:rPr>
          <w:rFonts w:ascii="Arial" w:hAnsi="Arial" w:cs="Arial"/>
          <w:color w:val="000000" w:themeColor="text1"/>
          <w:sz w:val="24"/>
          <w:szCs w:val="24"/>
        </w:rPr>
        <w:t xml:space="preserve"> </w:t>
      </w:r>
      <w:r w:rsidR="00ED7882" w:rsidRPr="001260C9">
        <w:rPr>
          <w:rFonts w:ascii="Arial" w:hAnsi="Arial" w:cs="Arial"/>
          <w:color w:val="000000" w:themeColor="text1"/>
          <w:sz w:val="24"/>
          <w:szCs w:val="24"/>
        </w:rPr>
        <w:t xml:space="preserve">I z siedzibą w </w:t>
      </w:r>
      <w:proofErr w:type="spellStart"/>
      <w:r w:rsidR="00ED7882" w:rsidRPr="001260C9">
        <w:rPr>
          <w:rFonts w:ascii="Arial" w:hAnsi="Arial" w:cs="Arial"/>
          <w:color w:val="000000" w:themeColor="text1"/>
          <w:sz w:val="24"/>
          <w:szCs w:val="24"/>
        </w:rPr>
        <w:t>W</w:t>
      </w:r>
      <w:proofErr w:type="spellEnd"/>
      <w:r w:rsidR="00891D73">
        <w:rPr>
          <w:rFonts w:ascii="Arial" w:hAnsi="Arial" w:cs="Arial"/>
          <w:color w:val="000000" w:themeColor="text1"/>
          <w:sz w:val="24"/>
          <w:szCs w:val="24"/>
        </w:rPr>
        <w:t>.</w:t>
      </w:r>
      <w:r w:rsidR="00524C9A"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udziały wynoszące </w:t>
      </w:r>
      <w:r w:rsidR="00DD0E7D" w:rsidRPr="001260C9">
        <w:rPr>
          <w:rFonts w:ascii="Arial" w:hAnsi="Arial" w:cs="Arial"/>
          <w:color w:val="000000" w:themeColor="text1"/>
          <w:sz w:val="24"/>
          <w:szCs w:val="24"/>
        </w:rPr>
        <w:t xml:space="preserve">po </w:t>
      </w:r>
      <w:r w:rsidR="0088276C" w:rsidRPr="001260C9">
        <w:rPr>
          <w:rFonts w:ascii="Arial" w:hAnsi="Arial" w:cs="Arial"/>
          <w:color w:val="000000" w:themeColor="text1"/>
          <w:sz w:val="24"/>
          <w:szCs w:val="24"/>
        </w:rPr>
        <w:t>72</w:t>
      </w:r>
      <w:r w:rsidR="00601BF0">
        <w:rPr>
          <w:rFonts w:ascii="Arial" w:hAnsi="Arial" w:cs="Arial"/>
          <w:color w:val="000000" w:themeColor="text1"/>
          <w:sz w:val="24"/>
          <w:szCs w:val="24"/>
        </w:rPr>
        <w:t xml:space="preserve"> </w:t>
      </w:r>
      <w:r w:rsidR="00860A76">
        <w:rPr>
          <w:rFonts w:ascii="Arial" w:hAnsi="Arial" w:cs="Arial"/>
          <w:color w:val="000000" w:themeColor="text1"/>
          <w:sz w:val="24"/>
          <w:szCs w:val="24"/>
        </w:rPr>
        <w:t xml:space="preserve"> tysięcznych części</w:t>
      </w:r>
      <w:r w:rsidRPr="001260C9">
        <w:rPr>
          <w:rFonts w:ascii="Arial" w:hAnsi="Arial" w:cs="Arial"/>
          <w:color w:val="000000" w:themeColor="text1"/>
          <w:sz w:val="24"/>
          <w:szCs w:val="24"/>
        </w:rPr>
        <w:t xml:space="preserve"> w</w:t>
      </w:r>
      <w:r w:rsidR="007D1BC1" w:rsidRPr="001260C9">
        <w:rPr>
          <w:rFonts w:ascii="Arial" w:hAnsi="Arial" w:cs="Arial"/>
          <w:color w:val="000000" w:themeColor="text1"/>
          <w:sz w:val="24"/>
          <w:szCs w:val="24"/>
        </w:rPr>
        <w:t> </w:t>
      </w:r>
      <w:r w:rsidRPr="001260C9">
        <w:rPr>
          <w:rFonts w:ascii="Arial" w:hAnsi="Arial" w:cs="Arial"/>
          <w:color w:val="000000" w:themeColor="text1"/>
          <w:sz w:val="24"/>
          <w:szCs w:val="24"/>
        </w:rPr>
        <w:t xml:space="preserve">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i w</w:t>
      </w:r>
      <w:r w:rsidR="007D1BC1" w:rsidRPr="001260C9">
        <w:rPr>
          <w:rFonts w:ascii="Arial" w:hAnsi="Arial" w:cs="Arial"/>
          <w:color w:val="000000" w:themeColor="text1"/>
          <w:sz w:val="24"/>
          <w:szCs w:val="24"/>
        </w:rPr>
        <w:t> </w:t>
      </w:r>
      <w:r w:rsidRPr="001260C9">
        <w:rPr>
          <w:rFonts w:ascii="Arial" w:hAnsi="Arial" w:cs="Arial"/>
          <w:color w:val="000000" w:themeColor="text1"/>
          <w:sz w:val="24"/>
          <w:szCs w:val="24"/>
        </w:rPr>
        <w:t xml:space="preserve">budynku stanowiącym odrębny przedmiot własności, a położonym przy ul. Drewnianej 7. Pożyczka ta ma być spłacona do dnia </w:t>
      </w:r>
      <w:r w:rsidR="00C84898" w:rsidRPr="001260C9">
        <w:rPr>
          <w:rFonts w:ascii="Arial" w:hAnsi="Arial" w:cs="Arial"/>
          <w:color w:val="000000" w:themeColor="text1"/>
          <w:sz w:val="24"/>
          <w:szCs w:val="24"/>
        </w:rPr>
        <w:t xml:space="preserve">2022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wraz z odsetkami. </w:t>
      </w:r>
      <w:r w:rsidR="00ED7882" w:rsidRPr="001260C9">
        <w:rPr>
          <w:rFonts w:ascii="Arial" w:hAnsi="Arial" w:cs="Arial"/>
          <w:color w:val="000000" w:themeColor="text1"/>
          <w:sz w:val="24"/>
          <w:szCs w:val="24"/>
        </w:rPr>
        <w:t xml:space="preserve">I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zobowiązał</w:t>
      </w:r>
      <w:r w:rsidR="0088276C" w:rsidRPr="001260C9">
        <w:rPr>
          <w:rFonts w:ascii="Arial" w:hAnsi="Arial" w:cs="Arial"/>
          <w:color w:val="000000" w:themeColor="text1"/>
          <w:sz w:val="24"/>
          <w:szCs w:val="24"/>
        </w:rPr>
        <w:t>a</w:t>
      </w:r>
      <w:r w:rsidRPr="001260C9">
        <w:rPr>
          <w:rFonts w:ascii="Arial" w:hAnsi="Arial" w:cs="Arial"/>
          <w:color w:val="000000" w:themeColor="text1"/>
          <w:sz w:val="24"/>
          <w:szCs w:val="24"/>
        </w:rPr>
        <w:t xml:space="preserve"> się również do zwrotnego przeniesienia </w:t>
      </w:r>
      <w:r w:rsidR="00716463" w:rsidRPr="001260C9">
        <w:rPr>
          <w:rFonts w:ascii="Arial" w:hAnsi="Arial" w:cs="Arial"/>
          <w:color w:val="000000" w:themeColor="text1"/>
          <w:sz w:val="24"/>
          <w:szCs w:val="24"/>
        </w:rPr>
        <w:t xml:space="preserve">na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przedmiotowych praw w terminie 14 dni od dnia uiszczenia kwoty pożyczki, nawet w razie jej przedterminowej spłaty. Jak wynika z aktualnej treści księgi wieczystej prowadzonej dla działki ewidencyjnej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 dotychczas nie dokonano zwrotnego przeniesienia </w:t>
      </w:r>
      <w:r w:rsidR="00891D73">
        <w:rPr>
          <w:rFonts w:ascii="Arial" w:hAnsi="Arial" w:cs="Arial"/>
          <w:color w:val="000000" w:themeColor="text1"/>
          <w:sz w:val="24"/>
          <w:szCs w:val="24"/>
        </w:rPr>
        <w:t>wyżej wymienionych praw</w:t>
      </w:r>
      <w:r w:rsidRPr="001260C9">
        <w:rPr>
          <w:rFonts w:ascii="Arial" w:hAnsi="Arial" w:cs="Arial"/>
          <w:color w:val="000000" w:themeColor="text1"/>
          <w:sz w:val="24"/>
          <w:szCs w:val="24"/>
        </w:rPr>
        <w:t>.</w:t>
      </w:r>
      <w:bookmarkEnd w:id="68"/>
    </w:p>
    <w:p w14:paraId="335F0F78" w14:textId="0F165D82" w:rsidR="0088276C" w:rsidRPr="001260C9" w:rsidRDefault="0088276C" w:rsidP="00AE5321">
      <w:pPr>
        <w:spacing w:after="0" w:line="360" w:lineRule="auto"/>
        <w:rPr>
          <w:rFonts w:ascii="Arial" w:hAnsi="Arial" w:cs="Arial"/>
          <w:color w:val="000000" w:themeColor="text1"/>
          <w:sz w:val="24"/>
          <w:szCs w:val="24"/>
        </w:rPr>
      </w:pPr>
      <w:r w:rsidRPr="001260C9">
        <w:rPr>
          <w:rFonts w:ascii="Arial" w:hAnsi="Arial" w:cs="Arial"/>
          <w:b/>
          <w:bCs/>
          <w:color w:val="000000" w:themeColor="text1"/>
          <w:sz w:val="24"/>
          <w:szCs w:val="24"/>
        </w:rPr>
        <w:t>7</w:t>
      </w:r>
      <w:r w:rsidR="00CB06A7">
        <w:rPr>
          <w:rFonts w:ascii="Arial" w:hAnsi="Arial" w:cs="Arial"/>
          <w:b/>
          <w:bCs/>
          <w:color w:val="000000" w:themeColor="text1"/>
          <w:sz w:val="24"/>
          <w:szCs w:val="24"/>
        </w:rPr>
        <w:t xml:space="preserve"> </w:t>
      </w:r>
      <w:r w:rsidRPr="001260C9">
        <w:rPr>
          <w:rFonts w:ascii="Arial" w:hAnsi="Arial" w:cs="Arial"/>
          <w:b/>
          <w:bCs/>
          <w:color w:val="000000" w:themeColor="text1"/>
          <w:sz w:val="24"/>
          <w:szCs w:val="24"/>
        </w:rPr>
        <w:t>13</w:t>
      </w:r>
      <w:r w:rsidR="000B1FB0" w:rsidRPr="001260C9">
        <w:rPr>
          <w:rFonts w:ascii="Arial" w:hAnsi="Arial" w:cs="Arial"/>
          <w:b/>
          <w:bCs/>
          <w:color w:val="000000" w:themeColor="text1"/>
          <w:sz w:val="24"/>
          <w:szCs w:val="24"/>
        </w:rPr>
        <w:t xml:space="preserve"> </w:t>
      </w:r>
      <w:r w:rsidRPr="00D540C7">
        <w:rPr>
          <w:rFonts w:ascii="Arial" w:hAnsi="Arial" w:cs="Arial"/>
          <w:color w:val="000000" w:themeColor="text1"/>
          <w:sz w:val="24"/>
          <w:szCs w:val="24"/>
        </w:rPr>
        <w:t>Umową z dnia 2020</w:t>
      </w:r>
      <w:r w:rsidR="007A1C31" w:rsidRPr="00D540C7">
        <w:rPr>
          <w:rFonts w:ascii="Arial" w:hAnsi="Arial" w:cs="Arial"/>
          <w:color w:val="000000" w:themeColor="text1"/>
          <w:sz w:val="24"/>
          <w:szCs w:val="24"/>
        </w:rPr>
        <w:t xml:space="preserve"> </w:t>
      </w:r>
      <w:r w:rsidR="00D9531F" w:rsidRPr="00D540C7">
        <w:rPr>
          <w:rFonts w:ascii="Arial" w:hAnsi="Arial" w:cs="Arial"/>
          <w:color w:val="000000" w:themeColor="text1"/>
          <w:sz w:val="24"/>
          <w:szCs w:val="24"/>
        </w:rPr>
        <w:t>roku</w:t>
      </w:r>
      <w:r w:rsidRPr="00D540C7">
        <w:rPr>
          <w:rFonts w:ascii="Arial" w:hAnsi="Arial" w:cs="Arial"/>
          <w:color w:val="000000" w:themeColor="text1"/>
          <w:sz w:val="24"/>
          <w:szCs w:val="24"/>
        </w:rPr>
        <w:t xml:space="preserve"> sporządzoną przed notariuszem </w:t>
      </w:r>
      <w:r w:rsidR="00C84898" w:rsidRPr="00D540C7">
        <w:rPr>
          <w:rFonts w:ascii="Arial" w:hAnsi="Arial" w:cs="Arial"/>
          <w:color w:val="000000" w:themeColor="text1"/>
          <w:sz w:val="24"/>
          <w:szCs w:val="24"/>
        </w:rPr>
        <w:t>E K</w:t>
      </w:r>
      <w:r w:rsidRPr="00D540C7">
        <w:rPr>
          <w:rFonts w:ascii="Arial" w:hAnsi="Arial" w:cs="Arial"/>
          <w:color w:val="000000" w:themeColor="text1"/>
          <w:sz w:val="24"/>
          <w:szCs w:val="24"/>
        </w:rPr>
        <w:t xml:space="preserve">, Repertorium, </w:t>
      </w:r>
      <w:r w:rsidR="00C84898" w:rsidRPr="00D540C7">
        <w:rPr>
          <w:rFonts w:ascii="Arial" w:hAnsi="Arial" w:cs="Arial"/>
          <w:color w:val="000000" w:themeColor="text1"/>
          <w:sz w:val="24"/>
          <w:szCs w:val="24"/>
        </w:rPr>
        <w:t xml:space="preserve">G </w:t>
      </w:r>
      <w:r w:rsidR="00D540C7" w:rsidRPr="00D540C7">
        <w:rPr>
          <w:rFonts w:ascii="Arial" w:hAnsi="Arial" w:cs="Arial"/>
          <w:color w:val="000000" w:themeColor="text1"/>
          <w:sz w:val="24"/>
          <w:szCs w:val="24"/>
        </w:rPr>
        <w:t xml:space="preserve">C M z siedzibą w </w:t>
      </w:r>
      <w:proofErr w:type="spellStart"/>
      <w:r w:rsidR="00D540C7" w:rsidRPr="00D540C7">
        <w:rPr>
          <w:rFonts w:ascii="Arial" w:hAnsi="Arial" w:cs="Arial"/>
          <w:color w:val="000000" w:themeColor="text1"/>
          <w:sz w:val="24"/>
          <w:szCs w:val="24"/>
        </w:rPr>
        <w:t>W</w:t>
      </w:r>
      <w:proofErr w:type="spellEnd"/>
      <w:r w:rsidR="00D540C7" w:rsidRPr="00D540C7">
        <w:rPr>
          <w:rFonts w:ascii="Arial" w:hAnsi="Arial" w:cs="Arial"/>
          <w:color w:val="000000" w:themeColor="text1"/>
          <w:sz w:val="24"/>
          <w:szCs w:val="24"/>
        </w:rPr>
        <w:t xml:space="preserve">. </w:t>
      </w:r>
      <w:r w:rsidRPr="00D540C7">
        <w:rPr>
          <w:rFonts w:ascii="Arial" w:hAnsi="Arial" w:cs="Arial"/>
          <w:color w:val="000000" w:themeColor="text1"/>
          <w:sz w:val="24"/>
          <w:szCs w:val="24"/>
        </w:rPr>
        <w:t xml:space="preserve">udzieliła </w:t>
      </w:r>
      <w:r w:rsidR="00ED7882" w:rsidRPr="00D540C7">
        <w:rPr>
          <w:rFonts w:ascii="Arial" w:hAnsi="Arial" w:cs="Arial"/>
          <w:color w:val="000000" w:themeColor="text1"/>
          <w:sz w:val="24"/>
          <w:szCs w:val="24"/>
        </w:rPr>
        <w:t xml:space="preserve">L </w:t>
      </w:r>
      <w:r w:rsidR="00891D73" w:rsidRPr="00D540C7">
        <w:rPr>
          <w:rFonts w:ascii="Arial" w:hAnsi="Arial" w:cs="Arial"/>
          <w:color w:val="000000" w:themeColor="text1"/>
          <w:sz w:val="24"/>
          <w:szCs w:val="24"/>
        </w:rPr>
        <w:t xml:space="preserve">z siedzibą w </w:t>
      </w:r>
      <w:proofErr w:type="spellStart"/>
      <w:r w:rsidR="00891D73" w:rsidRPr="00D540C7">
        <w:rPr>
          <w:rFonts w:ascii="Arial" w:hAnsi="Arial" w:cs="Arial"/>
          <w:color w:val="000000" w:themeColor="text1"/>
          <w:sz w:val="24"/>
          <w:szCs w:val="24"/>
        </w:rPr>
        <w:t>W</w:t>
      </w:r>
      <w:proofErr w:type="spellEnd"/>
      <w:r w:rsidR="00891D73" w:rsidRPr="00D540C7">
        <w:rPr>
          <w:rFonts w:ascii="Arial" w:hAnsi="Arial" w:cs="Arial"/>
          <w:color w:val="000000" w:themeColor="text1"/>
          <w:sz w:val="24"/>
          <w:szCs w:val="24"/>
        </w:rPr>
        <w:t xml:space="preserve">. </w:t>
      </w:r>
      <w:r w:rsidRPr="00D540C7">
        <w:rPr>
          <w:rFonts w:ascii="Arial" w:hAnsi="Arial" w:cs="Arial"/>
          <w:color w:val="000000" w:themeColor="text1"/>
          <w:sz w:val="24"/>
          <w:szCs w:val="24"/>
        </w:rPr>
        <w:t>pożyczk</w:t>
      </w:r>
      <w:r w:rsidR="007A1C31" w:rsidRPr="00D540C7">
        <w:rPr>
          <w:rFonts w:ascii="Arial" w:hAnsi="Arial" w:cs="Arial"/>
          <w:color w:val="000000" w:themeColor="text1"/>
          <w:sz w:val="24"/>
          <w:szCs w:val="24"/>
        </w:rPr>
        <w:t>ę</w:t>
      </w:r>
      <w:r w:rsidRPr="00D540C7">
        <w:rPr>
          <w:rFonts w:ascii="Arial" w:hAnsi="Arial" w:cs="Arial"/>
          <w:color w:val="000000" w:themeColor="text1"/>
          <w:sz w:val="24"/>
          <w:szCs w:val="24"/>
        </w:rPr>
        <w:t xml:space="preserve"> w kwocie 20 000 </w:t>
      </w:r>
      <w:r w:rsidR="001F0310" w:rsidRPr="00D540C7">
        <w:rPr>
          <w:rFonts w:ascii="Arial" w:hAnsi="Arial" w:cs="Arial"/>
          <w:color w:val="000000" w:themeColor="text1"/>
          <w:sz w:val="24"/>
          <w:szCs w:val="24"/>
        </w:rPr>
        <w:t>złotych</w:t>
      </w:r>
      <w:r w:rsidRPr="00D540C7">
        <w:rPr>
          <w:rFonts w:ascii="Arial" w:hAnsi="Arial" w:cs="Arial"/>
          <w:color w:val="000000" w:themeColor="text1"/>
          <w:sz w:val="24"/>
          <w:szCs w:val="24"/>
        </w:rPr>
        <w:t xml:space="preserve">. Z kolei w tym samym akcie </w:t>
      </w:r>
      <w:r w:rsidR="00ED7882" w:rsidRPr="00D540C7">
        <w:rPr>
          <w:rFonts w:ascii="Arial" w:hAnsi="Arial" w:cs="Arial"/>
          <w:color w:val="000000" w:themeColor="text1"/>
          <w:sz w:val="24"/>
          <w:szCs w:val="24"/>
        </w:rPr>
        <w:t xml:space="preserve">L </w:t>
      </w:r>
      <w:r w:rsidR="00891D73" w:rsidRPr="00D540C7">
        <w:rPr>
          <w:rFonts w:ascii="Arial" w:hAnsi="Arial" w:cs="Arial"/>
          <w:color w:val="000000" w:themeColor="text1"/>
          <w:sz w:val="24"/>
          <w:szCs w:val="24"/>
        </w:rPr>
        <w:t>z siedzibą</w:t>
      </w:r>
      <w:r w:rsidR="00891D73">
        <w:rPr>
          <w:rFonts w:ascii="Arial" w:hAnsi="Arial" w:cs="Arial"/>
          <w:color w:val="000000" w:themeColor="text1"/>
          <w:sz w:val="24"/>
          <w:szCs w:val="24"/>
        </w:rPr>
        <w:t xml:space="preserve">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celem zabezpieczenia spłaty tego zobowiązania przeniosła na </w:t>
      </w:r>
      <w:r w:rsidR="00C84898" w:rsidRPr="001260C9">
        <w:rPr>
          <w:rFonts w:ascii="Arial" w:hAnsi="Arial" w:cs="Arial"/>
          <w:color w:val="000000" w:themeColor="text1"/>
          <w:sz w:val="24"/>
          <w:szCs w:val="24"/>
        </w:rPr>
        <w:t xml:space="preserve">G </w:t>
      </w:r>
      <w:r w:rsidR="00D540C7">
        <w:rPr>
          <w:rFonts w:ascii="Arial" w:hAnsi="Arial" w:cs="Arial"/>
          <w:color w:val="000000" w:themeColor="text1"/>
          <w:sz w:val="24"/>
          <w:szCs w:val="24"/>
        </w:rPr>
        <w:t xml:space="preserve">C M z siedzibą w </w:t>
      </w:r>
      <w:proofErr w:type="spellStart"/>
      <w:r w:rsidR="00D540C7">
        <w:rPr>
          <w:rFonts w:ascii="Arial" w:hAnsi="Arial" w:cs="Arial"/>
          <w:color w:val="000000" w:themeColor="text1"/>
          <w:sz w:val="24"/>
          <w:szCs w:val="24"/>
        </w:rPr>
        <w:t>W</w:t>
      </w:r>
      <w:proofErr w:type="spellEnd"/>
      <w:r w:rsidR="00D540C7">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udziały wynoszące </w:t>
      </w:r>
      <w:r w:rsidR="00DD0E7D" w:rsidRPr="001260C9">
        <w:rPr>
          <w:rFonts w:ascii="Arial" w:hAnsi="Arial" w:cs="Arial"/>
          <w:color w:val="000000" w:themeColor="text1"/>
          <w:sz w:val="24"/>
          <w:szCs w:val="24"/>
        </w:rPr>
        <w:t xml:space="preserve">po </w:t>
      </w:r>
      <w:r w:rsidR="00D540C7">
        <w:rPr>
          <w:rFonts w:ascii="Arial" w:hAnsi="Arial" w:cs="Arial"/>
          <w:color w:val="000000" w:themeColor="text1"/>
          <w:sz w:val="24"/>
          <w:szCs w:val="24"/>
        </w:rPr>
        <w:t xml:space="preserve">34  tysięczne części </w:t>
      </w:r>
      <w:r w:rsidRPr="001260C9">
        <w:rPr>
          <w:rFonts w:ascii="Arial" w:hAnsi="Arial" w:cs="Arial"/>
          <w:color w:val="000000" w:themeColor="text1"/>
          <w:sz w:val="24"/>
          <w:szCs w:val="24"/>
        </w:rPr>
        <w:t xml:space="preserve">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i w budynku stanowiącym odrębny przedmiot własności, a położonym przy ul. Drewnianej 7. Pożyczka ta ma być spłacona do dnia </w:t>
      </w:r>
      <w:r w:rsidR="00C84898" w:rsidRPr="001260C9">
        <w:rPr>
          <w:rFonts w:ascii="Arial" w:hAnsi="Arial" w:cs="Arial"/>
          <w:color w:val="000000" w:themeColor="text1"/>
          <w:sz w:val="24"/>
          <w:szCs w:val="24"/>
        </w:rPr>
        <w:t xml:space="preserve">2022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wraz z odsetkami. </w:t>
      </w:r>
      <w:r w:rsidR="00C84898" w:rsidRPr="001260C9">
        <w:rPr>
          <w:rFonts w:ascii="Arial" w:hAnsi="Arial" w:cs="Arial"/>
          <w:color w:val="000000" w:themeColor="text1"/>
          <w:sz w:val="24"/>
          <w:szCs w:val="24"/>
        </w:rPr>
        <w:t xml:space="preserve">G </w:t>
      </w:r>
      <w:r w:rsidR="00D540C7">
        <w:rPr>
          <w:rFonts w:ascii="Arial" w:hAnsi="Arial" w:cs="Arial"/>
          <w:color w:val="000000" w:themeColor="text1"/>
          <w:sz w:val="24"/>
          <w:szCs w:val="24"/>
        </w:rPr>
        <w:t xml:space="preserve">C M z siedzibą w </w:t>
      </w:r>
      <w:proofErr w:type="spellStart"/>
      <w:r w:rsidR="00D540C7">
        <w:rPr>
          <w:rFonts w:ascii="Arial" w:hAnsi="Arial" w:cs="Arial"/>
          <w:color w:val="000000" w:themeColor="text1"/>
          <w:sz w:val="24"/>
          <w:szCs w:val="24"/>
        </w:rPr>
        <w:t>W</w:t>
      </w:r>
      <w:proofErr w:type="spellEnd"/>
      <w:r w:rsidR="00D540C7">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zobowiązała się również do zwrotnego przeniesienia </w:t>
      </w:r>
      <w:r w:rsidR="00716463" w:rsidRPr="001260C9">
        <w:rPr>
          <w:rFonts w:ascii="Arial" w:hAnsi="Arial" w:cs="Arial"/>
          <w:color w:val="000000" w:themeColor="text1"/>
          <w:sz w:val="24"/>
          <w:szCs w:val="24"/>
        </w:rPr>
        <w:t xml:space="preserve">na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przedmiotowych praw w terminie 14 dni od dnia uiszczenia kwoty pożyczki, nawet w razie jej przedterminowej spłaty. Jak wynika z aktualnej treści księgi wieczystej prowadzonej dla działki ewidencyjnej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 dotychczas nie dokonano zwrotnego przeniesienia </w:t>
      </w:r>
      <w:r w:rsidR="00891D73">
        <w:rPr>
          <w:rFonts w:ascii="Arial" w:hAnsi="Arial" w:cs="Arial"/>
          <w:color w:val="000000" w:themeColor="text1"/>
          <w:sz w:val="24"/>
          <w:szCs w:val="24"/>
        </w:rPr>
        <w:t>wyżej wymienionych praw</w:t>
      </w:r>
      <w:r w:rsidRPr="001260C9">
        <w:rPr>
          <w:rFonts w:ascii="Arial" w:hAnsi="Arial" w:cs="Arial"/>
          <w:color w:val="000000" w:themeColor="text1"/>
          <w:sz w:val="24"/>
          <w:szCs w:val="24"/>
        </w:rPr>
        <w:t>.</w:t>
      </w:r>
    </w:p>
    <w:p w14:paraId="0DD7BE45" w14:textId="5608FBB3" w:rsidR="00307E78" w:rsidRPr="001260C9" w:rsidRDefault="00524C9A" w:rsidP="00AE5321">
      <w:pPr>
        <w:spacing w:after="0" w:line="360" w:lineRule="auto"/>
        <w:rPr>
          <w:rFonts w:ascii="Arial" w:hAnsi="Arial" w:cs="Arial"/>
          <w:color w:val="000000" w:themeColor="text1"/>
          <w:sz w:val="24"/>
          <w:szCs w:val="24"/>
        </w:rPr>
      </w:pPr>
      <w:r w:rsidRPr="001260C9">
        <w:rPr>
          <w:rFonts w:ascii="Arial" w:hAnsi="Arial" w:cs="Arial"/>
          <w:b/>
          <w:bCs/>
          <w:color w:val="000000" w:themeColor="text1"/>
          <w:sz w:val="24"/>
          <w:szCs w:val="24"/>
        </w:rPr>
        <w:t>7</w:t>
      </w:r>
      <w:r w:rsidR="00CB06A7">
        <w:rPr>
          <w:rFonts w:ascii="Arial" w:hAnsi="Arial" w:cs="Arial"/>
          <w:b/>
          <w:bCs/>
          <w:color w:val="000000" w:themeColor="text1"/>
          <w:sz w:val="24"/>
          <w:szCs w:val="24"/>
        </w:rPr>
        <w:t xml:space="preserve"> </w:t>
      </w:r>
      <w:r w:rsidRPr="001260C9">
        <w:rPr>
          <w:rFonts w:ascii="Arial" w:hAnsi="Arial" w:cs="Arial"/>
          <w:b/>
          <w:bCs/>
          <w:color w:val="000000" w:themeColor="text1"/>
          <w:sz w:val="24"/>
          <w:szCs w:val="24"/>
        </w:rPr>
        <w:t>14</w:t>
      </w:r>
      <w:r w:rsidR="000B1FB0" w:rsidRPr="001260C9">
        <w:rPr>
          <w:rFonts w:ascii="Arial" w:hAnsi="Arial" w:cs="Arial"/>
          <w:b/>
          <w:bCs/>
          <w:color w:val="000000" w:themeColor="text1"/>
          <w:sz w:val="24"/>
          <w:szCs w:val="24"/>
        </w:rPr>
        <w:t xml:space="preserve"> </w:t>
      </w:r>
      <w:r w:rsidRPr="001260C9">
        <w:rPr>
          <w:rFonts w:ascii="Arial" w:hAnsi="Arial" w:cs="Arial"/>
          <w:color w:val="000000" w:themeColor="text1"/>
          <w:sz w:val="24"/>
          <w:szCs w:val="24"/>
        </w:rPr>
        <w:t>Umową z dnia 2020</w:t>
      </w:r>
      <w:r w:rsidR="007A1C31"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Pr="001260C9">
        <w:rPr>
          <w:rFonts w:ascii="Arial" w:hAnsi="Arial" w:cs="Arial"/>
          <w:color w:val="000000" w:themeColor="text1"/>
          <w:sz w:val="24"/>
          <w:szCs w:val="24"/>
        </w:rPr>
        <w:t xml:space="preserve"> sporządzoną przed notariuszem </w:t>
      </w:r>
      <w:r w:rsidR="00C84898" w:rsidRPr="001260C9">
        <w:rPr>
          <w:rFonts w:ascii="Arial" w:hAnsi="Arial" w:cs="Arial"/>
          <w:color w:val="000000" w:themeColor="text1"/>
          <w:sz w:val="24"/>
          <w:szCs w:val="24"/>
        </w:rPr>
        <w:t>E K</w:t>
      </w:r>
      <w:r w:rsidRPr="001260C9">
        <w:rPr>
          <w:rFonts w:ascii="Arial" w:hAnsi="Arial" w:cs="Arial"/>
          <w:color w:val="000000" w:themeColor="text1"/>
          <w:sz w:val="24"/>
          <w:szCs w:val="24"/>
        </w:rPr>
        <w:t xml:space="preserve">, Repertorium, </w:t>
      </w:r>
      <w:bookmarkStart w:id="69" w:name="_Hlk78367094"/>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bookmarkEnd w:id="69"/>
      <w:r w:rsidRPr="001260C9">
        <w:rPr>
          <w:rFonts w:ascii="Arial" w:hAnsi="Arial" w:cs="Arial"/>
          <w:color w:val="000000" w:themeColor="text1"/>
          <w:sz w:val="24"/>
          <w:szCs w:val="24"/>
        </w:rPr>
        <w:t xml:space="preserve">udzieliła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pożyczk</w:t>
      </w:r>
      <w:r w:rsidR="007A1C31" w:rsidRPr="001260C9">
        <w:rPr>
          <w:rFonts w:ascii="Arial" w:hAnsi="Arial" w:cs="Arial"/>
          <w:color w:val="000000" w:themeColor="text1"/>
          <w:sz w:val="24"/>
          <w:szCs w:val="24"/>
        </w:rPr>
        <w:t>ę</w:t>
      </w:r>
      <w:r w:rsidRPr="001260C9">
        <w:rPr>
          <w:rFonts w:ascii="Arial" w:hAnsi="Arial" w:cs="Arial"/>
          <w:color w:val="000000" w:themeColor="text1"/>
          <w:sz w:val="24"/>
          <w:szCs w:val="24"/>
        </w:rPr>
        <w:t xml:space="preserve"> w kwocie 20 000 </w:t>
      </w:r>
      <w:r w:rsidR="001F0310">
        <w:rPr>
          <w:rFonts w:ascii="Arial" w:hAnsi="Arial" w:cs="Arial"/>
          <w:color w:val="000000" w:themeColor="text1"/>
          <w:sz w:val="24"/>
          <w:szCs w:val="24"/>
        </w:rPr>
        <w:t>złotych</w:t>
      </w:r>
      <w:r w:rsidRPr="001260C9">
        <w:rPr>
          <w:rFonts w:ascii="Arial" w:hAnsi="Arial" w:cs="Arial"/>
          <w:color w:val="000000" w:themeColor="text1"/>
          <w:sz w:val="24"/>
          <w:szCs w:val="24"/>
        </w:rPr>
        <w:t>. Z kolei w</w:t>
      </w:r>
      <w:r w:rsidR="007D1BC1" w:rsidRPr="001260C9">
        <w:rPr>
          <w:rFonts w:ascii="Arial" w:hAnsi="Arial" w:cs="Arial"/>
          <w:color w:val="000000" w:themeColor="text1"/>
          <w:sz w:val="24"/>
          <w:szCs w:val="24"/>
        </w:rPr>
        <w:t> </w:t>
      </w:r>
      <w:r w:rsidRPr="001260C9">
        <w:rPr>
          <w:rFonts w:ascii="Arial" w:hAnsi="Arial" w:cs="Arial"/>
          <w:color w:val="000000" w:themeColor="text1"/>
          <w:sz w:val="24"/>
          <w:szCs w:val="24"/>
        </w:rPr>
        <w:t xml:space="preserve">tym samym akcie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celem zabezpieczenia spłaty tego zobowiązania przeniosła na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udziały wynoszące </w:t>
      </w:r>
      <w:r w:rsidR="00DD0E7D" w:rsidRPr="001260C9">
        <w:rPr>
          <w:rFonts w:ascii="Arial" w:hAnsi="Arial" w:cs="Arial"/>
          <w:color w:val="000000" w:themeColor="text1"/>
          <w:sz w:val="24"/>
          <w:szCs w:val="24"/>
        </w:rPr>
        <w:t xml:space="preserve">po </w:t>
      </w:r>
      <w:r w:rsidRPr="001260C9">
        <w:rPr>
          <w:rFonts w:ascii="Arial" w:hAnsi="Arial" w:cs="Arial"/>
          <w:color w:val="000000" w:themeColor="text1"/>
          <w:sz w:val="24"/>
          <w:szCs w:val="24"/>
        </w:rPr>
        <w:t>3</w:t>
      </w:r>
      <w:r w:rsidR="00307E78" w:rsidRPr="001260C9">
        <w:rPr>
          <w:rFonts w:ascii="Arial" w:hAnsi="Arial" w:cs="Arial"/>
          <w:color w:val="000000" w:themeColor="text1"/>
          <w:sz w:val="24"/>
          <w:szCs w:val="24"/>
        </w:rPr>
        <w:t>5</w:t>
      </w:r>
      <w:r w:rsidR="00601BF0">
        <w:rPr>
          <w:rFonts w:ascii="Arial" w:hAnsi="Arial" w:cs="Arial"/>
          <w:color w:val="000000" w:themeColor="text1"/>
          <w:sz w:val="24"/>
          <w:szCs w:val="24"/>
        </w:rPr>
        <w:t xml:space="preserve"> </w:t>
      </w:r>
      <w:r w:rsidR="00860A76">
        <w:rPr>
          <w:rFonts w:ascii="Arial" w:hAnsi="Arial" w:cs="Arial"/>
          <w:color w:val="000000" w:themeColor="text1"/>
          <w:sz w:val="24"/>
          <w:szCs w:val="24"/>
        </w:rPr>
        <w:t xml:space="preserve"> tysięcznych części</w:t>
      </w:r>
      <w:r w:rsidRPr="001260C9">
        <w:rPr>
          <w:rFonts w:ascii="Arial" w:hAnsi="Arial" w:cs="Arial"/>
          <w:color w:val="000000" w:themeColor="text1"/>
          <w:sz w:val="24"/>
          <w:szCs w:val="24"/>
        </w:rPr>
        <w:t xml:space="preserve"> w</w:t>
      </w:r>
      <w:r w:rsidR="007A1C31"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prawie użytkowania wieczystego na gruncie obejmującym działkę </w:t>
      </w:r>
      <w:r w:rsidRPr="001260C9">
        <w:rPr>
          <w:rFonts w:ascii="Arial" w:hAnsi="Arial" w:cs="Arial"/>
          <w:color w:val="000000" w:themeColor="text1"/>
          <w:sz w:val="24"/>
          <w:szCs w:val="24"/>
        </w:rPr>
        <w:lastRenderedPageBreak/>
        <w:t xml:space="preserve">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i w budynku stanowiącym odrębny przedmiot własności, a</w:t>
      </w:r>
      <w:r w:rsidR="007D1BC1" w:rsidRPr="001260C9">
        <w:rPr>
          <w:rFonts w:ascii="Arial" w:hAnsi="Arial" w:cs="Arial"/>
          <w:color w:val="000000" w:themeColor="text1"/>
          <w:sz w:val="24"/>
          <w:szCs w:val="24"/>
        </w:rPr>
        <w:t> </w:t>
      </w:r>
      <w:r w:rsidRPr="001260C9">
        <w:rPr>
          <w:rFonts w:ascii="Arial" w:hAnsi="Arial" w:cs="Arial"/>
          <w:color w:val="000000" w:themeColor="text1"/>
          <w:sz w:val="24"/>
          <w:szCs w:val="24"/>
        </w:rPr>
        <w:t xml:space="preserve">położonym przy ul. Drewnianej 7. Pożyczka ta ma być spłacona do dnia </w:t>
      </w:r>
      <w:r w:rsidR="00C84898" w:rsidRPr="001260C9">
        <w:rPr>
          <w:rFonts w:ascii="Arial" w:hAnsi="Arial" w:cs="Arial"/>
          <w:color w:val="000000" w:themeColor="text1"/>
          <w:sz w:val="24"/>
          <w:szCs w:val="24"/>
        </w:rPr>
        <w:t xml:space="preserve">2022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wraz z odsetkami.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zobowiązała się również do zwrotnego przeniesienia </w:t>
      </w:r>
      <w:r w:rsidR="00716463" w:rsidRPr="001260C9">
        <w:rPr>
          <w:rFonts w:ascii="Arial" w:hAnsi="Arial" w:cs="Arial"/>
          <w:color w:val="000000" w:themeColor="text1"/>
          <w:sz w:val="24"/>
          <w:szCs w:val="24"/>
        </w:rPr>
        <w:t>na</w:t>
      </w:r>
      <w:r w:rsidR="00273ECC" w:rsidRPr="001260C9">
        <w:rPr>
          <w:rFonts w:ascii="Arial" w:hAnsi="Arial" w:cs="Arial"/>
          <w:color w:val="000000" w:themeColor="text1"/>
          <w:sz w:val="24"/>
          <w:szCs w:val="24"/>
        </w:rPr>
        <w:t xml:space="preserve">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przedmiotowych praw w terminie 14 dni od dnia uiszczenia kwoty pożyczki, nawet w razie jej przedterminowej spłaty. Jak wynika z aktualnej treści księgi wieczystej prowadzonej dla działki ewidencyjnej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 dotychczas nie dokonano zwrotnego przeniesienia </w:t>
      </w:r>
      <w:r w:rsidR="00891D73">
        <w:rPr>
          <w:rFonts w:ascii="Arial" w:hAnsi="Arial" w:cs="Arial"/>
          <w:color w:val="000000" w:themeColor="text1"/>
          <w:sz w:val="24"/>
          <w:szCs w:val="24"/>
        </w:rPr>
        <w:t>wyżej wymienionych praw</w:t>
      </w:r>
      <w:r w:rsidRPr="001260C9">
        <w:rPr>
          <w:rFonts w:ascii="Arial" w:hAnsi="Arial" w:cs="Arial"/>
          <w:color w:val="000000" w:themeColor="text1"/>
          <w:sz w:val="24"/>
          <w:szCs w:val="24"/>
        </w:rPr>
        <w:t>.</w:t>
      </w:r>
    </w:p>
    <w:p w14:paraId="6319F78D" w14:textId="26BAEC84" w:rsidR="001241CF" w:rsidRPr="001260C9" w:rsidRDefault="00307E78" w:rsidP="00AE5321">
      <w:pPr>
        <w:spacing w:after="0" w:line="360" w:lineRule="auto"/>
        <w:rPr>
          <w:rFonts w:ascii="Arial" w:hAnsi="Arial" w:cs="Arial"/>
          <w:color w:val="000000" w:themeColor="text1"/>
          <w:sz w:val="24"/>
          <w:szCs w:val="24"/>
        </w:rPr>
      </w:pPr>
      <w:bookmarkStart w:id="70" w:name="_Hlk78367899"/>
      <w:r w:rsidRPr="001260C9">
        <w:rPr>
          <w:rFonts w:ascii="Arial" w:hAnsi="Arial" w:cs="Arial"/>
          <w:b/>
          <w:bCs/>
          <w:color w:val="000000" w:themeColor="text1"/>
          <w:sz w:val="24"/>
          <w:szCs w:val="24"/>
        </w:rPr>
        <w:t>7</w:t>
      </w:r>
      <w:r w:rsidR="00CB06A7">
        <w:rPr>
          <w:rFonts w:ascii="Arial" w:hAnsi="Arial" w:cs="Arial"/>
          <w:b/>
          <w:bCs/>
          <w:color w:val="000000" w:themeColor="text1"/>
          <w:sz w:val="24"/>
          <w:szCs w:val="24"/>
        </w:rPr>
        <w:t xml:space="preserve"> </w:t>
      </w:r>
      <w:r w:rsidRPr="001260C9">
        <w:rPr>
          <w:rFonts w:ascii="Arial" w:hAnsi="Arial" w:cs="Arial"/>
          <w:b/>
          <w:bCs/>
          <w:color w:val="000000" w:themeColor="text1"/>
          <w:sz w:val="24"/>
          <w:szCs w:val="24"/>
        </w:rPr>
        <w:t>15</w:t>
      </w:r>
      <w:r w:rsidR="000B1FB0" w:rsidRPr="001260C9">
        <w:rPr>
          <w:rFonts w:ascii="Arial" w:hAnsi="Arial" w:cs="Arial"/>
          <w:b/>
          <w:bCs/>
          <w:color w:val="000000" w:themeColor="text1"/>
          <w:sz w:val="24"/>
          <w:szCs w:val="24"/>
        </w:rPr>
        <w:t xml:space="preserve"> </w:t>
      </w:r>
      <w:r w:rsidRPr="001260C9">
        <w:rPr>
          <w:rFonts w:ascii="Arial" w:hAnsi="Arial" w:cs="Arial"/>
          <w:color w:val="000000" w:themeColor="text1"/>
          <w:sz w:val="24"/>
          <w:szCs w:val="24"/>
        </w:rPr>
        <w:t>Umową z dnia 2020</w:t>
      </w:r>
      <w:r w:rsidR="007A1C31" w:rsidRPr="001260C9">
        <w:rPr>
          <w:rFonts w:ascii="Arial" w:hAnsi="Arial" w:cs="Arial"/>
          <w:color w:val="000000" w:themeColor="text1"/>
          <w:sz w:val="24"/>
          <w:szCs w:val="24"/>
        </w:rPr>
        <w:t xml:space="preserve"> </w:t>
      </w:r>
      <w:r w:rsidR="00D9531F">
        <w:rPr>
          <w:rFonts w:ascii="Arial" w:hAnsi="Arial" w:cs="Arial"/>
          <w:color w:val="000000" w:themeColor="text1"/>
          <w:sz w:val="24"/>
          <w:szCs w:val="24"/>
        </w:rPr>
        <w:t>roku</w:t>
      </w:r>
      <w:r w:rsidRPr="001260C9">
        <w:rPr>
          <w:rFonts w:ascii="Arial" w:hAnsi="Arial" w:cs="Arial"/>
          <w:color w:val="000000" w:themeColor="text1"/>
          <w:sz w:val="24"/>
          <w:szCs w:val="24"/>
        </w:rPr>
        <w:t xml:space="preserve"> sporządzoną przed notariuszem </w:t>
      </w:r>
      <w:r w:rsidR="00C84898" w:rsidRPr="001260C9">
        <w:rPr>
          <w:rFonts w:ascii="Arial" w:hAnsi="Arial" w:cs="Arial"/>
          <w:color w:val="000000" w:themeColor="text1"/>
          <w:sz w:val="24"/>
          <w:szCs w:val="24"/>
        </w:rPr>
        <w:t>E K</w:t>
      </w:r>
      <w:r w:rsidRPr="001260C9">
        <w:rPr>
          <w:rFonts w:ascii="Arial" w:hAnsi="Arial" w:cs="Arial"/>
          <w:color w:val="000000" w:themeColor="text1"/>
          <w:sz w:val="24"/>
          <w:szCs w:val="24"/>
        </w:rPr>
        <w:t xml:space="preserve">, Repertorium, </w:t>
      </w:r>
      <w:r w:rsidR="00C84898" w:rsidRPr="001260C9">
        <w:rPr>
          <w:rFonts w:ascii="Arial" w:hAnsi="Arial" w:cs="Arial"/>
          <w:color w:val="000000" w:themeColor="text1"/>
          <w:sz w:val="24"/>
          <w:szCs w:val="24"/>
        </w:rPr>
        <w:t xml:space="preserve">G </w:t>
      </w:r>
      <w:r w:rsidR="00D540C7">
        <w:rPr>
          <w:rFonts w:ascii="Arial" w:hAnsi="Arial" w:cs="Arial"/>
          <w:color w:val="000000" w:themeColor="text1"/>
          <w:sz w:val="24"/>
          <w:szCs w:val="24"/>
        </w:rPr>
        <w:t xml:space="preserve">C M z siedzibą w </w:t>
      </w:r>
      <w:proofErr w:type="spellStart"/>
      <w:r w:rsidR="00D540C7">
        <w:rPr>
          <w:rFonts w:ascii="Arial" w:hAnsi="Arial" w:cs="Arial"/>
          <w:color w:val="000000" w:themeColor="text1"/>
          <w:sz w:val="24"/>
          <w:szCs w:val="24"/>
        </w:rPr>
        <w:t>W</w:t>
      </w:r>
      <w:proofErr w:type="spellEnd"/>
      <w:r w:rsidR="00D540C7">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udzieliła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pożyczk</w:t>
      </w:r>
      <w:r w:rsidR="007A1C31" w:rsidRPr="001260C9">
        <w:rPr>
          <w:rFonts w:ascii="Arial" w:hAnsi="Arial" w:cs="Arial"/>
          <w:color w:val="000000" w:themeColor="text1"/>
          <w:sz w:val="24"/>
          <w:szCs w:val="24"/>
        </w:rPr>
        <w:t>ę</w:t>
      </w:r>
      <w:r w:rsidRPr="001260C9">
        <w:rPr>
          <w:rFonts w:ascii="Arial" w:hAnsi="Arial" w:cs="Arial"/>
          <w:color w:val="000000" w:themeColor="text1"/>
          <w:sz w:val="24"/>
          <w:szCs w:val="24"/>
        </w:rPr>
        <w:t xml:space="preserve"> w kwocie 20 000 </w:t>
      </w:r>
      <w:r w:rsidR="001F0310">
        <w:rPr>
          <w:rFonts w:ascii="Arial" w:hAnsi="Arial" w:cs="Arial"/>
          <w:color w:val="000000" w:themeColor="text1"/>
          <w:sz w:val="24"/>
          <w:szCs w:val="24"/>
        </w:rPr>
        <w:t>złotych</w:t>
      </w:r>
      <w:r w:rsidRPr="001260C9">
        <w:rPr>
          <w:rFonts w:ascii="Arial" w:hAnsi="Arial" w:cs="Arial"/>
          <w:color w:val="000000" w:themeColor="text1"/>
          <w:sz w:val="24"/>
          <w:szCs w:val="24"/>
        </w:rPr>
        <w:t xml:space="preserve">. Z kolei w tym samym </w:t>
      </w:r>
      <w:bookmarkStart w:id="71" w:name="_Hlk78367777"/>
      <w:r w:rsidRPr="001260C9">
        <w:rPr>
          <w:rFonts w:ascii="Arial" w:hAnsi="Arial" w:cs="Arial"/>
          <w:color w:val="000000" w:themeColor="text1"/>
          <w:sz w:val="24"/>
          <w:szCs w:val="24"/>
        </w:rPr>
        <w:t xml:space="preserve">akcie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bookmarkEnd w:id="71"/>
      <w:r w:rsidRPr="001260C9">
        <w:rPr>
          <w:rFonts w:ascii="Arial" w:hAnsi="Arial" w:cs="Arial"/>
          <w:color w:val="000000" w:themeColor="text1"/>
          <w:sz w:val="24"/>
          <w:szCs w:val="24"/>
        </w:rPr>
        <w:t xml:space="preserve">celem zabezpieczenia spłaty tego zobowiązania przeniosła na </w:t>
      </w:r>
      <w:r w:rsidR="00C84898" w:rsidRPr="001260C9">
        <w:rPr>
          <w:rFonts w:ascii="Arial" w:hAnsi="Arial" w:cs="Arial"/>
          <w:color w:val="000000" w:themeColor="text1"/>
          <w:sz w:val="24"/>
          <w:szCs w:val="24"/>
        </w:rPr>
        <w:t xml:space="preserve">G </w:t>
      </w:r>
      <w:r w:rsidR="00D540C7">
        <w:rPr>
          <w:rFonts w:ascii="Arial" w:hAnsi="Arial" w:cs="Arial"/>
          <w:color w:val="000000" w:themeColor="text1"/>
          <w:sz w:val="24"/>
          <w:szCs w:val="24"/>
        </w:rPr>
        <w:t xml:space="preserve">C M z siedzibą w </w:t>
      </w:r>
      <w:proofErr w:type="spellStart"/>
      <w:r w:rsidR="00D540C7">
        <w:rPr>
          <w:rFonts w:ascii="Arial" w:hAnsi="Arial" w:cs="Arial"/>
          <w:color w:val="000000" w:themeColor="text1"/>
          <w:sz w:val="24"/>
          <w:szCs w:val="24"/>
        </w:rPr>
        <w:t>W</w:t>
      </w:r>
      <w:proofErr w:type="spellEnd"/>
      <w:r w:rsidR="00D540C7">
        <w:rPr>
          <w:rFonts w:ascii="Arial" w:hAnsi="Arial" w:cs="Arial"/>
          <w:color w:val="000000" w:themeColor="text1"/>
          <w:sz w:val="24"/>
          <w:szCs w:val="24"/>
        </w:rPr>
        <w:t xml:space="preserve">. </w:t>
      </w:r>
      <w:r w:rsidRPr="001260C9">
        <w:rPr>
          <w:rFonts w:ascii="Arial" w:hAnsi="Arial" w:cs="Arial"/>
          <w:color w:val="000000" w:themeColor="text1"/>
          <w:sz w:val="24"/>
          <w:szCs w:val="24"/>
        </w:rPr>
        <w:t>udziały wynoszące</w:t>
      </w:r>
      <w:r w:rsidR="00DD0E7D" w:rsidRPr="001260C9">
        <w:rPr>
          <w:rFonts w:ascii="Arial" w:hAnsi="Arial" w:cs="Arial"/>
          <w:color w:val="000000" w:themeColor="text1"/>
          <w:sz w:val="24"/>
          <w:szCs w:val="24"/>
        </w:rPr>
        <w:t xml:space="preserve"> po</w:t>
      </w:r>
      <w:r w:rsidRPr="001260C9">
        <w:rPr>
          <w:rFonts w:ascii="Arial" w:hAnsi="Arial" w:cs="Arial"/>
          <w:color w:val="000000" w:themeColor="text1"/>
          <w:sz w:val="24"/>
          <w:szCs w:val="24"/>
        </w:rPr>
        <w:t xml:space="preserve"> </w:t>
      </w:r>
      <w:r w:rsidR="006C430C" w:rsidRPr="001260C9">
        <w:rPr>
          <w:rFonts w:ascii="Arial" w:hAnsi="Arial" w:cs="Arial"/>
          <w:color w:val="000000" w:themeColor="text1"/>
          <w:sz w:val="24"/>
          <w:szCs w:val="24"/>
        </w:rPr>
        <w:t>24</w:t>
      </w:r>
      <w:r w:rsidR="00601BF0">
        <w:rPr>
          <w:rFonts w:ascii="Arial" w:hAnsi="Arial" w:cs="Arial"/>
          <w:color w:val="000000" w:themeColor="text1"/>
          <w:sz w:val="24"/>
          <w:szCs w:val="24"/>
        </w:rPr>
        <w:t xml:space="preserve"> </w:t>
      </w:r>
      <w:r w:rsidR="00860A76">
        <w:rPr>
          <w:rFonts w:ascii="Arial" w:hAnsi="Arial" w:cs="Arial"/>
          <w:color w:val="000000" w:themeColor="text1"/>
          <w:sz w:val="24"/>
          <w:szCs w:val="24"/>
        </w:rPr>
        <w:t xml:space="preserve"> tysięczn</w:t>
      </w:r>
      <w:r w:rsidR="000636FD">
        <w:rPr>
          <w:rFonts w:ascii="Arial" w:hAnsi="Arial" w:cs="Arial"/>
          <w:color w:val="000000" w:themeColor="text1"/>
          <w:sz w:val="24"/>
          <w:szCs w:val="24"/>
        </w:rPr>
        <w:t>e</w:t>
      </w:r>
      <w:r w:rsidR="00860A76">
        <w:rPr>
          <w:rFonts w:ascii="Arial" w:hAnsi="Arial" w:cs="Arial"/>
          <w:color w:val="000000" w:themeColor="text1"/>
          <w:sz w:val="24"/>
          <w:szCs w:val="24"/>
        </w:rPr>
        <w:t xml:space="preserve"> części</w:t>
      </w:r>
      <w:r w:rsidRPr="001260C9">
        <w:rPr>
          <w:rFonts w:ascii="Arial" w:hAnsi="Arial" w:cs="Arial"/>
          <w:color w:val="000000" w:themeColor="text1"/>
          <w:sz w:val="24"/>
          <w:szCs w:val="24"/>
        </w:rPr>
        <w:t xml:space="preserve"> 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i w budynku stanowiącym odrębny przedmiot własności, a położonym przy ul. Drewnianej 7. Pożyczka ta ma być spłacona do dnia </w:t>
      </w:r>
      <w:r w:rsidR="00C84898" w:rsidRPr="001260C9">
        <w:rPr>
          <w:rFonts w:ascii="Arial" w:hAnsi="Arial" w:cs="Arial"/>
          <w:color w:val="000000" w:themeColor="text1"/>
          <w:sz w:val="24"/>
          <w:szCs w:val="24"/>
        </w:rPr>
        <w:t xml:space="preserve">2022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wraz z odsetkami. </w:t>
      </w:r>
      <w:r w:rsidR="00C84898" w:rsidRPr="001260C9">
        <w:rPr>
          <w:rFonts w:ascii="Arial" w:hAnsi="Arial" w:cs="Arial"/>
          <w:color w:val="000000" w:themeColor="text1"/>
          <w:sz w:val="24"/>
          <w:szCs w:val="24"/>
        </w:rPr>
        <w:t xml:space="preserve">G </w:t>
      </w:r>
      <w:r w:rsidR="00D540C7">
        <w:rPr>
          <w:rFonts w:ascii="Arial" w:hAnsi="Arial" w:cs="Arial"/>
          <w:color w:val="000000" w:themeColor="text1"/>
          <w:sz w:val="24"/>
          <w:szCs w:val="24"/>
        </w:rPr>
        <w:t xml:space="preserve">C M z siedzibą w </w:t>
      </w:r>
      <w:proofErr w:type="spellStart"/>
      <w:r w:rsidR="00D540C7">
        <w:rPr>
          <w:rFonts w:ascii="Arial" w:hAnsi="Arial" w:cs="Arial"/>
          <w:color w:val="000000" w:themeColor="text1"/>
          <w:sz w:val="24"/>
          <w:szCs w:val="24"/>
        </w:rPr>
        <w:t>W</w:t>
      </w:r>
      <w:proofErr w:type="spellEnd"/>
      <w:r w:rsidR="00D540C7">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zobowiązała się również do zwrotnego przeniesienia </w:t>
      </w:r>
      <w:r w:rsidR="00716463" w:rsidRPr="001260C9">
        <w:rPr>
          <w:rFonts w:ascii="Arial" w:hAnsi="Arial" w:cs="Arial"/>
          <w:color w:val="000000" w:themeColor="text1"/>
          <w:sz w:val="24"/>
          <w:szCs w:val="24"/>
        </w:rPr>
        <w:t xml:space="preserve">na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przedmiotowych praw w terminie 14 dni od dnia uiszczenia kwoty pożyczki, nawet w razie jej przedterminowej spłaty. Jak wynika z aktualnej treści księgi wieczystej prowadzonej dla działki ewidencyjnej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 dotychczas nie dokonano zwrotnego przeniesienia </w:t>
      </w:r>
      <w:r w:rsidR="00891D73">
        <w:rPr>
          <w:rFonts w:ascii="Arial" w:hAnsi="Arial" w:cs="Arial"/>
          <w:color w:val="000000" w:themeColor="text1"/>
          <w:sz w:val="24"/>
          <w:szCs w:val="24"/>
        </w:rPr>
        <w:t>wyżej wymienionych praw</w:t>
      </w:r>
      <w:r w:rsidRPr="001260C9">
        <w:rPr>
          <w:rFonts w:ascii="Arial" w:hAnsi="Arial" w:cs="Arial"/>
          <w:color w:val="000000" w:themeColor="text1"/>
          <w:sz w:val="24"/>
          <w:szCs w:val="24"/>
        </w:rPr>
        <w:t>.</w:t>
      </w:r>
    </w:p>
    <w:bookmarkEnd w:id="63"/>
    <w:bookmarkEnd w:id="70"/>
    <w:p w14:paraId="4BBC8F03" w14:textId="0110A06C" w:rsidR="00716463" w:rsidRPr="001260C9" w:rsidRDefault="00716463" w:rsidP="00AE5321">
      <w:pPr>
        <w:spacing w:after="0" w:line="360" w:lineRule="auto"/>
        <w:rPr>
          <w:rFonts w:ascii="Arial" w:hAnsi="Arial" w:cs="Arial"/>
          <w:color w:val="000000" w:themeColor="text1"/>
          <w:sz w:val="24"/>
          <w:szCs w:val="24"/>
        </w:rPr>
      </w:pPr>
      <w:r w:rsidRPr="001260C9">
        <w:rPr>
          <w:rFonts w:ascii="Arial" w:hAnsi="Arial" w:cs="Arial"/>
          <w:b/>
          <w:bCs/>
          <w:color w:val="000000" w:themeColor="text1"/>
          <w:sz w:val="24"/>
          <w:szCs w:val="24"/>
        </w:rPr>
        <w:t>7</w:t>
      </w:r>
      <w:r w:rsidR="00CB06A7">
        <w:rPr>
          <w:rFonts w:ascii="Arial" w:hAnsi="Arial" w:cs="Arial"/>
          <w:b/>
          <w:bCs/>
          <w:color w:val="000000" w:themeColor="text1"/>
          <w:sz w:val="24"/>
          <w:szCs w:val="24"/>
        </w:rPr>
        <w:t xml:space="preserve"> </w:t>
      </w:r>
      <w:r w:rsidRPr="001260C9">
        <w:rPr>
          <w:rFonts w:ascii="Arial" w:hAnsi="Arial" w:cs="Arial"/>
          <w:b/>
          <w:bCs/>
          <w:color w:val="000000" w:themeColor="text1"/>
          <w:sz w:val="24"/>
          <w:szCs w:val="24"/>
        </w:rPr>
        <w:t>16</w:t>
      </w:r>
      <w:r w:rsidR="000B1FB0" w:rsidRPr="001260C9">
        <w:rPr>
          <w:rFonts w:ascii="Arial" w:hAnsi="Arial" w:cs="Arial"/>
          <w:b/>
          <w:bCs/>
          <w:color w:val="000000" w:themeColor="text1"/>
          <w:sz w:val="24"/>
          <w:szCs w:val="24"/>
        </w:rPr>
        <w:t xml:space="preserve"> </w:t>
      </w:r>
      <w:r w:rsidRPr="001260C9">
        <w:rPr>
          <w:rFonts w:ascii="Arial" w:hAnsi="Arial" w:cs="Arial"/>
          <w:color w:val="000000" w:themeColor="text1"/>
          <w:sz w:val="24"/>
          <w:szCs w:val="24"/>
        </w:rPr>
        <w:t xml:space="preserve">Umową z dnia </w:t>
      </w:r>
      <w:r w:rsidR="00C84898" w:rsidRPr="001260C9">
        <w:rPr>
          <w:rFonts w:ascii="Arial" w:hAnsi="Arial" w:cs="Arial"/>
          <w:color w:val="000000" w:themeColor="text1"/>
          <w:sz w:val="24"/>
          <w:szCs w:val="24"/>
        </w:rPr>
        <w:t xml:space="preserve">2020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sporządzoną przed notariuszem </w:t>
      </w:r>
      <w:r w:rsidR="00C84898" w:rsidRPr="001260C9">
        <w:rPr>
          <w:rFonts w:ascii="Arial" w:hAnsi="Arial" w:cs="Arial"/>
          <w:color w:val="000000" w:themeColor="text1"/>
          <w:sz w:val="24"/>
          <w:szCs w:val="24"/>
        </w:rPr>
        <w:t>E K</w:t>
      </w:r>
      <w:r w:rsidRPr="001260C9">
        <w:rPr>
          <w:rFonts w:ascii="Arial" w:hAnsi="Arial" w:cs="Arial"/>
          <w:color w:val="000000" w:themeColor="text1"/>
          <w:sz w:val="24"/>
          <w:szCs w:val="24"/>
        </w:rPr>
        <w:t xml:space="preserve">, Repertorium, </w:t>
      </w:r>
      <w:bookmarkStart w:id="72" w:name="_Hlk78367987"/>
      <w:r w:rsidR="00ED7882" w:rsidRPr="001260C9">
        <w:rPr>
          <w:rFonts w:ascii="Arial" w:hAnsi="Arial" w:cs="Arial"/>
          <w:color w:val="000000" w:themeColor="text1"/>
          <w:sz w:val="24"/>
          <w:szCs w:val="24"/>
        </w:rPr>
        <w:t xml:space="preserve">F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bookmarkEnd w:id="72"/>
      <w:r w:rsidRPr="001260C9">
        <w:rPr>
          <w:rFonts w:ascii="Arial" w:hAnsi="Arial" w:cs="Arial"/>
          <w:color w:val="000000" w:themeColor="text1"/>
          <w:sz w:val="24"/>
          <w:szCs w:val="24"/>
        </w:rPr>
        <w:t xml:space="preserve">udzieliła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pożyczk</w:t>
      </w:r>
      <w:r w:rsidR="007A1C31" w:rsidRPr="001260C9">
        <w:rPr>
          <w:rFonts w:ascii="Arial" w:hAnsi="Arial" w:cs="Arial"/>
          <w:color w:val="000000" w:themeColor="text1"/>
          <w:sz w:val="24"/>
          <w:szCs w:val="24"/>
        </w:rPr>
        <w:t>ę</w:t>
      </w:r>
      <w:r w:rsidRPr="001260C9">
        <w:rPr>
          <w:rFonts w:ascii="Arial" w:hAnsi="Arial" w:cs="Arial"/>
          <w:color w:val="000000" w:themeColor="text1"/>
          <w:sz w:val="24"/>
          <w:szCs w:val="24"/>
        </w:rPr>
        <w:t xml:space="preserve"> w kwocie 30 000 </w:t>
      </w:r>
      <w:r w:rsidR="001F0310">
        <w:rPr>
          <w:rFonts w:ascii="Arial" w:hAnsi="Arial" w:cs="Arial"/>
          <w:color w:val="000000" w:themeColor="text1"/>
          <w:sz w:val="24"/>
          <w:szCs w:val="24"/>
        </w:rPr>
        <w:t>złotych</w:t>
      </w:r>
      <w:r w:rsidRPr="001260C9">
        <w:rPr>
          <w:rFonts w:ascii="Arial" w:hAnsi="Arial" w:cs="Arial"/>
          <w:color w:val="000000" w:themeColor="text1"/>
          <w:sz w:val="24"/>
          <w:szCs w:val="24"/>
        </w:rPr>
        <w:t xml:space="preserve">. Z kolei w tym samym akcie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celem zabezpieczenia spłaty tego zobowiązania przeniosła na </w:t>
      </w:r>
      <w:r w:rsidR="00ED7882" w:rsidRPr="001260C9">
        <w:rPr>
          <w:rFonts w:ascii="Arial" w:hAnsi="Arial" w:cs="Arial"/>
          <w:color w:val="000000" w:themeColor="text1"/>
          <w:sz w:val="24"/>
          <w:szCs w:val="24"/>
        </w:rPr>
        <w:t xml:space="preserve">F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udziały wynoszące </w:t>
      </w:r>
      <w:r w:rsidR="00DD0E7D" w:rsidRPr="001260C9">
        <w:rPr>
          <w:rFonts w:ascii="Arial" w:hAnsi="Arial" w:cs="Arial"/>
          <w:color w:val="000000" w:themeColor="text1"/>
          <w:sz w:val="24"/>
          <w:szCs w:val="24"/>
        </w:rPr>
        <w:t xml:space="preserve">po </w:t>
      </w:r>
      <w:r w:rsidRPr="001260C9">
        <w:rPr>
          <w:rFonts w:ascii="Arial" w:hAnsi="Arial" w:cs="Arial"/>
          <w:color w:val="000000" w:themeColor="text1"/>
          <w:sz w:val="24"/>
          <w:szCs w:val="24"/>
        </w:rPr>
        <w:t>80</w:t>
      </w:r>
      <w:r w:rsidR="00601BF0">
        <w:rPr>
          <w:rFonts w:ascii="Arial" w:hAnsi="Arial" w:cs="Arial"/>
          <w:color w:val="000000" w:themeColor="text1"/>
          <w:sz w:val="24"/>
          <w:szCs w:val="24"/>
        </w:rPr>
        <w:t xml:space="preserve"> </w:t>
      </w:r>
      <w:r w:rsidR="00860A76">
        <w:rPr>
          <w:rFonts w:ascii="Arial" w:hAnsi="Arial" w:cs="Arial"/>
          <w:color w:val="000000" w:themeColor="text1"/>
          <w:sz w:val="24"/>
          <w:szCs w:val="24"/>
        </w:rPr>
        <w:t xml:space="preserve"> tysięcznych części</w:t>
      </w:r>
      <w:r w:rsidRPr="001260C9">
        <w:rPr>
          <w:rFonts w:ascii="Arial" w:hAnsi="Arial" w:cs="Arial"/>
          <w:color w:val="000000" w:themeColor="text1"/>
          <w:sz w:val="24"/>
          <w:szCs w:val="24"/>
        </w:rPr>
        <w:t xml:space="preserve"> w</w:t>
      </w:r>
      <w:r w:rsidR="007D1BC1" w:rsidRPr="001260C9">
        <w:rPr>
          <w:rFonts w:ascii="Arial" w:hAnsi="Arial" w:cs="Arial"/>
          <w:color w:val="000000" w:themeColor="text1"/>
          <w:sz w:val="24"/>
          <w:szCs w:val="24"/>
        </w:rPr>
        <w:t> </w:t>
      </w:r>
      <w:r w:rsidRPr="001260C9">
        <w:rPr>
          <w:rFonts w:ascii="Arial" w:hAnsi="Arial" w:cs="Arial"/>
          <w:color w:val="000000" w:themeColor="text1"/>
          <w:sz w:val="24"/>
          <w:szCs w:val="24"/>
        </w:rPr>
        <w:t xml:space="preserve">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i</w:t>
      </w:r>
      <w:r w:rsidR="007D1BC1" w:rsidRPr="001260C9">
        <w:rPr>
          <w:rFonts w:ascii="Arial" w:hAnsi="Arial" w:cs="Arial"/>
          <w:color w:val="000000" w:themeColor="text1"/>
          <w:sz w:val="24"/>
          <w:szCs w:val="24"/>
        </w:rPr>
        <w:t> </w:t>
      </w:r>
      <w:r w:rsidRPr="001260C9">
        <w:rPr>
          <w:rFonts w:ascii="Arial" w:hAnsi="Arial" w:cs="Arial"/>
          <w:color w:val="000000" w:themeColor="text1"/>
          <w:sz w:val="24"/>
          <w:szCs w:val="24"/>
        </w:rPr>
        <w:t>w</w:t>
      </w:r>
      <w:r w:rsidR="007D1BC1" w:rsidRPr="001260C9">
        <w:rPr>
          <w:rFonts w:ascii="Arial" w:hAnsi="Arial" w:cs="Arial"/>
          <w:color w:val="000000" w:themeColor="text1"/>
          <w:sz w:val="24"/>
          <w:szCs w:val="24"/>
        </w:rPr>
        <w:t> </w:t>
      </w:r>
      <w:r w:rsidRPr="001260C9">
        <w:rPr>
          <w:rFonts w:ascii="Arial" w:hAnsi="Arial" w:cs="Arial"/>
          <w:color w:val="000000" w:themeColor="text1"/>
          <w:sz w:val="24"/>
          <w:szCs w:val="24"/>
        </w:rPr>
        <w:t xml:space="preserve">budynku stanowiącym odrębny przedmiot własności, a położonym przy ul. Drewnianej 7. Pożyczka ta ma być spłacona do dnia </w:t>
      </w:r>
      <w:r w:rsidR="00C84898" w:rsidRPr="001260C9">
        <w:rPr>
          <w:rFonts w:ascii="Arial" w:hAnsi="Arial" w:cs="Arial"/>
          <w:color w:val="000000" w:themeColor="text1"/>
          <w:sz w:val="24"/>
          <w:szCs w:val="24"/>
        </w:rPr>
        <w:t xml:space="preserve">2022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wraz z odsetkami. </w:t>
      </w:r>
      <w:r w:rsidR="00ED7882" w:rsidRPr="001260C9">
        <w:rPr>
          <w:rFonts w:ascii="Arial" w:hAnsi="Arial" w:cs="Arial"/>
          <w:color w:val="000000" w:themeColor="text1"/>
          <w:sz w:val="24"/>
          <w:szCs w:val="24"/>
        </w:rPr>
        <w:t xml:space="preserve">F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zobowiązała się również do zwrotnego przeniesienia </w:t>
      </w:r>
      <w:bookmarkStart w:id="73" w:name="_Hlk78368137"/>
      <w:r w:rsidRPr="001260C9">
        <w:rPr>
          <w:rFonts w:ascii="Arial" w:hAnsi="Arial" w:cs="Arial"/>
          <w:color w:val="000000" w:themeColor="text1"/>
          <w:sz w:val="24"/>
          <w:szCs w:val="24"/>
        </w:rPr>
        <w:t xml:space="preserve">na </w:t>
      </w:r>
      <w:bookmarkEnd w:id="73"/>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przedmiotowych praw w terminie 14 dni od dnia uiszczenia kwoty pożyczki, nawet w razie jej przedterminowej spłaty. Jak wynika z aktualnej treści księgi wieczystej prowadzonej dla działki ewidencyjnej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dotychczas nie dokonano zwrotnego przeniesienia</w:t>
      </w:r>
      <w:r w:rsidR="00526F8F" w:rsidRPr="001260C9">
        <w:rPr>
          <w:rFonts w:ascii="Arial" w:hAnsi="Arial" w:cs="Arial"/>
          <w:color w:val="000000" w:themeColor="text1"/>
          <w:sz w:val="24"/>
          <w:szCs w:val="24"/>
        </w:rPr>
        <w:t xml:space="preserve"> </w:t>
      </w:r>
      <w:r w:rsidR="00891D73">
        <w:rPr>
          <w:rFonts w:ascii="Arial" w:hAnsi="Arial" w:cs="Arial"/>
          <w:color w:val="000000" w:themeColor="text1"/>
          <w:sz w:val="24"/>
          <w:szCs w:val="24"/>
        </w:rPr>
        <w:t>wyżej wymienionych praw</w:t>
      </w:r>
      <w:r w:rsidRPr="001260C9">
        <w:rPr>
          <w:rFonts w:ascii="Arial" w:hAnsi="Arial" w:cs="Arial"/>
          <w:color w:val="000000" w:themeColor="text1"/>
          <w:sz w:val="24"/>
          <w:szCs w:val="24"/>
        </w:rPr>
        <w:t>.</w:t>
      </w:r>
    </w:p>
    <w:p w14:paraId="78231A9E" w14:textId="385CF74F" w:rsidR="00497487" w:rsidRDefault="009E1217" w:rsidP="00AE5321">
      <w:pPr>
        <w:spacing w:after="0" w:line="360" w:lineRule="auto"/>
        <w:rPr>
          <w:rFonts w:ascii="Arial" w:hAnsi="Arial" w:cs="Arial"/>
          <w:color w:val="000000" w:themeColor="text1"/>
          <w:sz w:val="24"/>
          <w:szCs w:val="24"/>
        </w:rPr>
      </w:pPr>
      <w:r w:rsidRPr="001260C9">
        <w:rPr>
          <w:rFonts w:ascii="Arial" w:hAnsi="Arial" w:cs="Arial"/>
          <w:b/>
          <w:bCs/>
          <w:color w:val="000000" w:themeColor="text1"/>
          <w:sz w:val="24"/>
          <w:szCs w:val="24"/>
        </w:rPr>
        <w:t>7</w:t>
      </w:r>
      <w:r w:rsidR="00CB06A7">
        <w:rPr>
          <w:rFonts w:ascii="Arial" w:hAnsi="Arial" w:cs="Arial"/>
          <w:b/>
          <w:bCs/>
          <w:color w:val="000000" w:themeColor="text1"/>
          <w:sz w:val="24"/>
          <w:szCs w:val="24"/>
        </w:rPr>
        <w:t xml:space="preserve"> </w:t>
      </w:r>
      <w:r w:rsidRPr="001260C9">
        <w:rPr>
          <w:rFonts w:ascii="Arial" w:hAnsi="Arial" w:cs="Arial"/>
          <w:b/>
          <w:bCs/>
          <w:color w:val="000000" w:themeColor="text1"/>
          <w:sz w:val="24"/>
          <w:szCs w:val="24"/>
        </w:rPr>
        <w:t>17</w:t>
      </w:r>
      <w:r w:rsidR="000B1FB0" w:rsidRPr="001260C9">
        <w:rPr>
          <w:rFonts w:ascii="Arial" w:hAnsi="Arial" w:cs="Arial"/>
          <w:b/>
          <w:bCs/>
          <w:color w:val="000000" w:themeColor="text1"/>
          <w:sz w:val="24"/>
          <w:szCs w:val="24"/>
        </w:rPr>
        <w:t xml:space="preserve"> </w:t>
      </w:r>
      <w:r w:rsidRPr="001260C9">
        <w:rPr>
          <w:rFonts w:ascii="Arial" w:hAnsi="Arial" w:cs="Arial"/>
          <w:color w:val="000000" w:themeColor="text1"/>
          <w:sz w:val="24"/>
          <w:szCs w:val="24"/>
        </w:rPr>
        <w:t xml:space="preserve">Umową z dnia </w:t>
      </w:r>
      <w:r w:rsidR="00C84898" w:rsidRPr="001260C9">
        <w:rPr>
          <w:rFonts w:ascii="Arial" w:hAnsi="Arial" w:cs="Arial"/>
          <w:color w:val="000000" w:themeColor="text1"/>
          <w:sz w:val="24"/>
          <w:szCs w:val="24"/>
        </w:rPr>
        <w:t xml:space="preserve">2020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sporządzoną przed notariuszem </w:t>
      </w:r>
      <w:r w:rsidR="00C84898" w:rsidRPr="001260C9">
        <w:rPr>
          <w:rFonts w:ascii="Arial" w:hAnsi="Arial" w:cs="Arial"/>
          <w:color w:val="000000" w:themeColor="text1"/>
          <w:sz w:val="24"/>
          <w:szCs w:val="24"/>
        </w:rPr>
        <w:t>E K</w:t>
      </w:r>
      <w:r w:rsidRPr="001260C9">
        <w:rPr>
          <w:rFonts w:ascii="Arial" w:hAnsi="Arial" w:cs="Arial"/>
          <w:color w:val="000000" w:themeColor="text1"/>
          <w:sz w:val="24"/>
          <w:szCs w:val="24"/>
        </w:rPr>
        <w:t xml:space="preserve">, Repertorium </w:t>
      </w:r>
      <w:r w:rsidR="000636FD">
        <w:rPr>
          <w:rFonts w:ascii="Arial" w:hAnsi="Arial" w:cs="Arial"/>
          <w:color w:val="000000" w:themeColor="text1"/>
          <w:sz w:val="24"/>
          <w:szCs w:val="24"/>
        </w:rPr>
        <w:t>O D z siedzibą w W.</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udzieliła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pożyczk</w:t>
      </w:r>
      <w:r w:rsidR="00DD0E7D" w:rsidRPr="001260C9">
        <w:rPr>
          <w:rFonts w:ascii="Arial" w:hAnsi="Arial" w:cs="Arial"/>
          <w:color w:val="000000" w:themeColor="text1"/>
          <w:sz w:val="24"/>
          <w:szCs w:val="24"/>
        </w:rPr>
        <w:t>ę</w:t>
      </w:r>
      <w:r w:rsidRPr="001260C9">
        <w:rPr>
          <w:rFonts w:ascii="Arial" w:hAnsi="Arial" w:cs="Arial"/>
          <w:color w:val="000000" w:themeColor="text1"/>
          <w:sz w:val="24"/>
          <w:szCs w:val="24"/>
        </w:rPr>
        <w:t xml:space="preserve"> w kwocie 30 000 </w:t>
      </w:r>
      <w:r w:rsidR="001F0310">
        <w:rPr>
          <w:rFonts w:ascii="Arial" w:hAnsi="Arial" w:cs="Arial"/>
          <w:color w:val="000000" w:themeColor="text1"/>
          <w:sz w:val="24"/>
          <w:szCs w:val="24"/>
        </w:rPr>
        <w:t>złotych</w:t>
      </w:r>
      <w:r w:rsidRPr="001260C9">
        <w:rPr>
          <w:rFonts w:ascii="Arial" w:hAnsi="Arial" w:cs="Arial"/>
          <w:color w:val="000000" w:themeColor="text1"/>
          <w:sz w:val="24"/>
          <w:szCs w:val="24"/>
        </w:rPr>
        <w:t>. Z kolei w</w:t>
      </w:r>
      <w:r w:rsidR="00CB71B6" w:rsidRPr="001260C9">
        <w:rPr>
          <w:rFonts w:ascii="Arial" w:hAnsi="Arial" w:cs="Arial"/>
          <w:color w:val="000000" w:themeColor="text1"/>
          <w:sz w:val="24"/>
          <w:szCs w:val="24"/>
        </w:rPr>
        <w:t> </w:t>
      </w:r>
      <w:r w:rsidRPr="001260C9">
        <w:rPr>
          <w:rFonts w:ascii="Arial" w:hAnsi="Arial" w:cs="Arial"/>
          <w:color w:val="000000" w:themeColor="text1"/>
          <w:sz w:val="24"/>
          <w:szCs w:val="24"/>
        </w:rPr>
        <w:t xml:space="preserve">tym samym akcie </w:t>
      </w:r>
      <w:bookmarkStart w:id="74" w:name="_Hlk79490150"/>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bookmarkEnd w:id="74"/>
      <w:r w:rsidRPr="001260C9">
        <w:rPr>
          <w:rFonts w:ascii="Arial" w:hAnsi="Arial" w:cs="Arial"/>
          <w:color w:val="000000" w:themeColor="text1"/>
          <w:sz w:val="24"/>
          <w:szCs w:val="24"/>
        </w:rPr>
        <w:t xml:space="preserve">celem zabezpieczenia spłaty tego </w:t>
      </w:r>
      <w:r w:rsidRPr="001260C9">
        <w:rPr>
          <w:rFonts w:ascii="Arial" w:hAnsi="Arial" w:cs="Arial"/>
          <w:color w:val="000000" w:themeColor="text1"/>
          <w:sz w:val="24"/>
          <w:szCs w:val="24"/>
        </w:rPr>
        <w:lastRenderedPageBreak/>
        <w:t xml:space="preserve">zobowiązania przeniosła na </w:t>
      </w:r>
      <w:r w:rsidR="000636FD">
        <w:rPr>
          <w:rFonts w:ascii="Arial" w:hAnsi="Arial" w:cs="Arial"/>
          <w:color w:val="000000" w:themeColor="text1"/>
          <w:sz w:val="24"/>
          <w:szCs w:val="24"/>
        </w:rPr>
        <w:t xml:space="preserve">O D z siedzibą w </w:t>
      </w:r>
      <w:proofErr w:type="spellStart"/>
      <w:r w:rsidR="000636FD">
        <w:rPr>
          <w:rFonts w:ascii="Arial" w:hAnsi="Arial" w:cs="Arial"/>
          <w:color w:val="000000" w:themeColor="text1"/>
          <w:sz w:val="24"/>
          <w:szCs w:val="24"/>
        </w:rPr>
        <w:t>W</w:t>
      </w:r>
      <w:proofErr w:type="spellEnd"/>
      <w:r w:rsidR="000636FD">
        <w:rPr>
          <w:rFonts w:ascii="Arial" w:hAnsi="Arial" w:cs="Arial"/>
          <w:color w:val="000000" w:themeColor="text1"/>
          <w:sz w:val="24"/>
          <w:szCs w:val="24"/>
        </w:rPr>
        <w:t>.</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udziały wynoszące </w:t>
      </w:r>
      <w:r w:rsidR="00DD0E7D" w:rsidRPr="001260C9">
        <w:rPr>
          <w:rFonts w:ascii="Arial" w:hAnsi="Arial" w:cs="Arial"/>
          <w:color w:val="000000" w:themeColor="text1"/>
          <w:sz w:val="24"/>
          <w:szCs w:val="24"/>
        </w:rPr>
        <w:t xml:space="preserve">po </w:t>
      </w:r>
      <w:r w:rsidRPr="001260C9">
        <w:rPr>
          <w:rFonts w:ascii="Arial" w:hAnsi="Arial" w:cs="Arial"/>
          <w:color w:val="000000" w:themeColor="text1"/>
          <w:sz w:val="24"/>
          <w:szCs w:val="24"/>
        </w:rPr>
        <w:t>80</w:t>
      </w:r>
      <w:r w:rsidR="00601BF0">
        <w:rPr>
          <w:rFonts w:ascii="Arial" w:hAnsi="Arial" w:cs="Arial"/>
          <w:color w:val="000000" w:themeColor="text1"/>
          <w:sz w:val="24"/>
          <w:szCs w:val="24"/>
        </w:rPr>
        <w:t xml:space="preserve"> </w:t>
      </w:r>
      <w:r w:rsidR="00860A76">
        <w:rPr>
          <w:rFonts w:ascii="Arial" w:hAnsi="Arial" w:cs="Arial"/>
          <w:color w:val="000000" w:themeColor="text1"/>
          <w:sz w:val="24"/>
          <w:szCs w:val="24"/>
        </w:rPr>
        <w:t xml:space="preserve"> tysięcznych części</w:t>
      </w:r>
      <w:r w:rsidRPr="001260C9">
        <w:rPr>
          <w:rFonts w:ascii="Arial" w:hAnsi="Arial" w:cs="Arial"/>
          <w:color w:val="000000" w:themeColor="text1"/>
          <w:sz w:val="24"/>
          <w:szCs w:val="24"/>
        </w:rPr>
        <w:t xml:space="preserve"> w prawie użytkowania wieczystego na gruncie obejmującym działkę ewidencyjną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i w budynku stanowiącym odrębny przedmiot własności, a</w:t>
      </w:r>
      <w:r w:rsidR="00CB71B6" w:rsidRPr="001260C9">
        <w:rPr>
          <w:rFonts w:ascii="Arial" w:hAnsi="Arial" w:cs="Arial"/>
          <w:color w:val="000000" w:themeColor="text1"/>
          <w:sz w:val="24"/>
          <w:szCs w:val="24"/>
        </w:rPr>
        <w:t> </w:t>
      </w:r>
      <w:r w:rsidRPr="001260C9">
        <w:rPr>
          <w:rFonts w:ascii="Arial" w:hAnsi="Arial" w:cs="Arial"/>
          <w:color w:val="000000" w:themeColor="text1"/>
          <w:sz w:val="24"/>
          <w:szCs w:val="24"/>
        </w:rPr>
        <w:t xml:space="preserve">położonym przy ul. Drewnianej 7. Pożyczka ta ma być spłacona do dnia </w:t>
      </w:r>
      <w:r w:rsidR="00C84898" w:rsidRPr="001260C9">
        <w:rPr>
          <w:rFonts w:ascii="Arial" w:hAnsi="Arial" w:cs="Arial"/>
          <w:color w:val="000000" w:themeColor="text1"/>
          <w:sz w:val="24"/>
          <w:szCs w:val="24"/>
        </w:rPr>
        <w:t xml:space="preserve">2022 </w:t>
      </w:r>
      <w:r w:rsidR="00D9531F">
        <w:rPr>
          <w:rFonts w:ascii="Arial" w:hAnsi="Arial" w:cs="Arial"/>
          <w:color w:val="000000" w:themeColor="text1"/>
          <w:sz w:val="24"/>
          <w:szCs w:val="24"/>
        </w:rPr>
        <w:t>roku</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wraz z odsetkami. </w:t>
      </w:r>
      <w:r w:rsidR="000636FD">
        <w:rPr>
          <w:rFonts w:ascii="Arial" w:hAnsi="Arial" w:cs="Arial"/>
          <w:color w:val="000000" w:themeColor="text1"/>
          <w:sz w:val="24"/>
          <w:szCs w:val="24"/>
        </w:rPr>
        <w:t xml:space="preserve">O D z siedzibą w </w:t>
      </w:r>
      <w:proofErr w:type="spellStart"/>
      <w:r w:rsidR="000636FD">
        <w:rPr>
          <w:rFonts w:ascii="Arial" w:hAnsi="Arial" w:cs="Arial"/>
          <w:color w:val="000000" w:themeColor="text1"/>
          <w:sz w:val="24"/>
          <w:szCs w:val="24"/>
        </w:rPr>
        <w:t>W</w:t>
      </w:r>
      <w:proofErr w:type="spellEnd"/>
      <w:r w:rsidR="000636FD">
        <w:rPr>
          <w:rFonts w:ascii="Arial" w:hAnsi="Arial" w:cs="Arial"/>
          <w:color w:val="000000" w:themeColor="text1"/>
          <w:sz w:val="24"/>
          <w:szCs w:val="24"/>
        </w:rPr>
        <w:t>.</w:t>
      </w:r>
      <w:r w:rsidR="00C84898"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zobowiązała się również do zwrotnego przeniesienia na </w:t>
      </w:r>
      <w:r w:rsidR="00ED7882" w:rsidRPr="001260C9">
        <w:rPr>
          <w:rFonts w:ascii="Arial" w:hAnsi="Arial" w:cs="Arial"/>
          <w:color w:val="000000" w:themeColor="text1"/>
          <w:sz w:val="24"/>
          <w:szCs w:val="24"/>
        </w:rPr>
        <w:t xml:space="preserve">L </w:t>
      </w:r>
      <w:r w:rsidR="00891D73">
        <w:rPr>
          <w:rFonts w:ascii="Arial" w:hAnsi="Arial" w:cs="Arial"/>
          <w:color w:val="000000" w:themeColor="text1"/>
          <w:sz w:val="24"/>
          <w:szCs w:val="24"/>
        </w:rPr>
        <w:t xml:space="preserve">z siedzibą w </w:t>
      </w:r>
      <w:proofErr w:type="spellStart"/>
      <w:r w:rsidR="00891D73">
        <w:rPr>
          <w:rFonts w:ascii="Arial" w:hAnsi="Arial" w:cs="Arial"/>
          <w:color w:val="000000" w:themeColor="text1"/>
          <w:sz w:val="24"/>
          <w:szCs w:val="24"/>
        </w:rPr>
        <w:t>W</w:t>
      </w:r>
      <w:proofErr w:type="spellEnd"/>
      <w:r w:rsidR="00891D73">
        <w:rPr>
          <w:rFonts w:ascii="Arial" w:hAnsi="Arial" w:cs="Arial"/>
          <w:color w:val="000000" w:themeColor="text1"/>
          <w:sz w:val="24"/>
          <w:szCs w:val="24"/>
        </w:rPr>
        <w:t xml:space="preserve">. </w:t>
      </w:r>
      <w:r w:rsidRPr="001260C9">
        <w:rPr>
          <w:rFonts w:ascii="Arial" w:hAnsi="Arial" w:cs="Arial"/>
          <w:color w:val="000000" w:themeColor="text1"/>
          <w:sz w:val="24"/>
          <w:szCs w:val="24"/>
        </w:rPr>
        <w:t xml:space="preserve">przedmiotowych praw w terminie 14 dni od dnia uiszczenia kwoty pożyczki, nawet w razie jej przedterminowej spłaty. Jak wynika z aktualnej treści księgi wieczystej prowadzonej dla działki ewidencyjnej </w:t>
      </w:r>
      <w:r w:rsidR="001F0310">
        <w:rPr>
          <w:rFonts w:ascii="Arial" w:hAnsi="Arial" w:cs="Arial"/>
          <w:color w:val="000000" w:themeColor="text1"/>
          <w:sz w:val="24"/>
          <w:szCs w:val="24"/>
        </w:rPr>
        <w:t>numer</w:t>
      </w:r>
      <w:r w:rsidR="00273ECC" w:rsidRPr="001260C9">
        <w:rPr>
          <w:rFonts w:ascii="Arial" w:hAnsi="Arial" w:cs="Arial"/>
          <w:color w:val="000000" w:themeColor="text1"/>
          <w:sz w:val="24"/>
          <w:szCs w:val="24"/>
        </w:rPr>
        <w:t xml:space="preserve"> </w:t>
      </w:r>
      <w:r w:rsidRPr="001260C9">
        <w:rPr>
          <w:rFonts w:ascii="Arial" w:hAnsi="Arial" w:cs="Arial"/>
          <w:color w:val="000000" w:themeColor="text1"/>
          <w:sz w:val="24"/>
          <w:szCs w:val="24"/>
        </w:rPr>
        <w:t>, dotychczas nie dokonano zwrotnego przeniesienia</w:t>
      </w:r>
      <w:r w:rsidR="00526F8F" w:rsidRPr="001260C9">
        <w:rPr>
          <w:rFonts w:ascii="Arial" w:hAnsi="Arial" w:cs="Arial"/>
          <w:color w:val="000000" w:themeColor="text1"/>
          <w:sz w:val="24"/>
          <w:szCs w:val="24"/>
        </w:rPr>
        <w:t xml:space="preserve"> </w:t>
      </w:r>
      <w:r w:rsidR="00891D73">
        <w:rPr>
          <w:rFonts w:ascii="Arial" w:hAnsi="Arial" w:cs="Arial"/>
          <w:color w:val="000000" w:themeColor="text1"/>
          <w:sz w:val="24"/>
          <w:szCs w:val="24"/>
        </w:rPr>
        <w:t>wyżej wymienionych praw</w:t>
      </w:r>
      <w:r w:rsidRPr="001260C9">
        <w:rPr>
          <w:rFonts w:ascii="Arial" w:hAnsi="Arial" w:cs="Arial"/>
          <w:color w:val="000000" w:themeColor="text1"/>
          <w:sz w:val="24"/>
          <w:szCs w:val="24"/>
        </w:rPr>
        <w:t>.</w:t>
      </w:r>
    </w:p>
    <w:p w14:paraId="0B6AB9C4" w14:textId="7BD9A8C4" w:rsidR="00497487" w:rsidRPr="00497487" w:rsidRDefault="007D1074" w:rsidP="00AE5321">
      <w:pPr>
        <w:pStyle w:val="Akapitzlist"/>
        <w:numPr>
          <w:ilvl w:val="0"/>
          <w:numId w:val="14"/>
        </w:numPr>
        <w:spacing w:after="0" w:line="360" w:lineRule="auto"/>
        <w:rPr>
          <w:rFonts w:ascii="Arial" w:eastAsia="Calibri" w:hAnsi="Arial" w:cs="Arial"/>
          <w:b/>
          <w:color w:val="000000" w:themeColor="text1"/>
          <w:sz w:val="24"/>
          <w:szCs w:val="24"/>
        </w:rPr>
      </w:pPr>
      <w:r w:rsidRPr="00497487">
        <w:rPr>
          <w:rFonts w:ascii="Arial" w:eastAsia="Calibri" w:hAnsi="Arial" w:cs="Arial"/>
          <w:b/>
          <w:color w:val="000000" w:themeColor="text1"/>
          <w:sz w:val="24"/>
          <w:szCs w:val="24"/>
        </w:rPr>
        <w:t>Sytuacja lokatorów po reprywatyzacji nieruchomości.</w:t>
      </w:r>
    </w:p>
    <w:p w14:paraId="2F31C4CF" w14:textId="2F753A55" w:rsidR="00497487" w:rsidRDefault="006D50B0" w:rsidP="00AE5321">
      <w:pPr>
        <w:spacing w:after="0" w:line="360" w:lineRule="auto"/>
        <w:rPr>
          <w:rFonts w:ascii="Arial" w:hAnsi="Arial" w:cs="Arial"/>
          <w:color w:val="000000" w:themeColor="text1"/>
          <w:sz w:val="24"/>
          <w:szCs w:val="24"/>
        </w:rPr>
      </w:pPr>
      <w:r w:rsidRPr="00497487">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Pr="00497487">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w:t>
      </w:r>
      <w:r w:rsidR="000636FD">
        <w:rPr>
          <w:rFonts w:ascii="Arial" w:eastAsia="Calibri" w:hAnsi="Arial" w:cs="Arial"/>
          <w:b/>
          <w:color w:val="000000" w:themeColor="text1"/>
          <w:sz w:val="24"/>
          <w:szCs w:val="24"/>
        </w:rPr>
        <w:t xml:space="preserve"> </w:t>
      </w:r>
      <w:r w:rsidR="00912FA8" w:rsidRPr="00497487">
        <w:rPr>
          <w:rFonts w:ascii="Arial" w:eastAsia="Calibri" w:hAnsi="Arial" w:cs="Arial"/>
          <w:bCs/>
          <w:color w:val="000000" w:themeColor="text1"/>
          <w:sz w:val="24"/>
          <w:szCs w:val="24"/>
        </w:rPr>
        <w:t>W dacie</w:t>
      </w:r>
      <w:r w:rsidR="005637AA" w:rsidRPr="00497487">
        <w:rPr>
          <w:rFonts w:ascii="Arial" w:eastAsia="Calibri" w:hAnsi="Arial" w:cs="Arial"/>
          <w:bCs/>
          <w:color w:val="000000" w:themeColor="text1"/>
          <w:sz w:val="24"/>
          <w:szCs w:val="24"/>
        </w:rPr>
        <w:t xml:space="preserve"> wydawania przez Prezydenta </w:t>
      </w:r>
      <w:r w:rsidR="005B4597" w:rsidRPr="00497487">
        <w:rPr>
          <w:rFonts w:ascii="Arial" w:eastAsia="Calibri" w:hAnsi="Arial" w:cs="Arial"/>
          <w:bCs/>
          <w:color w:val="000000" w:themeColor="text1"/>
          <w:sz w:val="24"/>
          <w:szCs w:val="24"/>
        </w:rPr>
        <w:t>Miasta Stołecznego</w:t>
      </w:r>
      <w:r w:rsidR="005637AA" w:rsidRPr="00497487">
        <w:rPr>
          <w:rFonts w:ascii="Arial" w:eastAsia="Calibri" w:hAnsi="Arial" w:cs="Arial"/>
          <w:bCs/>
          <w:color w:val="000000" w:themeColor="text1"/>
          <w:sz w:val="24"/>
          <w:szCs w:val="24"/>
        </w:rPr>
        <w:t xml:space="preserve"> Warszawy decyzji reprywatyzacyjnej co do działki ewidencyjnej </w:t>
      </w:r>
      <w:r w:rsidR="001F0310">
        <w:rPr>
          <w:rFonts w:ascii="Arial" w:eastAsia="Calibri" w:hAnsi="Arial" w:cs="Arial"/>
          <w:bCs/>
          <w:color w:val="000000" w:themeColor="text1"/>
          <w:sz w:val="24"/>
          <w:szCs w:val="24"/>
        </w:rPr>
        <w:t>numer</w:t>
      </w:r>
      <w:r w:rsidR="00273ECC" w:rsidRPr="00497487">
        <w:rPr>
          <w:rFonts w:ascii="Arial" w:eastAsia="Calibri" w:hAnsi="Arial" w:cs="Arial"/>
          <w:bCs/>
          <w:color w:val="000000" w:themeColor="text1"/>
          <w:sz w:val="24"/>
          <w:szCs w:val="24"/>
        </w:rPr>
        <w:t xml:space="preserve"> </w:t>
      </w:r>
      <w:r w:rsidR="005637AA" w:rsidRPr="00497487">
        <w:rPr>
          <w:rFonts w:ascii="Arial" w:eastAsia="Calibri" w:hAnsi="Arial" w:cs="Arial"/>
          <w:bCs/>
          <w:color w:val="000000" w:themeColor="text1"/>
          <w:sz w:val="24"/>
          <w:szCs w:val="24"/>
        </w:rPr>
        <w:t>w zlokalizowanym</w:t>
      </w:r>
      <w:r w:rsidR="00EF68BC" w:rsidRPr="00497487">
        <w:rPr>
          <w:rFonts w:ascii="Arial" w:eastAsia="Calibri" w:hAnsi="Arial" w:cs="Arial"/>
          <w:bCs/>
          <w:color w:val="000000" w:themeColor="text1"/>
          <w:sz w:val="24"/>
          <w:szCs w:val="24"/>
        </w:rPr>
        <w:t xml:space="preserve"> </w:t>
      </w:r>
      <w:r w:rsidR="005637AA" w:rsidRPr="00497487">
        <w:rPr>
          <w:rFonts w:ascii="Arial" w:eastAsia="Calibri" w:hAnsi="Arial" w:cs="Arial"/>
          <w:bCs/>
          <w:color w:val="000000" w:themeColor="text1"/>
          <w:sz w:val="24"/>
          <w:szCs w:val="24"/>
        </w:rPr>
        <w:t xml:space="preserve">na niej budynku </w:t>
      </w:r>
      <w:r w:rsidR="00EF68BC" w:rsidRPr="00497487">
        <w:rPr>
          <w:rFonts w:ascii="Arial" w:eastAsia="Calibri" w:hAnsi="Arial" w:cs="Arial"/>
          <w:bCs/>
          <w:color w:val="000000" w:themeColor="text1"/>
          <w:sz w:val="24"/>
          <w:szCs w:val="24"/>
        </w:rPr>
        <w:t xml:space="preserve">znajdowało się jedenaście </w:t>
      </w:r>
      <w:r w:rsidR="005637AA" w:rsidRPr="00497487">
        <w:rPr>
          <w:rFonts w:ascii="Arial" w:eastAsia="Calibri" w:hAnsi="Arial" w:cs="Arial"/>
          <w:bCs/>
          <w:color w:val="000000" w:themeColor="text1"/>
          <w:sz w:val="24"/>
          <w:szCs w:val="24"/>
        </w:rPr>
        <w:t>lokali mieszkalnych</w:t>
      </w:r>
      <w:r w:rsidR="00EF68BC" w:rsidRPr="00497487">
        <w:rPr>
          <w:rFonts w:ascii="Arial" w:eastAsia="Calibri" w:hAnsi="Arial" w:cs="Arial"/>
          <w:bCs/>
          <w:color w:val="000000" w:themeColor="text1"/>
          <w:sz w:val="24"/>
          <w:szCs w:val="24"/>
        </w:rPr>
        <w:t>, które były zajmowane przez lokatorów.</w:t>
      </w:r>
    </w:p>
    <w:p w14:paraId="606700A2" w14:textId="3F4B96F6" w:rsidR="00497487" w:rsidRDefault="006D50B0"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2</w:t>
      </w:r>
      <w:bookmarkStart w:id="75" w:name="_Hlk79490081"/>
      <w:r w:rsidR="00CB06A7">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 xml:space="preserve">Lokal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był formalnie zajmowany przez W</w:t>
      </w:r>
      <w:r w:rsidR="000636FD">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M. Jednakże</w:t>
      </w:r>
      <w:bookmarkEnd w:id="75"/>
      <w:r w:rsidRPr="001260C9">
        <w:rPr>
          <w:rFonts w:ascii="Arial" w:eastAsia="Calibri" w:hAnsi="Arial" w:cs="Arial"/>
          <w:bCs/>
          <w:color w:val="000000" w:themeColor="text1"/>
          <w:sz w:val="24"/>
          <w:szCs w:val="24"/>
        </w:rPr>
        <w:t xml:space="preserve">, jak wynika z jego oświadczeń z dnia 2005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przebywał on już wówczas w Domu Pomocy Społecznej w Górz</w:t>
      </w:r>
      <w:r w:rsidR="00C84898" w:rsidRPr="001260C9">
        <w:rPr>
          <w:rFonts w:ascii="Arial" w:eastAsia="Calibri" w:hAnsi="Arial" w:cs="Arial"/>
          <w:bCs/>
          <w:color w:val="000000" w:themeColor="text1"/>
          <w:sz w:val="24"/>
          <w:szCs w:val="24"/>
        </w:rPr>
        <w:t>e</w:t>
      </w:r>
      <w:r w:rsidR="0064361B" w:rsidRPr="001260C9">
        <w:rPr>
          <w:rFonts w:ascii="Arial" w:eastAsia="Calibri" w:hAnsi="Arial" w:cs="Arial"/>
          <w:bCs/>
          <w:color w:val="000000" w:themeColor="text1"/>
          <w:sz w:val="24"/>
          <w:szCs w:val="24"/>
        </w:rPr>
        <w:t xml:space="preserve"> </w:t>
      </w:r>
      <w:r w:rsidR="00C84898" w:rsidRPr="001260C9">
        <w:rPr>
          <w:rFonts w:ascii="Arial" w:eastAsia="Calibri" w:hAnsi="Arial" w:cs="Arial"/>
          <w:bCs/>
          <w:color w:val="000000" w:themeColor="text1"/>
          <w:sz w:val="24"/>
          <w:szCs w:val="24"/>
        </w:rPr>
        <w:t>K</w:t>
      </w:r>
      <w:r w:rsidRPr="001260C9">
        <w:rPr>
          <w:rFonts w:ascii="Arial" w:eastAsia="Calibri" w:hAnsi="Arial" w:cs="Arial"/>
          <w:bCs/>
          <w:color w:val="000000" w:themeColor="text1"/>
          <w:sz w:val="24"/>
          <w:szCs w:val="24"/>
        </w:rPr>
        <w:t>alwarii i prosił administrację budynku o przejęcie tego mieszkania.</w:t>
      </w:r>
      <w:bookmarkStart w:id="76" w:name="_Hlk79490336"/>
    </w:p>
    <w:p w14:paraId="384E2070" w14:textId="2BBD8EF9" w:rsidR="00497487" w:rsidRDefault="006D50B0"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3</w:t>
      </w:r>
      <w:r w:rsidR="00CB06A7">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 xml:space="preserve">Lokal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był zajmowany przez </w:t>
      </w:r>
      <w:r w:rsidR="0064361B" w:rsidRPr="001260C9">
        <w:rPr>
          <w:rFonts w:ascii="Arial" w:eastAsia="Calibri" w:hAnsi="Arial" w:cs="Arial"/>
          <w:bCs/>
          <w:color w:val="000000" w:themeColor="text1"/>
          <w:sz w:val="24"/>
          <w:szCs w:val="24"/>
        </w:rPr>
        <w:t>D B</w:t>
      </w:r>
      <w:r w:rsidRPr="001260C9">
        <w:rPr>
          <w:rFonts w:ascii="Arial" w:eastAsia="Calibri" w:hAnsi="Arial" w:cs="Arial"/>
          <w:bCs/>
          <w:color w:val="000000" w:themeColor="text1"/>
          <w:sz w:val="24"/>
          <w:szCs w:val="24"/>
        </w:rPr>
        <w:t>. W dniu 2019</w:t>
      </w:r>
      <w:r w:rsidR="00CB71B6"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na podstawie protokołu zdawczo – odbiorczego przekazała ona przedmiotowe mieszkanie </w:t>
      </w:r>
      <w:r w:rsidR="00ED7882" w:rsidRPr="001260C9">
        <w:rPr>
          <w:rFonts w:ascii="Arial" w:eastAsia="Calibri" w:hAnsi="Arial" w:cs="Arial"/>
          <w:bCs/>
          <w:color w:val="000000" w:themeColor="text1"/>
          <w:sz w:val="24"/>
          <w:szCs w:val="24"/>
        </w:rPr>
        <w:t xml:space="preserve">L z siedzibą w </w:t>
      </w:r>
      <w:proofErr w:type="spellStart"/>
      <w:r w:rsidR="00ED7882" w:rsidRPr="001260C9">
        <w:rPr>
          <w:rFonts w:ascii="Arial" w:eastAsia="Calibri" w:hAnsi="Arial" w:cs="Arial"/>
          <w:bCs/>
          <w:color w:val="000000" w:themeColor="text1"/>
          <w:sz w:val="24"/>
          <w:szCs w:val="24"/>
        </w:rPr>
        <w:t>W</w:t>
      </w:r>
      <w:proofErr w:type="spellEnd"/>
      <w:r w:rsidRPr="001260C9">
        <w:rPr>
          <w:rFonts w:ascii="Arial" w:eastAsia="Calibri" w:hAnsi="Arial" w:cs="Arial"/>
          <w:bCs/>
          <w:color w:val="000000" w:themeColor="text1"/>
          <w:sz w:val="24"/>
          <w:szCs w:val="24"/>
        </w:rPr>
        <w:t>.</w:t>
      </w:r>
      <w:bookmarkStart w:id="77" w:name="_Hlk79500193"/>
      <w:bookmarkEnd w:id="76"/>
    </w:p>
    <w:p w14:paraId="5A1F535C" w14:textId="2F37B5A0" w:rsidR="00497487" w:rsidRDefault="006D50B0"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4</w:t>
      </w:r>
      <w:bookmarkEnd w:id="77"/>
      <w:r w:rsidR="00CB06A7">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 xml:space="preserve">Lokal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był zajmowany prze</w:t>
      </w:r>
      <w:r w:rsidR="00C84898" w:rsidRPr="001260C9">
        <w:rPr>
          <w:rFonts w:ascii="Arial" w:eastAsia="Calibri" w:hAnsi="Arial" w:cs="Arial"/>
          <w:bCs/>
          <w:color w:val="000000" w:themeColor="text1"/>
          <w:sz w:val="24"/>
          <w:szCs w:val="24"/>
        </w:rPr>
        <w:t xml:space="preserve">z S </w:t>
      </w:r>
      <w:r w:rsidR="00B128AD">
        <w:rPr>
          <w:rFonts w:ascii="Arial" w:eastAsia="Calibri" w:hAnsi="Arial" w:cs="Arial"/>
          <w:bCs/>
          <w:color w:val="000000" w:themeColor="text1"/>
          <w:sz w:val="24"/>
          <w:szCs w:val="24"/>
        </w:rPr>
        <w:t>R</w:t>
      </w:r>
      <w:r w:rsidRPr="001260C9">
        <w:rPr>
          <w:rFonts w:ascii="Arial" w:eastAsia="Calibri" w:hAnsi="Arial" w:cs="Arial"/>
          <w:bCs/>
          <w:color w:val="000000" w:themeColor="text1"/>
          <w:sz w:val="24"/>
          <w:szCs w:val="24"/>
        </w:rPr>
        <w:t xml:space="preserve"> Jego rodzice zamieszkiwali w tym mieszkaniu od 1944</w:t>
      </w:r>
      <w:r w:rsidR="00CB71B6"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Odbudowy lokalu ze zniszczeń wojennych dokonał z własnych środków ojciec lokatora A </w:t>
      </w:r>
      <w:r w:rsidR="00C84898" w:rsidRPr="001260C9">
        <w:rPr>
          <w:rFonts w:ascii="Arial" w:eastAsia="Calibri" w:hAnsi="Arial" w:cs="Arial"/>
          <w:bCs/>
          <w:color w:val="000000" w:themeColor="text1"/>
          <w:sz w:val="24"/>
          <w:szCs w:val="24"/>
        </w:rPr>
        <w:t>R</w:t>
      </w:r>
      <w:r w:rsidRPr="001260C9">
        <w:rPr>
          <w:rFonts w:ascii="Arial" w:eastAsia="Calibri" w:hAnsi="Arial" w:cs="Arial"/>
          <w:bCs/>
          <w:color w:val="000000" w:themeColor="text1"/>
          <w:sz w:val="24"/>
          <w:szCs w:val="24"/>
        </w:rPr>
        <w:t xml:space="preserve"> na podstawie udzielonego mu pozwolenia z dnia 1946</w:t>
      </w:r>
      <w:r w:rsidR="00CB71B6"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w:t>
      </w:r>
    </w:p>
    <w:p w14:paraId="207E6B02" w14:textId="6B6632CD" w:rsidR="00497487" w:rsidRDefault="006D50B0" w:rsidP="00AE5321">
      <w:pPr>
        <w:spacing w:after="0" w:line="360" w:lineRule="auto"/>
        <w:rPr>
          <w:rFonts w:ascii="Arial" w:hAnsi="Arial" w:cs="Arial"/>
          <w:color w:val="000000" w:themeColor="text1"/>
          <w:sz w:val="24"/>
          <w:szCs w:val="24"/>
        </w:rPr>
      </w:pPr>
      <w:r w:rsidRPr="001260C9">
        <w:rPr>
          <w:rFonts w:ascii="Arial" w:eastAsia="Calibri" w:hAnsi="Arial" w:cs="Arial"/>
          <w:bCs/>
          <w:color w:val="000000" w:themeColor="text1"/>
          <w:sz w:val="24"/>
          <w:szCs w:val="24"/>
        </w:rPr>
        <w:t xml:space="preserve">Jak wynika z pisemnych zeznań </w:t>
      </w:r>
      <w:r w:rsidR="00C84898" w:rsidRPr="001260C9">
        <w:rPr>
          <w:rFonts w:ascii="Arial" w:eastAsia="Calibri" w:hAnsi="Arial" w:cs="Arial"/>
          <w:bCs/>
          <w:color w:val="000000" w:themeColor="text1"/>
          <w:sz w:val="24"/>
          <w:szCs w:val="24"/>
        </w:rPr>
        <w:t>S R</w:t>
      </w:r>
      <w:r w:rsidRPr="001260C9">
        <w:rPr>
          <w:rFonts w:ascii="Arial" w:eastAsia="Calibri" w:hAnsi="Arial" w:cs="Arial"/>
          <w:bCs/>
          <w:color w:val="000000" w:themeColor="text1"/>
          <w:sz w:val="24"/>
          <w:szCs w:val="24"/>
        </w:rPr>
        <w:t xml:space="preserve">, starał się on o wykupienie przedmiotowego mieszkania. Jednakże w piśmie z dnia 2007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Administracja Domów Mieszkalnych poinformowała go, iż z dniem 2007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zaprzestała administrowania lokalami w budynku ze względu na przekazanie ich </w:t>
      </w:r>
      <w:r w:rsidR="00325713">
        <w:rPr>
          <w:rFonts w:ascii="Arial" w:eastAsia="Calibri" w:hAnsi="Arial" w:cs="Arial"/>
          <w:bCs/>
          <w:color w:val="000000" w:themeColor="text1"/>
          <w:sz w:val="24"/>
          <w:szCs w:val="24"/>
        </w:rPr>
        <w:t>K R</w:t>
      </w:r>
      <w:r w:rsidR="00B128AD">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W dniu 2008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właściciel lokalu wypowiedział wysokość czynszu najmu z 2</w:t>
      </w:r>
      <w:r w:rsidR="00B128AD">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49 </w:t>
      </w:r>
      <w:r w:rsidR="001F0310">
        <w:rPr>
          <w:rFonts w:ascii="Arial" w:eastAsia="Calibri" w:hAnsi="Arial" w:cs="Arial"/>
          <w:bCs/>
          <w:color w:val="000000" w:themeColor="text1"/>
          <w:sz w:val="24"/>
          <w:szCs w:val="24"/>
        </w:rPr>
        <w:t>złotych</w:t>
      </w:r>
      <w:r w:rsidR="00601BF0">
        <w:rPr>
          <w:rFonts w:ascii="Arial" w:eastAsia="Calibri" w:hAnsi="Arial" w:cs="Arial"/>
          <w:bCs/>
          <w:color w:val="000000" w:themeColor="text1"/>
          <w:sz w:val="24"/>
          <w:szCs w:val="24"/>
        </w:rPr>
        <w:t xml:space="preserve"> </w:t>
      </w:r>
      <w:r w:rsidR="00FD7F06">
        <w:rPr>
          <w:rFonts w:ascii="Arial" w:eastAsia="Calibri" w:hAnsi="Arial" w:cs="Arial"/>
          <w:bCs/>
          <w:color w:val="000000" w:themeColor="text1"/>
          <w:sz w:val="24"/>
          <w:szCs w:val="24"/>
        </w:rPr>
        <w:t xml:space="preserve">za </w:t>
      </w:r>
      <w:r w:rsidR="00601BF0">
        <w:rPr>
          <w:rFonts w:ascii="Arial" w:eastAsia="Calibri" w:hAnsi="Arial" w:cs="Arial"/>
          <w:bCs/>
          <w:color w:val="000000" w:themeColor="text1"/>
          <w:sz w:val="24"/>
          <w:szCs w:val="24"/>
        </w:rPr>
        <w:t>metr kwadratow</w:t>
      </w:r>
      <w:r w:rsidR="00FD7F06">
        <w:rPr>
          <w:rFonts w:ascii="Arial" w:eastAsia="Calibri" w:hAnsi="Arial" w:cs="Arial"/>
          <w:bCs/>
          <w:color w:val="000000" w:themeColor="text1"/>
          <w:sz w:val="24"/>
          <w:szCs w:val="24"/>
        </w:rPr>
        <w:t>y</w:t>
      </w:r>
      <w:r w:rsidR="00601BF0">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na 12</w:t>
      </w:r>
      <w:r w:rsidR="00B128AD">
        <w:rPr>
          <w:rFonts w:ascii="Arial" w:eastAsia="Calibri" w:hAnsi="Arial" w:cs="Arial"/>
          <w:bCs/>
          <w:color w:val="000000" w:themeColor="text1"/>
          <w:sz w:val="24"/>
          <w:szCs w:val="24"/>
        </w:rPr>
        <w:t xml:space="preserve">,49 złotych </w:t>
      </w:r>
      <w:r w:rsidR="00FD7F06">
        <w:rPr>
          <w:rFonts w:ascii="Arial" w:eastAsia="Calibri" w:hAnsi="Arial" w:cs="Arial"/>
          <w:bCs/>
          <w:color w:val="000000" w:themeColor="text1"/>
          <w:sz w:val="24"/>
          <w:szCs w:val="24"/>
        </w:rPr>
        <w:t>za</w:t>
      </w:r>
      <w:r w:rsidR="00601BF0">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m</w:t>
      </w:r>
      <w:r w:rsidR="00601BF0">
        <w:rPr>
          <w:rFonts w:ascii="Arial" w:eastAsia="Calibri" w:hAnsi="Arial" w:cs="Arial"/>
          <w:bCs/>
          <w:color w:val="000000" w:themeColor="text1"/>
          <w:sz w:val="24"/>
          <w:szCs w:val="24"/>
        </w:rPr>
        <w:t>etr kwadratow</w:t>
      </w:r>
      <w:r w:rsidR="00FD7F06">
        <w:rPr>
          <w:rFonts w:ascii="Arial" w:eastAsia="Calibri" w:hAnsi="Arial" w:cs="Arial"/>
          <w:bCs/>
          <w:color w:val="000000" w:themeColor="text1"/>
          <w:sz w:val="24"/>
          <w:szCs w:val="24"/>
        </w:rPr>
        <w:t>y</w:t>
      </w:r>
      <w:r w:rsidRPr="001260C9">
        <w:rPr>
          <w:rFonts w:ascii="Arial" w:eastAsia="Calibri" w:hAnsi="Arial" w:cs="Arial"/>
          <w:bCs/>
          <w:color w:val="000000" w:themeColor="text1"/>
          <w:sz w:val="24"/>
          <w:szCs w:val="24"/>
        </w:rPr>
        <w:t>, a podwyżkę t</w:t>
      </w:r>
      <w:r w:rsidR="00CB71B6" w:rsidRPr="001260C9">
        <w:rPr>
          <w:rFonts w:ascii="Arial" w:eastAsia="Calibri" w:hAnsi="Arial" w:cs="Arial"/>
          <w:bCs/>
          <w:color w:val="000000" w:themeColor="text1"/>
          <w:sz w:val="24"/>
          <w:szCs w:val="24"/>
        </w:rPr>
        <w:t>ę</w:t>
      </w:r>
      <w:r w:rsidRPr="001260C9">
        <w:rPr>
          <w:rFonts w:ascii="Arial" w:eastAsia="Calibri" w:hAnsi="Arial" w:cs="Arial"/>
          <w:bCs/>
          <w:color w:val="000000" w:themeColor="text1"/>
          <w:sz w:val="24"/>
          <w:szCs w:val="24"/>
        </w:rPr>
        <w:t xml:space="preserve"> lokator uznał za ,,drastyczną”.</w:t>
      </w:r>
    </w:p>
    <w:p w14:paraId="32AE4DC2" w14:textId="700CF6DF" w:rsidR="00497487" w:rsidRDefault="006D50B0" w:rsidP="00AE5321">
      <w:pPr>
        <w:spacing w:after="0" w:line="360" w:lineRule="auto"/>
        <w:rPr>
          <w:rFonts w:ascii="Arial" w:hAnsi="Arial" w:cs="Arial"/>
          <w:color w:val="000000" w:themeColor="text1"/>
          <w:sz w:val="24"/>
          <w:szCs w:val="24"/>
        </w:rPr>
      </w:pPr>
      <w:r w:rsidRPr="001260C9">
        <w:rPr>
          <w:rFonts w:ascii="Arial" w:eastAsia="Calibri" w:hAnsi="Arial" w:cs="Arial"/>
          <w:bCs/>
          <w:color w:val="000000" w:themeColor="text1"/>
          <w:sz w:val="24"/>
          <w:szCs w:val="24"/>
        </w:rPr>
        <w:t>Sąd Rejonowy dla W Ś</w:t>
      </w:r>
      <w:r w:rsidR="00C84898"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w </w:t>
      </w:r>
      <w:proofErr w:type="spellStart"/>
      <w:r w:rsidRPr="001260C9">
        <w:rPr>
          <w:rFonts w:ascii="Arial" w:eastAsia="Calibri" w:hAnsi="Arial" w:cs="Arial"/>
          <w:bCs/>
          <w:color w:val="000000" w:themeColor="text1"/>
          <w:sz w:val="24"/>
          <w:szCs w:val="24"/>
        </w:rPr>
        <w:t>W</w:t>
      </w:r>
      <w:proofErr w:type="spellEnd"/>
      <w:r w:rsidRPr="001260C9">
        <w:rPr>
          <w:rFonts w:ascii="Arial" w:eastAsia="Calibri" w:hAnsi="Arial" w:cs="Arial"/>
          <w:bCs/>
          <w:color w:val="000000" w:themeColor="text1"/>
          <w:sz w:val="24"/>
          <w:szCs w:val="24"/>
        </w:rPr>
        <w:t xml:space="preserve"> oddalił przy tym wyrokiem z</w:t>
      </w:r>
      <w:r w:rsidR="00CB71B6" w:rsidRPr="001260C9">
        <w:rPr>
          <w:rFonts w:ascii="Arial" w:eastAsia="Calibri" w:hAnsi="Arial" w:cs="Arial"/>
          <w:bCs/>
          <w:color w:val="000000" w:themeColor="text1"/>
          <w:sz w:val="24"/>
          <w:szCs w:val="24"/>
        </w:rPr>
        <w:t> </w:t>
      </w:r>
      <w:r w:rsidRPr="001260C9">
        <w:rPr>
          <w:rFonts w:ascii="Arial" w:eastAsia="Calibri" w:hAnsi="Arial" w:cs="Arial"/>
          <w:bCs/>
          <w:color w:val="000000" w:themeColor="text1"/>
          <w:sz w:val="24"/>
          <w:szCs w:val="24"/>
        </w:rPr>
        <w:t>dnia 2008</w:t>
      </w:r>
      <w:r w:rsidR="00CB71B6"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w:t>
      </w:r>
      <w:r w:rsidR="00FD7F06">
        <w:rPr>
          <w:rFonts w:ascii="Arial" w:eastAsia="Calibri" w:hAnsi="Arial" w:cs="Arial"/>
          <w:bCs/>
          <w:color w:val="000000" w:themeColor="text1"/>
          <w:sz w:val="24"/>
          <w:szCs w:val="24"/>
        </w:rPr>
        <w:t>sygnatura</w:t>
      </w:r>
      <w:r w:rsidRPr="001260C9">
        <w:rPr>
          <w:rFonts w:ascii="Arial" w:eastAsia="Calibri" w:hAnsi="Arial" w:cs="Arial"/>
          <w:bCs/>
          <w:color w:val="000000" w:themeColor="text1"/>
          <w:sz w:val="24"/>
          <w:szCs w:val="24"/>
        </w:rPr>
        <w:t xml:space="preserve"> akt, powództwo </w:t>
      </w:r>
      <w:r w:rsidR="00ED7882" w:rsidRPr="001260C9">
        <w:rPr>
          <w:rFonts w:ascii="Arial" w:eastAsia="Calibri" w:hAnsi="Arial" w:cs="Arial"/>
          <w:bCs/>
          <w:color w:val="000000" w:themeColor="text1"/>
          <w:sz w:val="24"/>
          <w:szCs w:val="24"/>
        </w:rPr>
        <w:t>S R</w:t>
      </w:r>
      <w:r w:rsidR="00C84898"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przeciwko </w:t>
      </w:r>
      <w:r w:rsidR="00613E10" w:rsidRPr="001260C9">
        <w:rPr>
          <w:rFonts w:ascii="Arial" w:eastAsia="Calibri" w:hAnsi="Arial" w:cs="Arial"/>
          <w:bCs/>
          <w:color w:val="000000" w:themeColor="text1"/>
          <w:sz w:val="24"/>
          <w:szCs w:val="24"/>
        </w:rPr>
        <w:t>J L</w:t>
      </w:r>
      <w:r w:rsidR="00C84898"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i </w:t>
      </w:r>
      <w:r w:rsidR="00613E10" w:rsidRPr="001260C9">
        <w:rPr>
          <w:rFonts w:ascii="Arial" w:eastAsia="Calibri" w:hAnsi="Arial" w:cs="Arial"/>
          <w:bCs/>
          <w:color w:val="000000" w:themeColor="text1"/>
          <w:sz w:val="24"/>
          <w:szCs w:val="24"/>
        </w:rPr>
        <w:t>K R</w:t>
      </w:r>
      <w:r w:rsidR="00C84898"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o ustalenie innego terminu wypowiedzenia czynszu najmu. Ten sam Sąd wyrokiem z dnia 2012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w:t>
      </w:r>
      <w:bookmarkStart w:id="78" w:name="_Hlk79500039"/>
      <w:r w:rsidR="00FD7F06">
        <w:rPr>
          <w:rFonts w:ascii="Arial" w:eastAsia="Calibri" w:hAnsi="Arial" w:cs="Arial"/>
          <w:bCs/>
          <w:color w:val="000000" w:themeColor="text1"/>
          <w:sz w:val="24"/>
          <w:szCs w:val="24"/>
        </w:rPr>
        <w:t>sygnatura</w:t>
      </w:r>
      <w:r w:rsidRPr="001260C9">
        <w:rPr>
          <w:rFonts w:ascii="Arial" w:eastAsia="Calibri" w:hAnsi="Arial" w:cs="Arial"/>
          <w:bCs/>
          <w:color w:val="000000" w:themeColor="text1"/>
          <w:sz w:val="24"/>
          <w:szCs w:val="24"/>
        </w:rPr>
        <w:t xml:space="preserve"> akt</w:t>
      </w:r>
      <w:bookmarkEnd w:id="78"/>
      <w:r w:rsidRPr="001260C9">
        <w:rPr>
          <w:rFonts w:ascii="Arial" w:eastAsia="Calibri" w:hAnsi="Arial" w:cs="Arial"/>
          <w:bCs/>
          <w:color w:val="000000" w:themeColor="text1"/>
          <w:sz w:val="24"/>
          <w:szCs w:val="24"/>
        </w:rPr>
        <w:t xml:space="preserve">, oddalił jego powództwo przeciwko </w:t>
      </w:r>
      <w:r w:rsidR="00613E10" w:rsidRPr="001260C9">
        <w:rPr>
          <w:rFonts w:ascii="Arial" w:eastAsia="Calibri" w:hAnsi="Arial" w:cs="Arial"/>
          <w:bCs/>
          <w:color w:val="000000" w:themeColor="text1"/>
          <w:sz w:val="24"/>
          <w:szCs w:val="24"/>
        </w:rPr>
        <w:t>J L</w:t>
      </w:r>
      <w:r w:rsidR="00C84898"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i </w:t>
      </w:r>
      <w:r w:rsidR="00613E10" w:rsidRPr="001260C9">
        <w:rPr>
          <w:rFonts w:ascii="Arial" w:eastAsia="Calibri" w:hAnsi="Arial" w:cs="Arial"/>
          <w:bCs/>
          <w:color w:val="000000" w:themeColor="text1"/>
          <w:sz w:val="24"/>
          <w:szCs w:val="24"/>
        </w:rPr>
        <w:t>H B</w:t>
      </w:r>
      <w:r w:rsidR="00C84898"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o ustalenie nieważności wypowiedzenia wysokości </w:t>
      </w:r>
      <w:r w:rsidRPr="001260C9">
        <w:rPr>
          <w:rFonts w:ascii="Arial" w:eastAsia="Calibri" w:hAnsi="Arial" w:cs="Arial"/>
          <w:bCs/>
          <w:color w:val="000000" w:themeColor="text1"/>
          <w:sz w:val="24"/>
          <w:szCs w:val="24"/>
        </w:rPr>
        <w:lastRenderedPageBreak/>
        <w:t xml:space="preserve">czynszu najmu oświadczeniami z dnia 2008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i 2008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ewentualnie o ustalenie bezskuteczności tych oświadczeń. </w:t>
      </w:r>
      <w:bookmarkStart w:id="79" w:name="_Hlk79494018"/>
    </w:p>
    <w:p w14:paraId="6A51FEC1" w14:textId="0445585C" w:rsidR="00497487" w:rsidRDefault="006D50B0"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5</w:t>
      </w:r>
      <w:r w:rsidRPr="001260C9">
        <w:rPr>
          <w:rFonts w:ascii="Arial" w:eastAsia="Calibri" w:hAnsi="Arial" w:cs="Arial"/>
          <w:bCs/>
          <w:color w:val="000000" w:themeColor="text1"/>
          <w:sz w:val="24"/>
          <w:szCs w:val="24"/>
        </w:rPr>
        <w:t xml:space="preserve"> Lokal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był zajmowany przez S </w:t>
      </w:r>
      <w:proofErr w:type="spellStart"/>
      <w:r w:rsidRPr="001260C9">
        <w:rPr>
          <w:rFonts w:ascii="Arial" w:eastAsia="Calibri" w:hAnsi="Arial" w:cs="Arial"/>
          <w:bCs/>
          <w:color w:val="000000" w:themeColor="text1"/>
          <w:sz w:val="24"/>
          <w:szCs w:val="24"/>
        </w:rPr>
        <w:t>S</w:t>
      </w:r>
      <w:proofErr w:type="spellEnd"/>
      <w:r w:rsidRPr="001260C9">
        <w:rPr>
          <w:rFonts w:ascii="Arial" w:eastAsia="Calibri" w:hAnsi="Arial" w:cs="Arial"/>
          <w:bCs/>
          <w:color w:val="000000" w:themeColor="text1"/>
          <w:sz w:val="24"/>
          <w:szCs w:val="24"/>
        </w:rPr>
        <w:t xml:space="preserve">. </w:t>
      </w:r>
      <w:bookmarkEnd w:id="79"/>
      <w:r w:rsidRPr="001260C9">
        <w:rPr>
          <w:rFonts w:ascii="Arial" w:eastAsia="Calibri" w:hAnsi="Arial" w:cs="Arial"/>
          <w:bCs/>
          <w:color w:val="000000" w:themeColor="text1"/>
          <w:sz w:val="24"/>
          <w:szCs w:val="24"/>
        </w:rPr>
        <w:t xml:space="preserve">W związku z podwyżkami czynszu zwróciła się ona pisemnie do </w:t>
      </w:r>
      <w:r w:rsidR="00613E10" w:rsidRPr="001260C9">
        <w:rPr>
          <w:rFonts w:ascii="Arial" w:eastAsia="Calibri" w:hAnsi="Arial" w:cs="Arial"/>
          <w:bCs/>
          <w:color w:val="000000" w:themeColor="text1"/>
          <w:sz w:val="24"/>
          <w:szCs w:val="24"/>
        </w:rPr>
        <w:t>J L</w:t>
      </w:r>
      <w:r w:rsidR="00C84898"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o wyrozumiałość w tym względzie ze względu na swą trudną sytuację materialną i życiową.</w:t>
      </w:r>
      <w:bookmarkStart w:id="80" w:name="_Hlk79500217"/>
    </w:p>
    <w:p w14:paraId="20D7B52A" w14:textId="145B383A" w:rsidR="00497487" w:rsidRDefault="006D50B0"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6</w:t>
      </w:r>
      <w:r w:rsidRPr="001260C9">
        <w:rPr>
          <w:rFonts w:ascii="Arial" w:eastAsia="Calibri" w:hAnsi="Arial" w:cs="Arial"/>
          <w:bCs/>
          <w:color w:val="000000" w:themeColor="text1"/>
          <w:sz w:val="24"/>
          <w:szCs w:val="24"/>
        </w:rPr>
        <w:t xml:space="preserve"> </w:t>
      </w:r>
      <w:bookmarkEnd w:id="80"/>
      <w:r w:rsidRPr="001260C9">
        <w:rPr>
          <w:rFonts w:ascii="Arial" w:eastAsia="Calibri" w:hAnsi="Arial" w:cs="Arial"/>
          <w:bCs/>
          <w:color w:val="000000" w:themeColor="text1"/>
          <w:sz w:val="24"/>
          <w:szCs w:val="24"/>
        </w:rPr>
        <w:t xml:space="preserve">Lokal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był zajmowany prze</w:t>
      </w:r>
      <w:r w:rsidR="00B128AD">
        <w:rPr>
          <w:rFonts w:ascii="Arial" w:eastAsia="Calibri" w:hAnsi="Arial" w:cs="Arial"/>
          <w:bCs/>
          <w:color w:val="000000" w:themeColor="text1"/>
          <w:sz w:val="24"/>
          <w:szCs w:val="24"/>
        </w:rPr>
        <w:t>z</w:t>
      </w:r>
      <w:r w:rsidR="00340541">
        <w:rPr>
          <w:rFonts w:ascii="Arial" w:eastAsia="Calibri" w:hAnsi="Arial" w:cs="Arial"/>
          <w:bCs/>
          <w:color w:val="000000" w:themeColor="text1"/>
          <w:sz w:val="24"/>
          <w:szCs w:val="24"/>
        </w:rPr>
        <w:t xml:space="preserve"> B</w:t>
      </w:r>
      <w:r w:rsidR="00B128AD">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Ś Jej rodzina zamieszkiwała w tym lokalu od 1946</w:t>
      </w:r>
      <w:r w:rsidR="00CB71B6"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r i własnym kosztem odbudowała go w związku ze zniszczeniami wojennymi. Do września 2007</w:t>
      </w:r>
      <w:r w:rsidR="00CB71B6"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uiszczała ona czynsz w wysokości 444,30 </w:t>
      </w:r>
      <w:r w:rsidR="001F0310">
        <w:rPr>
          <w:rFonts w:ascii="Arial" w:eastAsia="Calibri" w:hAnsi="Arial" w:cs="Arial"/>
          <w:bCs/>
          <w:color w:val="000000" w:themeColor="text1"/>
          <w:sz w:val="24"/>
          <w:szCs w:val="24"/>
        </w:rPr>
        <w:t>złotych</w:t>
      </w:r>
      <w:r w:rsidRPr="001260C9">
        <w:rPr>
          <w:rFonts w:ascii="Arial" w:eastAsia="Calibri" w:hAnsi="Arial" w:cs="Arial"/>
          <w:bCs/>
          <w:color w:val="000000" w:themeColor="text1"/>
          <w:sz w:val="24"/>
          <w:szCs w:val="24"/>
        </w:rPr>
        <w:t xml:space="preserve"> miesięcznie, natomiast od stycznia 2016</w:t>
      </w:r>
      <w:r w:rsidR="00CB71B6"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w kwocie 1 404,73 </w:t>
      </w:r>
      <w:r w:rsidR="001F0310">
        <w:rPr>
          <w:rFonts w:ascii="Arial" w:eastAsia="Calibri" w:hAnsi="Arial" w:cs="Arial"/>
          <w:bCs/>
          <w:color w:val="000000" w:themeColor="text1"/>
          <w:sz w:val="24"/>
          <w:szCs w:val="24"/>
        </w:rPr>
        <w:t>złotych</w:t>
      </w:r>
      <w:r w:rsidRPr="001260C9">
        <w:rPr>
          <w:rFonts w:ascii="Arial" w:eastAsia="Calibri" w:hAnsi="Arial" w:cs="Arial"/>
          <w:bCs/>
          <w:color w:val="000000" w:themeColor="text1"/>
          <w:sz w:val="24"/>
          <w:szCs w:val="24"/>
        </w:rPr>
        <w:t xml:space="preserve"> miesięcznie. Podwyżka ta została uznana przez lokatorkę za znaczną. Od dnia 2020</w:t>
      </w:r>
      <w:r w:rsidR="00CB71B6"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wynajmuje ona lokal </w:t>
      </w:r>
      <w:r w:rsidR="001F0310">
        <w:rPr>
          <w:rFonts w:ascii="Arial" w:eastAsia="Calibri" w:hAnsi="Arial" w:cs="Arial"/>
          <w:bCs/>
          <w:color w:val="000000" w:themeColor="text1"/>
          <w:sz w:val="24"/>
          <w:szCs w:val="24"/>
        </w:rPr>
        <w:t>numer</w:t>
      </w:r>
    </w:p>
    <w:p w14:paraId="4A2626F4" w14:textId="736AD129" w:rsidR="00497487" w:rsidRDefault="006D50B0"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7</w:t>
      </w:r>
      <w:r w:rsidR="00CB06A7">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 xml:space="preserve"> Lokal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był zajmowany przez </w:t>
      </w:r>
      <w:r w:rsidR="00ED7882" w:rsidRPr="001260C9">
        <w:rPr>
          <w:rFonts w:ascii="Arial" w:eastAsia="Calibri" w:hAnsi="Arial" w:cs="Arial"/>
          <w:bCs/>
          <w:color w:val="000000" w:themeColor="text1"/>
          <w:sz w:val="24"/>
          <w:szCs w:val="24"/>
        </w:rPr>
        <w:t>E G</w:t>
      </w:r>
      <w:r w:rsidRPr="001260C9">
        <w:rPr>
          <w:rFonts w:ascii="Arial" w:eastAsia="Calibri" w:hAnsi="Arial" w:cs="Arial"/>
          <w:bCs/>
          <w:color w:val="000000" w:themeColor="text1"/>
          <w:sz w:val="24"/>
          <w:szCs w:val="24"/>
        </w:rPr>
        <w:t>. Lokatorka zeznała, że w</w:t>
      </w:r>
      <w:r w:rsidR="005637AA" w:rsidRPr="001260C9">
        <w:rPr>
          <w:rFonts w:ascii="Arial" w:eastAsia="Calibri" w:hAnsi="Arial" w:cs="Arial"/>
          <w:bCs/>
          <w:color w:val="000000" w:themeColor="text1"/>
          <w:sz w:val="24"/>
          <w:szCs w:val="24"/>
        </w:rPr>
        <w:t> </w:t>
      </w:r>
      <w:r w:rsidRPr="001260C9">
        <w:rPr>
          <w:rFonts w:ascii="Arial" w:eastAsia="Calibri" w:hAnsi="Arial" w:cs="Arial"/>
          <w:bCs/>
          <w:color w:val="000000" w:themeColor="text1"/>
          <w:sz w:val="24"/>
          <w:szCs w:val="24"/>
        </w:rPr>
        <w:t xml:space="preserve">piśmie z dnia 2015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została poinformowana</w:t>
      </w:r>
      <w:r w:rsidR="005637AA" w:rsidRPr="001260C9">
        <w:rPr>
          <w:rFonts w:ascii="Arial" w:eastAsia="Calibri" w:hAnsi="Arial" w:cs="Arial"/>
          <w:bCs/>
          <w:color w:val="000000" w:themeColor="text1"/>
          <w:sz w:val="24"/>
          <w:szCs w:val="24"/>
        </w:rPr>
        <w:t xml:space="preserve"> o zmianie właściciela budynku przy </w:t>
      </w:r>
      <w:r w:rsidRPr="001260C9">
        <w:rPr>
          <w:rFonts w:ascii="Arial" w:eastAsia="Calibri" w:hAnsi="Arial" w:cs="Arial"/>
          <w:bCs/>
          <w:color w:val="000000" w:themeColor="text1"/>
          <w:sz w:val="24"/>
          <w:szCs w:val="24"/>
        </w:rPr>
        <w:t>ul. Drewnianej 7. Od tego dnia była ona w różny sposób nękana celem zmuszenia jej do opuszczenia lokalu. Zachowania te polegały na: nieremontowaniu klatki schodowej, utrzymywaniu na niej stanu zabrudzenia oraz kierowaniem gróźb</w:t>
      </w:r>
      <w:r w:rsidR="006201CA" w:rsidRPr="001260C9">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zmiany bez jej woli zamka do mieszkania, odcięcia prądu, dokwaterowania innej osoby lub zastosowania przemocy fizycznej.</w:t>
      </w:r>
    </w:p>
    <w:p w14:paraId="5114E8C1" w14:textId="2C484485" w:rsidR="00497487" w:rsidRDefault="00ED7882" w:rsidP="00AE5321">
      <w:pPr>
        <w:spacing w:after="0" w:line="360" w:lineRule="auto"/>
        <w:rPr>
          <w:rFonts w:ascii="Arial" w:hAnsi="Arial" w:cs="Arial"/>
          <w:color w:val="000000" w:themeColor="text1"/>
          <w:sz w:val="24"/>
          <w:szCs w:val="24"/>
        </w:rPr>
      </w:pPr>
      <w:r w:rsidRPr="001260C9">
        <w:rPr>
          <w:rFonts w:ascii="Arial" w:eastAsia="Calibri" w:hAnsi="Arial" w:cs="Arial"/>
          <w:bCs/>
          <w:color w:val="000000" w:themeColor="text1"/>
          <w:sz w:val="24"/>
          <w:szCs w:val="24"/>
        </w:rPr>
        <w:t>E G</w:t>
      </w:r>
      <w:r w:rsidR="006D50B0" w:rsidRPr="001260C9">
        <w:rPr>
          <w:rFonts w:ascii="Arial" w:eastAsia="Calibri" w:hAnsi="Arial" w:cs="Arial"/>
          <w:bCs/>
          <w:color w:val="000000" w:themeColor="text1"/>
          <w:sz w:val="24"/>
          <w:szCs w:val="24"/>
        </w:rPr>
        <w:t xml:space="preserve"> opuściła przedmiotowe mieszkanie na podstawie umowy zawartej w dniu 2015 </w:t>
      </w:r>
      <w:r w:rsidR="00D9531F">
        <w:rPr>
          <w:rFonts w:ascii="Arial" w:eastAsia="Calibri" w:hAnsi="Arial" w:cs="Arial"/>
          <w:bCs/>
          <w:color w:val="000000" w:themeColor="text1"/>
          <w:sz w:val="24"/>
          <w:szCs w:val="24"/>
        </w:rPr>
        <w:t>roku</w:t>
      </w:r>
      <w:r w:rsidR="006D50B0" w:rsidRPr="001260C9">
        <w:rPr>
          <w:rFonts w:ascii="Arial" w:eastAsia="Calibri" w:hAnsi="Arial" w:cs="Arial"/>
          <w:bCs/>
          <w:color w:val="000000" w:themeColor="text1"/>
          <w:sz w:val="24"/>
          <w:szCs w:val="24"/>
        </w:rPr>
        <w:t xml:space="preserve"> z </w:t>
      </w:r>
      <w:r w:rsidRPr="001260C9">
        <w:rPr>
          <w:rFonts w:ascii="Arial" w:eastAsia="Calibri" w:hAnsi="Arial" w:cs="Arial"/>
          <w:bCs/>
          <w:color w:val="000000" w:themeColor="text1"/>
          <w:sz w:val="24"/>
          <w:szCs w:val="24"/>
        </w:rPr>
        <w:t xml:space="preserve">L z siedzibą w </w:t>
      </w:r>
      <w:proofErr w:type="spellStart"/>
      <w:r w:rsidRPr="001260C9">
        <w:rPr>
          <w:rFonts w:ascii="Arial" w:eastAsia="Calibri" w:hAnsi="Arial" w:cs="Arial"/>
          <w:bCs/>
          <w:color w:val="000000" w:themeColor="text1"/>
          <w:sz w:val="24"/>
          <w:szCs w:val="24"/>
        </w:rPr>
        <w:t>W</w:t>
      </w:r>
      <w:proofErr w:type="spellEnd"/>
      <w:r w:rsidR="006D50B0" w:rsidRPr="001260C9">
        <w:rPr>
          <w:rFonts w:ascii="Arial" w:eastAsia="Calibri" w:hAnsi="Arial" w:cs="Arial"/>
          <w:bCs/>
          <w:color w:val="000000" w:themeColor="text1"/>
          <w:sz w:val="24"/>
          <w:szCs w:val="24"/>
        </w:rPr>
        <w:t>.</w:t>
      </w:r>
    </w:p>
    <w:p w14:paraId="5F60FDE3" w14:textId="13E603AF" w:rsidR="00497487" w:rsidRDefault="006D50B0"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 xml:space="preserve"> Lokal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był zajmowany przez H</w:t>
      </w:r>
      <w:r w:rsidR="00B128AD">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i E</w:t>
      </w:r>
      <w:r w:rsidR="00B128AD">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K</w:t>
      </w:r>
      <w:r w:rsidR="00B128AD">
        <w:rPr>
          <w:rFonts w:ascii="Arial" w:eastAsia="Calibri" w:hAnsi="Arial" w:cs="Arial"/>
          <w:bCs/>
          <w:color w:val="000000" w:themeColor="text1"/>
          <w:sz w:val="24"/>
          <w:szCs w:val="24"/>
        </w:rPr>
        <w:t>.</w:t>
      </w:r>
      <w:r w:rsidRPr="001260C9">
        <w:rPr>
          <w:rFonts w:ascii="Arial" w:eastAsia="Calibri" w:hAnsi="Arial" w:cs="Arial"/>
          <w:bCs/>
          <w:color w:val="000000" w:themeColor="text1"/>
          <w:sz w:val="24"/>
          <w:szCs w:val="24"/>
        </w:rPr>
        <w:t xml:space="preserve">. Oświadczeniem z dnia 2008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wypowiedziano im czynsz wraz z innymi opłatami, ustalając je na łączną kwotę 401,43 </w:t>
      </w:r>
      <w:r w:rsidR="001F0310">
        <w:rPr>
          <w:rFonts w:ascii="Arial" w:eastAsia="Calibri" w:hAnsi="Arial" w:cs="Arial"/>
          <w:bCs/>
          <w:color w:val="000000" w:themeColor="text1"/>
          <w:sz w:val="24"/>
          <w:szCs w:val="24"/>
        </w:rPr>
        <w:t>złotych</w:t>
      </w:r>
      <w:r w:rsidRPr="001260C9">
        <w:rPr>
          <w:rFonts w:ascii="Arial" w:eastAsia="Calibri" w:hAnsi="Arial" w:cs="Arial"/>
          <w:bCs/>
          <w:color w:val="000000" w:themeColor="text1"/>
          <w:sz w:val="24"/>
          <w:szCs w:val="24"/>
        </w:rPr>
        <w:t>. Lokatorzy uznali t</w:t>
      </w:r>
      <w:r w:rsidR="00CB71B6" w:rsidRPr="001260C9">
        <w:rPr>
          <w:rFonts w:ascii="Arial" w:eastAsia="Calibri" w:hAnsi="Arial" w:cs="Arial"/>
          <w:bCs/>
          <w:color w:val="000000" w:themeColor="text1"/>
          <w:sz w:val="24"/>
          <w:szCs w:val="24"/>
        </w:rPr>
        <w:t>ę</w:t>
      </w:r>
      <w:r w:rsidRPr="001260C9">
        <w:rPr>
          <w:rFonts w:ascii="Arial" w:eastAsia="Calibri" w:hAnsi="Arial" w:cs="Arial"/>
          <w:bCs/>
          <w:color w:val="000000" w:themeColor="text1"/>
          <w:sz w:val="24"/>
          <w:szCs w:val="24"/>
        </w:rPr>
        <w:t xml:space="preserve"> podwyżkę za znaczną. Obecnie uiszczają oni należności w wysokości 773,84 </w:t>
      </w:r>
      <w:r w:rsidR="001F0310">
        <w:rPr>
          <w:rFonts w:ascii="Arial" w:eastAsia="Calibri" w:hAnsi="Arial" w:cs="Arial"/>
          <w:bCs/>
          <w:color w:val="000000" w:themeColor="text1"/>
          <w:sz w:val="24"/>
          <w:szCs w:val="24"/>
        </w:rPr>
        <w:t>złotych</w:t>
      </w:r>
      <w:r w:rsidRPr="001260C9">
        <w:rPr>
          <w:rFonts w:ascii="Arial" w:eastAsia="Calibri" w:hAnsi="Arial" w:cs="Arial"/>
          <w:bCs/>
          <w:color w:val="000000" w:themeColor="text1"/>
          <w:sz w:val="24"/>
          <w:szCs w:val="24"/>
        </w:rPr>
        <w:t xml:space="preserve"> miesięcznie. Nie mogą oni również korzystać z</w:t>
      </w:r>
      <w:r w:rsidR="00EE782F" w:rsidRPr="001260C9">
        <w:rPr>
          <w:rFonts w:ascii="Arial" w:eastAsia="Calibri" w:hAnsi="Arial" w:cs="Arial"/>
          <w:bCs/>
          <w:color w:val="000000" w:themeColor="text1"/>
          <w:sz w:val="24"/>
          <w:szCs w:val="24"/>
        </w:rPr>
        <w:t> </w:t>
      </w:r>
      <w:r w:rsidRPr="001260C9">
        <w:rPr>
          <w:rFonts w:ascii="Arial" w:eastAsia="Calibri" w:hAnsi="Arial" w:cs="Arial"/>
          <w:bCs/>
          <w:color w:val="000000" w:themeColor="text1"/>
          <w:sz w:val="24"/>
          <w:szCs w:val="24"/>
        </w:rPr>
        <w:t xml:space="preserve">przylegającego do lokalu balkonu ze względu na jego </w:t>
      </w:r>
      <w:r w:rsidR="001F0310">
        <w:rPr>
          <w:rFonts w:ascii="Arial" w:eastAsia="Calibri" w:hAnsi="Arial" w:cs="Arial"/>
          <w:bCs/>
          <w:color w:val="000000" w:themeColor="text1"/>
          <w:sz w:val="24"/>
          <w:szCs w:val="24"/>
        </w:rPr>
        <w:t>zł</w:t>
      </w:r>
      <w:r w:rsidRPr="001260C9">
        <w:rPr>
          <w:rFonts w:ascii="Arial" w:eastAsia="Calibri" w:hAnsi="Arial" w:cs="Arial"/>
          <w:bCs/>
          <w:color w:val="000000" w:themeColor="text1"/>
          <w:sz w:val="24"/>
          <w:szCs w:val="24"/>
        </w:rPr>
        <w:t xml:space="preserve">y stan techniczny. </w:t>
      </w:r>
    </w:p>
    <w:p w14:paraId="7E310444" w14:textId="6DA8C773" w:rsidR="00497487" w:rsidRDefault="006D50B0"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00B62AC1" w:rsidRPr="001260C9">
        <w:rPr>
          <w:rFonts w:ascii="Arial" w:eastAsia="Calibri" w:hAnsi="Arial" w:cs="Arial"/>
          <w:b/>
          <w:color w:val="000000" w:themeColor="text1"/>
          <w:sz w:val="24"/>
          <w:szCs w:val="24"/>
        </w:rPr>
        <w:t>9</w:t>
      </w:r>
      <w:r w:rsidR="00CB06A7">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 xml:space="preserve">Lokal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był zajmowany przez L S. Po jego śmierci mieszkanie to zostało przekazane </w:t>
      </w:r>
      <w:r w:rsidR="00613E10" w:rsidRPr="001260C9">
        <w:rPr>
          <w:rFonts w:ascii="Arial" w:eastAsia="Calibri" w:hAnsi="Arial" w:cs="Arial"/>
          <w:bCs/>
          <w:color w:val="000000" w:themeColor="text1"/>
          <w:sz w:val="24"/>
          <w:szCs w:val="24"/>
        </w:rPr>
        <w:t>J L</w:t>
      </w:r>
      <w:r w:rsidR="00C84898"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i </w:t>
      </w:r>
      <w:r w:rsidR="00613E10" w:rsidRPr="001260C9">
        <w:rPr>
          <w:rFonts w:ascii="Arial" w:eastAsia="Calibri" w:hAnsi="Arial" w:cs="Arial"/>
          <w:bCs/>
          <w:color w:val="000000" w:themeColor="text1"/>
          <w:sz w:val="24"/>
          <w:szCs w:val="24"/>
        </w:rPr>
        <w:t>H B</w:t>
      </w:r>
      <w:r w:rsidR="00C84898"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na podstawie protokołu zdawczo – odbiorczego z dnia 2010</w:t>
      </w:r>
      <w:r w:rsidR="00EE782F"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przez córkę lokatora E U. </w:t>
      </w:r>
    </w:p>
    <w:p w14:paraId="042A0B37" w14:textId="0798E337" w:rsidR="00497487" w:rsidRDefault="006D50B0" w:rsidP="00AE5321">
      <w:pPr>
        <w:spacing w:after="0" w:line="360" w:lineRule="auto"/>
        <w:rPr>
          <w:rFonts w:ascii="Arial" w:hAnsi="Arial" w:cs="Arial"/>
          <w:color w:val="000000" w:themeColor="text1"/>
          <w:sz w:val="24"/>
          <w:szCs w:val="24"/>
        </w:rPr>
      </w:pPr>
      <w:r w:rsidRPr="001260C9">
        <w:rPr>
          <w:rFonts w:ascii="Arial" w:eastAsia="Calibri" w:hAnsi="Arial" w:cs="Arial"/>
          <w:b/>
          <w:color w:val="000000" w:themeColor="text1"/>
          <w:sz w:val="24"/>
          <w:szCs w:val="24"/>
        </w:rPr>
        <w:t>8</w:t>
      </w:r>
      <w:r w:rsidR="00CB06A7">
        <w:rPr>
          <w:rFonts w:ascii="Arial" w:eastAsia="Calibri" w:hAnsi="Arial" w:cs="Arial"/>
          <w:b/>
          <w:color w:val="000000" w:themeColor="text1"/>
          <w:sz w:val="24"/>
          <w:szCs w:val="24"/>
        </w:rPr>
        <w:t xml:space="preserve"> </w:t>
      </w:r>
      <w:r w:rsidR="00B62AC1" w:rsidRPr="001260C9">
        <w:rPr>
          <w:rFonts w:ascii="Arial" w:eastAsia="Calibri" w:hAnsi="Arial" w:cs="Arial"/>
          <w:b/>
          <w:color w:val="000000" w:themeColor="text1"/>
          <w:sz w:val="24"/>
          <w:szCs w:val="24"/>
        </w:rPr>
        <w:t>10</w:t>
      </w:r>
      <w:r w:rsidRPr="001260C9">
        <w:rPr>
          <w:rFonts w:ascii="Arial" w:eastAsia="Calibri" w:hAnsi="Arial" w:cs="Arial"/>
          <w:bCs/>
          <w:color w:val="000000" w:themeColor="text1"/>
          <w:sz w:val="24"/>
          <w:szCs w:val="24"/>
        </w:rPr>
        <w:t xml:space="preserve"> Lokal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był zajmowany przez </w:t>
      </w:r>
      <w:r w:rsidR="00ED7882" w:rsidRPr="001260C9">
        <w:rPr>
          <w:rFonts w:ascii="Arial" w:eastAsia="Calibri" w:hAnsi="Arial" w:cs="Arial"/>
          <w:bCs/>
          <w:color w:val="000000" w:themeColor="text1"/>
          <w:sz w:val="24"/>
          <w:szCs w:val="24"/>
        </w:rPr>
        <w:t>L G</w:t>
      </w:r>
      <w:r w:rsidRPr="001260C9">
        <w:rPr>
          <w:rFonts w:ascii="Arial" w:eastAsia="Calibri" w:hAnsi="Arial" w:cs="Arial"/>
          <w:bCs/>
          <w:color w:val="000000" w:themeColor="text1"/>
          <w:sz w:val="24"/>
          <w:szCs w:val="24"/>
        </w:rPr>
        <w:t xml:space="preserve">, lokal </w:t>
      </w:r>
      <w:r w:rsidR="001F0310">
        <w:rPr>
          <w:rFonts w:ascii="Arial" w:eastAsia="Calibri" w:hAnsi="Arial" w:cs="Arial"/>
          <w:bCs/>
          <w:color w:val="000000" w:themeColor="text1"/>
          <w:sz w:val="24"/>
          <w:szCs w:val="24"/>
        </w:rPr>
        <w:t>numer</w:t>
      </w:r>
      <w:r w:rsidRPr="001260C9">
        <w:rPr>
          <w:rFonts w:ascii="Arial" w:eastAsia="Calibri" w:hAnsi="Arial" w:cs="Arial"/>
          <w:bCs/>
          <w:color w:val="000000" w:themeColor="text1"/>
          <w:sz w:val="24"/>
          <w:szCs w:val="24"/>
        </w:rPr>
        <w:t xml:space="preserve"> przez W</w:t>
      </w:r>
      <w:r w:rsidR="00C84898"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L, a lokal </w:t>
      </w:r>
      <w:r w:rsidR="001F0310">
        <w:rPr>
          <w:rFonts w:ascii="Arial" w:eastAsia="Calibri" w:hAnsi="Arial" w:cs="Arial"/>
          <w:bCs/>
          <w:color w:val="000000" w:themeColor="text1"/>
          <w:sz w:val="24"/>
          <w:szCs w:val="24"/>
        </w:rPr>
        <w:t>numer</w:t>
      </w:r>
      <w:r w:rsidR="00273ECC" w:rsidRPr="001260C9">
        <w:rPr>
          <w:rFonts w:ascii="Arial" w:eastAsia="Calibri" w:hAnsi="Arial" w:cs="Arial"/>
          <w:bCs/>
          <w:color w:val="000000" w:themeColor="text1"/>
          <w:sz w:val="24"/>
          <w:szCs w:val="24"/>
        </w:rPr>
        <w:t xml:space="preserve"> </w:t>
      </w:r>
      <w:r w:rsidRPr="001260C9">
        <w:rPr>
          <w:rFonts w:ascii="Arial" w:eastAsia="Calibri" w:hAnsi="Arial" w:cs="Arial"/>
          <w:bCs/>
          <w:color w:val="000000" w:themeColor="text1"/>
          <w:sz w:val="24"/>
          <w:szCs w:val="24"/>
        </w:rPr>
        <w:t xml:space="preserve">przez </w:t>
      </w:r>
      <w:r w:rsidR="00567962" w:rsidRPr="001260C9">
        <w:rPr>
          <w:rFonts w:ascii="Arial" w:eastAsia="Calibri" w:hAnsi="Arial" w:cs="Arial"/>
          <w:bCs/>
          <w:color w:val="000000" w:themeColor="text1"/>
          <w:sz w:val="24"/>
          <w:szCs w:val="24"/>
        </w:rPr>
        <w:t>W L</w:t>
      </w:r>
      <w:r w:rsidRPr="001260C9">
        <w:rPr>
          <w:rFonts w:ascii="Arial" w:eastAsia="Calibri" w:hAnsi="Arial" w:cs="Arial"/>
          <w:bCs/>
          <w:color w:val="000000" w:themeColor="text1"/>
          <w:sz w:val="24"/>
          <w:szCs w:val="24"/>
        </w:rPr>
        <w:t>.</w:t>
      </w:r>
    </w:p>
    <w:p w14:paraId="5CA54B1F" w14:textId="29C6494A" w:rsidR="00995745" w:rsidRPr="00497487" w:rsidRDefault="00795EAC" w:rsidP="00AE5321">
      <w:pPr>
        <w:pStyle w:val="Akapitzlist"/>
        <w:numPr>
          <w:ilvl w:val="0"/>
          <w:numId w:val="14"/>
        </w:numPr>
        <w:spacing w:after="0" w:line="360" w:lineRule="auto"/>
        <w:rPr>
          <w:rFonts w:ascii="Arial" w:hAnsi="Arial" w:cs="Arial"/>
          <w:color w:val="000000" w:themeColor="text1"/>
          <w:sz w:val="24"/>
          <w:szCs w:val="24"/>
        </w:rPr>
      </w:pPr>
      <w:r w:rsidRPr="00497487">
        <w:rPr>
          <w:rFonts w:ascii="Arial" w:eastAsia="Calibri" w:hAnsi="Arial" w:cs="Arial"/>
          <w:b/>
          <w:color w:val="000000" w:themeColor="text1"/>
          <w:sz w:val="24"/>
          <w:szCs w:val="24"/>
        </w:rPr>
        <w:t xml:space="preserve">Stosunki własnościowe na działkach ewidencyjnych </w:t>
      </w:r>
      <w:r w:rsidR="001F0310">
        <w:rPr>
          <w:rFonts w:ascii="Arial" w:eastAsia="Calibri" w:hAnsi="Arial" w:cs="Arial"/>
          <w:b/>
          <w:color w:val="000000" w:themeColor="text1"/>
          <w:sz w:val="24"/>
          <w:szCs w:val="24"/>
        </w:rPr>
        <w:t>numer</w:t>
      </w:r>
      <w:r w:rsidR="00273ECC" w:rsidRPr="00497487">
        <w:rPr>
          <w:rFonts w:ascii="Arial" w:eastAsia="Calibri" w:hAnsi="Arial" w:cs="Arial"/>
          <w:b/>
          <w:color w:val="000000" w:themeColor="text1"/>
          <w:sz w:val="24"/>
          <w:szCs w:val="24"/>
        </w:rPr>
        <w:t xml:space="preserve"> </w:t>
      </w:r>
      <w:r w:rsidR="002A5F0C" w:rsidRPr="00497487">
        <w:rPr>
          <w:rFonts w:ascii="Arial" w:eastAsia="Calibri" w:hAnsi="Arial" w:cs="Arial"/>
          <w:b/>
          <w:color w:val="000000" w:themeColor="text1"/>
          <w:sz w:val="24"/>
          <w:szCs w:val="24"/>
        </w:rPr>
        <w:t xml:space="preserve">i </w:t>
      </w:r>
      <w:r w:rsidRPr="00497487">
        <w:rPr>
          <w:rFonts w:ascii="Arial" w:eastAsia="Calibri" w:hAnsi="Arial" w:cs="Arial"/>
          <w:b/>
          <w:color w:val="000000" w:themeColor="text1"/>
          <w:sz w:val="24"/>
          <w:szCs w:val="24"/>
        </w:rPr>
        <w:t>.</w:t>
      </w:r>
    </w:p>
    <w:p w14:paraId="64D7D205" w14:textId="7EF6B477" w:rsidR="00795EAC" w:rsidRPr="001260C9" w:rsidRDefault="00577B12" w:rsidP="00AE5321">
      <w:pPr>
        <w:tabs>
          <w:tab w:val="left" w:pos="142"/>
        </w:tabs>
        <w:spacing w:after="0" w:line="360" w:lineRule="auto"/>
        <w:rPr>
          <w:rFonts w:ascii="Arial" w:eastAsia="Calibri" w:hAnsi="Arial" w:cs="Arial"/>
          <w:color w:val="000000" w:themeColor="text1"/>
          <w:sz w:val="24"/>
          <w:szCs w:val="24"/>
        </w:rPr>
      </w:pPr>
      <w:bookmarkStart w:id="81" w:name="_Hlk58851583"/>
      <w:r w:rsidRPr="001260C9">
        <w:rPr>
          <w:rFonts w:ascii="Arial" w:eastAsia="Calibri" w:hAnsi="Arial" w:cs="Arial"/>
          <w:b/>
          <w:color w:val="000000" w:themeColor="text1"/>
          <w:sz w:val="24"/>
          <w:szCs w:val="24"/>
        </w:rPr>
        <w:t>9</w:t>
      </w:r>
      <w:r w:rsidR="00CB06A7">
        <w:rPr>
          <w:rFonts w:ascii="Arial" w:eastAsia="Calibri" w:hAnsi="Arial" w:cs="Arial"/>
          <w:b/>
          <w:color w:val="000000" w:themeColor="text1"/>
          <w:sz w:val="24"/>
          <w:szCs w:val="24"/>
        </w:rPr>
        <w:t xml:space="preserve"> </w:t>
      </w:r>
      <w:r w:rsidR="00795EAC" w:rsidRPr="001260C9">
        <w:rPr>
          <w:rFonts w:ascii="Arial" w:eastAsia="Calibri" w:hAnsi="Arial" w:cs="Arial"/>
          <w:b/>
          <w:color w:val="000000" w:themeColor="text1"/>
          <w:sz w:val="24"/>
          <w:szCs w:val="24"/>
        </w:rPr>
        <w:t>1</w:t>
      </w:r>
      <w:bookmarkEnd w:id="81"/>
      <w:r w:rsidR="00CB06A7">
        <w:rPr>
          <w:rFonts w:ascii="Arial" w:eastAsia="Calibri" w:hAnsi="Arial" w:cs="Arial"/>
          <w:b/>
          <w:color w:val="000000" w:themeColor="text1"/>
          <w:sz w:val="24"/>
          <w:szCs w:val="24"/>
        </w:rPr>
        <w:t xml:space="preserve"> </w:t>
      </w:r>
      <w:r w:rsidR="00795EAC" w:rsidRPr="001260C9">
        <w:rPr>
          <w:rFonts w:ascii="Arial" w:eastAsia="Calibri" w:hAnsi="Arial" w:cs="Arial"/>
          <w:color w:val="000000" w:themeColor="text1"/>
          <w:sz w:val="24"/>
          <w:szCs w:val="24"/>
        </w:rPr>
        <w:t xml:space="preserve"> Nieruchomość położona przy ul. </w:t>
      </w:r>
      <w:r w:rsidR="002A5F0C" w:rsidRPr="001260C9">
        <w:rPr>
          <w:rFonts w:ascii="Arial" w:eastAsia="Calibri" w:hAnsi="Arial" w:cs="Arial"/>
          <w:color w:val="000000" w:themeColor="text1"/>
          <w:sz w:val="24"/>
          <w:szCs w:val="24"/>
        </w:rPr>
        <w:t>Drewnianej 7</w:t>
      </w:r>
      <w:r w:rsidR="00795EAC" w:rsidRPr="001260C9">
        <w:rPr>
          <w:rFonts w:ascii="Arial" w:eastAsia="Calibri" w:hAnsi="Arial" w:cs="Arial"/>
          <w:color w:val="000000" w:themeColor="text1"/>
          <w:sz w:val="24"/>
          <w:szCs w:val="24"/>
        </w:rPr>
        <w:t xml:space="preserve"> w Warszawie została objęta działaniem </w:t>
      </w:r>
      <w:r w:rsidR="00795EAC" w:rsidRPr="001260C9">
        <w:rPr>
          <w:rFonts w:ascii="Arial" w:eastAsiaTheme="minorEastAsia" w:hAnsi="Arial" w:cs="Arial"/>
          <w:sz w:val="24"/>
          <w:szCs w:val="24"/>
          <w:lang w:eastAsia="pl-PL"/>
        </w:rPr>
        <w:t xml:space="preserve">Dekretu z dnia 26 października 1945 </w:t>
      </w:r>
      <w:r w:rsidR="00D9531F">
        <w:rPr>
          <w:rFonts w:ascii="Arial" w:eastAsiaTheme="minorEastAsia" w:hAnsi="Arial" w:cs="Arial"/>
          <w:sz w:val="24"/>
          <w:szCs w:val="24"/>
          <w:lang w:eastAsia="pl-PL"/>
        </w:rPr>
        <w:t>roku</w:t>
      </w:r>
      <w:r w:rsidR="00795EAC" w:rsidRPr="001260C9">
        <w:rPr>
          <w:rFonts w:ascii="Arial" w:eastAsia="Calibri" w:hAnsi="Arial" w:cs="Arial"/>
          <w:color w:val="000000" w:themeColor="text1"/>
          <w:sz w:val="24"/>
          <w:szCs w:val="24"/>
        </w:rPr>
        <w:t xml:space="preserve"> i na podstawie jego </w:t>
      </w:r>
      <w:r w:rsidR="005537CC">
        <w:rPr>
          <w:rFonts w:ascii="Arial" w:eastAsia="Calibri" w:hAnsi="Arial" w:cs="Arial"/>
          <w:color w:val="000000" w:themeColor="text1"/>
          <w:sz w:val="24"/>
          <w:szCs w:val="24"/>
        </w:rPr>
        <w:t>artykuł</w:t>
      </w:r>
      <w:r w:rsidR="00DE38E7">
        <w:rPr>
          <w:rFonts w:ascii="Arial" w:eastAsia="Calibri" w:hAnsi="Arial" w:cs="Arial"/>
          <w:color w:val="000000" w:themeColor="text1"/>
          <w:sz w:val="24"/>
          <w:szCs w:val="24"/>
        </w:rPr>
        <w:t>u</w:t>
      </w:r>
      <w:r w:rsidR="00795EAC" w:rsidRPr="001260C9">
        <w:rPr>
          <w:rFonts w:ascii="Arial" w:eastAsia="Calibri" w:hAnsi="Arial" w:cs="Arial"/>
          <w:color w:val="000000" w:themeColor="text1"/>
          <w:sz w:val="24"/>
          <w:szCs w:val="24"/>
        </w:rPr>
        <w:t xml:space="preserve"> 1 z </w:t>
      </w:r>
      <w:r w:rsidR="00795EAC" w:rsidRPr="001260C9">
        <w:rPr>
          <w:rFonts w:ascii="Arial" w:eastAsia="Calibri" w:hAnsi="Arial" w:cs="Arial"/>
          <w:color w:val="000000" w:themeColor="text1"/>
          <w:sz w:val="24"/>
          <w:szCs w:val="24"/>
        </w:rPr>
        <w:lastRenderedPageBreak/>
        <w:t xml:space="preserve">dniem wejścia w życie Dekretu, to jest w dniu 21 listopada 1945 </w:t>
      </w:r>
      <w:r w:rsidR="00D9531F">
        <w:rPr>
          <w:rFonts w:ascii="Arial" w:eastAsia="Calibri" w:hAnsi="Arial" w:cs="Arial"/>
          <w:color w:val="000000" w:themeColor="text1"/>
          <w:sz w:val="24"/>
          <w:szCs w:val="24"/>
        </w:rPr>
        <w:t>roku</w:t>
      </w:r>
      <w:r w:rsidR="00795EAC" w:rsidRPr="001260C9">
        <w:rPr>
          <w:rFonts w:ascii="Arial" w:eastAsia="Calibri" w:hAnsi="Arial" w:cs="Arial"/>
          <w:color w:val="000000" w:themeColor="text1"/>
          <w:sz w:val="24"/>
          <w:szCs w:val="24"/>
        </w:rPr>
        <w:t>, grunty przy tej ulicy przes</w:t>
      </w:r>
      <w:r w:rsidR="001F0310">
        <w:rPr>
          <w:rFonts w:ascii="Arial" w:eastAsia="Calibri" w:hAnsi="Arial" w:cs="Arial"/>
          <w:color w:val="000000" w:themeColor="text1"/>
          <w:sz w:val="24"/>
          <w:szCs w:val="24"/>
        </w:rPr>
        <w:t>z</w:t>
      </w:r>
      <w:r w:rsidR="00DE38E7">
        <w:rPr>
          <w:rFonts w:ascii="Arial" w:eastAsia="Calibri" w:hAnsi="Arial" w:cs="Arial"/>
          <w:color w:val="000000" w:themeColor="text1"/>
          <w:sz w:val="24"/>
          <w:szCs w:val="24"/>
        </w:rPr>
        <w:t>ł</w:t>
      </w:r>
      <w:r w:rsidR="00795EAC" w:rsidRPr="001260C9">
        <w:rPr>
          <w:rFonts w:ascii="Arial" w:eastAsia="Calibri" w:hAnsi="Arial" w:cs="Arial"/>
          <w:color w:val="000000" w:themeColor="text1"/>
          <w:sz w:val="24"/>
          <w:szCs w:val="24"/>
        </w:rPr>
        <w:t xml:space="preserve">y na własność Gminy Miasta Stołecznego Warszawy. </w:t>
      </w:r>
    </w:p>
    <w:p w14:paraId="21E553F1" w14:textId="544ABBD9" w:rsidR="00FD7F06" w:rsidRDefault="00577B12" w:rsidP="00AE5321">
      <w:pPr>
        <w:tabs>
          <w:tab w:val="left" w:pos="142"/>
        </w:tabs>
        <w:spacing w:after="0" w:line="360" w:lineRule="auto"/>
        <w:rPr>
          <w:rFonts w:ascii="Arial" w:eastAsia="Calibri" w:hAnsi="Arial" w:cs="Arial"/>
          <w:color w:val="000000" w:themeColor="text1"/>
          <w:sz w:val="24"/>
          <w:szCs w:val="24"/>
        </w:rPr>
      </w:pPr>
      <w:r w:rsidRPr="001260C9">
        <w:rPr>
          <w:rFonts w:ascii="Arial" w:eastAsia="Calibri" w:hAnsi="Arial" w:cs="Arial"/>
          <w:b/>
          <w:color w:val="000000" w:themeColor="text1"/>
          <w:sz w:val="24"/>
          <w:szCs w:val="24"/>
        </w:rPr>
        <w:t>9</w:t>
      </w:r>
      <w:r w:rsidR="00CB06A7">
        <w:rPr>
          <w:rFonts w:ascii="Arial" w:eastAsia="Calibri" w:hAnsi="Arial" w:cs="Arial"/>
          <w:b/>
          <w:color w:val="000000" w:themeColor="text1"/>
          <w:sz w:val="24"/>
          <w:szCs w:val="24"/>
        </w:rPr>
        <w:t xml:space="preserve"> </w:t>
      </w:r>
      <w:r w:rsidR="00795EAC" w:rsidRPr="001260C9">
        <w:rPr>
          <w:rFonts w:ascii="Arial" w:eastAsia="Calibri" w:hAnsi="Arial" w:cs="Arial"/>
          <w:b/>
          <w:color w:val="000000" w:themeColor="text1"/>
          <w:sz w:val="24"/>
          <w:szCs w:val="24"/>
        </w:rPr>
        <w:t>2</w:t>
      </w:r>
      <w:r w:rsidR="00CB06A7">
        <w:rPr>
          <w:rFonts w:ascii="Arial" w:eastAsia="Calibri" w:hAnsi="Arial" w:cs="Arial"/>
          <w:b/>
          <w:color w:val="000000" w:themeColor="text1"/>
          <w:sz w:val="24"/>
          <w:szCs w:val="24"/>
        </w:rPr>
        <w:t xml:space="preserve"> </w:t>
      </w:r>
      <w:r w:rsidR="00795EAC" w:rsidRPr="001260C9">
        <w:rPr>
          <w:rFonts w:ascii="Arial" w:eastAsia="Calibri" w:hAnsi="Arial" w:cs="Arial"/>
          <w:color w:val="000000" w:themeColor="text1"/>
          <w:sz w:val="24"/>
          <w:szCs w:val="24"/>
        </w:rPr>
        <w:t xml:space="preserve"> Na podstawie </w:t>
      </w:r>
      <w:r w:rsidR="005537CC">
        <w:rPr>
          <w:rFonts w:ascii="Arial" w:eastAsia="Calibri" w:hAnsi="Arial" w:cs="Arial"/>
          <w:color w:val="000000" w:themeColor="text1"/>
          <w:sz w:val="24"/>
          <w:szCs w:val="24"/>
        </w:rPr>
        <w:t>artykuł</w:t>
      </w:r>
      <w:r w:rsidR="00DE38E7">
        <w:rPr>
          <w:rFonts w:ascii="Arial" w:eastAsia="Calibri" w:hAnsi="Arial" w:cs="Arial"/>
          <w:color w:val="000000" w:themeColor="text1"/>
          <w:sz w:val="24"/>
          <w:szCs w:val="24"/>
        </w:rPr>
        <w:t>u</w:t>
      </w:r>
      <w:r w:rsidR="00795EAC" w:rsidRPr="001260C9">
        <w:rPr>
          <w:rFonts w:ascii="Arial" w:eastAsia="Calibri" w:hAnsi="Arial" w:cs="Arial"/>
          <w:color w:val="000000" w:themeColor="text1"/>
          <w:sz w:val="24"/>
          <w:szCs w:val="24"/>
        </w:rPr>
        <w:t xml:space="preserve"> 32</w:t>
      </w:r>
      <w:r w:rsidR="00D9531F">
        <w:rPr>
          <w:rFonts w:ascii="Arial" w:eastAsia="Calibri" w:hAnsi="Arial" w:cs="Arial"/>
          <w:color w:val="000000" w:themeColor="text1"/>
          <w:sz w:val="24"/>
          <w:szCs w:val="24"/>
        </w:rPr>
        <w:t xml:space="preserve"> </w:t>
      </w:r>
      <w:r w:rsidR="00153B07">
        <w:rPr>
          <w:rFonts w:ascii="Arial" w:eastAsia="Calibri" w:hAnsi="Arial" w:cs="Arial"/>
          <w:color w:val="000000" w:themeColor="text1"/>
          <w:sz w:val="24"/>
          <w:szCs w:val="24"/>
        </w:rPr>
        <w:t>ustęp</w:t>
      </w:r>
      <w:r w:rsidR="00D9531F">
        <w:rPr>
          <w:rFonts w:ascii="Arial" w:eastAsia="Calibri" w:hAnsi="Arial" w:cs="Arial"/>
          <w:color w:val="000000" w:themeColor="text1"/>
          <w:sz w:val="24"/>
          <w:szCs w:val="24"/>
        </w:rPr>
        <w:t xml:space="preserve"> </w:t>
      </w:r>
      <w:r w:rsidR="00795EAC" w:rsidRPr="001260C9">
        <w:rPr>
          <w:rFonts w:ascii="Arial" w:eastAsia="Calibri" w:hAnsi="Arial" w:cs="Arial"/>
          <w:color w:val="000000" w:themeColor="text1"/>
          <w:sz w:val="24"/>
          <w:szCs w:val="24"/>
        </w:rPr>
        <w:t xml:space="preserve">2 ustawy z dnia 20 marca 1950 </w:t>
      </w:r>
      <w:r w:rsidR="00D9531F">
        <w:rPr>
          <w:rFonts w:ascii="Arial" w:eastAsia="Calibri" w:hAnsi="Arial" w:cs="Arial"/>
          <w:color w:val="000000" w:themeColor="text1"/>
          <w:sz w:val="24"/>
          <w:szCs w:val="24"/>
        </w:rPr>
        <w:t>roku</w:t>
      </w:r>
      <w:r w:rsidR="00795EAC" w:rsidRPr="001260C9">
        <w:rPr>
          <w:rFonts w:ascii="Arial" w:eastAsia="Calibri" w:hAnsi="Arial" w:cs="Arial"/>
          <w:color w:val="000000" w:themeColor="text1"/>
          <w:sz w:val="24"/>
          <w:szCs w:val="24"/>
        </w:rPr>
        <w:t xml:space="preserve"> o terenowych organach jednolitej władzy państwowej (</w:t>
      </w:r>
      <w:r w:rsidR="005B4597" w:rsidRPr="001260C9">
        <w:rPr>
          <w:rFonts w:ascii="Arial" w:eastAsia="Calibri" w:hAnsi="Arial" w:cs="Arial"/>
          <w:color w:val="000000" w:themeColor="text1"/>
          <w:sz w:val="24"/>
          <w:szCs w:val="24"/>
        </w:rPr>
        <w:t>Dziennik Ustaw z</w:t>
      </w:r>
      <w:r w:rsidR="00795EAC" w:rsidRPr="001260C9">
        <w:rPr>
          <w:rFonts w:ascii="Arial" w:eastAsia="Calibri" w:hAnsi="Arial" w:cs="Arial"/>
          <w:color w:val="000000" w:themeColor="text1"/>
          <w:sz w:val="24"/>
          <w:szCs w:val="24"/>
        </w:rPr>
        <w:t xml:space="preserve"> 1950 </w:t>
      </w:r>
      <w:r w:rsidR="00D9531F">
        <w:rPr>
          <w:rFonts w:ascii="Arial" w:eastAsia="Calibri" w:hAnsi="Arial" w:cs="Arial"/>
          <w:color w:val="000000" w:themeColor="text1"/>
          <w:sz w:val="24"/>
          <w:szCs w:val="24"/>
        </w:rPr>
        <w:t>roku</w:t>
      </w:r>
      <w:r w:rsidR="00795EAC"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795EAC" w:rsidRPr="001260C9">
        <w:rPr>
          <w:rFonts w:ascii="Arial" w:eastAsia="Calibri" w:hAnsi="Arial" w:cs="Arial"/>
          <w:color w:val="000000" w:themeColor="text1"/>
          <w:sz w:val="24"/>
          <w:szCs w:val="24"/>
        </w:rPr>
        <w:t xml:space="preserve"> 14, </w:t>
      </w:r>
      <w:r w:rsidR="005537CC">
        <w:rPr>
          <w:rFonts w:ascii="Arial" w:eastAsia="Calibri" w:hAnsi="Arial" w:cs="Arial"/>
          <w:color w:val="000000" w:themeColor="text1"/>
          <w:sz w:val="24"/>
          <w:szCs w:val="24"/>
        </w:rPr>
        <w:t>pozycja</w:t>
      </w:r>
      <w:r w:rsidR="00795EAC" w:rsidRPr="001260C9">
        <w:rPr>
          <w:rFonts w:ascii="Arial" w:eastAsia="Calibri" w:hAnsi="Arial" w:cs="Arial"/>
          <w:color w:val="000000" w:themeColor="text1"/>
          <w:sz w:val="24"/>
          <w:szCs w:val="24"/>
        </w:rPr>
        <w:t xml:space="preserve">130 z </w:t>
      </w:r>
      <w:r w:rsidR="00273ECC" w:rsidRPr="001260C9">
        <w:rPr>
          <w:rFonts w:ascii="Arial" w:eastAsia="Calibri" w:hAnsi="Arial" w:cs="Arial"/>
          <w:color w:val="000000" w:themeColor="text1"/>
          <w:sz w:val="24"/>
          <w:szCs w:val="24"/>
        </w:rPr>
        <w:t>późniejszymi zmianami</w:t>
      </w:r>
      <w:r w:rsidR="00795EAC" w:rsidRPr="001260C9">
        <w:rPr>
          <w:rFonts w:ascii="Arial" w:eastAsia="Calibri" w:hAnsi="Arial" w:cs="Arial"/>
          <w:color w:val="000000" w:themeColor="text1"/>
          <w:sz w:val="24"/>
          <w:szCs w:val="24"/>
        </w:rPr>
        <w:t xml:space="preserve">) z dniem 13 kwietnia 1950 </w:t>
      </w:r>
      <w:r w:rsidR="00D9531F">
        <w:rPr>
          <w:rFonts w:ascii="Arial" w:eastAsia="Calibri" w:hAnsi="Arial" w:cs="Arial"/>
          <w:color w:val="000000" w:themeColor="text1"/>
          <w:sz w:val="24"/>
          <w:szCs w:val="24"/>
        </w:rPr>
        <w:t>roku</w:t>
      </w:r>
      <w:r w:rsidR="00795EAC" w:rsidRPr="001260C9">
        <w:rPr>
          <w:rFonts w:ascii="Arial" w:eastAsia="Calibri" w:hAnsi="Arial" w:cs="Arial"/>
          <w:color w:val="000000" w:themeColor="text1"/>
          <w:sz w:val="24"/>
          <w:szCs w:val="24"/>
        </w:rPr>
        <w:t xml:space="preserve"> własność gruntów przy </w:t>
      </w:r>
      <w:r w:rsidR="00951757" w:rsidRPr="001260C9">
        <w:rPr>
          <w:rFonts w:ascii="Arial" w:eastAsia="Calibri" w:hAnsi="Arial" w:cs="Arial"/>
          <w:color w:val="000000" w:themeColor="text1"/>
          <w:sz w:val="24"/>
          <w:szCs w:val="24"/>
        </w:rPr>
        <w:t xml:space="preserve">ul. Drewnianej 7 </w:t>
      </w:r>
      <w:r w:rsidR="00795EAC" w:rsidRPr="001260C9">
        <w:rPr>
          <w:rFonts w:ascii="Arial" w:eastAsia="Calibri" w:hAnsi="Arial" w:cs="Arial"/>
          <w:color w:val="000000" w:themeColor="text1"/>
          <w:sz w:val="24"/>
          <w:szCs w:val="24"/>
        </w:rPr>
        <w:t>przes</w:t>
      </w:r>
      <w:r w:rsidR="001F0310">
        <w:rPr>
          <w:rFonts w:ascii="Arial" w:eastAsia="Calibri" w:hAnsi="Arial" w:cs="Arial"/>
          <w:color w:val="000000" w:themeColor="text1"/>
          <w:sz w:val="24"/>
          <w:szCs w:val="24"/>
        </w:rPr>
        <w:t>zł</w:t>
      </w:r>
      <w:r w:rsidR="00FD7F06">
        <w:rPr>
          <w:rFonts w:ascii="Arial" w:eastAsia="Calibri" w:hAnsi="Arial" w:cs="Arial"/>
          <w:color w:val="000000" w:themeColor="text1"/>
          <w:sz w:val="24"/>
          <w:szCs w:val="24"/>
        </w:rPr>
        <w:t>a na</w:t>
      </w:r>
      <w:r w:rsidR="00795EAC" w:rsidRPr="001260C9">
        <w:rPr>
          <w:rFonts w:ascii="Arial" w:eastAsia="Calibri" w:hAnsi="Arial" w:cs="Arial"/>
          <w:color w:val="000000" w:themeColor="text1"/>
          <w:sz w:val="24"/>
          <w:szCs w:val="24"/>
        </w:rPr>
        <w:t xml:space="preserve"> rzecz Skarbu Państwa.</w:t>
      </w:r>
    </w:p>
    <w:p w14:paraId="54CB8EF3" w14:textId="400E43C9" w:rsidR="002A5F0C" w:rsidRPr="00497487" w:rsidRDefault="00577B12" w:rsidP="00AE5321">
      <w:pPr>
        <w:tabs>
          <w:tab w:val="left" w:pos="142"/>
        </w:tabs>
        <w:spacing w:after="0" w:line="360" w:lineRule="auto"/>
        <w:rPr>
          <w:rFonts w:ascii="Arial" w:eastAsia="Calibri" w:hAnsi="Arial" w:cs="Arial"/>
          <w:b/>
          <w:color w:val="000000" w:themeColor="text1"/>
          <w:sz w:val="24"/>
          <w:szCs w:val="24"/>
        </w:rPr>
      </w:pPr>
      <w:r w:rsidRPr="001260C9">
        <w:rPr>
          <w:rFonts w:ascii="Arial" w:eastAsia="Calibri" w:hAnsi="Arial" w:cs="Arial"/>
          <w:b/>
          <w:color w:val="000000" w:themeColor="text1"/>
          <w:sz w:val="24"/>
          <w:szCs w:val="24"/>
        </w:rPr>
        <w:t>9</w:t>
      </w:r>
      <w:r w:rsidR="00CB06A7">
        <w:rPr>
          <w:rFonts w:ascii="Arial" w:eastAsia="Calibri" w:hAnsi="Arial" w:cs="Arial"/>
          <w:b/>
          <w:color w:val="000000" w:themeColor="text1"/>
          <w:sz w:val="24"/>
          <w:szCs w:val="24"/>
        </w:rPr>
        <w:t xml:space="preserve"> </w:t>
      </w:r>
      <w:r w:rsidR="00795EAC" w:rsidRPr="001260C9">
        <w:rPr>
          <w:rFonts w:ascii="Arial" w:eastAsia="Calibri" w:hAnsi="Arial" w:cs="Arial"/>
          <w:b/>
          <w:color w:val="000000" w:themeColor="text1"/>
          <w:sz w:val="24"/>
          <w:szCs w:val="24"/>
        </w:rPr>
        <w:t>3</w:t>
      </w:r>
      <w:r w:rsidR="00795EAC" w:rsidRPr="001260C9">
        <w:rPr>
          <w:rFonts w:ascii="Arial" w:eastAsia="Calibri" w:hAnsi="Arial" w:cs="Arial"/>
          <w:color w:val="000000" w:themeColor="text1"/>
          <w:sz w:val="24"/>
          <w:szCs w:val="24"/>
        </w:rPr>
        <w:t xml:space="preserve"> </w:t>
      </w:r>
      <w:r w:rsidR="002A5F0C" w:rsidRPr="001260C9">
        <w:rPr>
          <w:rFonts w:ascii="Arial" w:eastAsia="Calibri" w:hAnsi="Arial" w:cs="Arial"/>
          <w:color w:val="000000" w:themeColor="text1"/>
          <w:sz w:val="24"/>
          <w:szCs w:val="24"/>
        </w:rPr>
        <w:t>Decyzj</w:t>
      </w:r>
      <w:r w:rsidR="0060617F" w:rsidRPr="001260C9">
        <w:rPr>
          <w:rFonts w:ascii="Arial" w:eastAsia="Calibri" w:hAnsi="Arial" w:cs="Arial"/>
          <w:color w:val="000000" w:themeColor="text1"/>
          <w:sz w:val="24"/>
          <w:szCs w:val="24"/>
        </w:rPr>
        <w:t>ą</w:t>
      </w:r>
      <w:r w:rsidR="002A5F0C" w:rsidRPr="001260C9">
        <w:rPr>
          <w:rFonts w:ascii="Arial" w:eastAsia="Calibri" w:hAnsi="Arial" w:cs="Arial"/>
          <w:color w:val="000000" w:themeColor="text1"/>
          <w:sz w:val="24"/>
          <w:szCs w:val="24"/>
        </w:rPr>
        <w:t xml:space="preserve"> z dnia 1992 </w:t>
      </w:r>
      <w:r w:rsidR="00D9531F">
        <w:rPr>
          <w:rFonts w:ascii="Arial" w:eastAsia="Calibri" w:hAnsi="Arial" w:cs="Arial"/>
          <w:color w:val="000000" w:themeColor="text1"/>
          <w:sz w:val="24"/>
          <w:szCs w:val="24"/>
        </w:rPr>
        <w:t>roku</w:t>
      </w:r>
      <w:r w:rsidR="002A5F0C"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2A5F0C" w:rsidRPr="001260C9">
        <w:rPr>
          <w:rFonts w:ascii="Arial" w:eastAsia="Calibri" w:hAnsi="Arial" w:cs="Arial"/>
          <w:color w:val="000000" w:themeColor="text1"/>
          <w:sz w:val="24"/>
          <w:szCs w:val="24"/>
        </w:rPr>
        <w:t xml:space="preserve"> Wojewoda Warszawski stwierdził nabycie </w:t>
      </w:r>
      <w:r w:rsidR="0060617F" w:rsidRPr="001260C9">
        <w:rPr>
          <w:rFonts w:ascii="Arial" w:eastAsia="Calibri" w:hAnsi="Arial" w:cs="Arial"/>
          <w:color w:val="000000" w:themeColor="text1"/>
          <w:sz w:val="24"/>
          <w:szCs w:val="24"/>
        </w:rPr>
        <w:t>przez Dzielnicę Gminę Warszawa</w:t>
      </w:r>
      <w:r w:rsidR="00FD7F06">
        <w:rPr>
          <w:rFonts w:ascii="Arial" w:eastAsia="Calibri" w:hAnsi="Arial" w:cs="Arial"/>
          <w:color w:val="000000" w:themeColor="text1"/>
          <w:sz w:val="24"/>
          <w:szCs w:val="24"/>
        </w:rPr>
        <w:t xml:space="preserve"> </w:t>
      </w:r>
      <w:r w:rsidR="0060617F" w:rsidRPr="001260C9">
        <w:rPr>
          <w:rFonts w:ascii="Arial" w:eastAsia="Calibri" w:hAnsi="Arial" w:cs="Arial"/>
          <w:color w:val="000000" w:themeColor="text1"/>
          <w:sz w:val="24"/>
          <w:szCs w:val="24"/>
        </w:rPr>
        <w:t>Śródmieście z mocy prawa w dniu 27 maja 1990</w:t>
      </w:r>
      <w:r w:rsidR="00DD0E7D"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0060617F" w:rsidRPr="001260C9">
        <w:rPr>
          <w:rFonts w:ascii="Arial" w:eastAsia="Calibri" w:hAnsi="Arial" w:cs="Arial"/>
          <w:color w:val="000000" w:themeColor="text1"/>
          <w:sz w:val="24"/>
          <w:szCs w:val="24"/>
        </w:rPr>
        <w:t xml:space="preserve"> nieodpłatnie </w:t>
      </w:r>
      <w:r w:rsidR="002A5F0C" w:rsidRPr="001260C9">
        <w:rPr>
          <w:rFonts w:ascii="Arial" w:eastAsia="Calibri" w:hAnsi="Arial" w:cs="Arial"/>
          <w:color w:val="000000" w:themeColor="text1"/>
          <w:sz w:val="24"/>
          <w:szCs w:val="24"/>
        </w:rPr>
        <w:t xml:space="preserve">własności </w:t>
      </w:r>
      <w:r w:rsidR="0060617F" w:rsidRPr="001260C9">
        <w:rPr>
          <w:rFonts w:ascii="Arial" w:eastAsia="Calibri" w:hAnsi="Arial" w:cs="Arial"/>
          <w:color w:val="000000" w:themeColor="text1"/>
          <w:sz w:val="24"/>
          <w:szCs w:val="24"/>
        </w:rPr>
        <w:t xml:space="preserve">nieruchomości </w:t>
      </w:r>
      <w:bookmarkStart w:id="82" w:name="_Hlk78285750"/>
      <w:r w:rsidR="0060617F" w:rsidRPr="001260C9">
        <w:rPr>
          <w:rFonts w:ascii="Arial" w:eastAsia="Calibri" w:hAnsi="Arial" w:cs="Arial"/>
          <w:color w:val="000000" w:themeColor="text1"/>
          <w:sz w:val="24"/>
          <w:szCs w:val="24"/>
        </w:rPr>
        <w:t xml:space="preserve">położonej w Warszawie przy ul. Drewnianej 7, a </w:t>
      </w:r>
      <w:bookmarkEnd w:id="82"/>
      <w:r w:rsidR="0060617F" w:rsidRPr="001260C9">
        <w:rPr>
          <w:rFonts w:ascii="Arial" w:eastAsia="Calibri" w:hAnsi="Arial" w:cs="Arial"/>
          <w:color w:val="000000" w:themeColor="text1"/>
          <w:sz w:val="24"/>
          <w:szCs w:val="24"/>
        </w:rPr>
        <w:t xml:space="preserve">stanowiącej </w:t>
      </w:r>
      <w:r w:rsidR="002A5F0C" w:rsidRPr="001260C9">
        <w:rPr>
          <w:rFonts w:ascii="Arial" w:eastAsia="Calibri" w:hAnsi="Arial" w:cs="Arial"/>
          <w:color w:val="000000" w:themeColor="text1"/>
          <w:sz w:val="24"/>
          <w:szCs w:val="24"/>
        </w:rPr>
        <w:t>działk</w:t>
      </w:r>
      <w:r w:rsidR="0060617F" w:rsidRPr="001260C9">
        <w:rPr>
          <w:rFonts w:ascii="Arial" w:eastAsia="Calibri" w:hAnsi="Arial" w:cs="Arial"/>
          <w:color w:val="000000" w:themeColor="text1"/>
          <w:sz w:val="24"/>
          <w:szCs w:val="24"/>
        </w:rPr>
        <w:t>ę</w:t>
      </w:r>
      <w:r w:rsidR="002A5F0C" w:rsidRPr="001260C9">
        <w:rPr>
          <w:rFonts w:ascii="Arial" w:eastAsia="Calibri" w:hAnsi="Arial" w:cs="Arial"/>
          <w:color w:val="000000" w:themeColor="text1"/>
          <w:sz w:val="24"/>
          <w:szCs w:val="24"/>
        </w:rPr>
        <w:t xml:space="preserve"> ewidencyjn</w:t>
      </w:r>
      <w:r w:rsidR="0060617F" w:rsidRPr="001260C9">
        <w:rPr>
          <w:rFonts w:ascii="Arial" w:eastAsia="Calibri" w:hAnsi="Arial" w:cs="Arial"/>
          <w:color w:val="000000" w:themeColor="text1"/>
          <w:sz w:val="24"/>
          <w:szCs w:val="24"/>
        </w:rPr>
        <w:t>ą</w:t>
      </w:r>
      <w:r w:rsidR="002A5F0C"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2A5F0C" w:rsidRPr="001260C9">
        <w:rPr>
          <w:rFonts w:ascii="Arial" w:eastAsia="Calibri" w:hAnsi="Arial" w:cs="Arial"/>
          <w:color w:val="000000" w:themeColor="text1"/>
          <w:sz w:val="24"/>
          <w:szCs w:val="24"/>
        </w:rPr>
        <w:t xml:space="preserve"> </w:t>
      </w:r>
      <w:r w:rsidR="0060617F" w:rsidRPr="001260C9">
        <w:rPr>
          <w:rFonts w:ascii="Arial" w:eastAsia="Calibri" w:hAnsi="Arial" w:cs="Arial"/>
          <w:color w:val="000000" w:themeColor="text1"/>
          <w:sz w:val="24"/>
          <w:szCs w:val="24"/>
        </w:rPr>
        <w:t>.</w:t>
      </w:r>
    </w:p>
    <w:p w14:paraId="2037F0F9" w14:textId="46C9CE6B" w:rsidR="002A5F0C" w:rsidRPr="001260C9" w:rsidRDefault="00577B12" w:rsidP="00AE5321">
      <w:pPr>
        <w:tabs>
          <w:tab w:val="left" w:pos="142"/>
        </w:tabs>
        <w:spacing w:after="0" w:line="360" w:lineRule="auto"/>
        <w:rPr>
          <w:rFonts w:ascii="Arial" w:eastAsia="Calibri" w:hAnsi="Arial" w:cs="Arial"/>
          <w:color w:val="000000" w:themeColor="text1"/>
          <w:sz w:val="24"/>
          <w:szCs w:val="24"/>
        </w:rPr>
      </w:pPr>
      <w:bookmarkStart w:id="83" w:name="_Hlk78285759"/>
      <w:r w:rsidRPr="001260C9">
        <w:rPr>
          <w:rFonts w:ascii="Arial" w:eastAsia="Calibri" w:hAnsi="Arial" w:cs="Arial"/>
          <w:b/>
          <w:color w:val="000000" w:themeColor="text1"/>
          <w:sz w:val="24"/>
          <w:szCs w:val="24"/>
        </w:rPr>
        <w:t>9</w:t>
      </w:r>
      <w:r w:rsidR="00CB06A7">
        <w:rPr>
          <w:rFonts w:ascii="Arial" w:eastAsia="Calibri" w:hAnsi="Arial" w:cs="Arial"/>
          <w:b/>
          <w:color w:val="000000" w:themeColor="text1"/>
          <w:sz w:val="24"/>
          <w:szCs w:val="24"/>
        </w:rPr>
        <w:t xml:space="preserve"> </w:t>
      </w:r>
      <w:r w:rsidR="0060617F" w:rsidRPr="001260C9">
        <w:rPr>
          <w:rFonts w:ascii="Arial" w:eastAsia="Calibri" w:hAnsi="Arial" w:cs="Arial"/>
          <w:b/>
          <w:color w:val="000000" w:themeColor="text1"/>
          <w:sz w:val="24"/>
          <w:szCs w:val="24"/>
        </w:rPr>
        <w:t>4</w:t>
      </w:r>
      <w:r w:rsidR="0060617F" w:rsidRPr="001260C9">
        <w:rPr>
          <w:rFonts w:ascii="Arial" w:eastAsia="Calibri" w:hAnsi="Arial" w:cs="Arial"/>
          <w:color w:val="000000" w:themeColor="text1"/>
          <w:sz w:val="24"/>
          <w:szCs w:val="24"/>
        </w:rPr>
        <w:t xml:space="preserve"> Decyzją z dnia 1992 </w:t>
      </w:r>
      <w:r w:rsidR="00D9531F">
        <w:rPr>
          <w:rFonts w:ascii="Arial" w:eastAsia="Calibri" w:hAnsi="Arial" w:cs="Arial"/>
          <w:color w:val="000000" w:themeColor="text1"/>
          <w:sz w:val="24"/>
          <w:szCs w:val="24"/>
        </w:rPr>
        <w:t>roku</w:t>
      </w:r>
      <w:r w:rsidR="0060617F"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60617F" w:rsidRPr="001260C9">
        <w:rPr>
          <w:rFonts w:ascii="Arial" w:eastAsia="Calibri" w:hAnsi="Arial" w:cs="Arial"/>
          <w:color w:val="000000" w:themeColor="text1"/>
          <w:sz w:val="24"/>
          <w:szCs w:val="24"/>
        </w:rPr>
        <w:t xml:space="preserve"> , Wojewoda Warszawski stwierdził nabycie przez Dzielnicę Gminę Warszawa Śródmieście z mocy prawa w dniu 27 maja 1990</w:t>
      </w:r>
      <w:r w:rsidR="00DD0E7D"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0060617F" w:rsidRPr="001260C9">
        <w:rPr>
          <w:rFonts w:ascii="Arial" w:eastAsia="Calibri" w:hAnsi="Arial" w:cs="Arial"/>
          <w:color w:val="000000" w:themeColor="text1"/>
          <w:sz w:val="24"/>
          <w:szCs w:val="24"/>
        </w:rPr>
        <w:t xml:space="preserve"> nieodpłatnie własności nieruchomości położonej w Warszawie przy ul. Drewnianej 7, a</w:t>
      </w:r>
      <w:r w:rsidR="00EE782F" w:rsidRPr="001260C9">
        <w:rPr>
          <w:rFonts w:ascii="Arial" w:eastAsia="Calibri" w:hAnsi="Arial" w:cs="Arial"/>
          <w:color w:val="000000" w:themeColor="text1"/>
          <w:sz w:val="24"/>
          <w:szCs w:val="24"/>
        </w:rPr>
        <w:t> </w:t>
      </w:r>
      <w:r w:rsidR="0060617F" w:rsidRPr="001260C9">
        <w:rPr>
          <w:rFonts w:ascii="Arial" w:eastAsia="Calibri" w:hAnsi="Arial" w:cs="Arial"/>
          <w:color w:val="000000" w:themeColor="text1"/>
          <w:sz w:val="24"/>
          <w:szCs w:val="24"/>
        </w:rPr>
        <w:t xml:space="preserve">stanowiącej działkę ewidencyjną </w:t>
      </w:r>
      <w:r w:rsidR="001F0310">
        <w:rPr>
          <w:rFonts w:ascii="Arial" w:eastAsia="Calibri" w:hAnsi="Arial" w:cs="Arial"/>
          <w:color w:val="000000" w:themeColor="text1"/>
          <w:sz w:val="24"/>
          <w:szCs w:val="24"/>
        </w:rPr>
        <w:t>numer</w:t>
      </w:r>
      <w:r w:rsidR="00273ECC" w:rsidRPr="001260C9">
        <w:rPr>
          <w:rFonts w:ascii="Arial" w:eastAsia="Calibri" w:hAnsi="Arial" w:cs="Arial"/>
          <w:color w:val="000000" w:themeColor="text1"/>
          <w:sz w:val="24"/>
          <w:szCs w:val="24"/>
        </w:rPr>
        <w:t xml:space="preserve"> </w:t>
      </w:r>
      <w:r w:rsidR="0060617F" w:rsidRPr="001260C9">
        <w:rPr>
          <w:rFonts w:ascii="Arial" w:eastAsia="Calibri" w:hAnsi="Arial" w:cs="Arial"/>
          <w:color w:val="000000" w:themeColor="text1"/>
          <w:sz w:val="24"/>
          <w:szCs w:val="24"/>
        </w:rPr>
        <w:t>.</w:t>
      </w:r>
      <w:bookmarkEnd w:id="83"/>
    </w:p>
    <w:p w14:paraId="16037A44" w14:textId="558C505D" w:rsidR="00995745" w:rsidRPr="001260C9" w:rsidRDefault="00577B12" w:rsidP="00AE5321">
      <w:pPr>
        <w:tabs>
          <w:tab w:val="left" w:pos="142"/>
        </w:tabs>
        <w:spacing w:after="0" w:line="360" w:lineRule="auto"/>
        <w:rPr>
          <w:rFonts w:ascii="Arial" w:eastAsia="Calibri" w:hAnsi="Arial" w:cs="Arial"/>
          <w:color w:val="000000" w:themeColor="text1"/>
          <w:sz w:val="24"/>
          <w:szCs w:val="24"/>
        </w:rPr>
      </w:pPr>
      <w:r w:rsidRPr="001260C9">
        <w:rPr>
          <w:rFonts w:ascii="Arial" w:eastAsia="Calibri" w:hAnsi="Arial" w:cs="Arial"/>
          <w:b/>
          <w:color w:val="000000" w:themeColor="text1"/>
          <w:sz w:val="24"/>
          <w:szCs w:val="24"/>
        </w:rPr>
        <w:t>9</w:t>
      </w:r>
      <w:r w:rsidR="00CB06A7">
        <w:rPr>
          <w:rFonts w:ascii="Arial" w:eastAsia="Calibri" w:hAnsi="Arial" w:cs="Arial"/>
          <w:b/>
          <w:color w:val="000000" w:themeColor="text1"/>
          <w:sz w:val="24"/>
          <w:szCs w:val="24"/>
        </w:rPr>
        <w:t xml:space="preserve"> </w:t>
      </w:r>
      <w:r w:rsidR="0060617F" w:rsidRPr="001260C9">
        <w:rPr>
          <w:rFonts w:ascii="Arial" w:eastAsia="Calibri" w:hAnsi="Arial" w:cs="Arial"/>
          <w:b/>
          <w:color w:val="000000" w:themeColor="text1"/>
          <w:sz w:val="24"/>
          <w:szCs w:val="24"/>
        </w:rPr>
        <w:t>5</w:t>
      </w:r>
      <w:r w:rsidR="00CB06A7">
        <w:rPr>
          <w:rFonts w:ascii="Arial" w:eastAsia="Calibri" w:hAnsi="Arial" w:cs="Arial"/>
          <w:b/>
          <w:color w:val="000000" w:themeColor="text1"/>
          <w:sz w:val="24"/>
          <w:szCs w:val="24"/>
        </w:rPr>
        <w:t xml:space="preserve"> </w:t>
      </w:r>
      <w:r w:rsidR="0060617F" w:rsidRPr="001260C9">
        <w:rPr>
          <w:rFonts w:ascii="Arial" w:eastAsia="Calibri" w:hAnsi="Arial" w:cs="Arial"/>
          <w:color w:val="000000" w:themeColor="text1"/>
          <w:sz w:val="24"/>
          <w:szCs w:val="24"/>
        </w:rPr>
        <w:t xml:space="preserve">Decyzją z dnia 1992 </w:t>
      </w:r>
      <w:r w:rsidR="00D9531F">
        <w:rPr>
          <w:rFonts w:ascii="Arial" w:eastAsia="Calibri" w:hAnsi="Arial" w:cs="Arial"/>
          <w:color w:val="000000" w:themeColor="text1"/>
          <w:sz w:val="24"/>
          <w:szCs w:val="24"/>
        </w:rPr>
        <w:t>roku</w:t>
      </w:r>
      <w:r w:rsidR="0060617F"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60617F" w:rsidRPr="001260C9">
        <w:rPr>
          <w:rFonts w:ascii="Arial" w:eastAsia="Calibri" w:hAnsi="Arial" w:cs="Arial"/>
          <w:color w:val="000000" w:themeColor="text1"/>
          <w:sz w:val="24"/>
          <w:szCs w:val="24"/>
        </w:rPr>
        <w:t>, Wojewoda Warszawski stwierdził nabycie przez Dzielnicę Gminę Warszawa Śródmieście z mocy prawa w dniu 27 maja 1990</w:t>
      </w:r>
      <w:r w:rsidR="00EE782F" w:rsidRPr="001260C9">
        <w:rPr>
          <w:rFonts w:ascii="Arial" w:eastAsia="Calibri" w:hAnsi="Arial" w:cs="Arial"/>
          <w:color w:val="000000" w:themeColor="text1"/>
          <w:sz w:val="24"/>
          <w:szCs w:val="24"/>
        </w:rPr>
        <w:t xml:space="preserve"> </w:t>
      </w:r>
      <w:r w:rsidR="00D9531F">
        <w:rPr>
          <w:rFonts w:ascii="Arial" w:eastAsia="Calibri" w:hAnsi="Arial" w:cs="Arial"/>
          <w:color w:val="000000" w:themeColor="text1"/>
          <w:sz w:val="24"/>
          <w:szCs w:val="24"/>
        </w:rPr>
        <w:t>roku</w:t>
      </w:r>
      <w:r w:rsidR="0060617F" w:rsidRPr="001260C9">
        <w:rPr>
          <w:rFonts w:ascii="Arial" w:eastAsia="Calibri" w:hAnsi="Arial" w:cs="Arial"/>
          <w:color w:val="000000" w:themeColor="text1"/>
          <w:sz w:val="24"/>
          <w:szCs w:val="24"/>
        </w:rPr>
        <w:t xml:space="preserve"> nieodpłatnie własności nieruchomości położonej w Warszawie przy ul. Drewnianej 7, a</w:t>
      </w:r>
      <w:r w:rsidR="00EE782F" w:rsidRPr="001260C9">
        <w:rPr>
          <w:rFonts w:ascii="Arial" w:eastAsia="Calibri" w:hAnsi="Arial" w:cs="Arial"/>
          <w:color w:val="000000" w:themeColor="text1"/>
          <w:sz w:val="24"/>
          <w:szCs w:val="24"/>
        </w:rPr>
        <w:t> </w:t>
      </w:r>
      <w:r w:rsidR="0060617F" w:rsidRPr="001260C9">
        <w:rPr>
          <w:rFonts w:ascii="Arial" w:eastAsia="Calibri" w:hAnsi="Arial" w:cs="Arial"/>
          <w:color w:val="000000" w:themeColor="text1"/>
          <w:sz w:val="24"/>
          <w:szCs w:val="24"/>
        </w:rPr>
        <w:t xml:space="preserve">stanowiącej działkę ewidencyjną </w:t>
      </w:r>
      <w:r w:rsidR="001F0310">
        <w:rPr>
          <w:rFonts w:ascii="Arial" w:eastAsia="Calibri" w:hAnsi="Arial" w:cs="Arial"/>
          <w:color w:val="000000" w:themeColor="text1"/>
          <w:sz w:val="24"/>
          <w:szCs w:val="24"/>
        </w:rPr>
        <w:t>numer</w:t>
      </w:r>
      <w:r w:rsidR="0060617F" w:rsidRPr="001260C9">
        <w:rPr>
          <w:rFonts w:ascii="Arial" w:eastAsia="Calibri" w:hAnsi="Arial" w:cs="Arial"/>
          <w:color w:val="000000" w:themeColor="text1"/>
          <w:sz w:val="24"/>
          <w:szCs w:val="24"/>
        </w:rPr>
        <w:t xml:space="preserve"> .</w:t>
      </w:r>
    </w:p>
    <w:p w14:paraId="7CEE49FD" w14:textId="190C11BC" w:rsidR="00497487" w:rsidRDefault="00577B12" w:rsidP="00AE5321">
      <w:pPr>
        <w:tabs>
          <w:tab w:val="left" w:pos="142"/>
        </w:tabs>
        <w:spacing w:after="0" w:line="360" w:lineRule="auto"/>
        <w:rPr>
          <w:rFonts w:ascii="Arial" w:eastAsia="Calibri" w:hAnsi="Arial" w:cs="Arial"/>
          <w:color w:val="000000" w:themeColor="text1"/>
          <w:sz w:val="24"/>
          <w:szCs w:val="24"/>
        </w:rPr>
      </w:pPr>
      <w:r w:rsidRPr="001260C9">
        <w:rPr>
          <w:rFonts w:ascii="Arial" w:eastAsia="Calibri" w:hAnsi="Arial" w:cs="Arial"/>
          <w:b/>
          <w:bCs/>
          <w:color w:val="000000" w:themeColor="text1"/>
          <w:sz w:val="24"/>
          <w:szCs w:val="24"/>
        </w:rPr>
        <w:t>9</w:t>
      </w:r>
      <w:r w:rsidR="00CB06A7">
        <w:rPr>
          <w:rFonts w:ascii="Arial" w:eastAsia="Calibri" w:hAnsi="Arial" w:cs="Arial"/>
          <w:b/>
          <w:bCs/>
          <w:color w:val="000000" w:themeColor="text1"/>
          <w:sz w:val="24"/>
          <w:szCs w:val="24"/>
        </w:rPr>
        <w:t xml:space="preserve"> </w:t>
      </w:r>
      <w:r w:rsidR="00995745" w:rsidRPr="001260C9">
        <w:rPr>
          <w:rFonts w:ascii="Arial" w:eastAsia="Calibri" w:hAnsi="Arial" w:cs="Arial"/>
          <w:b/>
          <w:bCs/>
          <w:color w:val="000000" w:themeColor="text1"/>
          <w:sz w:val="24"/>
          <w:szCs w:val="24"/>
        </w:rPr>
        <w:t xml:space="preserve">6 </w:t>
      </w:r>
      <w:r w:rsidR="00995745" w:rsidRPr="001260C9">
        <w:rPr>
          <w:rFonts w:ascii="Arial" w:eastAsia="Calibri" w:hAnsi="Arial" w:cs="Arial"/>
          <w:color w:val="000000" w:themeColor="text1"/>
          <w:sz w:val="24"/>
          <w:szCs w:val="24"/>
        </w:rPr>
        <w:t>Decyzj</w:t>
      </w:r>
      <w:r w:rsidR="00EE782F" w:rsidRPr="001260C9">
        <w:rPr>
          <w:rFonts w:ascii="Arial" w:eastAsia="Calibri" w:hAnsi="Arial" w:cs="Arial"/>
          <w:color w:val="000000" w:themeColor="text1"/>
          <w:sz w:val="24"/>
          <w:szCs w:val="24"/>
        </w:rPr>
        <w:t>ą</w:t>
      </w:r>
      <w:r w:rsidR="00995745" w:rsidRPr="001260C9">
        <w:rPr>
          <w:rFonts w:ascii="Arial" w:eastAsia="Calibri" w:hAnsi="Arial" w:cs="Arial"/>
          <w:color w:val="000000" w:themeColor="text1"/>
          <w:sz w:val="24"/>
          <w:szCs w:val="24"/>
        </w:rPr>
        <w:t xml:space="preserve"> z dnia </w:t>
      </w:r>
      <w:r w:rsidR="002A5F0C" w:rsidRPr="001260C9">
        <w:rPr>
          <w:rFonts w:ascii="Arial" w:eastAsia="Calibri" w:hAnsi="Arial" w:cs="Arial"/>
          <w:color w:val="000000" w:themeColor="text1"/>
          <w:sz w:val="24"/>
          <w:szCs w:val="24"/>
        </w:rPr>
        <w:t xml:space="preserve">2007 </w:t>
      </w:r>
      <w:r w:rsidR="00D9531F">
        <w:rPr>
          <w:rFonts w:ascii="Arial" w:eastAsia="Calibri" w:hAnsi="Arial" w:cs="Arial"/>
          <w:color w:val="000000" w:themeColor="text1"/>
          <w:sz w:val="24"/>
          <w:szCs w:val="24"/>
        </w:rPr>
        <w:t>roku</w:t>
      </w:r>
      <w:r w:rsidR="00995745" w:rsidRPr="001260C9">
        <w:rPr>
          <w:rFonts w:ascii="Arial" w:eastAsia="Calibri" w:hAnsi="Arial" w:cs="Arial"/>
          <w:color w:val="000000" w:themeColor="text1"/>
          <w:sz w:val="24"/>
          <w:szCs w:val="24"/>
        </w:rPr>
        <w:t>,</w:t>
      </w:r>
      <w:r w:rsidR="002A5F0C"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995745" w:rsidRPr="001260C9">
        <w:rPr>
          <w:rFonts w:ascii="Arial" w:eastAsia="Calibri" w:hAnsi="Arial" w:cs="Arial"/>
          <w:color w:val="000000" w:themeColor="text1"/>
          <w:sz w:val="24"/>
          <w:szCs w:val="24"/>
        </w:rPr>
        <w:t xml:space="preserve">, </w:t>
      </w:r>
      <w:r w:rsidR="002A5F0C" w:rsidRPr="001260C9">
        <w:rPr>
          <w:rFonts w:ascii="Arial" w:eastAsia="Calibri" w:hAnsi="Arial" w:cs="Arial"/>
          <w:color w:val="000000" w:themeColor="text1"/>
          <w:sz w:val="24"/>
          <w:szCs w:val="24"/>
        </w:rPr>
        <w:t>Minister Spraw Wewnętrznych i</w:t>
      </w:r>
      <w:r w:rsidR="00EE782F" w:rsidRPr="001260C9">
        <w:rPr>
          <w:rFonts w:ascii="Arial" w:eastAsia="Calibri" w:hAnsi="Arial" w:cs="Arial"/>
          <w:color w:val="000000" w:themeColor="text1"/>
          <w:sz w:val="24"/>
          <w:szCs w:val="24"/>
        </w:rPr>
        <w:t> </w:t>
      </w:r>
      <w:r w:rsidR="002A5F0C" w:rsidRPr="001260C9">
        <w:rPr>
          <w:rFonts w:ascii="Arial" w:eastAsia="Calibri" w:hAnsi="Arial" w:cs="Arial"/>
          <w:color w:val="000000" w:themeColor="text1"/>
          <w:sz w:val="24"/>
          <w:szCs w:val="24"/>
        </w:rPr>
        <w:t xml:space="preserve">Administracji stwierdził nieważność decyzji Wojewody Warszawskiego z dnia 1992 </w:t>
      </w:r>
      <w:r w:rsidR="00D9531F">
        <w:rPr>
          <w:rFonts w:ascii="Arial" w:eastAsia="Calibri" w:hAnsi="Arial" w:cs="Arial"/>
          <w:color w:val="000000" w:themeColor="text1"/>
          <w:sz w:val="24"/>
          <w:szCs w:val="24"/>
        </w:rPr>
        <w:t>roku</w:t>
      </w:r>
      <w:r w:rsidR="00995745" w:rsidRPr="001260C9">
        <w:rPr>
          <w:rFonts w:ascii="Arial" w:eastAsia="Calibri" w:hAnsi="Arial" w:cs="Arial"/>
          <w:color w:val="000000" w:themeColor="text1"/>
          <w:sz w:val="24"/>
          <w:szCs w:val="24"/>
        </w:rPr>
        <w:t>,</w:t>
      </w:r>
      <w:r w:rsidR="002A5F0C"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995745" w:rsidRPr="001260C9">
        <w:rPr>
          <w:rFonts w:ascii="Arial" w:eastAsia="Calibri" w:hAnsi="Arial" w:cs="Arial"/>
          <w:color w:val="000000" w:themeColor="text1"/>
          <w:sz w:val="24"/>
          <w:szCs w:val="24"/>
        </w:rPr>
        <w:t xml:space="preserve"> , </w:t>
      </w:r>
      <w:r w:rsidR="002A5F0C" w:rsidRPr="001260C9">
        <w:rPr>
          <w:rFonts w:ascii="Arial" w:eastAsia="Calibri" w:hAnsi="Arial" w:cs="Arial"/>
          <w:color w:val="000000" w:themeColor="text1"/>
          <w:sz w:val="24"/>
          <w:szCs w:val="24"/>
        </w:rPr>
        <w:t>w</w:t>
      </w:r>
      <w:r w:rsidR="00D00B62" w:rsidRPr="001260C9">
        <w:rPr>
          <w:rFonts w:ascii="Arial" w:eastAsia="Calibri" w:hAnsi="Arial" w:cs="Arial"/>
          <w:color w:val="000000" w:themeColor="text1"/>
          <w:sz w:val="24"/>
          <w:szCs w:val="24"/>
        </w:rPr>
        <w:t xml:space="preserve"> części dotyczącej stwierdzenia nabycia przez Gminę Dzielnicę Warszawa Śródmieście</w:t>
      </w:r>
      <w:r w:rsidR="002A5F0C" w:rsidRPr="001260C9">
        <w:rPr>
          <w:rFonts w:ascii="Arial" w:eastAsia="Calibri" w:hAnsi="Arial" w:cs="Arial"/>
          <w:color w:val="000000" w:themeColor="text1"/>
          <w:sz w:val="24"/>
          <w:szCs w:val="24"/>
        </w:rPr>
        <w:t xml:space="preserve"> udziału </w:t>
      </w:r>
      <w:r w:rsidR="00D00B62" w:rsidRPr="001260C9">
        <w:rPr>
          <w:rFonts w:ascii="Arial" w:eastAsia="Calibri" w:hAnsi="Arial" w:cs="Arial"/>
          <w:color w:val="000000" w:themeColor="text1"/>
          <w:sz w:val="24"/>
          <w:szCs w:val="24"/>
        </w:rPr>
        <w:t xml:space="preserve">wynoszącego </w:t>
      </w:r>
      <w:r w:rsidR="002A5F0C" w:rsidRPr="001260C9">
        <w:rPr>
          <w:rFonts w:ascii="Arial" w:eastAsia="Calibri" w:hAnsi="Arial" w:cs="Arial"/>
          <w:color w:val="000000" w:themeColor="text1"/>
          <w:sz w:val="24"/>
          <w:szCs w:val="24"/>
        </w:rPr>
        <w:t xml:space="preserve">0,578 niepodzielnej części budynku </w:t>
      </w:r>
      <w:r w:rsidR="00D00B62" w:rsidRPr="001260C9">
        <w:rPr>
          <w:rFonts w:ascii="Arial" w:eastAsia="Calibri" w:hAnsi="Arial" w:cs="Arial"/>
          <w:color w:val="000000" w:themeColor="text1"/>
          <w:sz w:val="24"/>
          <w:szCs w:val="24"/>
        </w:rPr>
        <w:t>mieszkalnego, który znajduje się na nieruchomości</w:t>
      </w:r>
      <w:r w:rsidR="007A6D83" w:rsidRPr="001260C9">
        <w:rPr>
          <w:rFonts w:ascii="Arial" w:eastAsia="Calibri" w:hAnsi="Arial" w:cs="Arial"/>
          <w:color w:val="000000" w:themeColor="text1"/>
          <w:sz w:val="24"/>
          <w:szCs w:val="24"/>
        </w:rPr>
        <w:t xml:space="preserve"> położonej w Warszawie</w:t>
      </w:r>
      <w:r w:rsidR="00D00B62" w:rsidRPr="001260C9">
        <w:rPr>
          <w:rFonts w:ascii="Arial" w:eastAsia="Calibri" w:hAnsi="Arial" w:cs="Arial"/>
          <w:color w:val="000000" w:themeColor="text1"/>
          <w:sz w:val="24"/>
          <w:szCs w:val="24"/>
        </w:rPr>
        <w:t xml:space="preserve"> </w:t>
      </w:r>
      <w:r w:rsidR="002A5F0C" w:rsidRPr="001260C9">
        <w:rPr>
          <w:rFonts w:ascii="Arial" w:eastAsia="Calibri" w:hAnsi="Arial" w:cs="Arial"/>
          <w:color w:val="000000" w:themeColor="text1"/>
          <w:sz w:val="24"/>
          <w:szCs w:val="24"/>
        </w:rPr>
        <w:t>przy ul. Drewnianej 7</w:t>
      </w:r>
      <w:r w:rsidR="007A6D83" w:rsidRPr="001260C9">
        <w:rPr>
          <w:rFonts w:ascii="Arial" w:eastAsia="Calibri" w:hAnsi="Arial" w:cs="Arial"/>
          <w:color w:val="000000" w:themeColor="text1"/>
          <w:sz w:val="24"/>
          <w:szCs w:val="24"/>
        </w:rPr>
        <w:t>, oznaczonej w</w:t>
      </w:r>
      <w:r w:rsidR="00027CA6" w:rsidRPr="001260C9">
        <w:rPr>
          <w:rFonts w:ascii="Arial" w:eastAsia="Calibri" w:hAnsi="Arial" w:cs="Arial"/>
          <w:color w:val="000000" w:themeColor="text1"/>
          <w:sz w:val="24"/>
          <w:szCs w:val="24"/>
        </w:rPr>
        <w:t> </w:t>
      </w:r>
      <w:r w:rsidR="007A6D83" w:rsidRPr="001260C9">
        <w:rPr>
          <w:rFonts w:ascii="Arial" w:eastAsia="Calibri" w:hAnsi="Arial" w:cs="Arial"/>
          <w:color w:val="000000" w:themeColor="text1"/>
          <w:sz w:val="24"/>
          <w:szCs w:val="24"/>
        </w:rPr>
        <w:t>ewidencji gruntów obręb</w:t>
      </w:r>
      <w:r w:rsidR="00273ECC" w:rsidRPr="001260C9">
        <w:rPr>
          <w:rFonts w:ascii="Arial" w:eastAsia="Calibri" w:hAnsi="Arial" w:cs="Arial"/>
          <w:color w:val="000000" w:themeColor="text1"/>
          <w:sz w:val="24"/>
          <w:szCs w:val="24"/>
        </w:rPr>
        <w:t xml:space="preserve"> </w:t>
      </w:r>
      <w:r w:rsidR="007A6D83" w:rsidRPr="001260C9">
        <w:rPr>
          <w:rFonts w:ascii="Arial" w:eastAsia="Calibri" w:hAnsi="Arial" w:cs="Arial"/>
          <w:color w:val="000000" w:themeColor="text1"/>
          <w:sz w:val="24"/>
          <w:szCs w:val="24"/>
        </w:rPr>
        <w:t xml:space="preserve">jako działka </w:t>
      </w:r>
      <w:r w:rsidR="001F0310">
        <w:rPr>
          <w:rFonts w:ascii="Arial" w:eastAsia="Calibri" w:hAnsi="Arial" w:cs="Arial"/>
          <w:color w:val="000000" w:themeColor="text1"/>
          <w:sz w:val="24"/>
          <w:szCs w:val="24"/>
        </w:rPr>
        <w:t>numer</w:t>
      </w:r>
      <w:r w:rsidR="00D9531F">
        <w:rPr>
          <w:rFonts w:ascii="Arial" w:eastAsia="Calibri" w:hAnsi="Arial" w:cs="Arial"/>
          <w:color w:val="000000" w:themeColor="text1"/>
          <w:sz w:val="24"/>
          <w:szCs w:val="24"/>
        </w:rPr>
        <w:t xml:space="preserve"> .</w:t>
      </w:r>
      <w:r w:rsidR="007A6D83" w:rsidRPr="001260C9">
        <w:rPr>
          <w:rFonts w:ascii="Arial" w:eastAsia="Calibri" w:hAnsi="Arial" w:cs="Arial"/>
          <w:color w:val="000000" w:themeColor="text1"/>
          <w:sz w:val="24"/>
          <w:szCs w:val="24"/>
        </w:rPr>
        <w:t>W jej uzasadnieniu j</w:t>
      </w:r>
      <w:r w:rsidR="002A5F0C" w:rsidRPr="001260C9">
        <w:rPr>
          <w:rFonts w:ascii="Arial" w:eastAsia="Calibri" w:hAnsi="Arial" w:cs="Arial"/>
          <w:color w:val="000000" w:themeColor="text1"/>
          <w:sz w:val="24"/>
          <w:szCs w:val="24"/>
        </w:rPr>
        <w:t xml:space="preserve">ako przyczynę wydania </w:t>
      </w:r>
      <w:r w:rsidR="00951757" w:rsidRPr="001260C9">
        <w:rPr>
          <w:rFonts w:ascii="Arial" w:eastAsia="Calibri" w:hAnsi="Arial" w:cs="Arial"/>
          <w:color w:val="000000" w:themeColor="text1"/>
          <w:sz w:val="24"/>
          <w:szCs w:val="24"/>
        </w:rPr>
        <w:t xml:space="preserve">tego </w:t>
      </w:r>
      <w:r w:rsidR="002A5F0C" w:rsidRPr="001260C9">
        <w:rPr>
          <w:rFonts w:ascii="Arial" w:eastAsia="Calibri" w:hAnsi="Arial" w:cs="Arial"/>
          <w:color w:val="000000" w:themeColor="text1"/>
          <w:sz w:val="24"/>
          <w:szCs w:val="24"/>
        </w:rPr>
        <w:t xml:space="preserve">rozstrzygnięcia wskazano fakt wydania przez Prezesa Urzędu Mieszkalnictwa i Rozwoju Miast decyzji z dnia 2002 </w:t>
      </w:r>
      <w:r w:rsidR="00D9531F">
        <w:rPr>
          <w:rFonts w:ascii="Arial" w:eastAsia="Calibri" w:hAnsi="Arial" w:cs="Arial"/>
          <w:color w:val="000000" w:themeColor="text1"/>
          <w:sz w:val="24"/>
          <w:szCs w:val="24"/>
        </w:rPr>
        <w:t>roku</w:t>
      </w:r>
      <w:r w:rsidR="004C5E18" w:rsidRPr="001260C9">
        <w:rPr>
          <w:rFonts w:ascii="Arial" w:eastAsia="Calibri" w:hAnsi="Arial" w:cs="Arial"/>
          <w:color w:val="000000" w:themeColor="text1"/>
          <w:sz w:val="24"/>
          <w:szCs w:val="24"/>
        </w:rPr>
        <w:t xml:space="preserve">, </w:t>
      </w:r>
      <w:r w:rsidR="001F0310">
        <w:rPr>
          <w:rFonts w:ascii="Arial" w:eastAsia="Calibri" w:hAnsi="Arial" w:cs="Arial"/>
          <w:color w:val="000000" w:themeColor="text1"/>
          <w:sz w:val="24"/>
          <w:szCs w:val="24"/>
        </w:rPr>
        <w:t>numer</w:t>
      </w:r>
      <w:r w:rsidR="003857C1">
        <w:rPr>
          <w:rFonts w:ascii="Arial" w:eastAsia="Calibri" w:hAnsi="Arial" w:cs="Arial"/>
          <w:color w:val="000000" w:themeColor="text1"/>
          <w:sz w:val="24"/>
          <w:szCs w:val="24"/>
        </w:rPr>
        <w:t xml:space="preserve"> .</w:t>
      </w:r>
    </w:p>
    <w:p w14:paraId="2B68109C" w14:textId="40838A58" w:rsidR="00526F8F" w:rsidRPr="00FD7F06" w:rsidRDefault="00795EAC" w:rsidP="00AE5321">
      <w:pPr>
        <w:tabs>
          <w:tab w:val="left" w:pos="142"/>
        </w:tabs>
        <w:spacing w:after="0" w:line="360" w:lineRule="auto"/>
        <w:rPr>
          <w:rFonts w:ascii="Arial" w:eastAsia="Calibri" w:hAnsi="Arial" w:cs="Arial"/>
          <w:iCs/>
          <w:color w:val="000000" w:themeColor="text1"/>
          <w:sz w:val="24"/>
          <w:szCs w:val="24"/>
        </w:rPr>
      </w:pPr>
      <w:r w:rsidRPr="00FD7F06">
        <w:rPr>
          <w:rFonts w:ascii="Arial" w:eastAsia="Calibri" w:hAnsi="Arial" w:cs="Arial"/>
          <w:iCs/>
          <w:sz w:val="24"/>
          <w:szCs w:val="24"/>
        </w:rPr>
        <w:t xml:space="preserve">Powyższy stan faktyczny Komisja ustaliła na podstawie: akt zgromadzonych w sprawach </w:t>
      </w:r>
      <w:r w:rsidR="00FD7F06">
        <w:rPr>
          <w:rFonts w:ascii="Arial" w:eastAsia="Calibri" w:hAnsi="Arial" w:cs="Arial"/>
          <w:iCs/>
          <w:sz w:val="24"/>
          <w:szCs w:val="24"/>
        </w:rPr>
        <w:t>sygnatura</w:t>
      </w:r>
      <w:r w:rsidR="00DD0E7D" w:rsidRPr="00FD7F06">
        <w:rPr>
          <w:rFonts w:ascii="Arial" w:eastAsia="Calibri" w:hAnsi="Arial" w:cs="Arial"/>
          <w:iCs/>
          <w:sz w:val="24"/>
          <w:szCs w:val="24"/>
        </w:rPr>
        <w:t>:</w:t>
      </w:r>
      <w:r w:rsidRPr="00FD7F06">
        <w:rPr>
          <w:rFonts w:ascii="Arial" w:eastAsia="Calibri" w:hAnsi="Arial" w:cs="Arial"/>
          <w:iCs/>
          <w:sz w:val="24"/>
          <w:szCs w:val="24"/>
        </w:rPr>
        <w:t xml:space="preserve"> KR VI S </w:t>
      </w:r>
      <w:r w:rsidR="00940EA4" w:rsidRPr="00FD7F06">
        <w:rPr>
          <w:rFonts w:ascii="Arial" w:eastAsia="Calibri" w:hAnsi="Arial" w:cs="Arial"/>
          <w:iCs/>
          <w:sz w:val="24"/>
          <w:szCs w:val="24"/>
        </w:rPr>
        <w:t>55</w:t>
      </w:r>
      <w:r w:rsidR="00FD7F06" w:rsidRPr="00FD7F06">
        <w:rPr>
          <w:rFonts w:ascii="Arial" w:eastAsia="Calibri" w:hAnsi="Arial" w:cs="Arial"/>
          <w:iCs/>
          <w:sz w:val="24"/>
          <w:szCs w:val="24"/>
        </w:rPr>
        <w:t xml:space="preserve"> </w:t>
      </w:r>
      <w:r w:rsidR="00153B07" w:rsidRPr="00FD7F06">
        <w:rPr>
          <w:rFonts w:ascii="Arial" w:eastAsia="Calibri" w:hAnsi="Arial" w:cs="Arial"/>
          <w:iCs/>
          <w:sz w:val="24"/>
          <w:szCs w:val="24"/>
        </w:rPr>
        <w:t>ukośnik</w:t>
      </w:r>
      <w:r w:rsidR="00FD7F06" w:rsidRPr="00FD7F06">
        <w:rPr>
          <w:rFonts w:ascii="Arial" w:eastAsia="Calibri" w:hAnsi="Arial" w:cs="Arial"/>
          <w:iCs/>
          <w:sz w:val="24"/>
          <w:szCs w:val="24"/>
        </w:rPr>
        <w:t xml:space="preserve"> </w:t>
      </w:r>
      <w:r w:rsidRPr="00FD7F06">
        <w:rPr>
          <w:rFonts w:ascii="Arial" w:eastAsia="Calibri" w:hAnsi="Arial" w:cs="Arial"/>
          <w:iCs/>
          <w:sz w:val="24"/>
          <w:szCs w:val="24"/>
        </w:rPr>
        <w:t>1</w:t>
      </w:r>
      <w:r w:rsidR="00940EA4" w:rsidRPr="00FD7F06">
        <w:rPr>
          <w:rFonts w:ascii="Arial" w:eastAsia="Calibri" w:hAnsi="Arial" w:cs="Arial"/>
          <w:iCs/>
          <w:sz w:val="24"/>
          <w:szCs w:val="24"/>
        </w:rPr>
        <w:t>7</w:t>
      </w:r>
      <w:r w:rsidRPr="00FD7F06">
        <w:rPr>
          <w:rFonts w:ascii="Arial" w:eastAsia="Calibri" w:hAnsi="Arial" w:cs="Arial"/>
          <w:iCs/>
          <w:sz w:val="24"/>
          <w:szCs w:val="24"/>
        </w:rPr>
        <w:t xml:space="preserve"> (</w:t>
      </w:r>
      <w:r w:rsidR="00940EA4" w:rsidRPr="00FD7F06">
        <w:rPr>
          <w:rFonts w:ascii="Arial" w:eastAsia="Calibri" w:hAnsi="Arial" w:cs="Arial"/>
          <w:iCs/>
          <w:sz w:val="24"/>
          <w:szCs w:val="24"/>
        </w:rPr>
        <w:t>4</w:t>
      </w:r>
      <w:r w:rsidRPr="00FD7F06">
        <w:rPr>
          <w:rFonts w:ascii="Arial" w:eastAsia="Calibri" w:hAnsi="Arial" w:cs="Arial"/>
          <w:iCs/>
          <w:sz w:val="24"/>
          <w:szCs w:val="24"/>
        </w:rPr>
        <w:t xml:space="preserve"> tom</w:t>
      </w:r>
      <w:r w:rsidR="00940EA4" w:rsidRPr="00FD7F06">
        <w:rPr>
          <w:rFonts w:ascii="Arial" w:eastAsia="Calibri" w:hAnsi="Arial" w:cs="Arial"/>
          <w:iCs/>
          <w:sz w:val="24"/>
          <w:szCs w:val="24"/>
        </w:rPr>
        <w:t>y</w:t>
      </w:r>
      <w:r w:rsidRPr="00FD7F06">
        <w:rPr>
          <w:rFonts w:ascii="Arial" w:eastAsia="Calibri" w:hAnsi="Arial" w:cs="Arial"/>
          <w:iCs/>
          <w:sz w:val="24"/>
          <w:szCs w:val="24"/>
        </w:rPr>
        <w:t>)</w:t>
      </w:r>
      <w:r w:rsidR="00940EA4" w:rsidRPr="00FD7F06">
        <w:rPr>
          <w:rFonts w:ascii="Arial" w:eastAsia="Calibri" w:hAnsi="Arial" w:cs="Arial"/>
          <w:iCs/>
          <w:sz w:val="24"/>
          <w:szCs w:val="24"/>
        </w:rPr>
        <w:t xml:space="preserve">, KR VI R </w:t>
      </w:r>
      <w:r w:rsidR="00153B07" w:rsidRPr="00FD7F06">
        <w:rPr>
          <w:rFonts w:ascii="Arial" w:eastAsia="Calibri" w:hAnsi="Arial" w:cs="Arial"/>
          <w:iCs/>
          <w:sz w:val="24"/>
          <w:szCs w:val="24"/>
        </w:rPr>
        <w:t>50 ukośnik 19</w:t>
      </w:r>
      <w:r w:rsidR="00940EA4" w:rsidRPr="00FD7F06">
        <w:rPr>
          <w:rFonts w:ascii="Arial" w:eastAsia="Calibri" w:hAnsi="Arial" w:cs="Arial"/>
          <w:iCs/>
          <w:sz w:val="24"/>
          <w:szCs w:val="24"/>
        </w:rPr>
        <w:t xml:space="preserve"> (</w:t>
      </w:r>
      <w:r w:rsidR="0052497D" w:rsidRPr="00FD7F06">
        <w:rPr>
          <w:rFonts w:ascii="Arial" w:eastAsia="Calibri" w:hAnsi="Arial" w:cs="Arial"/>
          <w:iCs/>
          <w:sz w:val="24"/>
          <w:szCs w:val="24"/>
        </w:rPr>
        <w:t>3</w:t>
      </w:r>
      <w:r w:rsidR="00940EA4" w:rsidRPr="00FD7F06">
        <w:rPr>
          <w:rFonts w:ascii="Arial" w:eastAsia="Calibri" w:hAnsi="Arial" w:cs="Arial"/>
          <w:iCs/>
          <w:sz w:val="24"/>
          <w:szCs w:val="24"/>
        </w:rPr>
        <w:t xml:space="preserve"> tomy), KR VI R </w:t>
      </w:r>
      <w:r w:rsidR="00153B07" w:rsidRPr="00FD7F06">
        <w:rPr>
          <w:rFonts w:ascii="Arial" w:eastAsia="Calibri" w:hAnsi="Arial" w:cs="Arial"/>
          <w:iCs/>
          <w:sz w:val="24"/>
          <w:szCs w:val="24"/>
        </w:rPr>
        <w:t>51 ukośnik 19</w:t>
      </w:r>
      <w:r w:rsidR="00940EA4" w:rsidRPr="00FD7F06">
        <w:rPr>
          <w:rFonts w:ascii="Arial" w:eastAsia="Calibri" w:hAnsi="Arial" w:cs="Arial"/>
          <w:iCs/>
          <w:sz w:val="24"/>
          <w:szCs w:val="24"/>
        </w:rPr>
        <w:t xml:space="preserve"> (</w:t>
      </w:r>
      <w:r w:rsidR="00561A9B" w:rsidRPr="00FD7F06">
        <w:rPr>
          <w:rFonts w:ascii="Arial" w:eastAsia="Calibri" w:hAnsi="Arial" w:cs="Arial"/>
          <w:iCs/>
          <w:sz w:val="24"/>
          <w:szCs w:val="24"/>
        </w:rPr>
        <w:t>2</w:t>
      </w:r>
      <w:r w:rsidR="00940EA4" w:rsidRPr="00FD7F06">
        <w:rPr>
          <w:rFonts w:ascii="Arial" w:eastAsia="Calibri" w:hAnsi="Arial" w:cs="Arial"/>
          <w:iCs/>
          <w:sz w:val="24"/>
          <w:szCs w:val="24"/>
        </w:rPr>
        <w:t xml:space="preserve"> tomy), KR VI RS </w:t>
      </w:r>
      <w:r w:rsidR="00153B07" w:rsidRPr="00FD7F06">
        <w:rPr>
          <w:rFonts w:ascii="Arial" w:eastAsia="Calibri" w:hAnsi="Arial" w:cs="Arial"/>
          <w:iCs/>
          <w:sz w:val="24"/>
          <w:szCs w:val="24"/>
        </w:rPr>
        <w:t>50 ukośnik 19</w:t>
      </w:r>
      <w:r w:rsidR="00FD7F06" w:rsidRPr="00FD7F06">
        <w:rPr>
          <w:rFonts w:ascii="Arial" w:eastAsia="Calibri" w:hAnsi="Arial" w:cs="Arial"/>
          <w:iCs/>
          <w:sz w:val="24"/>
          <w:szCs w:val="24"/>
        </w:rPr>
        <w:t xml:space="preserve"> </w:t>
      </w:r>
      <w:r w:rsidR="00153B07" w:rsidRPr="00FD7F06">
        <w:rPr>
          <w:rFonts w:ascii="Arial" w:eastAsia="Calibri" w:hAnsi="Arial" w:cs="Arial"/>
          <w:iCs/>
          <w:sz w:val="24"/>
          <w:szCs w:val="24"/>
        </w:rPr>
        <w:t>ukośnik</w:t>
      </w:r>
      <w:r w:rsidR="00FD7F06" w:rsidRPr="00FD7F06">
        <w:rPr>
          <w:rFonts w:ascii="Arial" w:eastAsia="Calibri" w:hAnsi="Arial" w:cs="Arial"/>
          <w:iCs/>
          <w:sz w:val="24"/>
          <w:szCs w:val="24"/>
        </w:rPr>
        <w:t xml:space="preserve"> </w:t>
      </w:r>
      <w:r w:rsidR="00940EA4" w:rsidRPr="00FD7F06">
        <w:rPr>
          <w:rFonts w:ascii="Arial" w:eastAsia="Calibri" w:hAnsi="Arial" w:cs="Arial"/>
          <w:iCs/>
          <w:sz w:val="24"/>
          <w:szCs w:val="24"/>
        </w:rPr>
        <w:t>1 (1 tom),</w:t>
      </w:r>
      <w:r w:rsidRPr="00FD7F06">
        <w:rPr>
          <w:rFonts w:ascii="Arial" w:eastAsia="Calibri" w:hAnsi="Arial" w:cs="Arial"/>
          <w:iCs/>
          <w:sz w:val="24"/>
          <w:szCs w:val="24"/>
        </w:rPr>
        <w:t xml:space="preserve"> </w:t>
      </w:r>
      <w:r w:rsidR="00940EA4" w:rsidRPr="00FD7F06">
        <w:rPr>
          <w:rFonts w:ascii="Arial" w:eastAsia="Calibri" w:hAnsi="Arial" w:cs="Arial"/>
          <w:iCs/>
          <w:sz w:val="24"/>
          <w:szCs w:val="24"/>
        </w:rPr>
        <w:t xml:space="preserve">KR VI RS </w:t>
      </w:r>
      <w:r w:rsidR="00153B07" w:rsidRPr="00FD7F06">
        <w:rPr>
          <w:rFonts w:ascii="Arial" w:eastAsia="Calibri" w:hAnsi="Arial" w:cs="Arial"/>
          <w:iCs/>
          <w:sz w:val="24"/>
          <w:szCs w:val="24"/>
        </w:rPr>
        <w:t>51 ukośnik 19</w:t>
      </w:r>
      <w:r w:rsidR="00FD7F06" w:rsidRPr="00FD7F06">
        <w:rPr>
          <w:rFonts w:ascii="Arial" w:eastAsia="Calibri" w:hAnsi="Arial" w:cs="Arial"/>
          <w:iCs/>
          <w:sz w:val="24"/>
          <w:szCs w:val="24"/>
        </w:rPr>
        <w:t xml:space="preserve"> </w:t>
      </w:r>
      <w:r w:rsidR="00153B07" w:rsidRPr="00FD7F06">
        <w:rPr>
          <w:rFonts w:ascii="Arial" w:eastAsia="Calibri" w:hAnsi="Arial" w:cs="Arial"/>
          <w:iCs/>
          <w:sz w:val="24"/>
          <w:szCs w:val="24"/>
        </w:rPr>
        <w:t>ukośnik</w:t>
      </w:r>
      <w:r w:rsidR="00FD7F06" w:rsidRPr="00FD7F06">
        <w:rPr>
          <w:rFonts w:ascii="Arial" w:eastAsia="Calibri" w:hAnsi="Arial" w:cs="Arial"/>
          <w:iCs/>
          <w:sz w:val="24"/>
          <w:szCs w:val="24"/>
        </w:rPr>
        <w:t xml:space="preserve"> </w:t>
      </w:r>
      <w:r w:rsidR="00940EA4" w:rsidRPr="00FD7F06">
        <w:rPr>
          <w:rFonts w:ascii="Arial" w:eastAsia="Calibri" w:hAnsi="Arial" w:cs="Arial"/>
          <w:iCs/>
          <w:sz w:val="24"/>
          <w:szCs w:val="24"/>
        </w:rPr>
        <w:t xml:space="preserve">1 </w:t>
      </w:r>
      <w:r w:rsidRPr="00FD7F06">
        <w:rPr>
          <w:rFonts w:ascii="Arial" w:eastAsia="Calibri" w:hAnsi="Arial" w:cs="Arial"/>
          <w:iCs/>
          <w:sz w:val="24"/>
          <w:szCs w:val="24"/>
        </w:rPr>
        <w:t xml:space="preserve">(1 tom), akt udostępnionych przez </w:t>
      </w:r>
      <w:r w:rsidRPr="00FD7F06">
        <w:rPr>
          <w:rFonts w:ascii="Arial" w:eastAsia="SimSun, ËÎĚĺ" w:hAnsi="Arial" w:cs="Arial"/>
          <w:iCs/>
          <w:kern w:val="3"/>
          <w:sz w:val="24"/>
          <w:szCs w:val="24"/>
          <w:lang w:eastAsia="ja-JP"/>
        </w:rPr>
        <w:t xml:space="preserve">Urząd </w:t>
      </w:r>
      <w:r w:rsidR="005B4597" w:rsidRPr="00FD7F06">
        <w:rPr>
          <w:rFonts w:ascii="Arial" w:eastAsia="SimSun, ËÎĚĺ" w:hAnsi="Arial" w:cs="Arial"/>
          <w:iCs/>
          <w:kern w:val="3"/>
          <w:sz w:val="24"/>
          <w:szCs w:val="24"/>
          <w:lang w:eastAsia="ja-JP"/>
        </w:rPr>
        <w:t>Miasta Stołecznego</w:t>
      </w:r>
      <w:r w:rsidRPr="00FD7F06">
        <w:rPr>
          <w:rFonts w:ascii="Arial" w:eastAsia="SimSun, ËÎĚĺ" w:hAnsi="Arial" w:cs="Arial"/>
          <w:iCs/>
          <w:kern w:val="3"/>
          <w:sz w:val="24"/>
          <w:szCs w:val="24"/>
          <w:lang w:eastAsia="ja-JP"/>
        </w:rPr>
        <w:t xml:space="preserve"> Warszawy dot</w:t>
      </w:r>
      <w:r w:rsidR="00DE38E7">
        <w:rPr>
          <w:rFonts w:ascii="Arial" w:eastAsia="SimSun, ËÎĚĺ" w:hAnsi="Arial" w:cs="Arial"/>
          <w:iCs/>
          <w:kern w:val="3"/>
          <w:sz w:val="24"/>
          <w:szCs w:val="24"/>
          <w:lang w:eastAsia="ja-JP"/>
        </w:rPr>
        <w:t>yczących</w:t>
      </w:r>
      <w:r w:rsidRPr="00FD7F06">
        <w:rPr>
          <w:rFonts w:ascii="Arial" w:eastAsia="SimSun, ËÎĚĺ" w:hAnsi="Arial" w:cs="Arial"/>
          <w:iCs/>
          <w:kern w:val="3"/>
          <w:sz w:val="24"/>
          <w:szCs w:val="24"/>
          <w:lang w:eastAsia="ja-JP"/>
        </w:rPr>
        <w:t xml:space="preserve"> nieruchomości położonej przy ul. </w:t>
      </w:r>
      <w:r w:rsidR="00E93660" w:rsidRPr="00FD7F06">
        <w:rPr>
          <w:rFonts w:ascii="Arial" w:eastAsia="SimSun, ËÎĚĺ" w:hAnsi="Arial" w:cs="Arial"/>
          <w:iCs/>
          <w:kern w:val="3"/>
          <w:sz w:val="24"/>
          <w:szCs w:val="24"/>
          <w:lang w:eastAsia="ja-JP"/>
        </w:rPr>
        <w:t>D</w:t>
      </w:r>
      <w:r w:rsidR="00940EA4" w:rsidRPr="00FD7F06">
        <w:rPr>
          <w:rFonts w:ascii="Arial" w:eastAsia="SimSun, ËÎĚĺ" w:hAnsi="Arial" w:cs="Arial"/>
          <w:iCs/>
          <w:kern w:val="3"/>
          <w:sz w:val="24"/>
          <w:szCs w:val="24"/>
          <w:lang w:eastAsia="ja-JP"/>
        </w:rPr>
        <w:t>rewnianej</w:t>
      </w:r>
      <w:r w:rsidR="00E93660" w:rsidRPr="00FD7F06">
        <w:rPr>
          <w:rFonts w:ascii="Arial" w:eastAsia="SimSun, ËÎĚĺ" w:hAnsi="Arial" w:cs="Arial"/>
          <w:iCs/>
          <w:kern w:val="3"/>
          <w:sz w:val="24"/>
          <w:szCs w:val="24"/>
          <w:lang w:eastAsia="ja-JP"/>
        </w:rPr>
        <w:t xml:space="preserve"> 7</w:t>
      </w:r>
      <w:r w:rsidRPr="00FD7F06">
        <w:rPr>
          <w:rFonts w:ascii="Arial" w:eastAsia="SimSun, ËÎĚĺ" w:hAnsi="Arial" w:cs="Arial"/>
          <w:iCs/>
          <w:kern w:val="3"/>
          <w:sz w:val="24"/>
          <w:szCs w:val="24"/>
          <w:lang w:eastAsia="ja-JP"/>
        </w:rPr>
        <w:t xml:space="preserve"> (</w:t>
      </w:r>
      <w:r w:rsidR="004D1C14" w:rsidRPr="00FD7F06">
        <w:rPr>
          <w:rFonts w:ascii="Arial" w:eastAsia="SimSun, ËÎĚĺ" w:hAnsi="Arial" w:cs="Arial"/>
          <w:iCs/>
          <w:kern w:val="3"/>
          <w:sz w:val="24"/>
          <w:szCs w:val="24"/>
          <w:lang w:eastAsia="ja-JP"/>
        </w:rPr>
        <w:t>4</w:t>
      </w:r>
      <w:r w:rsidRPr="00FD7F06">
        <w:rPr>
          <w:rFonts w:ascii="Arial" w:eastAsia="SimSun, ËÎĚĺ" w:hAnsi="Arial" w:cs="Arial"/>
          <w:iCs/>
          <w:kern w:val="3"/>
          <w:sz w:val="24"/>
          <w:szCs w:val="24"/>
          <w:lang w:eastAsia="ja-JP"/>
        </w:rPr>
        <w:t xml:space="preserve"> tom</w:t>
      </w:r>
      <w:r w:rsidR="004D1C14" w:rsidRPr="00FD7F06">
        <w:rPr>
          <w:rFonts w:ascii="Arial" w:eastAsia="SimSun, ËÎĚĺ" w:hAnsi="Arial" w:cs="Arial"/>
          <w:iCs/>
          <w:kern w:val="3"/>
          <w:sz w:val="24"/>
          <w:szCs w:val="24"/>
          <w:lang w:eastAsia="ja-JP"/>
        </w:rPr>
        <w:t>y</w:t>
      </w:r>
      <w:r w:rsidRPr="00FD7F06">
        <w:rPr>
          <w:rFonts w:ascii="Arial" w:eastAsia="SimSun, ËÎĚĺ" w:hAnsi="Arial" w:cs="Arial"/>
          <w:iCs/>
          <w:kern w:val="3"/>
          <w:sz w:val="24"/>
          <w:szCs w:val="24"/>
          <w:lang w:eastAsia="ja-JP"/>
        </w:rPr>
        <w:t>),</w:t>
      </w:r>
      <w:r w:rsidR="00C84898" w:rsidRPr="00FD7F06">
        <w:rPr>
          <w:rFonts w:ascii="Arial" w:eastAsia="SimSun, ËÎĚĺ" w:hAnsi="Arial" w:cs="Arial"/>
          <w:iCs/>
          <w:kern w:val="3"/>
          <w:sz w:val="24"/>
          <w:szCs w:val="24"/>
          <w:lang w:eastAsia="ja-JP"/>
        </w:rPr>
        <w:t xml:space="preserve"> </w:t>
      </w:r>
      <w:r w:rsidR="00E93660" w:rsidRPr="00FD7F06">
        <w:rPr>
          <w:rFonts w:ascii="Arial" w:eastAsia="Calibri" w:hAnsi="Arial" w:cs="Arial"/>
          <w:iCs/>
          <w:color w:val="000000" w:themeColor="text1"/>
          <w:sz w:val="24"/>
          <w:szCs w:val="24"/>
        </w:rPr>
        <w:t>akt</w:t>
      </w:r>
      <w:r w:rsidR="00C84898" w:rsidRPr="00FD7F06">
        <w:rPr>
          <w:rFonts w:ascii="Arial" w:eastAsia="Calibri" w:hAnsi="Arial" w:cs="Arial"/>
          <w:iCs/>
          <w:color w:val="000000" w:themeColor="text1"/>
          <w:sz w:val="24"/>
          <w:szCs w:val="24"/>
        </w:rPr>
        <w:t xml:space="preserve"> Samorządowego</w:t>
      </w:r>
      <w:r w:rsidR="00C84898" w:rsidRPr="00FD7F06">
        <w:rPr>
          <w:rFonts w:ascii="Arial" w:eastAsia="SimSun, ËÎĚĺ" w:hAnsi="Arial" w:cs="Arial"/>
          <w:iCs/>
          <w:kern w:val="3"/>
          <w:sz w:val="24"/>
          <w:szCs w:val="24"/>
          <w:lang w:eastAsia="ja-JP"/>
        </w:rPr>
        <w:t xml:space="preserve"> </w:t>
      </w:r>
      <w:r w:rsidR="00C84898" w:rsidRPr="00FD7F06">
        <w:rPr>
          <w:rFonts w:ascii="Arial" w:eastAsia="Calibri" w:hAnsi="Arial" w:cs="Arial"/>
          <w:iCs/>
          <w:color w:val="000000" w:themeColor="text1"/>
          <w:sz w:val="24"/>
          <w:szCs w:val="24"/>
        </w:rPr>
        <w:t xml:space="preserve">Kolegium Odwoławczego w </w:t>
      </w:r>
      <w:proofErr w:type="spellStart"/>
      <w:r w:rsidR="00C84898" w:rsidRPr="00FD7F06">
        <w:rPr>
          <w:rFonts w:ascii="Arial" w:eastAsia="Calibri" w:hAnsi="Arial" w:cs="Arial"/>
          <w:iCs/>
          <w:color w:val="000000" w:themeColor="text1"/>
          <w:sz w:val="24"/>
          <w:szCs w:val="24"/>
        </w:rPr>
        <w:t>W</w:t>
      </w:r>
      <w:proofErr w:type="spellEnd"/>
      <w:r w:rsidR="00DE38E7">
        <w:rPr>
          <w:rFonts w:ascii="Arial" w:eastAsia="Calibri" w:hAnsi="Arial" w:cs="Arial"/>
          <w:iCs/>
          <w:color w:val="000000" w:themeColor="text1"/>
          <w:sz w:val="24"/>
          <w:szCs w:val="24"/>
        </w:rPr>
        <w:t>.</w:t>
      </w:r>
      <w:r w:rsidR="00C84898" w:rsidRPr="00FD7F06">
        <w:rPr>
          <w:rFonts w:ascii="Arial" w:eastAsia="Calibri" w:hAnsi="Arial" w:cs="Arial"/>
          <w:iCs/>
          <w:color w:val="000000" w:themeColor="text1"/>
          <w:sz w:val="24"/>
          <w:szCs w:val="24"/>
        </w:rPr>
        <w:t xml:space="preserve"> </w:t>
      </w:r>
      <w:r w:rsidR="00FD7F06">
        <w:rPr>
          <w:rFonts w:ascii="Arial" w:eastAsia="Calibri" w:hAnsi="Arial" w:cs="Arial"/>
          <w:iCs/>
          <w:color w:val="000000" w:themeColor="text1"/>
          <w:sz w:val="24"/>
          <w:szCs w:val="24"/>
        </w:rPr>
        <w:t>sygnatura</w:t>
      </w:r>
      <w:r w:rsidR="00C84898" w:rsidRPr="00FD7F06">
        <w:rPr>
          <w:rFonts w:ascii="Arial" w:eastAsia="Calibri" w:hAnsi="Arial" w:cs="Arial"/>
          <w:iCs/>
          <w:color w:val="000000" w:themeColor="text1"/>
          <w:sz w:val="24"/>
          <w:szCs w:val="24"/>
        </w:rPr>
        <w:t xml:space="preserve"> KOC (1 tom), akt </w:t>
      </w:r>
      <w:r w:rsidR="00C84898" w:rsidRPr="00FD7F06">
        <w:rPr>
          <w:rFonts w:ascii="Arial" w:eastAsia="SimSun, ËÎĚĺ" w:hAnsi="Arial" w:cs="Arial"/>
          <w:iCs/>
          <w:kern w:val="3"/>
          <w:sz w:val="24"/>
          <w:szCs w:val="24"/>
          <w:lang w:eastAsia="ja-JP"/>
        </w:rPr>
        <w:t xml:space="preserve">Sądu Okręgowego w </w:t>
      </w:r>
      <w:proofErr w:type="spellStart"/>
      <w:r w:rsidR="00C84898" w:rsidRPr="00FD7F06">
        <w:rPr>
          <w:rFonts w:ascii="Arial" w:eastAsia="SimSun, ËÎĚĺ" w:hAnsi="Arial" w:cs="Arial"/>
          <w:iCs/>
          <w:kern w:val="3"/>
          <w:sz w:val="24"/>
          <w:szCs w:val="24"/>
          <w:lang w:eastAsia="ja-JP"/>
        </w:rPr>
        <w:t>W</w:t>
      </w:r>
      <w:proofErr w:type="spellEnd"/>
      <w:r w:rsidR="00C84898" w:rsidRPr="00FD7F06">
        <w:rPr>
          <w:rFonts w:ascii="Arial" w:eastAsia="SimSun, ËÎĚĺ" w:hAnsi="Arial" w:cs="Arial"/>
          <w:iCs/>
          <w:kern w:val="3"/>
          <w:sz w:val="24"/>
          <w:szCs w:val="24"/>
          <w:lang w:eastAsia="ja-JP"/>
        </w:rPr>
        <w:t xml:space="preserve"> </w:t>
      </w:r>
      <w:r w:rsidR="00FD7F06">
        <w:rPr>
          <w:rFonts w:ascii="Arial" w:eastAsia="SimSun, ËÎĚĺ" w:hAnsi="Arial" w:cs="Arial"/>
          <w:iCs/>
          <w:kern w:val="3"/>
          <w:sz w:val="24"/>
          <w:szCs w:val="24"/>
          <w:lang w:eastAsia="ja-JP"/>
        </w:rPr>
        <w:t>sygnatura</w:t>
      </w:r>
      <w:r w:rsidR="00C84898" w:rsidRPr="00FD7F06">
        <w:rPr>
          <w:rFonts w:ascii="Arial" w:eastAsia="SimSun, ËÎĚĺ" w:hAnsi="Arial" w:cs="Arial"/>
          <w:iCs/>
          <w:kern w:val="3"/>
          <w:sz w:val="24"/>
          <w:szCs w:val="24"/>
          <w:lang w:eastAsia="ja-JP"/>
        </w:rPr>
        <w:t xml:space="preserve"> (2 tomy),</w:t>
      </w:r>
      <w:r w:rsidR="00C84898" w:rsidRPr="00FD7F06">
        <w:rPr>
          <w:rFonts w:ascii="Arial" w:eastAsia="Calibri" w:hAnsi="Arial" w:cs="Arial"/>
          <w:iCs/>
          <w:color w:val="000000" w:themeColor="text1"/>
          <w:sz w:val="24"/>
          <w:szCs w:val="24"/>
        </w:rPr>
        <w:t xml:space="preserve"> akt Prokuratury Regionalnej we </w:t>
      </w:r>
      <w:r w:rsidR="00C84898" w:rsidRPr="00FD7F06">
        <w:rPr>
          <w:rFonts w:ascii="Arial" w:eastAsia="Calibri" w:hAnsi="Arial" w:cs="Arial"/>
          <w:iCs/>
          <w:color w:val="000000" w:themeColor="text1"/>
          <w:sz w:val="24"/>
          <w:szCs w:val="24"/>
        </w:rPr>
        <w:lastRenderedPageBreak/>
        <w:t>W</w:t>
      </w:r>
      <w:r w:rsidR="00DE38E7">
        <w:rPr>
          <w:rFonts w:ascii="Arial" w:eastAsia="Calibri" w:hAnsi="Arial" w:cs="Arial"/>
          <w:iCs/>
          <w:color w:val="000000" w:themeColor="text1"/>
          <w:sz w:val="24"/>
          <w:szCs w:val="24"/>
        </w:rPr>
        <w:t>.</w:t>
      </w:r>
      <w:r w:rsidR="00C84898" w:rsidRPr="00FD7F06">
        <w:rPr>
          <w:rFonts w:ascii="Arial" w:eastAsia="Calibri" w:hAnsi="Arial" w:cs="Arial"/>
          <w:iCs/>
          <w:color w:val="000000" w:themeColor="text1"/>
          <w:sz w:val="24"/>
          <w:szCs w:val="24"/>
        </w:rPr>
        <w:t xml:space="preserve"> </w:t>
      </w:r>
      <w:r w:rsidR="00FD7F06">
        <w:rPr>
          <w:rFonts w:ascii="Arial" w:hAnsi="Arial" w:cs="Arial"/>
          <w:iCs/>
          <w:sz w:val="24"/>
          <w:szCs w:val="24"/>
        </w:rPr>
        <w:t>sygnatura</w:t>
      </w:r>
      <w:r w:rsidR="00C84898" w:rsidRPr="00FD7F06">
        <w:rPr>
          <w:rFonts w:ascii="Arial" w:hAnsi="Arial" w:cs="Arial"/>
          <w:iCs/>
          <w:sz w:val="24"/>
          <w:szCs w:val="24"/>
        </w:rPr>
        <w:t xml:space="preserve"> (3 tomy), </w:t>
      </w:r>
      <w:r w:rsidR="00C84898" w:rsidRPr="00FD7F06">
        <w:rPr>
          <w:rFonts w:ascii="Arial" w:eastAsia="Calibri" w:hAnsi="Arial" w:cs="Arial"/>
          <w:iCs/>
          <w:color w:val="000000" w:themeColor="text1"/>
          <w:sz w:val="24"/>
          <w:szCs w:val="24"/>
        </w:rPr>
        <w:t>akt Ministerstwa Rozwoju znak</w:t>
      </w:r>
      <w:r w:rsidR="00FD7F06">
        <w:rPr>
          <w:rFonts w:ascii="Arial" w:eastAsia="Calibri" w:hAnsi="Arial" w:cs="Arial"/>
          <w:iCs/>
          <w:color w:val="000000" w:themeColor="text1"/>
          <w:sz w:val="24"/>
          <w:szCs w:val="24"/>
        </w:rPr>
        <w:t xml:space="preserve"> </w:t>
      </w:r>
      <w:r w:rsidR="00C84898" w:rsidRPr="00FD7F06">
        <w:rPr>
          <w:rFonts w:ascii="Arial" w:eastAsia="Calibri" w:hAnsi="Arial" w:cs="Arial"/>
          <w:iCs/>
          <w:color w:val="000000" w:themeColor="text1"/>
          <w:sz w:val="24"/>
          <w:szCs w:val="24"/>
        </w:rPr>
        <w:t xml:space="preserve">(1 tom), akt KW </w:t>
      </w:r>
      <w:r w:rsidR="001F0310" w:rsidRPr="00FD7F06">
        <w:rPr>
          <w:rFonts w:ascii="Arial" w:eastAsia="Calibri" w:hAnsi="Arial" w:cs="Arial"/>
          <w:iCs/>
          <w:color w:val="000000" w:themeColor="text1"/>
          <w:sz w:val="24"/>
          <w:szCs w:val="24"/>
        </w:rPr>
        <w:t>numer</w:t>
      </w:r>
      <w:r w:rsidR="00273ECC" w:rsidRPr="00FD7F06">
        <w:rPr>
          <w:rFonts w:ascii="Arial" w:eastAsia="Calibri" w:hAnsi="Arial" w:cs="Arial"/>
          <w:iCs/>
          <w:color w:val="000000" w:themeColor="text1"/>
          <w:sz w:val="24"/>
          <w:szCs w:val="24"/>
        </w:rPr>
        <w:t xml:space="preserve"> </w:t>
      </w:r>
      <w:r w:rsidR="00C84898" w:rsidRPr="00FD7F06">
        <w:rPr>
          <w:rFonts w:ascii="Arial" w:eastAsia="Calibri" w:hAnsi="Arial" w:cs="Arial"/>
          <w:iCs/>
          <w:color w:val="000000" w:themeColor="text1"/>
          <w:sz w:val="24"/>
          <w:szCs w:val="24"/>
        </w:rPr>
        <w:t xml:space="preserve">(2 tomy), akt KW </w:t>
      </w:r>
      <w:r w:rsidR="001543AE" w:rsidRPr="00FD7F06">
        <w:rPr>
          <w:rFonts w:ascii="Arial" w:eastAsia="Calibri" w:hAnsi="Arial" w:cs="Arial"/>
          <w:iCs/>
          <w:color w:val="000000" w:themeColor="text1"/>
          <w:sz w:val="24"/>
          <w:szCs w:val="24"/>
        </w:rPr>
        <w:t xml:space="preserve">numer </w:t>
      </w:r>
      <w:r w:rsidR="00C84898" w:rsidRPr="00FD7F06">
        <w:rPr>
          <w:rFonts w:ascii="Arial" w:eastAsia="Calibri" w:hAnsi="Arial" w:cs="Arial"/>
          <w:iCs/>
          <w:color w:val="000000" w:themeColor="text1"/>
          <w:sz w:val="24"/>
          <w:szCs w:val="24"/>
        </w:rPr>
        <w:t>(1 tom), akt KW</w:t>
      </w:r>
      <w:r w:rsidR="001543AE" w:rsidRPr="001543AE">
        <w:rPr>
          <w:rFonts w:ascii="Arial" w:eastAsia="Calibri" w:hAnsi="Arial" w:cs="Arial"/>
          <w:iCs/>
          <w:color w:val="000000" w:themeColor="text1"/>
          <w:sz w:val="24"/>
          <w:szCs w:val="24"/>
        </w:rPr>
        <w:t xml:space="preserve"> </w:t>
      </w:r>
      <w:r w:rsidR="001543AE" w:rsidRPr="00FD7F06">
        <w:rPr>
          <w:rFonts w:ascii="Arial" w:eastAsia="Calibri" w:hAnsi="Arial" w:cs="Arial"/>
          <w:iCs/>
          <w:color w:val="000000" w:themeColor="text1"/>
          <w:sz w:val="24"/>
          <w:szCs w:val="24"/>
        </w:rPr>
        <w:t>numer</w:t>
      </w:r>
      <w:r w:rsidR="00C84898" w:rsidRPr="00FD7F06">
        <w:rPr>
          <w:rFonts w:ascii="Arial" w:eastAsia="Calibri" w:hAnsi="Arial" w:cs="Arial"/>
          <w:iCs/>
          <w:color w:val="000000" w:themeColor="text1"/>
          <w:sz w:val="24"/>
          <w:szCs w:val="24"/>
        </w:rPr>
        <w:t xml:space="preserve"> (1 tom),</w:t>
      </w:r>
      <w:bookmarkStart w:id="84" w:name="_Hlk78893147"/>
      <w:r w:rsidR="00C84898" w:rsidRPr="00FD7F06">
        <w:rPr>
          <w:rFonts w:ascii="Arial" w:eastAsia="Calibri" w:hAnsi="Arial" w:cs="Arial"/>
          <w:iCs/>
          <w:color w:val="000000" w:themeColor="text1"/>
          <w:sz w:val="24"/>
          <w:szCs w:val="24"/>
        </w:rPr>
        <w:t xml:space="preserve"> akt KW </w:t>
      </w:r>
      <w:r w:rsidR="001F0310" w:rsidRPr="00FD7F06">
        <w:rPr>
          <w:rFonts w:ascii="Arial" w:eastAsia="Calibri" w:hAnsi="Arial" w:cs="Arial"/>
          <w:iCs/>
          <w:color w:val="000000" w:themeColor="text1"/>
          <w:sz w:val="24"/>
          <w:szCs w:val="24"/>
        </w:rPr>
        <w:t>numer</w:t>
      </w:r>
      <w:r w:rsidR="00C84898" w:rsidRPr="00FD7F06">
        <w:rPr>
          <w:rFonts w:ascii="Arial" w:eastAsia="Calibri" w:hAnsi="Arial" w:cs="Arial"/>
          <w:iCs/>
          <w:color w:val="000000" w:themeColor="text1"/>
          <w:sz w:val="24"/>
          <w:szCs w:val="24"/>
        </w:rPr>
        <w:t xml:space="preserve"> </w:t>
      </w:r>
      <w:bookmarkEnd w:id="84"/>
      <w:r w:rsidR="00C84898" w:rsidRPr="00FD7F06">
        <w:rPr>
          <w:rFonts w:ascii="Arial" w:eastAsia="Calibri" w:hAnsi="Arial" w:cs="Arial"/>
          <w:iCs/>
          <w:color w:val="000000" w:themeColor="text1"/>
          <w:sz w:val="24"/>
          <w:szCs w:val="24"/>
        </w:rPr>
        <w:t xml:space="preserve">(1 tom), akt KW </w:t>
      </w:r>
      <w:r w:rsidR="001F0310" w:rsidRPr="00FD7F06">
        <w:rPr>
          <w:rFonts w:ascii="Arial" w:eastAsia="Calibri" w:hAnsi="Arial" w:cs="Arial"/>
          <w:iCs/>
          <w:color w:val="000000" w:themeColor="text1"/>
          <w:sz w:val="24"/>
          <w:szCs w:val="24"/>
        </w:rPr>
        <w:t>numer</w:t>
      </w:r>
      <w:r w:rsidR="00C84898" w:rsidRPr="00FD7F06">
        <w:rPr>
          <w:rFonts w:ascii="Arial" w:eastAsia="Calibri" w:hAnsi="Arial" w:cs="Arial"/>
          <w:iCs/>
          <w:color w:val="000000" w:themeColor="text1"/>
          <w:sz w:val="24"/>
          <w:szCs w:val="24"/>
        </w:rPr>
        <w:t xml:space="preserve"> (1 tom), akt KW </w:t>
      </w:r>
      <w:r w:rsidR="001F0310" w:rsidRPr="00FD7F06">
        <w:rPr>
          <w:rFonts w:ascii="Arial" w:eastAsia="Calibri" w:hAnsi="Arial" w:cs="Arial"/>
          <w:iCs/>
          <w:color w:val="000000" w:themeColor="text1"/>
          <w:sz w:val="24"/>
          <w:szCs w:val="24"/>
        </w:rPr>
        <w:t>numer</w:t>
      </w:r>
      <w:r w:rsidR="00C84898" w:rsidRPr="00FD7F06">
        <w:rPr>
          <w:rFonts w:ascii="Arial" w:eastAsia="Calibri" w:hAnsi="Arial" w:cs="Arial"/>
          <w:iCs/>
          <w:color w:val="000000" w:themeColor="text1"/>
          <w:sz w:val="24"/>
          <w:szCs w:val="24"/>
        </w:rPr>
        <w:t xml:space="preserve"> (1 tom), akt KW (1 tom), akt KW </w:t>
      </w:r>
      <w:r w:rsidR="001F0310" w:rsidRPr="00FD7F06">
        <w:rPr>
          <w:rFonts w:ascii="Arial" w:eastAsia="Calibri" w:hAnsi="Arial" w:cs="Arial"/>
          <w:iCs/>
          <w:color w:val="000000" w:themeColor="text1"/>
          <w:sz w:val="24"/>
          <w:szCs w:val="24"/>
        </w:rPr>
        <w:t>numer</w:t>
      </w:r>
      <w:r w:rsidR="00C84898" w:rsidRPr="00FD7F06">
        <w:rPr>
          <w:rFonts w:ascii="Arial" w:eastAsia="Calibri" w:hAnsi="Arial" w:cs="Arial"/>
          <w:iCs/>
          <w:color w:val="000000" w:themeColor="text1"/>
          <w:sz w:val="24"/>
          <w:szCs w:val="24"/>
        </w:rPr>
        <w:t xml:space="preserve"> (1 tom), akt KW </w:t>
      </w:r>
      <w:r w:rsidR="001F0310" w:rsidRPr="00FD7F06">
        <w:rPr>
          <w:rFonts w:ascii="Arial" w:eastAsia="Calibri" w:hAnsi="Arial" w:cs="Arial"/>
          <w:iCs/>
          <w:color w:val="000000" w:themeColor="text1"/>
          <w:sz w:val="24"/>
          <w:szCs w:val="24"/>
        </w:rPr>
        <w:t>numer</w:t>
      </w:r>
      <w:r w:rsidR="00C84898" w:rsidRPr="00FD7F06">
        <w:rPr>
          <w:rFonts w:ascii="Arial" w:eastAsia="Calibri" w:hAnsi="Arial" w:cs="Arial"/>
          <w:iCs/>
          <w:color w:val="000000" w:themeColor="text1"/>
          <w:sz w:val="24"/>
          <w:szCs w:val="24"/>
        </w:rPr>
        <w:t xml:space="preserve"> (1 tom), akt KW </w:t>
      </w:r>
      <w:r w:rsidR="001F0310" w:rsidRPr="00FD7F06">
        <w:rPr>
          <w:rFonts w:ascii="Arial" w:eastAsia="Calibri" w:hAnsi="Arial" w:cs="Arial"/>
          <w:iCs/>
          <w:color w:val="000000" w:themeColor="text1"/>
          <w:sz w:val="24"/>
          <w:szCs w:val="24"/>
        </w:rPr>
        <w:t>numer</w:t>
      </w:r>
      <w:r w:rsidR="00C84898" w:rsidRPr="00FD7F06">
        <w:rPr>
          <w:rFonts w:ascii="Arial" w:eastAsia="Calibri" w:hAnsi="Arial" w:cs="Arial"/>
          <w:iCs/>
          <w:color w:val="000000" w:themeColor="text1"/>
          <w:sz w:val="24"/>
          <w:szCs w:val="24"/>
        </w:rPr>
        <w:t xml:space="preserve"> (1 tom), akt KW </w:t>
      </w:r>
      <w:r w:rsidR="001F0310" w:rsidRPr="00FD7F06">
        <w:rPr>
          <w:rFonts w:ascii="Arial" w:eastAsia="Calibri" w:hAnsi="Arial" w:cs="Arial"/>
          <w:iCs/>
          <w:color w:val="000000" w:themeColor="text1"/>
          <w:sz w:val="24"/>
          <w:szCs w:val="24"/>
        </w:rPr>
        <w:t>numer</w:t>
      </w:r>
      <w:r w:rsidR="00C84898" w:rsidRPr="00FD7F06">
        <w:rPr>
          <w:rFonts w:ascii="Arial" w:eastAsia="Calibri" w:hAnsi="Arial" w:cs="Arial"/>
          <w:iCs/>
          <w:color w:val="000000" w:themeColor="text1"/>
          <w:sz w:val="24"/>
          <w:szCs w:val="24"/>
        </w:rPr>
        <w:t xml:space="preserve"> (1 tom), akt KW </w:t>
      </w:r>
      <w:r w:rsidR="001F0310" w:rsidRPr="00FD7F06">
        <w:rPr>
          <w:rFonts w:ascii="Arial" w:eastAsia="Calibri" w:hAnsi="Arial" w:cs="Arial"/>
          <w:iCs/>
          <w:color w:val="000000" w:themeColor="text1"/>
          <w:sz w:val="24"/>
          <w:szCs w:val="24"/>
        </w:rPr>
        <w:t>numer</w:t>
      </w:r>
      <w:r w:rsidR="00C84898" w:rsidRPr="00FD7F06">
        <w:rPr>
          <w:rFonts w:ascii="Arial" w:eastAsia="Calibri" w:hAnsi="Arial" w:cs="Arial"/>
          <w:iCs/>
          <w:color w:val="000000" w:themeColor="text1"/>
          <w:sz w:val="24"/>
          <w:szCs w:val="24"/>
        </w:rPr>
        <w:t xml:space="preserve"> (1 tom), akt hipotecznych </w:t>
      </w:r>
      <w:r w:rsidR="001F0310" w:rsidRPr="00FD7F06">
        <w:rPr>
          <w:rFonts w:ascii="Arial" w:eastAsia="Calibri" w:hAnsi="Arial" w:cs="Arial"/>
          <w:iCs/>
          <w:color w:val="000000" w:themeColor="text1"/>
          <w:sz w:val="24"/>
          <w:szCs w:val="24"/>
        </w:rPr>
        <w:t>Numer</w:t>
      </w:r>
      <w:r w:rsidR="00273ECC" w:rsidRPr="00FD7F06">
        <w:rPr>
          <w:rFonts w:ascii="Arial" w:eastAsia="Calibri" w:hAnsi="Arial" w:cs="Arial"/>
          <w:iCs/>
          <w:color w:val="000000" w:themeColor="text1"/>
          <w:sz w:val="24"/>
          <w:szCs w:val="24"/>
        </w:rPr>
        <w:t xml:space="preserve"> </w:t>
      </w:r>
      <w:r w:rsidR="00C84898" w:rsidRPr="00FD7F06">
        <w:rPr>
          <w:rFonts w:ascii="Arial" w:eastAsia="Calibri" w:hAnsi="Arial" w:cs="Arial"/>
          <w:iCs/>
          <w:color w:val="000000" w:themeColor="text1"/>
          <w:sz w:val="24"/>
          <w:szCs w:val="24"/>
        </w:rPr>
        <w:t xml:space="preserve">(2 tomy), dokumentacji dotyczącej lokali </w:t>
      </w:r>
      <w:r w:rsidR="001F0310" w:rsidRPr="00FD7F06">
        <w:rPr>
          <w:rFonts w:ascii="Arial" w:eastAsia="Calibri" w:hAnsi="Arial" w:cs="Arial"/>
          <w:iCs/>
          <w:color w:val="000000" w:themeColor="text1"/>
          <w:sz w:val="24"/>
          <w:szCs w:val="24"/>
        </w:rPr>
        <w:t>numer</w:t>
      </w:r>
      <w:r w:rsidR="00C84898" w:rsidRPr="00FD7F06">
        <w:rPr>
          <w:rFonts w:ascii="Arial" w:eastAsia="Calibri" w:hAnsi="Arial" w:cs="Arial"/>
          <w:iCs/>
          <w:color w:val="000000" w:themeColor="text1"/>
          <w:sz w:val="24"/>
          <w:szCs w:val="24"/>
        </w:rPr>
        <w:t xml:space="preserve"> w budynku przy ul. Drewnianej 7 (11 plików) oraz </w:t>
      </w:r>
      <w:r w:rsidR="00C84898" w:rsidRPr="00FD7F06">
        <w:rPr>
          <w:rFonts w:ascii="Arial" w:hAnsi="Arial" w:cs="Arial"/>
          <w:iCs/>
          <w:sz w:val="24"/>
          <w:szCs w:val="24"/>
        </w:rPr>
        <w:t>uwierzytelnionych kserokopii akt Sądu Rejonowego dla W</w:t>
      </w:r>
      <w:r w:rsidR="001543AE">
        <w:rPr>
          <w:rFonts w:ascii="Arial" w:hAnsi="Arial" w:cs="Arial"/>
          <w:iCs/>
          <w:sz w:val="24"/>
          <w:szCs w:val="24"/>
        </w:rPr>
        <w:t>.</w:t>
      </w:r>
      <w:r w:rsidR="00C84898" w:rsidRPr="00FD7F06">
        <w:rPr>
          <w:rFonts w:ascii="Arial" w:hAnsi="Arial" w:cs="Arial"/>
          <w:iCs/>
          <w:sz w:val="24"/>
          <w:szCs w:val="24"/>
        </w:rPr>
        <w:t xml:space="preserve"> Ś</w:t>
      </w:r>
      <w:r w:rsidR="001543AE">
        <w:rPr>
          <w:rFonts w:ascii="Arial" w:hAnsi="Arial" w:cs="Arial"/>
          <w:iCs/>
          <w:sz w:val="24"/>
          <w:szCs w:val="24"/>
        </w:rPr>
        <w:t>.</w:t>
      </w:r>
      <w:r w:rsidR="00C84898" w:rsidRPr="00FD7F06">
        <w:rPr>
          <w:rFonts w:ascii="Arial" w:hAnsi="Arial" w:cs="Arial"/>
          <w:iCs/>
          <w:sz w:val="24"/>
          <w:szCs w:val="24"/>
        </w:rPr>
        <w:t xml:space="preserve"> w </w:t>
      </w:r>
      <w:proofErr w:type="spellStart"/>
      <w:r w:rsidR="00C84898" w:rsidRPr="00FD7F06">
        <w:rPr>
          <w:rFonts w:ascii="Arial" w:hAnsi="Arial" w:cs="Arial"/>
          <w:iCs/>
          <w:sz w:val="24"/>
          <w:szCs w:val="24"/>
        </w:rPr>
        <w:t>W</w:t>
      </w:r>
      <w:proofErr w:type="spellEnd"/>
      <w:r w:rsidR="001543AE">
        <w:rPr>
          <w:rFonts w:ascii="Arial" w:hAnsi="Arial" w:cs="Arial"/>
          <w:iCs/>
          <w:sz w:val="24"/>
          <w:szCs w:val="24"/>
        </w:rPr>
        <w:t>.</w:t>
      </w:r>
      <w:r w:rsidR="00C84898" w:rsidRPr="00FD7F06">
        <w:rPr>
          <w:rFonts w:ascii="Arial" w:hAnsi="Arial" w:cs="Arial"/>
          <w:iCs/>
          <w:sz w:val="24"/>
          <w:szCs w:val="24"/>
        </w:rPr>
        <w:t xml:space="preserve"> </w:t>
      </w:r>
      <w:r w:rsidR="00FD7F06">
        <w:rPr>
          <w:rFonts w:ascii="Arial" w:eastAsia="Calibri" w:hAnsi="Arial" w:cs="Arial"/>
          <w:iCs/>
          <w:color w:val="000000" w:themeColor="text1"/>
          <w:sz w:val="24"/>
          <w:szCs w:val="24"/>
        </w:rPr>
        <w:t>sygnatura</w:t>
      </w:r>
      <w:r w:rsidR="00C84898" w:rsidRPr="00FD7F06">
        <w:rPr>
          <w:rFonts w:ascii="Arial" w:eastAsia="Calibri" w:hAnsi="Arial" w:cs="Arial"/>
          <w:iCs/>
          <w:color w:val="000000" w:themeColor="text1"/>
          <w:sz w:val="24"/>
          <w:szCs w:val="24"/>
        </w:rPr>
        <w:t xml:space="preserve"> akt (4 tomy) i (1 tom).</w:t>
      </w:r>
      <w:r w:rsidR="00C84898" w:rsidRPr="00FD7F06">
        <w:rPr>
          <w:rFonts w:ascii="Arial" w:eastAsia="SimSun, ËÎĚĺ" w:hAnsi="Arial" w:cs="Arial"/>
          <w:iCs/>
          <w:kern w:val="3"/>
          <w:sz w:val="24"/>
          <w:szCs w:val="24"/>
          <w:lang w:eastAsia="ja-JP"/>
        </w:rPr>
        <w:t xml:space="preserve"> </w:t>
      </w:r>
    </w:p>
    <w:p w14:paraId="11800C4F" w14:textId="18CDD4C4" w:rsidR="00F62EBE" w:rsidRPr="001260C9" w:rsidRDefault="00F62EBE" w:rsidP="00AE5321">
      <w:pPr>
        <w:tabs>
          <w:tab w:val="left" w:pos="142"/>
        </w:tabs>
        <w:spacing w:after="0" w:line="360" w:lineRule="auto"/>
        <w:rPr>
          <w:rFonts w:ascii="Arial" w:eastAsia="Calibri" w:hAnsi="Arial" w:cs="Arial"/>
          <w:b/>
          <w:color w:val="000000" w:themeColor="text1"/>
          <w:sz w:val="24"/>
          <w:szCs w:val="24"/>
        </w:rPr>
      </w:pPr>
      <w:r w:rsidRPr="001260C9">
        <w:rPr>
          <w:rFonts w:ascii="Arial" w:eastAsia="Calibri" w:hAnsi="Arial" w:cs="Arial"/>
          <w:b/>
          <w:color w:val="000000" w:themeColor="text1"/>
          <w:sz w:val="24"/>
          <w:szCs w:val="24"/>
        </w:rPr>
        <w:t>III.</w:t>
      </w:r>
    </w:p>
    <w:p w14:paraId="217B3368" w14:textId="0999F372" w:rsidR="00795EAC" w:rsidRPr="001260C9" w:rsidRDefault="00F62EBE" w:rsidP="00AE5321">
      <w:pPr>
        <w:tabs>
          <w:tab w:val="left" w:pos="142"/>
        </w:tabs>
        <w:spacing w:after="0" w:line="360" w:lineRule="auto"/>
        <w:rPr>
          <w:rFonts w:ascii="Arial" w:eastAsia="Calibri" w:hAnsi="Arial" w:cs="Arial"/>
          <w:b/>
          <w:color w:val="000000" w:themeColor="text1"/>
          <w:sz w:val="24"/>
          <w:szCs w:val="24"/>
        </w:rPr>
      </w:pPr>
      <w:r w:rsidRPr="001260C9">
        <w:rPr>
          <w:rFonts w:ascii="Arial" w:eastAsia="Calibri" w:hAnsi="Arial" w:cs="Arial"/>
          <w:b/>
          <w:color w:val="000000" w:themeColor="text1"/>
          <w:sz w:val="24"/>
          <w:szCs w:val="24"/>
        </w:rPr>
        <w:t>Po rozpatrzeniu zebranego materiału dowodowego Komisja zważyła, co następuje:</w:t>
      </w:r>
    </w:p>
    <w:p w14:paraId="2D84CB90" w14:textId="66DD18E4" w:rsidR="006A251E" w:rsidRPr="001260C9" w:rsidRDefault="00A23C06" w:rsidP="00AE5321">
      <w:pPr>
        <w:pStyle w:val="Akapitzlist"/>
        <w:numPr>
          <w:ilvl w:val="0"/>
          <w:numId w:val="5"/>
        </w:numPr>
        <w:tabs>
          <w:tab w:val="left" w:pos="142"/>
        </w:tabs>
        <w:spacing w:after="0" w:line="360" w:lineRule="auto"/>
        <w:rPr>
          <w:rFonts w:ascii="Arial" w:eastAsia="Calibri" w:hAnsi="Arial" w:cs="Arial"/>
          <w:b/>
          <w:color w:val="000000" w:themeColor="text1"/>
          <w:sz w:val="24"/>
          <w:szCs w:val="24"/>
        </w:rPr>
      </w:pPr>
      <w:bookmarkStart w:id="85" w:name="_Hlk78543579"/>
      <w:r w:rsidRPr="001260C9">
        <w:rPr>
          <w:rFonts w:ascii="Arial" w:eastAsia="Calibri" w:hAnsi="Arial" w:cs="Arial"/>
          <w:b/>
          <w:color w:val="000000" w:themeColor="text1"/>
          <w:sz w:val="24"/>
          <w:szCs w:val="24"/>
        </w:rPr>
        <w:t xml:space="preserve">Skierowanie </w:t>
      </w:r>
      <w:bookmarkStart w:id="86" w:name="_Hlk78539950"/>
      <w:r w:rsidRPr="001260C9">
        <w:rPr>
          <w:rFonts w:ascii="Arial" w:eastAsia="Calibri" w:hAnsi="Arial" w:cs="Arial"/>
          <w:b/>
          <w:color w:val="000000" w:themeColor="text1"/>
          <w:sz w:val="24"/>
          <w:szCs w:val="24"/>
        </w:rPr>
        <w:t>decyzji</w:t>
      </w:r>
      <w:r w:rsidR="00611191" w:rsidRPr="001260C9">
        <w:rPr>
          <w:rFonts w:ascii="Arial" w:hAnsi="Arial" w:cs="Arial"/>
          <w:sz w:val="24"/>
          <w:szCs w:val="24"/>
        </w:rPr>
        <w:t xml:space="preserve"> </w:t>
      </w:r>
      <w:r w:rsidR="00611191" w:rsidRPr="001260C9">
        <w:rPr>
          <w:rFonts w:ascii="Arial" w:hAnsi="Arial" w:cs="Arial"/>
          <w:b/>
          <w:bCs/>
          <w:sz w:val="24"/>
          <w:szCs w:val="24"/>
        </w:rPr>
        <w:t xml:space="preserve">z </w:t>
      </w:r>
      <w:r w:rsidR="00611191" w:rsidRPr="001260C9">
        <w:rPr>
          <w:rFonts w:ascii="Arial" w:eastAsia="Calibri" w:hAnsi="Arial" w:cs="Arial"/>
          <w:b/>
          <w:color w:val="000000" w:themeColor="text1"/>
          <w:sz w:val="24"/>
          <w:szCs w:val="24"/>
        </w:rPr>
        <w:t xml:space="preserve">dnia </w:t>
      </w:r>
      <w:r w:rsidR="00ED7882" w:rsidRPr="001260C9">
        <w:rPr>
          <w:rFonts w:ascii="Arial" w:eastAsia="Calibri" w:hAnsi="Arial" w:cs="Arial"/>
          <w:b/>
          <w:color w:val="000000" w:themeColor="text1"/>
          <w:sz w:val="24"/>
          <w:szCs w:val="24"/>
        </w:rPr>
        <w:t xml:space="preserve">2006 </w:t>
      </w:r>
      <w:r w:rsidR="00D9531F">
        <w:rPr>
          <w:rFonts w:ascii="Arial" w:eastAsia="Calibri" w:hAnsi="Arial" w:cs="Arial"/>
          <w:b/>
          <w:color w:val="000000" w:themeColor="text1"/>
          <w:sz w:val="24"/>
          <w:szCs w:val="24"/>
        </w:rPr>
        <w:t>roku</w:t>
      </w:r>
      <w:r w:rsidR="00ED7882" w:rsidRPr="001260C9">
        <w:rPr>
          <w:rFonts w:ascii="Arial" w:eastAsia="Calibri" w:hAnsi="Arial" w:cs="Arial"/>
          <w:b/>
          <w:color w:val="000000" w:themeColor="text1"/>
          <w:sz w:val="24"/>
          <w:szCs w:val="24"/>
        </w:rPr>
        <w:t>,</w:t>
      </w:r>
      <w:r w:rsidR="00C63BA0" w:rsidRPr="001260C9">
        <w:rPr>
          <w:rFonts w:ascii="Arial" w:eastAsia="Calibri" w:hAnsi="Arial" w:cs="Arial"/>
          <w:b/>
          <w:color w:val="000000" w:themeColor="text1"/>
          <w:sz w:val="24"/>
          <w:szCs w:val="24"/>
        </w:rPr>
        <w:t xml:space="preserve"> </w:t>
      </w:r>
      <w:r w:rsidR="001F0310">
        <w:rPr>
          <w:rFonts w:ascii="Arial" w:eastAsia="Calibri" w:hAnsi="Arial" w:cs="Arial"/>
          <w:b/>
          <w:color w:val="000000" w:themeColor="text1"/>
          <w:sz w:val="24"/>
          <w:szCs w:val="24"/>
        </w:rPr>
        <w:t>numer</w:t>
      </w:r>
      <w:r w:rsidR="00273ECC" w:rsidRPr="001260C9">
        <w:rPr>
          <w:rFonts w:ascii="Arial" w:eastAsia="Calibri" w:hAnsi="Arial" w:cs="Arial"/>
          <w:b/>
          <w:color w:val="000000" w:themeColor="text1"/>
          <w:sz w:val="24"/>
          <w:szCs w:val="24"/>
        </w:rPr>
        <w:t xml:space="preserve"> </w:t>
      </w:r>
      <w:bookmarkEnd w:id="86"/>
      <w:r w:rsidRPr="001260C9">
        <w:rPr>
          <w:rFonts w:ascii="Arial" w:eastAsia="Calibri" w:hAnsi="Arial" w:cs="Arial"/>
          <w:b/>
          <w:color w:val="000000" w:themeColor="text1"/>
          <w:sz w:val="24"/>
          <w:szCs w:val="24"/>
        </w:rPr>
        <w:t>do osoby</w:t>
      </w:r>
      <w:r w:rsidR="001A02C8" w:rsidRPr="001260C9">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niebędącej stroną.</w:t>
      </w:r>
    </w:p>
    <w:bookmarkEnd w:id="85"/>
    <w:p w14:paraId="409B5E32" w14:textId="3EF1321F" w:rsidR="0041013A" w:rsidRPr="001260C9" w:rsidRDefault="0041013A" w:rsidP="00AE5321">
      <w:pPr>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1</w:t>
      </w:r>
      <w:r w:rsidR="00CB06A7">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1</w:t>
      </w:r>
      <w:r w:rsidRPr="001260C9">
        <w:rPr>
          <w:rFonts w:ascii="Arial" w:eastAsia="Times New Roman" w:hAnsi="Arial" w:cs="Arial"/>
          <w:sz w:val="24"/>
          <w:szCs w:val="24"/>
          <w:lang w:eastAsia="pl-PL"/>
        </w:rPr>
        <w:t xml:space="preserve"> Stosownie do treści </w:t>
      </w:r>
      <w:r w:rsidR="005537CC">
        <w:rPr>
          <w:rFonts w:ascii="Arial" w:eastAsia="Times New Roman" w:hAnsi="Arial" w:cs="Arial"/>
          <w:sz w:val="24"/>
          <w:szCs w:val="24"/>
          <w:lang w:eastAsia="pl-PL"/>
        </w:rPr>
        <w:t>artykuł</w:t>
      </w:r>
      <w:r w:rsidR="00FD7F06">
        <w:rPr>
          <w:rFonts w:ascii="Arial" w:eastAsia="Times New Roman" w:hAnsi="Arial" w:cs="Arial"/>
          <w:sz w:val="24"/>
          <w:szCs w:val="24"/>
          <w:lang w:eastAsia="pl-PL"/>
        </w:rPr>
        <w:t>u</w:t>
      </w:r>
      <w:r w:rsidRPr="001260C9">
        <w:rPr>
          <w:rFonts w:ascii="Arial" w:eastAsia="Times New Roman" w:hAnsi="Arial" w:cs="Arial"/>
          <w:sz w:val="24"/>
          <w:szCs w:val="24"/>
          <w:lang w:eastAsia="pl-PL"/>
        </w:rPr>
        <w:t xml:space="preserve"> 28 </w:t>
      </w:r>
      <w:r w:rsidR="00D9531F">
        <w:rPr>
          <w:rFonts w:ascii="Arial" w:eastAsia="Times New Roman" w:hAnsi="Arial" w:cs="Arial"/>
          <w:sz w:val="24"/>
          <w:szCs w:val="24"/>
          <w:lang w:eastAsia="pl-PL"/>
        </w:rPr>
        <w:t>kodeks</w:t>
      </w:r>
      <w:r w:rsidR="00FD7F06">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Pr="001260C9">
        <w:rPr>
          <w:rFonts w:ascii="Arial" w:eastAsia="Times New Roman" w:hAnsi="Arial" w:cs="Arial"/>
          <w:sz w:val="24"/>
          <w:szCs w:val="24"/>
          <w:lang w:eastAsia="pl-PL"/>
        </w:rPr>
        <w:t xml:space="preserve"> stroną jest każdy, czyjego interesu prawnego lub obowiązku dotyczy postępowanie albo kto żąda czynności organu ze względu na swój interes prawny lub obowiązek.</w:t>
      </w:r>
    </w:p>
    <w:p w14:paraId="26BE5091" w14:textId="09D69E19" w:rsidR="00267CFB" w:rsidRPr="001260C9" w:rsidRDefault="00130CCD" w:rsidP="00AE5321">
      <w:pPr>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1</w:t>
      </w:r>
      <w:r w:rsidR="00CB06A7">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2</w:t>
      </w:r>
      <w:r w:rsidRPr="001260C9">
        <w:rPr>
          <w:rFonts w:ascii="Arial" w:eastAsia="Times New Roman" w:hAnsi="Arial" w:cs="Arial"/>
          <w:sz w:val="24"/>
          <w:szCs w:val="24"/>
          <w:lang w:eastAsia="pl-PL"/>
        </w:rPr>
        <w:t xml:space="preserve"> </w:t>
      </w:r>
      <w:r w:rsidR="001F1432" w:rsidRPr="001260C9">
        <w:rPr>
          <w:rFonts w:ascii="Arial" w:eastAsia="Times New Roman" w:hAnsi="Arial" w:cs="Arial"/>
          <w:sz w:val="24"/>
          <w:szCs w:val="24"/>
          <w:lang w:eastAsia="pl-PL"/>
        </w:rPr>
        <w:t>P</w:t>
      </w:r>
      <w:r w:rsidR="0049620E" w:rsidRPr="001260C9">
        <w:rPr>
          <w:rFonts w:ascii="Arial" w:eastAsia="Times New Roman" w:hAnsi="Arial" w:cs="Arial"/>
          <w:sz w:val="24"/>
          <w:szCs w:val="24"/>
          <w:lang w:eastAsia="pl-PL"/>
        </w:rPr>
        <w:t xml:space="preserve">ojęcie strony, jakim posługuje się </w:t>
      </w:r>
      <w:r w:rsidR="005537CC">
        <w:rPr>
          <w:rFonts w:ascii="Arial" w:eastAsia="Times New Roman" w:hAnsi="Arial" w:cs="Arial"/>
          <w:sz w:val="24"/>
          <w:szCs w:val="24"/>
          <w:lang w:eastAsia="pl-PL"/>
        </w:rPr>
        <w:t>artykuł</w:t>
      </w:r>
      <w:r w:rsidR="0049620E" w:rsidRPr="001260C9">
        <w:rPr>
          <w:rFonts w:ascii="Arial" w:eastAsia="Times New Roman" w:hAnsi="Arial" w:cs="Arial"/>
          <w:sz w:val="24"/>
          <w:szCs w:val="24"/>
          <w:lang w:eastAsia="pl-PL"/>
        </w:rPr>
        <w:t xml:space="preserve"> 28 </w:t>
      </w:r>
      <w:r w:rsidR="00D9531F">
        <w:rPr>
          <w:rFonts w:ascii="Arial" w:eastAsia="Times New Roman" w:hAnsi="Arial" w:cs="Arial"/>
          <w:sz w:val="24"/>
          <w:szCs w:val="24"/>
          <w:lang w:eastAsia="pl-PL"/>
        </w:rPr>
        <w:t>kodeks</w:t>
      </w:r>
      <w:r w:rsidR="001543AE">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0049620E" w:rsidRPr="001260C9">
        <w:rPr>
          <w:rFonts w:ascii="Arial" w:eastAsia="Times New Roman" w:hAnsi="Arial" w:cs="Arial"/>
          <w:sz w:val="24"/>
          <w:szCs w:val="24"/>
          <w:lang w:eastAsia="pl-PL"/>
        </w:rPr>
        <w:t xml:space="preserve"> może być wyprowadzone tylko z</w:t>
      </w:r>
      <w:r w:rsidR="001A02C8" w:rsidRPr="001260C9">
        <w:rPr>
          <w:rFonts w:ascii="Arial" w:eastAsia="Times New Roman" w:hAnsi="Arial" w:cs="Arial"/>
          <w:sz w:val="24"/>
          <w:szCs w:val="24"/>
          <w:lang w:eastAsia="pl-PL"/>
        </w:rPr>
        <w:t> </w:t>
      </w:r>
      <w:r w:rsidR="0049620E" w:rsidRPr="001260C9">
        <w:rPr>
          <w:rFonts w:ascii="Arial" w:eastAsia="Times New Roman" w:hAnsi="Arial" w:cs="Arial"/>
          <w:sz w:val="24"/>
          <w:szCs w:val="24"/>
          <w:lang w:eastAsia="pl-PL"/>
        </w:rPr>
        <w:t>przepisów prawa materialnego, czyli z normy prawnej, która stanowi podstawę ustalenia uprawnienia lub obowiązku (</w:t>
      </w:r>
      <w:r w:rsidR="00FD7F06">
        <w:rPr>
          <w:rFonts w:ascii="Arial" w:eastAsia="Times New Roman" w:hAnsi="Arial" w:cs="Arial"/>
          <w:sz w:val="24"/>
          <w:szCs w:val="24"/>
          <w:lang w:eastAsia="pl-PL"/>
        </w:rPr>
        <w:t>zobacz</w:t>
      </w:r>
      <w:r w:rsidR="0049620E" w:rsidRPr="001260C9">
        <w:rPr>
          <w:rFonts w:ascii="Arial" w:eastAsia="Times New Roman" w:hAnsi="Arial" w:cs="Arial"/>
          <w:sz w:val="24"/>
          <w:szCs w:val="24"/>
          <w:lang w:eastAsia="pl-PL"/>
        </w:rPr>
        <w:t xml:space="preserve"> wyrok </w:t>
      </w:r>
      <w:bookmarkStart w:id="87" w:name="_Hlk78534278"/>
      <w:r w:rsidR="0049620E" w:rsidRPr="001260C9">
        <w:rPr>
          <w:rFonts w:ascii="Arial" w:eastAsia="Times New Roman" w:hAnsi="Arial" w:cs="Arial"/>
          <w:sz w:val="24"/>
          <w:szCs w:val="24"/>
          <w:lang w:eastAsia="pl-PL"/>
        </w:rPr>
        <w:t xml:space="preserve">Naczelnego Sądu Administracyjnego </w:t>
      </w:r>
      <w:bookmarkEnd w:id="87"/>
      <w:r w:rsidR="0049620E" w:rsidRPr="001260C9">
        <w:rPr>
          <w:rFonts w:ascii="Arial" w:eastAsia="Times New Roman" w:hAnsi="Arial" w:cs="Arial"/>
          <w:sz w:val="24"/>
          <w:szCs w:val="24"/>
          <w:lang w:eastAsia="pl-PL"/>
        </w:rPr>
        <w:t xml:space="preserve">z dnia 19 stycznia 1995 </w:t>
      </w:r>
      <w:r w:rsidR="00D9531F">
        <w:rPr>
          <w:rFonts w:ascii="Arial" w:eastAsia="Times New Roman" w:hAnsi="Arial" w:cs="Arial"/>
          <w:sz w:val="24"/>
          <w:szCs w:val="24"/>
          <w:lang w:eastAsia="pl-PL"/>
        </w:rPr>
        <w:t>roku</w:t>
      </w:r>
      <w:r w:rsidR="0049620E" w:rsidRPr="001260C9">
        <w:rPr>
          <w:rFonts w:ascii="Arial" w:eastAsia="Times New Roman" w:hAnsi="Arial" w:cs="Arial"/>
          <w:sz w:val="24"/>
          <w:szCs w:val="24"/>
          <w:lang w:eastAsia="pl-PL"/>
        </w:rPr>
        <w:t xml:space="preserve"> I SA 1326</w:t>
      </w:r>
      <w:r w:rsidR="00FD7F06">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FD7F06">
        <w:rPr>
          <w:rFonts w:ascii="Arial" w:eastAsia="Times New Roman" w:hAnsi="Arial" w:cs="Arial"/>
          <w:sz w:val="24"/>
          <w:szCs w:val="24"/>
          <w:lang w:eastAsia="pl-PL"/>
        </w:rPr>
        <w:t xml:space="preserve"> </w:t>
      </w:r>
      <w:r w:rsidR="0049620E" w:rsidRPr="001260C9">
        <w:rPr>
          <w:rFonts w:ascii="Arial" w:eastAsia="Times New Roman" w:hAnsi="Arial" w:cs="Arial"/>
          <w:sz w:val="24"/>
          <w:szCs w:val="24"/>
          <w:lang w:eastAsia="pl-PL"/>
        </w:rPr>
        <w:t>93).</w:t>
      </w:r>
      <w:r w:rsidR="00875B90" w:rsidRPr="001260C9">
        <w:rPr>
          <w:rFonts w:ascii="Arial" w:hAnsi="Arial" w:cs="Arial"/>
          <w:sz w:val="24"/>
          <w:szCs w:val="24"/>
        </w:rPr>
        <w:t xml:space="preserve"> </w:t>
      </w:r>
      <w:r w:rsidR="00875B90" w:rsidRPr="001260C9">
        <w:rPr>
          <w:rFonts w:ascii="Arial" w:eastAsia="Times New Roman" w:hAnsi="Arial" w:cs="Arial"/>
          <w:sz w:val="24"/>
          <w:szCs w:val="24"/>
          <w:lang w:eastAsia="pl-PL"/>
        </w:rPr>
        <w:t xml:space="preserve">W niniejsze sprawie przepisem tego rodzaju jest </w:t>
      </w:r>
      <w:r w:rsidR="005537CC">
        <w:rPr>
          <w:rFonts w:ascii="Arial" w:eastAsia="Times New Roman" w:hAnsi="Arial" w:cs="Arial"/>
          <w:sz w:val="24"/>
          <w:szCs w:val="24"/>
          <w:lang w:eastAsia="pl-PL"/>
        </w:rPr>
        <w:t>artykuł</w:t>
      </w:r>
      <w:r w:rsidR="00875B90" w:rsidRPr="001260C9">
        <w:rPr>
          <w:rFonts w:ascii="Arial" w:eastAsia="Times New Roman" w:hAnsi="Arial" w:cs="Arial"/>
          <w:sz w:val="24"/>
          <w:szCs w:val="24"/>
          <w:lang w:eastAsia="pl-PL"/>
        </w:rPr>
        <w:t xml:space="preserve"> 7</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1543AE">
        <w:rPr>
          <w:rFonts w:ascii="Arial" w:eastAsia="Times New Roman" w:hAnsi="Arial" w:cs="Arial"/>
          <w:sz w:val="24"/>
          <w:szCs w:val="24"/>
          <w:lang w:eastAsia="pl-PL"/>
        </w:rPr>
        <w:t>jeden</w:t>
      </w:r>
      <w:r w:rsidR="00875B90" w:rsidRPr="001260C9">
        <w:rPr>
          <w:rFonts w:ascii="Arial" w:eastAsia="Times New Roman" w:hAnsi="Arial" w:cs="Arial"/>
          <w:sz w:val="24"/>
          <w:szCs w:val="24"/>
          <w:lang w:eastAsia="pl-PL"/>
        </w:rPr>
        <w:t xml:space="preserve"> </w:t>
      </w:r>
      <w:bookmarkStart w:id="88" w:name="_Hlk78880815"/>
      <w:r w:rsidR="00875B90" w:rsidRPr="001260C9">
        <w:rPr>
          <w:rFonts w:ascii="Arial" w:eastAsia="Times New Roman" w:hAnsi="Arial" w:cs="Arial"/>
          <w:sz w:val="24"/>
          <w:szCs w:val="24"/>
          <w:lang w:eastAsia="pl-PL"/>
        </w:rPr>
        <w:t xml:space="preserve">Dekretu z dnia 26 października 1945 </w:t>
      </w:r>
      <w:bookmarkEnd w:id="88"/>
      <w:r w:rsidR="00D9531F">
        <w:rPr>
          <w:rFonts w:ascii="Arial" w:eastAsia="Times New Roman" w:hAnsi="Arial" w:cs="Arial"/>
          <w:sz w:val="24"/>
          <w:szCs w:val="24"/>
          <w:lang w:eastAsia="pl-PL"/>
        </w:rPr>
        <w:t>roku</w:t>
      </w:r>
      <w:r w:rsidR="00116C19" w:rsidRPr="001260C9">
        <w:rPr>
          <w:rFonts w:ascii="Arial" w:eastAsia="Times New Roman" w:hAnsi="Arial" w:cs="Arial"/>
          <w:sz w:val="24"/>
          <w:szCs w:val="24"/>
          <w:lang w:eastAsia="pl-PL"/>
        </w:rPr>
        <w:t xml:space="preserve"> oraz </w:t>
      </w:r>
      <w:r w:rsidR="005537CC">
        <w:rPr>
          <w:rFonts w:ascii="Arial" w:eastAsia="Times New Roman" w:hAnsi="Arial" w:cs="Arial"/>
          <w:sz w:val="24"/>
          <w:szCs w:val="24"/>
          <w:lang w:eastAsia="pl-PL"/>
        </w:rPr>
        <w:t>artykuł</w:t>
      </w:r>
      <w:r w:rsidR="00116C19" w:rsidRPr="001260C9">
        <w:rPr>
          <w:rFonts w:ascii="Arial" w:eastAsia="Times New Roman" w:hAnsi="Arial" w:cs="Arial"/>
          <w:sz w:val="24"/>
          <w:szCs w:val="24"/>
          <w:lang w:eastAsia="pl-PL"/>
        </w:rPr>
        <w:t xml:space="preserve"> 140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001543AE">
        <w:rPr>
          <w:rFonts w:ascii="Arial" w:eastAsia="Times New Roman" w:hAnsi="Arial" w:cs="Arial"/>
          <w:sz w:val="24"/>
          <w:szCs w:val="24"/>
          <w:lang w:eastAsia="pl-PL"/>
        </w:rPr>
        <w:t>jeden</w:t>
      </w:r>
      <w:r w:rsidR="00116C19" w:rsidRPr="001260C9">
        <w:rPr>
          <w:rFonts w:ascii="Arial" w:eastAsia="Times New Roman" w:hAnsi="Arial" w:cs="Arial"/>
          <w:sz w:val="24"/>
          <w:szCs w:val="24"/>
          <w:lang w:eastAsia="pl-PL"/>
        </w:rPr>
        <w:t xml:space="preserve"> Ustawy z dnia 23 kwietnia 1964 </w:t>
      </w:r>
      <w:r w:rsidR="00D9531F">
        <w:rPr>
          <w:rFonts w:ascii="Arial" w:eastAsia="Times New Roman" w:hAnsi="Arial" w:cs="Arial"/>
          <w:sz w:val="24"/>
          <w:szCs w:val="24"/>
          <w:lang w:eastAsia="pl-PL"/>
        </w:rPr>
        <w:t>roku</w:t>
      </w:r>
      <w:r w:rsidR="00116C19" w:rsidRPr="001260C9">
        <w:rPr>
          <w:rFonts w:ascii="Arial" w:eastAsia="Times New Roman" w:hAnsi="Arial" w:cs="Arial"/>
          <w:sz w:val="24"/>
          <w:szCs w:val="24"/>
          <w:lang w:eastAsia="pl-PL"/>
        </w:rPr>
        <w:t xml:space="preserve"> Kodeks cywilny </w:t>
      </w:r>
      <w:r w:rsidR="002B63E0">
        <w:rPr>
          <w:rFonts w:ascii="Arial" w:eastAsia="Times New Roman" w:hAnsi="Arial" w:cs="Arial"/>
          <w:sz w:val="24"/>
          <w:szCs w:val="24"/>
          <w:lang w:eastAsia="pl-PL"/>
        </w:rPr>
        <w:t>(Dziennik Ustaw</w:t>
      </w:r>
      <w:r w:rsidR="00116C19" w:rsidRPr="001260C9">
        <w:rPr>
          <w:rFonts w:ascii="Arial" w:eastAsia="Times New Roman" w:hAnsi="Arial" w:cs="Arial"/>
          <w:sz w:val="24"/>
          <w:szCs w:val="24"/>
          <w:lang w:eastAsia="pl-PL"/>
        </w:rPr>
        <w:t xml:space="preserve"> z 2020 </w:t>
      </w:r>
      <w:r w:rsidR="00D9531F">
        <w:rPr>
          <w:rFonts w:ascii="Arial" w:eastAsia="Times New Roman" w:hAnsi="Arial" w:cs="Arial"/>
          <w:sz w:val="24"/>
          <w:szCs w:val="24"/>
          <w:lang w:eastAsia="pl-PL"/>
        </w:rPr>
        <w:t>roku</w:t>
      </w:r>
      <w:r w:rsidR="00116C19" w:rsidRPr="001260C9">
        <w:rPr>
          <w:rFonts w:ascii="Arial" w:eastAsia="Times New Roman" w:hAnsi="Arial" w:cs="Arial"/>
          <w:sz w:val="24"/>
          <w:szCs w:val="24"/>
          <w:lang w:eastAsia="pl-PL"/>
        </w:rPr>
        <w:t xml:space="preserve"> </w:t>
      </w:r>
      <w:r w:rsidR="005537CC">
        <w:rPr>
          <w:rFonts w:ascii="Arial" w:eastAsia="Times New Roman" w:hAnsi="Arial" w:cs="Arial"/>
          <w:sz w:val="24"/>
          <w:szCs w:val="24"/>
          <w:lang w:eastAsia="pl-PL"/>
        </w:rPr>
        <w:t>pozycja</w:t>
      </w:r>
      <w:r w:rsidR="002B63E0">
        <w:rPr>
          <w:rFonts w:ascii="Arial" w:eastAsia="Times New Roman" w:hAnsi="Arial" w:cs="Arial"/>
          <w:sz w:val="24"/>
          <w:szCs w:val="24"/>
          <w:lang w:eastAsia="pl-PL"/>
        </w:rPr>
        <w:t xml:space="preserve"> </w:t>
      </w:r>
      <w:r w:rsidR="00116C19" w:rsidRPr="001260C9">
        <w:rPr>
          <w:rFonts w:ascii="Arial" w:eastAsia="Times New Roman" w:hAnsi="Arial" w:cs="Arial"/>
          <w:sz w:val="24"/>
          <w:szCs w:val="24"/>
          <w:lang w:eastAsia="pl-PL"/>
        </w:rPr>
        <w:t xml:space="preserve">1740, dalej: </w:t>
      </w:r>
      <w:r w:rsidR="00D9531F">
        <w:rPr>
          <w:rFonts w:ascii="Arial" w:eastAsia="Times New Roman" w:hAnsi="Arial" w:cs="Arial"/>
          <w:sz w:val="24"/>
          <w:szCs w:val="24"/>
          <w:lang w:eastAsia="pl-PL"/>
        </w:rPr>
        <w:t>kodeks cywilny</w:t>
      </w:r>
      <w:r w:rsidR="00116C19" w:rsidRPr="001260C9">
        <w:rPr>
          <w:rFonts w:ascii="Arial" w:eastAsia="Times New Roman" w:hAnsi="Arial" w:cs="Arial"/>
          <w:sz w:val="24"/>
          <w:szCs w:val="24"/>
          <w:lang w:eastAsia="pl-PL"/>
        </w:rPr>
        <w:t>)</w:t>
      </w:r>
      <w:r w:rsidR="002A29E7" w:rsidRPr="001260C9">
        <w:rPr>
          <w:rFonts w:ascii="Arial" w:eastAsia="Times New Roman" w:hAnsi="Arial" w:cs="Arial"/>
          <w:sz w:val="24"/>
          <w:szCs w:val="24"/>
          <w:lang w:eastAsia="pl-PL"/>
        </w:rPr>
        <w:t xml:space="preserve">. Zgodnie z treścią </w:t>
      </w:r>
      <w:r w:rsidR="00116C19" w:rsidRPr="001260C9">
        <w:rPr>
          <w:rFonts w:ascii="Arial" w:eastAsia="Times New Roman" w:hAnsi="Arial" w:cs="Arial"/>
          <w:sz w:val="24"/>
          <w:szCs w:val="24"/>
          <w:lang w:eastAsia="pl-PL"/>
        </w:rPr>
        <w:t xml:space="preserve">pierwszego z nich </w:t>
      </w:r>
      <w:r w:rsidR="002A29E7" w:rsidRPr="001260C9">
        <w:rPr>
          <w:rFonts w:ascii="Arial" w:eastAsia="Times New Roman" w:hAnsi="Arial" w:cs="Arial"/>
          <w:sz w:val="24"/>
          <w:szCs w:val="24"/>
          <w:lang w:eastAsia="pl-PL"/>
        </w:rPr>
        <w:t xml:space="preserve">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 </w:t>
      </w:r>
      <w:r w:rsidR="00267CFB" w:rsidRPr="001260C9">
        <w:rPr>
          <w:rFonts w:ascii="Arial" w:eastAsia="Times New Roman" w:hAnsi="Arial" w:cs="Arial"/>
          <w:sz w:val="24"/>
          <w:szCs w:val="24"/>
          <w:lang w:eastAsia="pl-PL"/>
        </w:rPr>
        <w:t xml:space="preserve">W myśl zaś </w:t>
      </w:r>
      <w:r w:rsidR="005537CC">
        <w:rPr>
          <w:rFonts w:ascii="Arial" w:eastAsia="Times New Roman" w:hAnsi="Arial" w:cs="Arial"/>
          <w:sz w:val="24"/>
          <w:szCs w:val="24"/>
          <w:lang w:eastAsia="pl-PL"/>
        </w:rPr>
        <w:t>artykuł</w:t>
      </w:r>
      <w:r w:rsidR="002B63E0">
        <w:rPr>
          <w:rFonts w:ascii="Arial" w:eastAsia="Times New Roman" w:hAnsi="Arial" w:cs="Arial"/>
          <w:sz w:val="24"/>
          <w:szCs w:val="24"/>
          <w:lang w:eastAsia="pl-PL"/>
        </w:rPr>
        <w:t>u</w:t>
      </w:r>
      <w:r w:rsidR="00267CFB" w:rsidRPr="001260C9">
        <w:rPr>
          <w:rFonts w:ascii="Arial" w:eastAsia="Times New Roman" w:hAnsi="Arial" w:cs="Arial"/>
          <w:sz w:val="24"/>
          <w:szCs w:val="24"/>
          <w:lang w:eastAsia="pl-PL"/>
        </w:rPr>
        <w:t xml:space="preserve"> 140 </w:t>
      </w:r>
      <w:r w:rsidR="00D9531F">
        <w:rPr>
          <w:rFonts w:ascii="Arial" w:eastAsia="Times New Roman" w:hAnsi="Arial" w:cs="Arial"/>
          <w:sz w:val="24"/>
          <w:szCs w:val="24"/>
          <w:lang w:eastAsia="pl-PL"/>
        </w:rPr>
        <w:t>kodeks</w:t>
      </w:r>
      <w:r w:rsidR="002B63E0">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cywiln</w:t>
      </w:r>
      <w:r w:rsidR="002B63E0">
        <w:rPr>
          <w:rFonts w:ascii="Arial" w:eastAsia="Times New Roman" w:hAnsi="Arial" w:cs="Arial"/>
          <w:sz w:val="24"/>
          <w:szCs w:val="24"/>
          <w:lang w:eastAsia="pl-PL"/>
        </w:rPr>
        <w:t>ego</w:t>
      </w:r>
      <w:r w:rsidR="00267CFB" w:rsidRPr="001260C9">
        <w:rPr>
          <w:rFonts w:ascii="Arial" w:eastAsia="Times New Roman" w:hAnsi="Arial" w:cs="Arial"/>
          <w:sz w:val="24"/>
          <w:szCs w:val="24"/>
          <w:lang w:eastAsia="pl-PL"/>
        </w:rPr>
        <w:t xml:space="preserve"> w</w:t>
      </w:r>
      <w:r w:rsidR="002B63E0">
        <w:rPr>
          <w:rFonts w:ascii="Arial" w:eastAsia="Times New Roman" w:hAnsi="Arial" w:cs="Arial"/>
          <w:sz w:val="24"/>
          <w:szCs w:val="24"/>
          <w:lang w:eastAsia="pl-PL"/>
        </w:rPr>
        <w:t xml:space="preserve"> </w:t>
      </w:r>
      <w:r w:rsidR="00267CFB" w:rsidRPr="001260C9">
        <w:rPr>
          <w:rFonts w:ascii="Arial" w:eastAsia="Times New Roman" w:hAnsi="Arial" w:cs="Arial"/>
          <w:sz w:val="24"/>
          <w:szCs w:val="24"/>
          <w:lang w:eastAsia="pl-PL"/>
        </w:rPr>
        <w:t>granicach określonych przez ustawy i zasady współżycia społecznego właściciel może, z</w:t>
      </w:r>
      <w:r w:rsidR="001A02C8" w:rsidRPr="001260C9">
        <w:rPr>
          <w:rFonts w:ascii="Arial" w:eastAsia="Times New Roman" w:hAnsi="Arial" w:cs="Arial"/>
          <w:sz w:val="24"/>
          <w:szCs w:val="24"/>
          <w:lang w:eastAsia="pl-PL"/>
        </w:rPr>
        <w:t> </w:t>
      </w:r>
      <w:r w:rsidR="00267CFB" w:rsidRPr="001260C9">
        <w:rPr>
          <w:rFonts w:ascii="Arial" w:eastAsia="Times New Roman" w:hAnsi="Arial" w:cs="Arial"/>
          <w:sz w:val="24"/>
          <w:szCs w:val="24"/>
          <w:lang w:eastAsia="pl-PL"/>
        </w:rPr>
        <w:t>wyłączeniem innych osób, korzystać z rzeczy zgodnie ze społeczno-gospodarczym przeznaczeniem swego prawa, w szczególności może pobierać pożytki i inne dochody z rzeczy. W tych samych granicach może rozporządzać rzeczą.</w:t>
      </w:r>
    </w:p>
    <w:p w14:paraId="3FBA699F" w14:textId="32D48BFC" w:rsidR="002A29E7" w:rsidRPr="001260C9" w:rsidRDefault="00130CCD" w:rsidP="00AE5321">
      <w:pPr>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lastRenderedPageBreak/>
        <w:t>1</w:t>
      </w:r>
      <w:r w:rsidR="00CB06A7">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3</w:t>
      </w:r>
      <w:r w:rsidRPr="001260C9">
        <w:rPr>
          <w:rFonts w:ascii="Arial" w:eastAsia="Times New Roman" w:hAnsi="Arial" w:cs="Arial"/>
          <w:sz w:val="24"/>
          <w:szCs w:val="24"/>
          <w:lang w:eastAsia="pl-PL"/>
        </w:rPr>
        <w:t xml:space="preserve"> </w:t>
      </w:r>
      <w:r w:rsidR="002A29E7" w:rsidRPr="001260C9">
        <w:rPr>
          <w:rFonts w:ascii="Arial" w:eastAsia="Times New Roman" w:hAnsi="Arial" w:cs="Arial"/>
          <w:sz w:val="24"/>
          <w:szCs w:val="24"/>
          <w:lang w:eastAsia="pl-PL"/>
        </w:rPr>
        <w:t>Jak przy tym wskazano w wyrok</w:t>
      </w:r>
      <w:r w:rsidR="00912FA8" w:rsidRPr="001260C9">
        <w:rPr>
          <w:rFonts w:ascii="Arial" w:eastAsia="Times New Roman" w:hAnsi="Arial" w:cs="Arial"/>
          <w:sz w:val="24"/>
          <w:szCs w:val="24"/>
          <w:lang w:eastAsia="pl-PL"/>
        </w:rPr>
        <w:t>u</w:t>
      </w:r>
      <w:r w:rsidR="002A29E7" w:rsidRPr="001260C9">
        <w:rPr>
          <w:rFonts w:ascii="Arial" w:eastAsia="Times New Roman" w:hAnsi="Arial" w:cs="Arial"/>
          <w:sz w:val="24"/>
          <w:szCs w:val="24"/>
          <w:lang w:eastAsia="pl-PL"/>
        </w:rPr>
        <w:t xml:space="preserve"> Wojewódzkiego Sądu Administracyjnego w</w:t>
      </w:r>
      <w:r w:rsidR="002B63E0">
        <w:rPr>
          <w:rFonts w:ascii="Arial" w:eastAsia="Times New Roman" w:hAnsi="Arial" w:cs="Arial"/>
          <w:sz w:val="24"/>
          <w:szCs w:val="24"/>
          <w:lang w:eastAsia="pl-PL"/>
        </w:rPr>
        <w:t xml:space="preserve"> </w:t>
      </w:r>
      <w:r w:rsidR="002A29E7" w:rsidRPr="001260C9">
        <w:rPr>
          <w:rFonts w:ascii="Arial" w:eastAsia="Times New Roman" w:hAnsi="Arial" w:cs="Arial"/>
          <w:sz w:val="24"/>
          <w:szCs w:val="24"/>
          <w:lang w:eastAsia="pl-PL"/>
        </w:rPr>
        <w:t xml:space="preserve">Warszawie z dnia 2 lutego 2018 </w:t>
      </w:r>
      <w:r w:rsidR="00D9531F">
        <w:rPr>
          <w:rFonts w:ascii="Arial" w:eastAsia="Times New Roman" w:hAnsi="Arial" w:cs="Arial"/>
          <w:sz w:val="24"/>
          <w:szCs w:val="24"/>
          <w:lang w:eastAsia="pl-PL"/>
        </w:rPr>
        <w:t>roku</w:t>
      </w:r>
      <w:r w:rsidR="002A29E7" w:rsidRPr="001260C9">
        <w:rPr>
          <w:rFonts w:ascii="Arial" w:eastAsia="Times New Roman" w:hAnsi="Arial" w:cs="Arial"/>
          <w:sz w:val="24"/>
          <w:szCs w:val="24"/>
          <w:lang w:eastAsia="pl-PL"/>
        </w:rPr>
        <w:t xml:space="preserve">, </w:t>
      </w:r>
      <w:r w:rsidR="00FD7F06">
        <w:rPr>
          <w:rFonts w:ascii="Arial" w:eastAsia="Times New Roman" w:hAnsi="Arial" w:cs="Arial"/>
          <w:sz w:val="24"/>
          <w:szCs w:val="24"/>
          <w:lang w:eastAsia="pl-PL"/>
        </w:rPr>
        <w:t>sygnatura</w:t>
      </w:r>
      <w:r w:rsidR="002A29E7" w:rsidRPr="001260C9">
        <w:rPr>
          <w:rFonts w:ascii="Arial" w:eastAsia="Times New Roman" w:hAnsi="Arial" w:cs="Arial"/>
          <w:sz w:val="24"/>
          <w:szCs w:val="24"/>
          <w:lang w:eastAsia="pl-PL"/>
        </w:rPr>
        <w:t xml:space="preserve"> akt I SA</w:t>
      </w:r>
      <w:r w:rsidR="002B63E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2B63E0">
        <w:rPr>
          <w:rFonts w:ascii="Arial" w:eastAsia="Times New Roman" w:hAnsi="Arial" w:cs="Arial"/>
          <w:sz w:val="24"/>
          <w:szCs w:val="24"/>
          <w:lang w:eastAsia="pl-PL"/>
        </w:rPr>
        <w:t xml:space="preserve"> </w:t>
      </w:r>
      <w:r w:rsidR="002A29E7" w:rsidRPr="001260C9">
        <w:rPr>
          <w:rFonts w:ascii="Arial" w:eastAsia="Times New Roman" w:hAnsi="Arial" w:cs="Arial"/>
          <w:sz w:val="24"/>
          <w:szCs w:val="24"/>
          <w:lang w:eastAsia="pl-PL"/>
        </w:rPr>
        <w:t>W</w:t>
      </w:r>
      <w:r w:rsidR="001543AE">
        <w:rPr>
          <w:rFonts w:ascii="Arial" w:eastAsia="Times New Roman" w:hAnsi="Arial" w:cs="Arial"/>
          <w:sz w:val="24"/>
          <w:szCs w:val="24"/>
          <w:lang w:eastAsia="pl-PL"/>
        </w:rPr>
        <w:t xml:space="preserve">. </w:t>
      </w:r>
      <w:r w:rsidR="002A29E7" w:rsidRPr="001260C9">
        <w:rPr>
          <w:rFonts w:ascii="Arial" w:eastAsia="Times New Roman" w:hAnsi="Arial" w:cs="Arial"/>
          <w:sz w:val="24"/>
          <w:szCs w:val="24"/>
          <w:lang w:eastAsia="pl-PL"/>
        </w:rPr>
        <w:t>a</w:t>
      </w:r>
      <w:r w:rsidR="001543AE">
        <w:rPr>
          <w:rFonts w:ascii="Arial" w:eastAsia="Times New Roman" w:hAnsi="Arial" w:cs="Arial"/>
          <w:sz w:val="24"/>
          <w:szCs w:val="24"/>
          <w:lang w:eastAsia="pl-PL"/>
        </w:rPr>
        <w:t>.</w:t>
      </w:r>
      <w:r w:rsidR="002A29E7" w:rsidRPr="001260C9">
        <w:rPr>
          <w:rFonts w:ascii="Arial" w:eastAsia="Times New Roman" w:hAnsi="Arial" w:cs="Arial"/>
          <w:sz w:val="24"/>
          <w:szCs w:val="24"/>
          <w:lang w:eastAsia="pl-PL"/>
        </w:rPr>
        <w:t xml:space="preserve"> 1763</w:t>
      </w:r>
      <w:r w:rsidR="002B63E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2B63E0">
        <w:rPr>
          <w:rFonts w:ascii="Arial" w:eastAsia="Times New Roman" w:hAnsi="Arial" w:cs="Arial"/>
          <w:sz w:val="24"/>
          <w:szCs w:val="24"/>
          <w:lang w:eastAsia="pl-PL"/>
        </w:rPr>
        <w:t xml:space="preserve"> </w:t>
      </w:r>
      <w:r w:rsidR="002A29E7" w:rsidRPr="001260C9">
        <w:rPr>
          <w:rFonts w:ascii="Arial" w:eastAsia="Times New Roman" w:hAnsi="Arial" w:cs="Arial"/>
          <w:sz w:val="24"/>
          <w:szCs w:val="24"/>
          <w:lang w:eastAsia="pl-PL"/>
        </w:rPr>
        <w:t>17</w:t>
      </w:r>
      <w:r w:rsidR="001F1432" w:rsidRPr="001260C9">
        <w:rPr>
          <w:rFonts w:ascii="Arial" w:eastAsia="Times New Roman" w:hAnsi="Arial" w:cs="Arial"/>
          <w:sz w:val="24"/>
          <w:szCs w:val="24"/>
          <w:lang w:eastAsia="pl-PL"/>
        </w:rPr>
        <w:t>,</w:t>
      </w:r>
      <w:r w:rsidR="002A29E7" w:rsidRPr="001260C9">
        <w:rPr>
          <w:rFonts w:ascii="Arial" w:eastAsia="Times New Roman" w:hAnsi="Arial" w:cs="Arial"/>
          <w:sz w:val="24"/>
          <w:szCs w:val="24"/>
          <w:lang w:eastAsia="pl-PL"/>
        </w:rPr>
        <w:t xml:space="preserve"> właściciele samodzielnych lokali mają status strony w postępowaniach dotyczących ustanowienia na rzec</w:t>
      </w:r>
      <w:r w:rsidR="00093C79">
        <w:rPr>
          <w:rFonts w:ascii="Arial" w:eastAsia="Times New Roman" w:hAnsi="Arial" w:cs="Arial"/>
          <w:sz w:val="24"/>
          <w:szCs w:val="24"/>
          <w:lang w:eastAsia="pl-PL"/>
        </w:rPr>
        <w:t>z b</w:t>
      </w:r>
      <w:r w:rsidR="002A29E7" w:rsidRPr="001260C9">
        <w:rPr>
          <w:rFonts w:ascii="Arial" w:eastAsia="Times New Roman" w:hAnsi="Arial" w:cs="Arial"/>
          <w:sz w:val="24"/>
          <w:szCs w:val="24"/>
          <w:lang w:eastAsia="pl-PL"/>
        </w:rPr>
        <w:t xml:space="preserve">yłych właścicieli (ich spadkobierców) prawa użytkowania wieczystego w trybie </w:t>
      </w:r>
      <w:r w:rsidR="005537CC">
        <w:rPr>
          <w:rFonts w:ascii="Arial" w:eastAsia="Times New Roman" w:hAnsi="Arial" w:cs="Arial"/>
          <w:sz w:val="24"/>
          <w:szCs w:val="24"/>
          <w:lang w:eastAsia="pl-PL"/>
        </w:rPr>
        <w:t>artykuł</w:t>
      </w:r>
      <w:r w:rsidR="002A29E7" w:rsidRPr="001260C9">
        <w:rPr>
          <w:rFonts w:ascii="Arial" w:eastAsia="Times New Roman" w:hAnsi="Arial" w:cs="Arial"/>
          <w:sz w:val="24"/>
          <w:szCs w:val="24"/>
          <w:lang w:eastAsia="pl-PL"/>
        </w:rPr>
        <w:t xml:space="preserve"> 7 dekretu z dnia 26 października 1945 </w:t>
      </w:r>
      <w:r w:rsidR="00D9531F">
        <w:rPr>
          <w:rFonts w:ascii="Arial" w:eastAsia="Times New Roman" w:hAnsi="Arial" w:cs="Arial"/>
          <w:sz w:val="24"/>
          <w:szCs w:val="24"/>
          <w:lang w:eastAsia="pl-PL"/>
        </w:rPr>
        <w:t>roku</w:t>
      </w:r>
      <w:r w:rsidR="002A29E7" w:rsidRPr="001260C9">
        <w:rPr>
          <w:rFonts w:ascii="Arial" w:eastAsia="Times New Roman" w:hAnsi="Arial" w:cs="Arial"/>
          <w:sz w:val="24"/>
          <w:szCs w:val="24"/>
          <w:lang w:eastAsia="pl-PL"/>
        </w:rPr>
        <w:t xml:space="preserve"> o własności i użytkowaniu gruntów na obszarze </w:t>
      </w:r>
      <w:r w:rsidR="005B4597" w:rsidRPr="001260C9">
        <w:rPr>
          <w:rFonts w:ascii="Arial" w:eastAsia="Times New Roman" w:hAnsi="Arial" w:cs="Arial"/>
          <w:sz w:val="24"/>
          <w:szCs w:val="24"/>
          <w:lang w:eastAsia="pl-PL"/>
        </w:rPr>
        <w:t>Miasta Stołecznego</w:t>
      </w:r>
      <w:r w:rsidR="002A29E7" w:rsidRPr="001260C9">
        <w:rPr>
          <w:rFonts w:ascii="Arial" w:eastAsia="Times New Roman" w:hAnsi="Arial" w:cs="Arial"/>
          <w:sz w:val="24"/>
          <w:szCs w:val="24"/>
          <w:lang w:eastAsia="pl-PL"/>
        </w:rPr>
        <w:t xml:space="preserve"> Warszawy. Obowiązujące prawo na podstawie </w:t>
      </w:r>
      <w:r w:rsidR="005537CC">
        <w:rPr>
          <w:rFonts w:ascii="Arial" w:eastAsia="Times New Roman" w:hAnsi="Arial" w:cs="Arial"/>
          <w:sz w:val="24"/>
          <w:szCs w:val="24"/>
          <w:lang w:eastAsia="pl-PL"/>
        </w:rPr>
        <w:t>artykuł</w:t>
      </w:r>
      <w:r w:rsidR="002A29E7" w:rsidRPr="001260C9">
        <w:rPr>
          <w:rFonts w:ascii="Arial" w:eastAsia="Times New Roman" w:hAnsi="Arial" w:cs="Arial"/>
          <w:sz w:val="24"/>
          <w:szCs w:val="24"/>
          <w:lang w:eastAsia="pl-PL"/>
        </w:rPr>
        <w:t xml:space="preserve"> 140 </w:t>
      </w:r>
      <w:r w:rsidR="00153B07">
        <w:rPr>
          <w:rFonts w:ascii="Arial" w:eastAsia="Times New Roman" w:hAnsi="Arial" w:cs="Arial"/>
          <w:sz w:val="24"/>
          <w:szCs w:val="24"/>
          <w:lang w:eastAsia="pl-PL"/>
        </w:rPr>
        <w:t>paragraf</w:t>
      </w:r>
      <w:r w:rsidR="002A29E7" w:rsidRPr="001260C9">
        <w:rPr>
          <w:rFonts w:ascii="Arial" w:eastAsia="Times New Roman" w:hAnsi="Arial" w:cs="Arial"/>
          <w:sz w:val="24"/>
          <w:szCs w:val="24"/>
          <w:lang w:eastAsia="pl-PL"/>
        </w:rPr>
        <w:t xml:space="preserve">1 </w:t>
      </w:r>
      <w:r w:rsidR="00D9531F">
        <w:rPr>
          <w:rFonts w:ascii="Arial" w:eastAsia="Times New Roman" w:hAnsi="Arial" w:cs="Arial"/>
          <w:sz w:val="24"/>
          <w:szCs w:val="24"/>
          <w:lang w:eastAsia="pl-PL"/>
        </w:rPr>
        <w:t>kodeks</w:t>
      </w:r>
      <w:r w:rsidR="00093C79">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cywiln</w:t>
      </w:r>
      <w:r w:rsidR="00093C79">
        <w:rPr>
          <w:rFonts w:ascii="Arial" w:eastAsia="Times New Roman" w:hAnsi="Arial" w:cs="Arial"/>
          <w:sz w:val="24"/>
          <w:szCs w:val="24"/>
          <w:lang w:eastAsia="pl-PL"/>
        </w:rPr>
        <w:t>ego</w:t>
      </w:r>
      <w:r w:rsidR="002A29E7" w:rsidRPr="001260C9">
        <w:rPr>
          <w:rFonts w:ascii="Arial" w:eastAsia="Times New Roman" w:hAnsi="Arial" w:cs="Arial"/>
          <w:sz w:val="24"/>
          <w:szCs w:val="24"/>
          <w:lang w:eastAsia="pl-PL"/>
        </w:rPr>
        <w:t xml:space="preserve"> w równym stopniu chroni zarówno interesy dawnych właścicieli nieruchomości warszawskich, dochodzących w postępowaniu administracyjnym roszczeń dekretowych jak i osób, które w późniejszym czasie nabyły od Skarbu Państwa własność nieruchomości. Po</w:t>
      </w:r>
      <w:r w:rsidR="00093C79">
        <w:rPr>
          <w:rFonts w:ascii="Arial" w:eastAsia="Times New Roman" w:hAnsi="Arial" w:cs="Arial"/>
          <w:sz w:val="24"/>
          <w:szCs w:val="24"/>
          <w:lang w:eastAsia="pl-PL"/>
        </w:rPr>
        <w:t>zb</w:t>
      </w:r>
      <w:r w:rsidR="002A29E7" w:rsidRPr="001260C9">
        <w:rPr>
          <w:rFonts w:ascii="Arial" w:eastAsia="Times New Roman" w:hAnsi="Arial" w:cs="Arial"/>
          <w:sz w:val="24"/>
          <w:szCs w:val="24"/>
          <w:lang w:eastAsia="pl-PL"/>
        </w:rPr>
        <w:t>awienie legitymacji prawnej właścicieli samodzielnych lokali, oprócz naruszenia norm prawa materialnego, godziłoby również w</w:t>
      </w:r>
      <w:r w:rsidR="001A02C8" w:rsidRPr="001260C9">
        <w:rPr>
          <w:rFonts w:ascii="Arial" w:eastAsia="Times New Roman" w:hAnsi="Arial" w:cs="Arial"/>
          <w:sz w:val="24"/>
          <w:szCs w:val="24"/>
          <w:lang w:eastAsia="pl-PL"/>
        </w:rPr>
        <w:t> </w:t>
      </w:r>
      <w:r w:rsidR="002A29E7" w:rsidRPr="001260C9">
        <w:rPr>
          <w:rFonts w:ascii="Arial" w:eastAsia="Times New Roman" w:hAnsi="Arial" w:cs="Arial"/>
          <w:sz w:val="24"/>
          <w:szCs w:val="24"/>
          <w:lang w:eastAsia="pl-PL"/>
        </w:rPr>
        <w:t>konstytucyjną zasadę równości (</w:t>
      </w:r>
      <w:r w:rsidR="005537CC">
        <w:rPr>
          <w:rFonts w:ascii="Arial" w:eastAsia="Times New Roman" w:hAnsi="Arial" w:cs="Arial"/>
          <w:sz w:val="24"/>
          <w:szCs w:val="24"/>
          <w:lang w:eastAsia="pl-PL"/>
        </w:rPr>
        <w:t>artykuł</w:t>
      </w:r>
      <w:r w:rsidR="002A29E7" w:rsidRPr="001260C9">
        <w:rPr>
          <w:rFonts w:ascii="Arial" w:eastAsia="Times New Roman" w:hAnsi="Arial" w:cs="Arial"/>
          <w:sz w:val="24"/>
          <w:szCs w:val="24"/>
          <w:lang w:eastAsia="pl-PL"/>
        </w:rPr>
        <w:t xml:space="preserve"> 32</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093C79">
        <w:rPr>
          <w:rFonts w:ascii="Arial" w:eastAsia="Times New Roman" w:hAnsi="Arial" w:cs="Arial"/>
          <w:sz w:val="24"/>
          <w:szCs w:val="24"/>
          <w:lang w:eastAsia="pl-PL"/>
        </w:rPr>
        <w:t>jeden</w:t>
      </w:r>
      <w:r w:rsidR="002A29E7" w:rsidRPr="001260C9">
        <w:rPr>
          <w:rFonts w:ascii="Arial" w:eastAsia="Times New Roman" w:hAnsi="Arial" w:cs="Arial"/>
          <w:sz w:val="24"/>
          <w:szCs w:val="24"/>
          <w:lang w:eastAsia="pl-PL"/>
        </w:rPr>
        <w:t xml:space="preserve"> Konstytucji </w:t>
      </w:r>
      <w:r w:rsidR="002E7ABB" w:rsidRPr="001260C9">
        <w:rPr>
          <w:rFonts w:ascii="Arial" w:eastAsia="Times New Roman" w:hAnsi="Arial" w:cs="Arial"/>
          <w:sz w:val="24"/>
          <w:szCs w:val="24"/>
          <w:lang w:eastAsia="pl-PL"/>
        </w:rPr>
        <w:t>R</w:t>
      </w:r>
      <w:r w:rsidR="002E7ABB">
        <w:rPr>
          <w:rFonts w:ascii="Arial" w:eastAsia="Times New Roman" w:hAnsi="Arial" w:cs="Arial"/>
          <w:sz w:val="24"/>
          <w:szCs w:val="24"/>
          <w:lang w:eastAsia="pl-PL"/>
        </w:rPr>
        <w:t>zeczypospolitej</w:t>
      </w:r>
      <w:r w:rsidR="002A29E7" w:rsidRPr="001260C9">
        <w:rPr>
          <w:rFonts w:ascii="Arial" w:eastAsia="Times New Roman" w:hAnsi="Arial" w:cs="Arial"/>
          <w:sz w:val="24"/>
          <w:szCs w:val="24"/>
          <w:lang w:eastAsia="pl-PL"/>
        </w:rPr>
        <w:t>) oraz zasadę ochrony własności (</w:t>
      </w:r>
      <w:r w:rsidR="005537CC">
        <w:rPr>
          <w:rFonts w:ascii="Arial" w:eastAsia="Times New Roman" w:hAnsi="Arial" w:cs="Arial"/>
          <w:sz w:val="24"/>
          <w:szCs w:val="24"/>
          <w:lang w:eastAsia="pl-PL"/>
        </w:rPr>
        <w:t>artykuł</w:t>
      </w:r>
      <w:r w:rsidR="002A29E7" w:rsidRPr="001260C9">
        <w:rPr>
          <w:rFonts w:ascii="Arial" w:eastAsia="Times New Roman" w:hAnsi="Arial" w:cs="Arial"/>
          <w:sz w:val="24"/>
          <w:szCs w:val="24"/>
          <w:lang w:eastAsia="pl-PL"/>
        </w:rPr>
        <w:t xml:space="preserve"> 64</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093C79">
        <w:rPr>
          <w:rFonts w:ascii="Arial" w:eastAsia="Times New Roman" w:hAnsi="Arial" w:cs="Arial"/>
          <w:sz w:val="24"/>
          <w:szCs w:val="24"/>
          <w:lang w:eastAsia="pl-PL"/>
        </w:rPr>
        <w:t>jeden</w:t>
      </w:r>
      <w:r w:rsidR="002A29E7" w:rsidRPr="001260C9">
        <w:rPr>
          <w:rFonts w:ascii="Arial" w:eastAsia="Times New Roman" w:hAnsi="Arial" w:cs="Arial"/>
          <w:sz w:val="24"/>
          <w:szCs w:val="24"/>
          <w:lang w:eastAsia="pl-PL"/>
        </w:rPr>
        <w:t xml:space="preserve"> Konstytucji </w:t>
      </w:r>
      <w:r w:rsidR="002E7ABB" w:rsidRPr="002E7ABB">
        <w:rPr>
          <w:rFonts w:ascii="Arial" w:eastAsia="Times New Roman" w:hAnsi="Arial" w:cs="Arial"/>
          <w:sz w:val="24"/>
          <w:szCs w:val="24"/>
          <w:lang w:eastAsia="pl-PL"/>
        </w:rPr>
        <w:t>Rzeczypospolitej</w:t>
      </w:r>
      <w:r w:rsidR="002A29E7" w:rsidRPr="001260C9">
        <w:rPr>
          <w:rFonts w:ascii="Arial" w:eastAsia="Times New Roman" w:hAnsi="Arial" w:cs="Arial"/>
          <w:sz w:val="24"/>
          <w:szCs w:val="24"/>
          <w:lang w:eastAsia="pl-PL"/>
        </w:rPr>
        <w:t>).</w:t>
      </w:r>
      <w:r w:rsidR="00BB6D92" w:rsidRPr="001260C9">
        <w:rPr>
          <w:rFonts w:ascii="Arial" w:eastAsia="Times New Roman" w:hAnsi="Arial" w:cs="Arial"/>
          <w:sz w:val="24"/>
          <w:szCs w:val="24"/>
          <w:lang w:eastAsia="pl-PL"/>
        </w:rPr>
        <w:t xml:space="preserve"> </w:t>
      </w:r>
    </w:p>
    <w:p w14:paraId="544C32BF" w14:textId="7B7F0014" w:rsidR="0041013A" w:rsidRPr="001260C9" w:rsidRDefault="0041013A" w:rsidP="00AE5321">
      <w:pPr>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1</w:t>
      </w:r>
      <w:r w:rsidR="00CB06A7">
        <w:rPr>
          <w:rFonts w:ascii="Arial" w:eastAsia="Times New Roman" w:hAnsi="Arial" w:cs="Arial"/>
          <w:b/>
          <w:bCs/>
          <w:sz w:val="24"/>
          <w:szCs w:val="24"/>
          <w:lang w:eastAsia="pl-PL"/>
        </w:rPr>
        <w:t xml:space="preserve"> </w:t>
      </w:r>
      <w:r w:rsidR="00130CCD" w:rsidRPr="001260C9">
        <w:rPr>
          <w:rFonts w:ascii="Arial" w:eastAsia="Times New Roman" w:hAnsi="Arial" w:cs="Arial"/>
          <w:b/>
          <w:bCs/>
          <w:sz w:val="24"/>
          <w:szCs w:val="24"/>
          <w:lang w:eastAsia="pl-PL"/>
        </w:rPr>
        <w:t>4</w:t>
      </w:r>
      <w:r w:rsidRPr="001260C9">
        <w:rPr>
          <w:rFonts w:ascii="Arial" w:hAnsi="Arial" w:cs="Arial"/>
          <w:sz w:val="24"/>
          <w:szCs w:val="24"/>
        </w:rPr>
        <w:t xml:space="preserve"> </w:t>
      </w:r>
      <w:r w:rsidR="00267CFB" w:rsidRPr="001260C9">
        <w:rPr>
          <w:rFonts w:ascii="Arial" w:eastAsia="Times New Roman" w:hAnsi="Arial" w:cs="Arial"/>
          <w:sz w:val="24"/>
          <w:szCs w:val="24"/>
          <w:lang w:eastAsia="pl-PL"/>
        </w:rPr>
        <w:t>Zgodnie z</w:t>
      </w:r>
      <w:r w:rsidRPr="001260C9">
        <w:rPr>
          <w:rFonts w:ascii="Arial" w:eastAsia="Times New Roman" w:hAnsi="Arial" w:cs="Arial"/>
          <w:sz w:val="24"/>
          <w:szCs w:val="24"/>
          <w:lang w:eastAsia="pl-PL"/>
        </w:rPr>
        <w:t xml:space="preserve"> </w:t>
      </w:r>
      <w:bookmarkStart w:id="89" w:name="_Hlk78536420"/>
      <w:r w:rsidR="005537CC">
        <w:rPr>
          <w:rFonts w:ascii="Arial" w:eastAsia="Times New Roman" w:hAnsi="Arial" w:cs="Arial"/>
          <w:sz w:val="24"/>
          <w:szCs w:val="24"/>
          <w:lang w:eastAsia="pl-PL"/>
        </w:rPr>
        <w:t>artykuł</w:t>
      </w:r>
      <w:r w:rsidR="00093C79">
        <w:rPr>
          <w:rFonts w:ascii="Arial" w:eastAsia="Times New Roman" w:hAnsi="Arial" w:cs="Arial"/>
          <w:sz w:val="24"/>
          <w:szCs w:val="24"/>
          <w:lang w:eastAsia="pl-PL"/>
        </w:rPr>
        <w:t>em</w:t>
      </w:r>
      <w:r w:rsidRPr="001260C9">
        <w:rPr>
          <w:rFonts w:ascii="Arial" w:eastAsia="Times New Roman" w:hAnsi="Arial" w:cs="Arial"/>
          <w:sz w:val="24"/>
          <w:szCs w:val="24"/>
          <w:lang w:eastAsia="pl-PL"/>
        </w:rPr>
        <w:t xml:space="preserve"> 156 </w:t>
      </w:r>
      <w:r w:rsidR="00153B07">
        <w:rPr>
          <w:rFonts w:ascii="Arial" w:eastAsia="Times New Roman" w:hAnsi="Arial" w:cs="Arial"/>
          <w:sz w:val="24"/>
          <w:szCs w:val="24"/>
          <w:lang w:eastAsia="pl-PL"/>
        </w:rPr>
        <w:t xml:space="preserve">paragraf </w:t>
      </w:r>
      <w:r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093C79">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4 </w:t>
      </w:r>
      <w:r w:rsidR="00D9531F">
        <w:rPr>
          <w:rFonts w:ascii="Arial" w:eastAsia="Times New Roman" w:hAnsi="Arial" w:cs="Arial"/>
          <w:sz w:val="24"/>
          <w:szCs w:val="24"/>
          <w:lang w:eastAsia="pl-PL"/>
        </w:rPr>
        <w:t>kodeks</w:t>
      </w:r>
      <w:r w:rsidR="00093C79">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Pr="001260C9">
        <w:rPr>
          <w:rFonts w:ascii="Arial" w:eastAsia="Times New Roman" w:hAnsi="Arial" w:cs="Arial"/>
          <w:sz w:val="24"/>
          <w:szCs w:val="24"/>
          <w:lang w:eastAsia="pl-PL"/>
        </w:rPr>
        <w:t xml:space="preserve"> </w:t>
      </w:r>
      <w:bookmarkEnd w:id="89"/>
      <w:r w:rsidRPr="001260C9">
        <w:rPr>
          <w:rFonts w:ascii="Arial" w:eastAsia="Times New Roman" w:hAnsi="Arial" w:cs="Arial"/>
          <w:sz w:val="24"/>
          <w:szCs w:val="24"/>
          <w:lang w:eastAsia="pl-PL"/>
        </w:rPr>
        <w:t>organ administracji publicznej stwierdza nieważność decyzji, która m.in. została skierowana do osoby niebędącej stroną w sprawie.</w:t>
      </w:r>
    </w:p>
    <w:p w14:paraId="66124F9D" w14:textId="3618ED93" w:rsidR="00E96DCC" w:rsidRPr="001260C9" w:rsidRDefault="009672B6" w:rsidP="00AE5321">
      <w:pPr>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1</w:t>
      </w:r>
      <w:r w:rsidR="00CB06A7">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5</w:t>
      </w:r>
      <w:r w:rsidRPr="001260C9">
        <w:rPr>
          <w:rFonts w:ascii="Arial" w:hAnsi="Arial" w:cs="Arial"/>
          <w:sz w:val="24"/>
          <w:szCs w:val="24"/>
        </w:rPr>
        <w:t xml:space="preserve"> </w:t>
      </w:r>
      <w:r w:rsidR="00D66A38" w:rsidRPr="001260C9">
        <w:rPr>
          <w:rFonts w:ascii="Arial" w:eastAsia="Times New Roman" w:hAnsi="Arial" w:cs="Arial"/>
          <w:sz w:val="24"/>
          <w:szCs w:val="24"/>
          <w:lang w:eastAsia="pl-PL"/>
        </w:rPr>
        <w:t>Przyczyna nieważności uregulowana</w:t>
      </w:r>
      <w:r w:rsidR="0091146E" w:rsidRPr="001260C9">
        <w:rPr>
          <w:rFonts w:ascii="Arial" w:eastAsia="Times New Roman" w:hAnsi="Arial" w:cs="Arial"/>
          <w:sz w:val="24"/>
          <w:szCs w:val="24"/>
          <w:lang w:eastAsia="pl-PL"/>
        </w:rPr>
        <w:t xml:space="preserve"> w</w:t>
      </w:r>
      <w:r w:rsidR="00D66A38" w:rsidRPr="001260C9">
        <w:rPr>
          <w:rFonts w:ascii="Arial" w:eastAsia="Times New Roman" w:hAnsi="Arial" w:cs="Arial"/>
          <w:sz w:val="24"/>
          <w:szCs w:val="24"/>
          <w:lang w:eastAsia="pl-PL"/>
        </w:rPr>
        <w:t xml:space="preserve"> </w:t>
      </w:r>
      <w:bookmarkStart w:id="90" w:name="_Hlk78542405"/>
      <w:r w:rsidR="005537CC">
        <w:rPr>
          <w:rFonts w:ascii="Arial" w:eastAsia="Times New Roman" w:hAnsi="Arial" w:cs="Arial"/>
          <w:sz w:val="24"/>
          <w:szCs w:val="24"/>
          <w:lang w:eastAsia="pl-PL"/>
        </w:rPr>
        <w:t>artyku</w:t>
      </w:r>
      <w:r w:rsidR="00093C79">
        <w:rPr>
          <w:rFonts w:ascii="Arial" w:eastAsia="Times New Roman" w:hAnsi="Arial" w:cs="Arial"/>
          <w:sz w:val="24"/>
          <w:szCs w:val="24"/>
          <w:lang w:eastAsia="pl-PL"/>
        </w:rPr>
        <w:t>le</w:t>
      </w:r>
      <w:r w:rsidR="0091146E" w:rsidRPr="001260C9">
        <w:rPr>
          <w:rFonts w:ascii="Arial" w:eastAsia="Times New Roman" w:hAnsi="Arial" w:cs="Arial"/>
          <w:sz w:val="24"/>
          <w:szCs w:val="24"/>
          <w:lang w:eastAsia="pl-PL"/>
        </w:rPr>
        <w:t xml:space="preserve"> 156 </w:t>
      </w:r>
      <w:r w:rsidR="00153B07">
        <w:rPr>
          <w:rFonts w:ascii="Arial" w:eastAsia="Times New Roman" w:hAnsi="Arial" w:cs="Arial"/>
          <w:sz w:val="24"/>
          <w:szCs w:val="24"/>
          <w:lang w:eastAsia="pl-PL"/>
        </w:rPr>
        <w:t xml:space="preserve">paragraf </w:t>
      </w:r>
      <w:r w:rsidR="0091146E"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093C79">
        <w:rPr>
          <w:rFonts w:ascii="Arial" w:eastAsia="Times New Roman" w:hAnsi="Arial" w:cs="Arial"/>
          <w:sz w:val="24"/>
          <w:szCs w:val="24"/>
          <w:lang w:eastAsia="pl-PL"/>
        </w:rPr>
        <w:t xml:space="preserve"> </w:t>
      </w:r>
      <w:r w:rsidR="0091146E" w:rsidRPr="001260C9">
        <w:rPr>
          <w:rFonts w:ascii="Arial" w:eastAsia="Times New Roman" w:hAnsi="Arial" w:cs="Arial"/>
          <w:sz w:val="24"/>
          <w:szCs w:val="24"/>
          <w:lang w:eastAsia="pl-PL"/>
        </w:rPr>
        <w:t xml:space="preserve">4 </w:t>
      </w:r>
      <w:r w:rsidR="00D9531F">
        <w:rPr>
          <w:rFonts w:ascii="Arial" w:eastAsia="Times New Roman" w:hAnsi="Arial" w:cs="Arial"/>
          <w:sz w:val="24"/>
          <w:szCs w:val="24"/>
          <w:lang w:eastAsia="pl-PL"/>
        </w:rPr>
        <w:t>kodeks</w:t>
      </w:r>
      <w:r w:rsidR="00093C79">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0091146E" w:rsidRPr="001260C9">
        <w:rPr>
          <w:rFonts w:ascii="Arial" w:eastAsia="Times New Roman" w:hAnsi="Arial" w:cs="Arial"/>
          <w:sz w:val="24"/>
          <w:szCs w:val="24"/>
          <w:lang w:eastAsia="pl-PL"/>
        </w:rPr>
        <w:t xml:space="preserve"> </w:t>
      </w:r>
      <w:bookmarkEnd w:id="90"/>
      <w:r w:rsidR="0091146E" w:rsidRPr="001260C9">
        <w:rPr>
          <w:rFonts w:ascii="Arial" w:eastAsia="Times New Roman" w:hAnsi="Arial" w:cs="Arial"/>
          <w:sz w:val="24"/>
          <w:szCs w:val="24"/>
          <w:lang w:eastAsia="pl-PL"/>
        </w:rPr>
        <w:t xml:space="preserve">nie dotyczy </w:t>
      </w:r>
      <w:r w:rsidR="00D66A38" w:rsidRPr="001260C9">
        <w:rPr>
          <w:rFonts w:ascii="Arial" w:eastAsia="Times New Roman" w:hAnsi="Arial" w:cs="Arial"/>
          <w:sz w:val="24"/>
          <w:szCs w:val="24"/>
          <w:lang w:eastAsia="pl-PL"/>
        </w:rPr>
        <w:t>przy tym omyłk</w:t>
      </w:r>
      <w:r w:rsidR="0091146E" w:rsidRPr="001260C9">
        <w:rPr>
          <w:rFonts w:ascii="Arial" w:eastAsia="Times New Roman" w:hAnsi="Arial" w:cs="Arial"/>
          <w:sz w:val="24"/>
          <w:szCs w:val="24"/>
          <w:lang w:eastAsia="pl-PL"/>
        </w:rPr>
        <w:t>i</w:t>
      </w:r>
      <w:r w:rsidR="00D66A38" w:rsidRPr="001260C9">
        <w:rPr>
          <w:rFonts w:ascii="Arial" w:eastAsia="Times New Roman" w:hAnsi="Arial" w:cs="Arial"/>
          <w:sz w:val="24"/>
          <w:szCs w:val="24"/>
          <w:lang w:eastAsia="pl-PL"/>
        </w:rPr>
        <w:t xml:space="preserve"> w doręczeniu decyzji,</w:t>
      </w:r>
      <w:r w:rsidR="0091146E" w:rsidRPr="001260C9">
        <w:rPr>
          <w:rFonts w:ascii="Arial" w:eastAsia="Times New Roman" w:hAnsi="Arial" w:cs="Arial"/>
          <w:sz w:val="24"/>
          <w:szCs w:val="24"/>
          <w:lang w:eastAsia="pl-PL"/>
        </w:rPr>
        <w:t xml:space="preserve"> lecz </w:t>
      </w:r>
      <w:r w:rsidR="00130CCD" w:rsidRPr="001260C9">
        <w:rPr>
          <w:rFonts w:ascii="Arial" w:eastAsia="Times New Roman" w:hAnsi="Arial" w:cs="Arial"/>
          <w:sz w:val="24"/>
          <w:szCs w:val="24"/>
          <w:lang w:eastAsia="pl-PL"/>
        </w:rPr>
        <w:t>zwróceni</w:t>
      </w:r>
      <w:r w:rsidR="00951757" w:rsidRPr="001260C9">
        <w:rPr>
          <w:rFonts w:ascii="Arial" w:eastAsia="Times New Roman" w:hAnsi="Arial" w:cs="Arial"/>
          <w:sz w:val="24"/>
          <w:szCs w:val="24"/>
          <w:lang w:eastAsia="pl-PL"/>
        </w:rPr>
        <w:t>a</w:t>
      </w:r>
      <w:r w:rsidR="00130CCD" w:rsidRPr="001260C9">
        <w:rPr>
          <w:rFonts w:ascii="Arial" w:eastAsia="Times New Roman" w:hAnsi="Arial" w:cs="Arial"/>
          <w:sz w:val="24"/>
          <w:szCs w:val="24"/>
          <w:lang w:eastAsia="pl-PL"/>
        </w:rPr>
        <w:t xml:space="preserve"> się do adresata decyzji z </w:t>
      </w:r>
      <w:r w:rsidR="00D66A38" w:rsidRPr="001260C9">
        <w:rPr>
          <w:rFonts w:ascii="Arial" w:eastAsia="Times New Roman" w:hAnsi="Arial" w:cs="Arial"/>
          <w:sz w:val="24"/>
          <w:szCs w:val="24"/>
          <w:lang w:eastAsia="pl-PL"/>
        </w:rPr>
        <w:t>zamiar</w:t>
      </w:r>
      <w:r w:rsidR="00130CCD" w:rsidRPr="001260C9">
        <w:rPr>
          <w:rFonts w:ascii="Arial" w:eastAsia="Times New Roman" w:hAnsi="Arial" w:cs="Arial"/>
          <w:sz w:val="24"/>
          <w:szCs w:val="24"/>
          <w:lang w:eastAsia="pl-PL"/>
        </w:rPr>
        <w:t>em</w:t>
      </w:r>
      <w:r w:rsidR="00D66A38" w:rsidRPr="001260C9">
        <w:rPr>
          <w:rFonts w:ascii="Arial" w:eastAsia="Times New Roman" w:hAnsi="Arial" w:cs="Arial"/>
          <w:sz w:val="24"/>
          <w:szCs w:val="24"/>
          <w:lang w:eastAsia="pl-PL"/>
        </w:rPr>
        <w:t xml:space="preserve"> ukształtowania</w:t>
      </w:r>
      <w:r w:rsidR="0091146E" w:rsidRPr="001260C9">
        <w:rPr>
          <w:rFonts w:ascii="Arial" w:eastAsia="Times New Roman" w:hAnsi="Arial" w:cs="Arial"/>
          <w:sz w:val="24"/>
          <w:szCs w:val="24"/>
          <w:lang w:eastAsia="pl-PL"/>
        </w:rPr>
        <w:t xml:space="preserve"> przez organ </w:t>
      </w:r>
      <w:r w:rsidR="00130CCD" w:rsidRPr="001260C9">
        <w:rPr>
          <w:rFonts w:ascii="Arial" w:eastAsia="Times New Roman" w:hAnsi="Arial" w:cs="Arial"/>
          <w:sz w:val="24"/>
          <w:szCs w:val="24"/>
          <w:lang w:eastAsia="pl-PL"/>
        </w:rPr>
        <w:t>jego</w:t>
      </w:r>
      <w:r w:rsidR="00340C91" w:rsidRPr="001260C9">
        <w:rPr>
          <w:rFonts w:ascii="Arial" w:eastAsia="Times New Roman" w:hAnsi="Arial" w:cs="Arial"/>
          <w:sz w:val="24"/>
          <w:szCs w:val="24"/>
          <w:lang w:eastAsia="pl-PL"/>
        </w:rPr>
        <w:t xml:space="preserve"> </w:t>
      </w:r>
      <w:r w:rsidR="00D66A38" w:rsidRPr="001260C9">
        <w:rPr>
          <w:rFonts w:ascii="Arial" w:eastAsia="Times New Roman" w:hAnsi="Arial" w:cs="Arial"/>
          <w:sz w:val="24"/>
          <w:szCs w:val="24"/>
          <w:lang w:eastAsia="pl-PL"/>
        </w:rPr>
        <w:t>sytuacji prawnej</w:t>
      </w:r>
      <w:r w:rsidR="0091146E" w:rsidRPr="001260C9">
        <w:rPr>
          <w:rFonts w:ascii="Arial" w:eastAsia="Times New Roman" w:hAnsi="Arial" w:cs="Arial"/>
          <w:sz w:val="24"/>
          <w:szCs w:val="24"/>
          <w:lang w:eastAsia="pl-PL"/>
        </w:rPr>
        <w:t xml:space="preserve"> </w:t>
      </w:r>
      <w:r w:rsidR="00130CCD" w:rsidRPr="001260C9">
        <w:rPr>
          <w:rFonts w:ascii="Arial" w:eastAsia="Times New Roman" w:hAnsi="Arial" w:cs="Arial"/>
          <w:sz w:val="24"/>
          <w:szCs w:val="24"/>
          <w:lang w:eastAsia="pl-PL"/>
        </w:rPr>
        <w:t>(</w:t>
      </w:r>
      <w:r w:rsidR="00FD7F06">
        <w:rPr>
          <w:rFonts w:ascii="Arial" w:eastAsia="Times New Roman" w:hAnsi="Arial" w:cs="Arial"/>
          <w:sz w:val="24"/>
          <w:szCs w:val="24"/>
          <w:lang w:eastAsia="pl-PL"/>
        </w:rPr>
        <w:t>zobacz</w:t>
      </w:r>
      <w:r w:rsidR="0091146E" w:rsidRPr="001260C9">
        <w:rPr>
          <w:rFonts w:ascii="Arial" w:eastAsia="Times New Roman" w:hAnsi="Arial" w:cs="Arial"/>
          <w:sz w:val="24"/>
          <w:szCs w:val="24"/>
          <w:lang w:eastAsia="pl-PL"/>
        </w:rPr>
        <w:t xml:space="preserve"> M Jaśkowska, Komentarz aktualizowany do </w:t>
      </w:r>
      <w:r w:rsidR="005537CC">
        <w:rPr>
          <w:rFonts w:ascii="Arial" w:eastAsia="Times New Roman" w:hAnsi="Arial" w:cs="Arial"/>
          <w:sz w:val="24"/>
          <w:szCs w:val="24"/>
          <w:lang w:eastAsia="pl-PL"/>
        </w:rPr>
        <w:t>artykuł</w:t>
      </w:r>
      <w:r w:rsidR="0091146E" w:rsidRPr="001260C9">
        <w:rPr>
          <w:rFonts w:ascii="Arial" w:eastAsia="Times New Roman" w:hAnsi="Arial" w:cs="Arial"/>
          <w:sz w:val="24"/>
          <w:szCs w:val="24"/>
          <w:lang w:eastAsia="pl-PL"/>
        </w:rPr>
        <w:t xml:space="preserve"> 156 Kodeksu postępowania administracyjnego, LEX</w:t>
      </w:r>
      <w:r w:rsidR="002E7ABB">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2E7ABB">
        <w:rPr>
          <w:rFonts w:ascii="Arial" w:eastAsia="Times New Roman" w:hAnsi="Arial" w:cs="Arial"/>
          <w:sz w:val="24"/>
          <w:szCs w:val="24"/>
          <w:lang w:eastAsia="pl-PL"/>
        </w:rPr>
        <w:t xml:space="preserve"> </w:t>
      </w:r>
      <w:r w:rsidR="00280799">
        <w:rPr>
          <w:rFonts w:ascii="Arial" w:eastAsia="Times New Roman" w:hAnsi="Arial" w:cs="Arial"/>
          <w:sz w:val="24"/>
          <w:szCs w:val="24"/>
          <w:lang w:eastAsia="pl-PL"/>
        </w:rPr>
        <w:t>elektroniczny</w:t>
      </w:r>
      <w:r w:rsidR="0091146E" w:rsidRPr="001260C9">
        <w:rPr>
          <w:rFonts w:ascii="Arial" w:eastAsia="Times New Roman" w:hAnsi="Arial" w:cs="Arial"/>
          <w:sz w:val="24"/>
          <w:szCs w:val="24"/>
          <w:lang w:eastAsia="pl-PL"/>
        </w:rPr>
        <w:t xml:space="preserve">, 2021). </w:t>
      </w:r>
      <w:r w:rsidR="00E96DCC" w:rsidRPr="001260C9">
        <w:rPr>
          <w:rFonts w:ascii="Arial" w:eastAsia="Times New Roman" w:hAnsi="Arial" w:cs="Arial"/>
          <w:sz w:val="24"/>
          <w:szCs w:val="24"/>
          <w:lang w:eastAsia="pl-PL"/>
        </w:rPr>
        <w:t>Adresat decyzji</w:t>
      </w:r>
      <w:r w:rsidR="006F7628" w:rsidRPr="001260C9">
        <w:rPr>
          <w:rFonts w:ascii="Arial" w:eastAsia="Times New Roman" w:hAnsi="Arial" w:cs="Arial"/>
          <w:sz w:val="24"/>
          <w:szCs w:val="24"/>
          <w:lang w:eastAsia="pl-PL"/>
        </w:rPr>
        <w:t xml:space="preserve"> musi być</w:t>
      </w:r>
      <w:r w:rsidR="00E96DCC" w:rsidRPr="001260C9">
        <w:rPr>
          <w:rFonts w:ascii="Arial" w:eastAsia="Times New Roman" w:hAnsi="Arial" w:cs="Arial"/>
          <w:sz w:val="24"/>
          <w:szCs w:val="24"/>
          <w:lang w:eastAsia="pl-PL"/>
        </w:rPr>
        <w:t xml:space="preserve"> stroną postępowania</w:t>
      </w:r>
      <w:r w:rsidR="00D66A38" w:rsidRPr="001260C9">
        <w:rPr>
          <w:rFonts w:ascii="Arial" w:eastAsia="Times New Roman" w:hAnsi="Arial" w:cs="Arial"/>
          <w:sz w:val="24"/>
          <w:szCs w:val="24"/>
          <w:lang w:eastAsia="pl-PL"/>
        </w:rPr>
        <w:t xml:space="preserve">, a </w:t>
      </w:r>
      <w:r w:rsidR="00E96DCC" w:rsidRPr="001260C9">
        <w:rPr>
          <w:rFonts w:ascii="Arial" w:eastAsia="Times New Roman" w:hAnsi="Arial" w:cs="Arial"/>
          <w:sz w:val="24"/>
          <w:szCs w:val="24"/>
          <w:lang w:eastAsia="pl-PL"/>
        </w:rPr>
        <w:t xml:space="preserve">decyzja </w:t>
      </w:r>
      <w:r w:rsidR="00D66A38" w:rsidRPr="001260C9">
        <w:rPr>
          <w:rFonts w:ascii="Arial" w:eastAsia="Times New Roman" w:hAnsi="Arial" w:cs="Arial"/>
          <w:sz w:val="24"/>
          <w:szCs w:val="24"/>
          <w:lang w:eastAsia="pl-PL"/>
        </w:rPr>
        <w:t xml:space="preserve">ma </w:t>
      </w:r>
      <w:r w:rsidR="00E96DCC" w:rsidRPr="001260C9">
        <w:rPr>
          <w:rFonts w:ascii="Arial" w:eastAsia="Times New Roman" w:hAnsi="Arial" w:cs="Arial"/>
          <w:sz w:val="24"/>
          <w:szCs w:val="24"/>
          <w:lang w:eastAsia="pl-PL"/>
        </w:rPr>
        <w:t>dotyczy</w:t>
      </w:r>
      <w:r w:rsidR="00D66A38" w:rsidRPr="001260C9">
        <w:rPr>
          <w:rFonts w:ascii="Arial" w:eastAsia="Times New Roman" w:hAnsi="Arial" w:cs="Arial"/>
          <w:sz w:val="24"/>
          <w:szCs w:val="24"/>
          <w:lang w:eastAsia="pl-PL"/>
        </w:rPr>
        <w:t>ć</w:t>
      </w:r>
      <w:r w:rsidR="00E96DCC" w:rsidRPr="001260C9">
        <w:rPr>
          <w:rFonts w:ascii="Arial" w:eastAsia="Times New Roman" w:hAnsi="Arial" w:cs="Arial"/>
          <w:sz w:val="24"/>
          <w:szCs w:val="24"/>
          <w:lang w:eastAsia="pl-PL"/>
        </w:rPr>
        <w:t xml:space="preserve"> jego interesu prawnego lub obowiązku. Jest zatem konieczne skierowanie decyzji do wszystkich stron postępowania oraz wyłącznie do nich (</w:t>
      </w:r>
      <w:r w:rsidR="00FD7F06">
        <w:rPr>
          <w:rFonts w:ascii="Arial" w:eastAsia="Times New Roman" w:hAnsi="Arial" w:cs="Arial"/>
          <w:sz w:val="24"/>
          <w:szCs w:val="24"/>
          <w:lang w:eastAsia="pl-PL"/>
        </w:rPr>
        <w:t>zobacz</w:t>
      </w:r>
      <w:r w:rsidR="00E96DCC" w:rsidRPr="001260C9">
        <w:rPr>
          <w:rFonts w:ascii="Arial" w:eastAsia="Times New Roman" w:hAnsi="Arial" w:cs="Arial"/>
          <w:sz w:val="24"/>
          <w:szCs w:val="24"/>
          <w:lang w:eastAsia="pl-PL"/>
        </w:rPr>
        <w:t xml:space="preserve"> wyrok Naczelnego Sądu Administracyjnego z 6 lutego 2001 </w:t>
      </w:r>
      <w:r w:rsidR="00D9531F">
        <w:rPr>
          <w:rFonts w:ascii="Arial" w:eastAsia="Times New Roman" w:hAnsi="Arial" w:cs="Arial"/>
          <w:sz w:val="24"/>
          <w:szCs w:val="24"/>
          <w:lang w:eastAsia="pl-PL"/>
        </w:rPr>
        <w:t>roku</w:t>
      </w:r>
      <w:r w:rsidR="00E96DCC" w:rsidRPr="001260C9">
        <w:rPr>
          <w:rFonts w:ascii="Arial" w:eastAsia="Times New Roman" w:hAnsi="Arial" w:cs="Arial"/>
          <w:sz w:val="24"/>
          <w:szCs w:val="24"/>
          <w:lang w:eastAsia="pl-PL"/>
        </w:rPr>
        <w:t>, IV SA 2450</w:t>
      </w:r>
      <w:r w:rsidR="002B63E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2B63E0">
        <w:rPr>
          <w:rFonts w:ascii="Arial" w:eastAsia="Times New Roman" w:hAnsi="Arial" w:cs="Arial"/>
          <w:sz w:val="24"/>
          <w:szCs w:val="24"/>
          <w:lang w:eastAsia="pl-PL"/>
        </w:rPr>
        <w:t xml:space="preserve"> </w:t>
      </w:r>
      <w:r w:rsidR="00E96DCC" w:rsidRPr="001260C9">
        <w:rPr>
          <w:rFonts w:ascii="Arial" w:eastAsia="Times New Roman" w:hAnsi="Arial" w:cs="Arial"/>
          <w:sz w:val="24"/>
          <w:szCs w:val="24"/>
          <w:lang w:eastAsia="pl-PL"/>
        </w:rPr>
        <w:t xml:space="preserve">98, „Wspólnota" 2001, </w:t>
      </w:r>
      <w:r w:rsidR="001F0310">
        <w:rPr>
          <w:rFonts w:ascii="Arial" w:eastAsia="Times New Roman" w:hAnsi="Arial" w:cs="Arial"/>
          <w:sz w:val="24"/>
          <w:szCs w:val="24"/>
          <w:lang w:eastAsia="pl-PL"/>
        </w:rPr>
        <w:t>numer</w:t>
      </w:r>
      <w:r w:rsidR="00E96DCC" w:rsidRPr="001260C9">
        <w:rPr>
          <w:rFonts w:ascii="Arial" w:eastAsia="Times New Roman" w:hAnsi="Arial" w:cs="Arial"/>
          <w:sz w:val="24"/>
          <w:szCs w:val="24"/>
          <w:lang w:eastAsia="pl-PL"/>
        </w:rPr>
        <w:t xml:space="preserve"> 8, s</w:t>
      </w:r>
      <w:r w:rsidR="002E7ABB">
        <w:rPr>
          <w:rFonts w:ascii="Arial" w:eastAsia="Times New Roman" w:hAnsi="Arial" w:cs="Arial"/>
          <w:sz w:val="24"/>
          <w:szCs w:val="24"/>
          <w:lang w:eastAsia="pl-PL"/>
        </w:rPr>
        <w:t>trona</w:t>
      </w:r>
      <w:r w:rsidR="00E96DCC" w:rsidRPr="001260C9">
        <w:rPr>
          <w:rFonts w:ascii="Arial" w:eastAsia="Times New Roman" w:hAnsi="Arial" w:cs="Arial"/>
          <w:sz w:val="24"/>
          <w:szCs w:val="24"/>
          <w:lang w:eastAsia="pl-PL"/>
        </w:rPr>
        <w:t xml:space="preserve"> 50; </w:t>
      </w:r>
      <w:r w:rsidR="00951757" w:rsidRPr="001260C9">
        <w:rPr>
          <w:rFonts w:ascii="Arial" w:eastAsia="Times New Roman" w:hAnsi="Arial" w:cs="Arial"/>
          <w:sz w:val="24"/>
          <w:szCs w:val="24"/>
          <w:lang w:eastAsia="pl-PL"/>
        </w:rPr>
        <w:t xml:space="preserve">i </w:t>
      </w:r>
      <w:r w:rsidR="00E96DCC" w:rsidRPr="001260C9">
        <w:rPr>
          <w:rFonts w:ascii="Arial" w:eastAsia="Times New Roman" w:hAnsi="Arial" w:cs="Arial"/>
          <w:sz w:val="24"/>
          <w:szCs w:val="24"/>
          <w:lang w:eastAsia="pl-PL"/>
        </w:rPr>
        <w:t xml:space="preserve">wyrok </w:t>
      </w:r>
      <w:r w:rsidR="00951757" w:rsidRPr="001260C9">
        <w:rPr>
          <w:rFonts w:ascii="Arial" w:eastAsia="Times New Roman" w:hAnsi="Arial" w:cs="Arial"/>
          <w:sz w:val="24"/>
          <w:szCs w:val="24"/>
          <w:lang w:eastAsia="pl-PL"/>
        </w:rPr>
        <w:t xml:space="preserve">tego Sądu </w:t>
      </w:r>
      <w:r w:rsidR="00E96DCC" w:rsidRPr="001260C9">
        <w:rPr>
          <w:rFonts w:ascii="Arial" w:eastAsia="Times New Roman" w:hAnsi="Arial" w:cs="Arial"/>
          <w:sz w:val="24"/>
          <w:szCs w:val="24"/>
          <w:lang w:eastAsia="pl-PL"/>
        </w:rPr>
        <w:t xml:space="preserve">z 20 sierpnia 1999 </w:t>
      </w:r>
      <w:r w:rsidR="00D9531F">
        <w:rPr>
          <w:rFonts w:ascii="Arial" w:eastAsia="Times New Roman" w:hAnsi="Arial" w:cs="Arial"/>
          <w:sz w:val="24"/>
          <w:szCs w:val="24"/>
          <w:lang w:eastAsia="pl-PL"/>
        </w:rPr>
        <w:t>roku</w:t>
      </w:r>
      <w:r w:rsidR="00E96DCC" w:rsidRPr="001260C9">
        <w:rPr>
          <w:rFonts w:ascii="Arial" w:eastAsia="Times New Roman" w:hAnsi="Arial" w:cs="Arial"/>
          <w:sz w:val="24"/>
          <w:szCs w:val="24"/>
          <w:lang w:eastAsia="pl-PL"/>
        </w:rPr>
        <w:t>, IV SA 1217</w:t>
      </w:r>
      <w:r w:rsidR="002B63E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2B63E0">
        <w:rPr>
          <w:rFonts w:ascii="Arial" w:eastAsia="Times New Roman" w:hAnsi="Arial" w:cs="Arial"/>
          <w:sz w:val="24"/>
          <w:szCs w:val="24"/>
          <w:lang w:eastAsia="pl-PL"/>
        </w:rPr>
        <w:t xml:space="preserve"> </w:t>
      </w:r>
      <w:r w:rsidR="00E96DCC" w:rsidRPr="001260C9">
        <w:rPr>
          <w:rFonts w:ascii="Arial" w:eastAsia="Times New Roman" w:hAnsi="Arial" w:cs="Arial"/>
          <w:sz w:val="24"/>
          <w:szCs w:val="24"/>
          <w:lang w:eastAsia="pl-PL"/>
        </w:rPr>
        <w:t xml:space="preserve">97, LEX </w:t>
      </w:r>
      <w:r w:rsidR="001F0310">
        <w:rPr>
          <w:rFonts w:ascii="Arial" w:eastAsia="Times New Roman" w:hAnsi="Arial" w:cs="Arial"/>
          <w:sz w:val="24"/>
          <w:szCs w:val="24"/>
          <w:lang w:eastAsia="pl-PL"/>
        </w:rPr>
        <w:t>numer</w:t>
      </w:r>
      <w:r w:rsidR="00E96DCC" w:rsidRPr="001260C9">
        <w:rPr>
          <w:rFonts w:ascii="Arial" w:eastAsia="Times New Roman" w:hAnsi="Arial" w:cs="Arial"/>
          <w:sz w:val="24"/>
          <w:szCs w:val="24"/>
          <w:lang w:eastAsia="pl-PL"/>
        </w:rPr>
        <w:t xml:space="preserve"> 47879).</w:t>
      </w:r>
      <w:r w:rsidR="005E17CE" w:rsidRPr="001260C9">
        <w:rPr>
          <w:rFonts w:ascii="Arial" w:hAnsi="Arial" w:cs="Arial"/>
          <w:sz w:val="24"/>
          <w:szCs w:val="24"/>
        </w:rPr>
        <w:t xml:space="preserve"> </w:t>
      </w:r>
      <w:r w:rsidR="00D66A38" w:rsidRPr="001260C9">
        <w:rPr>
          <w:rFonts w:ascii="Arial" w:eastAsia="Times New Roman" w:hAnsi="Arial" w:cs="Arial"/>
          <w:sz w:val="24"/>
          <w:szCs w:val="24"/>
          <w:lang w:eastAsia="pl-PL"/>
        </w:rPr>
        <w:t>S</w:t>
      </w:r>
      <w:r w:rsidR="005E17CE" w:rsidRPr="001260C9">
        <w:rPr>
          <w:rFonts w:ascii="Arial" w:eastAsia="Times New Roman" w:hAnsi="Arial" w:cs="Arial"/>
          <w:sz w:val="24"/>
          <w:szCs w:val="24"/>
          <w:lang w:eastAsia="pl-PL"/>
        </w:rPr>
        <w:t>kierowanie decyzji administracyjnej do osoby niebędącej stroną należy rozumieć jako równoważne</w:t>
      </w:r>
      <w:r w:rsidR="00A90FA9" w:rsidRPr="001260C9">
        <w:rPr>
          <w:rFonts w:ascii="Arial" w:eastAsia="Times New Roman" w:hAnsi="Arial" w:cs="Arial"/>
          <w:sz w:val="24"/>
          <w:szCs w:val="24"/>
          <w:lang w:eastAsia="pl-PL"/>
        </w:rPr>
        <w:t xml:space="preserve"> ze</w:t>
      </w:r>
      <w:r w:rsidR="005E17CE" w:rsidRPr="001260C9">
        <w:rPr>
          <w:rFonts w:ascii="Arial" w:eastAsia="Times New Roman" w:hAnsi="Arial" w:cs="Arial"/>
          <w:sz w:val="24"/>
          <w:szCs w:val="24"/>
          <w:lang w:eastAsia="pl-PL"/>
        </w:rPr>
        <w:t xml:space="preserve"> zwróceni</w:t>
      </w:r>
      <w:r w:rsidR="00A90FA9" w:rsidRPr="001260C9">
        <w:rPr>
          <w:rFonts w:ascii="Arial" w:eastAsia="Times New Roman" w:hAnsi="Arial" w:cs="Arial"/>
          <w:sz w:val="24"/>
          <w:szCs w:val="24"/>
          <w:lang w:eastAsia="pl-PL"/>
        </w:rPr>
        <w:t>em</w:t>
      </w:r>
      <w:r w:rsidR="005E17CE" w:rsidRPr="001260C9">
        <w:rPr>
          <w:rFonts w:ascii="Arial" w:eastAsia="Times New Roman" w:hAnsi="Arial" w:cs="Arial"/>
          <w:sz w:val="24"/>
          <w:szCs w:val="24"/>
          <w:lang w:eastAsia="pl-PL"/>
        </w:rPr>
        <w:t xml:space="preserve"> się z decyzją do osoby, dla której nie była ona przeznaczona</w:t>
      </w:r>
      <w:r w:rsidR="00D66A38" w:rsidRPr="001260C9">
        <w:rPr>
          <w:rFonts w:ascii="Arial" w:eastAsia="Times New Roman" w:hAnsi="Arial" w:cs="Arial"/>
          <w:sz w:val="24"/>
          <w:szCs w:val="24"/>
          <w:lang w:eastAsia="pl-PL"/>
        </w:rPr>
        <w:t xml:space="preserve"> (</w:t>
      </w:r>
      <w:r w:rsidR="00FD7F06">
        <w:rPr>
          <w:rFonts w:ascii="Arial" w:eastAsia="Times New Roman" w:hAnsi="Arial" w:cs="Arial"/>
          <w:sz w:val="24"/>
          <w:szCs w:val="24"/>
          <w:lang w:eastAsia="pl-PL"/>
        </w:rPr>
        <w:t>zobacz</w:t>
      </w:r>
      <w:r w:rsidR="00D66A38" w:rsidRPr="001260C9">
        <w:rPr>
          <w:rFonts w:ascii="Arial" w:eastAsia="Times New Roman" w:hAnsi="Arial" w:cs="Arial"/>
          <w:sz w:val="24"/>
          <w:szCs w:val="24"/>
          <w:lang w:eastAsia="pl-PL"/>
        </w:rPr>
        <w:t xml:space="preserve"> wyrok Naczelnego Sądu Administracyjnego z 5 marca 2013 </w:t>
      </w:r>
      <w:r w:rsidR="00D9531F">
        <w:rPr>
          <w:rFonts w:ascii="Arial" w:eastAsia="Times New Roman" w:hAnsi="Arial" w:cs="Arial"/>
          <w:sz w:val="24"/>
          <w:szCs w:val="24"/>
          <w:lang w:eastAsia="pl-PL"/>
        </w:rPr>
        <w:t>roku</w:t>
      </w:r>
      <w:r w:rsidR="00D66A38" w:rsidRPr="001260C9">
        <w:rPr>
          <w:rFonts w:ascii="Arial" w:eastAsia="Times New Roman" w:hAnsi="Arial" w:cs="Arial"/>
          <w:sz w:val="24"/>
          <w:szCs w:val="24"/>
          <w:lang w:eastAsia="pl-PL"/>
        </w:rPr>
        <w:t xml:space="preserve">, </w:t>
      </w:r>
      <w:r w:rsidR="00FD7F06">
        <w:rPr>
          <w:rFonts w:ascii="Arial" w:eastAsia="Times New Roman" w:hAnsi="Arial" w:cs="Arial"/>
          <w:sz w:val="24"/>
          <w:szCs w:val="24"/>
          <w:lang w:eastAsia="pl-PL"/>
        </w:rPr>
        <w:t>sygnatura</w:t>
      </w:r>
      <w:r w:rsidR="00D66A38" w:rsidRPr="001260C9">
        <w:rPr>
          <w:rFonts w:ascii="Arial" w:eastAsia="Times New Roman" w:hAnsi="Arial" w:cs="Arial"/>
          <w:sz w:val="24"/>
          <w:szCs w:val="24"/>
          <w:lang w:eastAsia="pl-PL"/>
        </w:rPr>
        <w:t xml:space="preserve"> akt II OSK 2079</w:t>
      </w:r>
      <w:r w:rsidR="002B63E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2B63E0">
        <w:rPr>
          <w:rFonts w:ascii="Arial" w:eastAsia="Times New Roman" w:hAnsi="Arial" w:cs="Arial"/>
          <w:sz w:val="24"/>
          <w:szCs w:val="24"/>
          <w:lang w:eastAsia="pl-PL"/>
        </w:rPr>
        <w:t xml:space="preserve"> </w:t>
      </w:r>
      <w:r w:rsidR="00D66A38" w:rsidRPr="001260C9">
        <w:rPr>
          <w:rFonts w:ascii="Arial" w:eastAsia="Times New Roman" w:hAnsi="Arial" w:cs="Arial"/>
          <w:sz w:val="24"/>
          <w:szCs w:val="24"/>
          <w:lang w:eastAsia="pl-PL"/>
        </w:rPr>
        <w:t>11).</w:t>
      </w:r>
      <w:r w:rsidR="0091146E" w:rsidRPr="001260C9">
        <w:rPr>
          <w:rFonts w:ascii="Arial" w:hAnsi="Arial" w:cs="Arial"/>
          <w:sz w:val="24"/>
          <w:szCs w:val="24"/>
        </w:rPr>
        <w:t xml:space="preserve"> </w:t>
      </w:r>
      <w:r w:rsidR="006F7628" w:rsidRPr="001260C9">
        <w:rPr>
          <w:rFonts w:ascii="Arial" w:eastAsia="Times New Roman" w:hAnsi="Arial" w:cs="Arial"/>
          <w:sz w:val="24"/>
          <w:szCs w:val="24"/>
          <w:lang w:eastAsia="pl-PL"/>
        </w:rPr>
        <w:t xml:space="preserve">Zatem </w:t>
      </w:r>
      <w:r w:rsidR="0091146E" w:rsidRPr="001260C9">
        <w:rPr>
          <w:rFonts w:ascii="Arial" w:eastAsia="Times New Roman" w:hAnsi="Arial" w:cs="Arial"/>
          <w:sz w:val="24"/>
          <w:szCs w:val="24"/>
          <w:lang w:eastAsia="pl-PL"/>
        </w:rPr>
        <w:t xml:space="preserve">kwalifikowana wada prawna decyzji, o której mowa w </w:t>
      </w:r>
      <w:r w:rsidR="005537CC">
        <w:rPr>
          <w:rFonts w:ascii="Arial" w:eastAsia="Times New Roman" w:hAnsi="Arial" w:cs="Arial"/>
          <w:sz w:val="24"/>
          <w:szCs w:val="24"/>
          <w:lang w:eastAsia="pl-PL"/>
        </w:rPr>
        <w:t>artyku</w:t>
      </w:r>
      <w:r w:rsidR="00093C79">
        <w:rPr>
          <w:rFonts w:ascii="Arial" w:eastAsia="Times New Roman" w:hAnsi="Arial" w:cs="Arial"/>
          <w:sz w:val="24"/>
          <w:szCs w:val="24"/>
          <w:lang w:eastAsia="pl-PL"/>
        </w:rPr>
        <w:t>le</w:t>
      </w:r>
      <w:r w:rsidR="0091146E" w:rsidRPr="001260C9">
        <w:rPr>
          <w:rFonts w:ascii="Arial" w:eastAsia="Times New Roman" w:hAnsi="Arial" w:cs="Arial"/>
          <w:sz w:val="24"/>
          <w:szCs w:val="24"/>
          <w:lang w:eastAsia="pl-PL"/>
        </w:rPr>
        <w:t xml:space="preserve"> 156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0091146E"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2B63E0">
        <w:rPr>
          <w:rFonts w:ascii="Arial" w:eastAsia="Times New Roman" w:hAnsi="Arial" w:cs="Arial"/>
          <w:sz w:val="24"/>
          <w:szCs w:val="24"/>
          <w:lang w:eastAsia="pl-PL"/>
        </w:rPr>
        <w:t xml:space="preserve"> </w:t>
      </w:r>
      <w:r w:rsidR="0091146E" w:rsidRPr="001260C9">
        <w:rPr>
          <w:rFonts w:ascii="Arial" w:eastAsia="Times New Roman" w:hAnsi="Arial" w:cs="Arial"/>
          <w:sz w:val="24"/>
          <w:szCs w:val="24"/>
          <w:lang w:eastAsia="pl-PL"/>
        </w:rPr>
        <w:t>4</w:t>
      </w:r>
      <w:r w:rsidRPr="001260C9">
        <w:rPr>
          <w:rFonts w:ascii="Arial" w:eastAsia="Times New Roman" w:hAnsi="Arial" w:cs="Arial"/>
          <w:sz w:val="24"/>
          <w:szCs w:val="24"/>
          <w:lang w:eastAsia="pl-PL"/>
        </w:rPr>
        <w:t xml:space="preserve"> </w:t>
      </w:r>
      <w:r w:rsidR="00D9531F">
        <w:rPr>
          <w:rFonts w:ascii="Arial" w:eastAsia="Times New Roman" w:hAnsi="Arial" w:cs="Arial"/>
          <w:sz w:val="24"/>
          <w:szCs w:val="24"/>
          <w:lang w:eastAsia="pl-PL"/>
        </w:rPr>
        <w:t>kodeks postępowania administracyjnego</w:t>
      </w:r>
      <w:r w:rsidR="0091146E" w:rsidRPr="001260C9">
        <w:rPr>
          <w:rFonts w:ascii="Arial" w:eastAsia="Times New Roman" w:hAnsi="Arial" w:cs="Arial"/>
          <w:sz w:val="24"/>
          <w:szCs w:val="24"/>
          <w:lang w:eastAsia="pl-PL"/>
        </w:rPr>
        <w:t xml:space="preserve">, przesądzająca o nieprawidłowym </w:t>
      </w:r>
      <w:r w:rsidR="0091146E" w:rsidRPr="001260C9">
        <w:rPr>
          <w:rFonts w:ascii="Arial" w:eastAsia="Times New Roman" w:hAnsi="Arial" w:cs="Arial"/>
          <w:sz w:val="24"/>
          <w:szCs w:val="24"/>
          <w:lang w:eastAsia="pl-PL"/>
        </w:rPr>
        <w:lastRenderedPageBreak/>
        <w:t xml:space="preserve">ukształtowaniu stosunku prawnego, będzie zachodzić wówczas, gdy podmiot, do którego skierowano decyzję, nie miał przymiotu strony postępowania w rozumieniu </w:t>
      </w:r>
      <w:r w:rsidR="005537CC">
        <w:rPr>
          <w:rFonts w:ascii="Arial" w:eastAsia="Times New Roman" w:hAnsi="Arial" w:cs="Arial"/>
          <w:sz w:val="24"/>
          <w:szCs w:val="24"/>
          <w:lang w:eastAsia="pl-PL"/>
        </w:rPr>
        <w:t>artykuł</w:t>
      </w:r>
      <w:r w:rsidR="002B63E0">
        <w:rPr>
          <w:rFonts w:ascii="Arial" w:eastAsia="Times New Roman" w:hAnsi="Arial" w:cs="Arial"/>
          <w:sz w:val="24"/>
          <w:szCs w:val="24"/>
          <w:lang w:eastAsia="pl-PL"/>
        </w:rPr>
        <w:t>u</w:t>
      </w:r>
      <w:r w:rsidR="0091146E" w:rsidRPr="001260C9">
        <w:rPr>
          <w:rFonts w:ascii="Arial" w:eastAsia="Times New Roman" w:hAnsi="Arial" w:cs="Arial"/>
          <w:sz w:val="24"/>
          <w:szCs w:val="24"/>
          <w:lang w:eastAsia="pl-PL"/>
        </w:rPr>
        <w:t xml:space="preserve"> 28</w:t>
      </w:r>
      <w:r w:rsidR="006F7628" w:rsidRPr="001260C9">
        <w:rPr>
          <w:rFonts w:ascii="Arial" w:eastAsia="Times New Roman" w:hAnsi="Arial" w:cs="Arial"/>
          <w:sz w:val="24"/>
          <w:szCs w:val="24"/>
          <w:lang w:eastAsia="pl-PL"/>
        </w:rPr>
        <w:t xml:space="preserve"> </w:t>
      </w:r>
      <w:r w:rsidR="00D9531F">
        <w:rPr>
          <w:rFonts w:ascii="Arial" w:eastAsia="Times New Roman" w:hAnsi="Arial" w:cs="Arial"/>
          <w:sz w:val="24"/>
          <w:szCs w:val="24"/>
          <w:lang w:eastAsia="pl-PL"/>
        </w:rPr>
        <w:t>kodeks</w:t>
      </w:r>
      <w:r w:rsidR="002B63E0">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0091146E" w:rsidRPr="001260C9">
        <w:rPr>
          <w:rFonts w:ascii="Arial" w:eastAsia="Times New Roman" w:hAnsi="Arial" w:cs="Arial"/>
          <w:sz w:val="24"/>
          <w:szCs w:val="24"/>
          <w:lang w:eastAsia="pl-PL"/>
        </w:rPr>
        <w:t>, a mimo to został przez organ administracji publicznej potraktowany jako strona tegoż postępowania</w:t>
      </w:r>
      <w:r w:rsidR="0091146E" w:rsidRPr="001260C9">
        <w:rPr>
          <w:rFonts w:ascii="Arial" w:hAnsi="Arial" w:cs="Arial"/>
          <w:sz w:val="24"/>
          <w:szCs w:val="24"/>
        </w:rPr>
        <w:t xml:space="preserve"> (</w:t>
      </w:r>
      <w:r w:rsidR="00FD7F06">
        <w:rPr>
          <w:rFonts w:ascii="Arial" w:eastAsia="Times New Roman" w:hAnsi="Arial" w:cs="Arial"/>
          <w:sz w:val="24"/>
          <w:szCs w:val="24"/>
          <w:lang w:eastAsia="pl-PL"/>
        </w:rPr>
        <w:t>zobacz</w:t>
      </w:r>
      <w:r w:rsidR="0091146E" w:rsidRPr="001260C9">
        <w:rPr>
          <w:rFonts w:ascii="Arial" w:eastAsia="Times New Roman" w:hAnsi="Arial" w:cs="Arial"/>
          <w:sz w:val="24"/>
          <w:szCs w:val="24"/>
          <w:lang w:eastAsia="pl-PL"/>
        </w:rPr>
        <w:t xml:space="preserve"> też wyrok NSA z 24</w:t>
      </w:r>
      <w:r w:rsidR="002B63E0">
        <w:rPr>
          <w:rFonts w:ascii="Arial" w:eastAsia="Times New Roman" w:hAnsi="Arial" w:cs="Arial"/>
          <w:sz w:val="24"/>
          <w:szCs w:val="24"/>
          <w:lang w:eastAsia="pl-PL"/>
        </w:rPr>
        <w:t xml:space="preserve"> maja </w:t>
      </w:r>
      <w:r w:rsidR="0091146E" w:rsidRPr="001260C9">
        <w:rPr>
          <w:rFonts w:ascii="Arial" w:eastAsia="Times New Roman" w:hAnsi="Arial" w:cs="Arial"/>
          <w:sz w:val="24"/>
          <w:szCs w:val="24"/>
          <w:lang w:eastAsia="pl-PL"/>
        </w:rPr>
        <w:t xml:space="preserve">2007 </w:t>
      </w:r>
      <w:r w:rsidR="00D9531F">
        <w:rPr>
          <w:rFonts w:ascii="Arial" w:eastAsia="Times New Roman" w:hAnsi="Arial" w:cs="Arial"/>
          <w:sz w:val="24"/>
          <w:szCs w:val="24"/>
          <w:lang w:eastAsia="pl-PL"/>
        </w:rPr>
        <w:t>roku</w:t>
      </w:r>
      <w:r w:rsidR="0091146E" w:rsidRPr="001260C9">
        <w:rPr>
          <w:rFonts w:ascii="Arial" w:eastAsia="Times New Roman" w:hAnsi="Arial" w:cs="Arial"/>
          <w:sz w:val="24"/>
          <w:szCs w:val="24"/>
          <w:lang w:eastAsia="pl-PL"/>
        </w:rPr>
        <w:t>, II GSK 400</w:t>
      </w:r>
      <w:r w:rsidR="002B63E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2B63E0">
        <w:rPr>
          <w:rFonts w:ascii="Arial" w:eastAsia="Times New Roman" w:hAnsi="Arial" w:cs="Arial"/>
          <w:sz w:val="24"/>
          <w:szCs w:val="24"/>
          <w:lang w:eastAsia="pl-PL"/>
        </w:rPr>
        <w:t xml:space="preserve"> </w:t>
      </w:r>
      <w:r w:rsidR="0091146E" w:rsidRPr="001260C9">
        <w:rPr>
          <w:rFonts w:ascii="Arial" w:eastAsia="Times New Roman" w:hAnsi="Arial" w:cs="Arial"/>
          <w:sz w:val="24"/>
          <w:szCs w:val="24"/>
          <w:lang w:eastAsia="pl-PL"/>
        </w:rPr>
        <w:t>06).</w:t>
      </w:r>
      <w:r w:rsidR="006F7628" w:rsidRPr="001260C9">
        <w:rPr>
          <w:rFonts w:ascii="Arial" w:eastAsia="Times New Roman" w:hAnsi="Arial" w:cs="Arial"/>
          <w:sz w:val="24"/>
          <w:szCs w:val="24"/>
          <w:lang w:eastAsia="pl-PL"/>
        </w:rPr>
        <w:t xml:space="preserve"> Innymi słowy</w:t>
      </w:r>
      <w:r w:rsidR="006F7628" w:rsidRPr="001260C9">
        <w:rPr>
          <w:rFonts w:ascii="Arial" w:hAnsi="Arial" w:cs="Arial"/>
          <w:sz w:val="24"/>
          <w:szCs w:val="24"/>
        </w:rPr>
        <w:t xml:space="preserve"> </w:t>
      </w:r>
      <w:r w:rsidR="006F7628" w:rsidRPr="001260C9">
        <w:rPr>
          <w:rFonts w:ascii="Arial" w:eastAsia="Times New Roman" w:hAnsi="Arial" w:cs="Arial"/>
          <w:sz w:val="24"/>
          <w:szCs w:val="24"/>
          <w:lang w:eastAsia="pl-PL"/>
        </w:rPr>
        <w:t xml:space="preserve">użyte w </w:t>
      </w:r>
      <w:r w:rsidR="005537CC">
        <w:rPr>
          <w:rFonts w:ascii="Arial" w:eastAsia="Times New Roman" w:hAnsi="Arial" w:cs="Arial"/>
          <w:sz w:val="24"/>
          <w:szCs w:val="24"/>
          <w:lang w:eastAsia="pl-PL"/>
        </w:rPr>
        <w:t>artykuł</w:t>
      </w:r>
      <w:r w:rsidR="006F7628" w:rsidRPr="001260C9">
        <w:rPr>
          <w:rFonts w:ascii="Arial" w:eastAsia="Times New Roman" w:hAnsi="Arial" w:cs="Arial"/>
          <w:sz w:val="24"/>
          <w:szCs w:val="24"/>
          <w:lang w:eastAsia="pl-PL"/>
        </w:rPr>
        <w:t xml:space="preserve"> 156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006F7628"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E60873">
        <w:rPr>
          <w:rFonts w:ascii="Arial" w:eastAsia="Times New Roman" w:hAnsi="Arial" w:cs="Arial"/>
          <w:sz w:val="24"/>
          <w:szCs w:val="24"/>
          <w:lang w:eastAsia="pl-PL"/>
        </w:rPr>
        <w:t xml:space="preserve"> </w:t>
      </w:r>
      <w:r w:rsidR="006F7628" w:rsidRPr="001260C9">
        <w:rPr>
          <w:rFonts w:ascii="Arial" w:eastAsia="Times New Roman" w:hAnsi="Arial" w:cs="Arial"/>
          <w:sz w:val="24"/>
          <w:szCs w:val="24"/>
          <w:lang w:eastAsia="pl-PL"/>
        </w:rPr>
        <w:t xml:space="preserve">4 </w:t>
      </w:r>
      <w:r w:rsidR="00D9531F">
        <w:rPr>
          <w:rFonts w:ascii="Arial" w:eastAsia="Times New Roman" w:hAnsi="Arial" w:cs="Arial"/>
          <w:sz w:val="24"/>
          <w:szCs w:val="24"/>
          <w:lang w:eastAsia="pl-PL"/>
        </w:rPr>
        <w:t>kodeks</w:t>
      </w:r>
      <w:r w:rsidR="00280799">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Pr="001260C9">
        <w:rPr>
          <w:rFonts w:ascii="Arial" w:eastAsia="Times New Roman" w:hAnsi="Arial" w:cs="Arial"/>
          <w:sz w:val="24"/>
          <w:szCs w:val="24"/>
          <w:lang w:eastAsia="pl-PL"/>
        </w:rPr>
        <w:t xml:space="preserve"> </w:t>
      </w:r>
      <w:r w:rsidR="006F7628" w:rsidRPr="001260C9">
        <w:rPr>
          <w:rFonts w:ascii="Arial" w:eastAsia="Times New Roman" w:hAnsi="Arial" w:cs="Arial"/>
          <w:sz w:val="24"/>
          <w:szCs w:val="24"/>
          <w:lang w:eastAsia="pl-PL"/>
        </w:rPr>
        <w:t xml:space="preserve">sformułowanie „osoba niebędąca stroną" powinno być interpretowane zgodnie z </w:t>
      </w:r>
      <w:r w:rsidR="005537CC">
        <w:rPr>
          <w:rFonts w:ascii="Arial" w:eastAsia="Times New Roman" w:hAnsi="Arial" w:cs="Arial"/>
          <w:sz w:val="24"/>
          <w:szCs w:val="24"/>
          <w:lang w:eastAsia="pl-PL"/>
        </w:rPr>
        <w:t>artykuł</w:t>
      </w:r>
      <w:r w:rsidR="00280799">
        <w:rPr>
          <w:rFonts w:ascii="Arial" w:eastAsia="Times New Roman" w:hAnsi="Arial" w:cs="Arial"/>
          <w:sz w:val="24"/>
          <w:szCs w:val="24"/>
          <w:lang w:eastAsia="pl-PL"/>
        </w:rPr>
        <w:t>ami</w:t>
      </w:r>
      <w:r w:rsidR="006F7628" w:rsidRPr="001260C9">
        <w:rPr>
          <w:rFonts w:ascii="Arial" w:eastAsia="Times New Roman" w:hAnsi="Arial" w:cs="Arial"/>
          <w:sz w:val="24"/>
          <w:szCs w:val="24"/>
          <w:lang w:eastAsia="pl-PL"/>
        </w:rPr>
        <w:t xml:space="preserve"> 28 </w:t>
      </w:r>
      <w:r w:rsidR="00D9531F">
        <w:rPr>
          <w:rFonts w:ascii="Arial" w:eastAsia="Times New Roman" w:hAnsi="Arial" w:cs="Arial"/>
          <w:sz w:val="24"/>
          <w:szCs w:val="24"/>
          <w:lang w:eastAsia="pl-PL"/>
        </w:rPr>
        <w:t>kodeks</w:t>
      </w:r>
      <w:r w:rsidR="00280799">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Pr="001260C9">
        <w:rPr>
          <w:rFonts w:ascii="Arial" w:eastAsia="Times New Roman" w:hAnsi="Arial" w:cs="Arial"/>
          <w:sz w:val="24"/>
          <w:szCs w:val="24"/>
          <w:lang w:eastAsia="pl-PL"/>
        </w:rPr>
        <w:t xml:space="preserve"> </w:t>
      </w:r>
      <w:r w:rsidR="006F7628" w:rsidRPr="001260C9">
        <w:rPr>
          <w:rFonts w:ascii="Arial" w:eastAsia="Times New Roman" w:hAnsi="Arial" w:cs="Arial"/>
          <w:sz w:val="24"/>
          <w:szCs w:val="24"/>
          <w:lang w:eastAsia="pl-PL"/>
        </w:rPr>
        <w:t xml:space="preserve">oraz 107 </w:t>
      </w:r>
      <w:r w:rsidR="00153B07">
        <w:rPr>
          <w:rFonts w:ascii="Arial" w:eastAsia="Times New Roman" w:hAnsi="Arial" w:cs="Arial"/>
          <w:sz w:val="24"/>
          <w:szCs w:val="24"/>
          <w:lang w:eastAsia="pl-PL"/>
        </w:rPr>
        <w:t xml:space="preserve">paragraf </w:t>
      </w:r>
      <w:r w:rsidRPr="001260C9">
        <w:rPr>
          <w:rFonts w:ascii="Arial" w:eastAsia="Times New Roman" w:hAnsi="Arial" w:cs="Arial"/>
          <w:sz w:val="24"/>
          <w:szCs w:val="24"/>
          <w:lang w:eastAsia="pl-PL"/>
        </w:rPr>
        <w:t xml:space="preserve">1 </w:t>
      </w:r>
      <w:r w:rsidR="00D9531F">
        <w:rPr>
          <w:rFonts w:ascii="Arial" w:eastAsia="Times New Roman" w:hAnsi="Arial" w:cs="Arial"/>
          <w:sz w:val="24"/>
          <w:szCs w:val="24"/>
          <w:lang w:eastAsia="pl-PL"/>
        </w:rPr>
        <w:t>kodeks</w:t>
      </w:r>
      <w:r w:rsidR="00280799">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006F7628" w:rsidRPr="001260C9">
        <w:rPr>
          <w:rFonts w:ascii="Arial" w:eastAsia="Times New Roman" w:hAnsi="Arial" w:cs="Arial"/>
          <w:sz w:val="24"/>
          <w:szCs w:val="24"/>
          <w:lang w:eastAsia="pl-PL"/>
        </w:rPr>
        <w:t>, wskazującym, że elementem obligatoryjnym decyzji jest oznaczenie strony lub stron (</w:t>
      </w:r>
      <w:r w:rsidR="00FD7F06">
        <w:rPr>
          <w:rFonts w:ascii="Arial" w:eastAsia="Times New Roman" w:hAnsi="Arial" w:cs="Arial"/>
          <w:sz w:val="24"/>
          <w:szCs w:val="24"/>
          <w:lang w:eastAsia="pl-PL"/>
        </w:rPr>
        <w:t>zobacz</w:t>
      </w:r>
      <w:r w:rsidR="006F7628" w:rsidRPr="001260C9">
        <w:rPr>
          <w:rFonts w:ascii="Arial" w:eastAsia="Times New Roman" w:hAnsi="Arial" w:cs="Arial"/>
          <w:sz w:val="24"/>
          <w:szCs w:val="24"/>
          <w:lang w:eastAsia="pl-PL"/>
        </w:rPr>
        <w:t xml:space="preserve"> M. Jaśkowska, Komentarz aktualizowany do </w:t>
      </w:r>
      <w:r w:rsidR="005537CC">
        <w:rPr>
          <w:rFonts w:ascii="Arial" w:eastAsia="Times New Roman" w:hAnsi="Arial" w:cs="Arial"/>
          <w:sz w:val="24"/>
          <w:szCs w:val="24"/>
          <w:lang w:eastAsia="pl-PL"/>
        </w:rPr>
        <w:t>artykuł</w:t>
      </w:r>
      <w:r w:rsidR="006F7628" w:rsidRPr="001260C9">
        <w:rPr>
          <w:rFonts w:ascii="Arial" w:eastAsia="Times New Roman" w:hAnsi="Arial" w:cs="Arial"/>
          <w:sz w:val="24"/>
          <w:szCs w:val="24"/>
          <w:lang w:eastAsia="pl-PL"/>
        </w:rPr>
        <w:t xml:space="preserve"> 156 Kodeksu postępowania administracyjnego, LEX</w:t>
      </w:r>
      <w:r w:rsidR="002E7ABB">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2E7ABB">
        <w:rPr>
          <w:rFonts w:ascii="Arial" w:eastAsia="Times New Roman" w:hAnsi="Arial" w:cs="Arial"/>
          <w:sz w:val="24"/>
          <w:szCs w:val="24"/>
          <w:lang w:eastAsia="pl-PL"/>
        </w:rPr>
        <w:t xml:space="preserve"> </w:t>
      </w:r>
      <w:r w:rsidR="006F7628" w:rsidRPr="001260C9">
        <w:rPr>
          <w:rFonts w:ascii="Arial" w:eastAsia="Times New Roman" w:hAnsi="Arial" w:cs="Arial"/>
          <w:sz w:val="24"/>
          <w:szCs w:val="24"/>
          <w:lang w:eastAsia="pl-PL"/>
        </w:rPr>
        <w:t>el</w:t>
      </w:r>
      <w:r w:rsidR="002E7ABB">
        <w:rPr>
          <w:rFonts w:ascii="Arial" w:eastAsia="Times New Roman" w:hAnsi="Arial" w:cs="Arial"/>
          <w:sz w:val="24"/>
          <w:szCs w:val="24"/>
          <w:lang w:eastAsia="pl-PL"/>
        </w:rPr>
        <w:t>ektroniczny</w:t>
      </w:r>
      <w:r w:rsidR="006F7628" w:rsidRPr="001260C9">
        <w:rPr>
          <w:rFonts w:ascii="Arial" w:eastAsia="Times New Roman" w:hAnsi="Arial" w:cs="Arial"/>
          <w:sz w:val="24"/>
          <w:szCs w:val="24"/>
          <w:lang w:eastAsia="pl-PL"/>
        </w:rPr>
        <w:t xml:space="preserve"> 2021).</w:t>
      </w:r>
      <w:r w:rsidR="00116C19" w:rsidRPr="001260C9">
        <w:rPr>
          <w:rFonts w:ascii="Arial" w:hAnsi="Arial" w:cs="Arial"/>
          <w:sz w:val="24"/>
          <w:szCs w:val="24"/>
        </w:rPr>
        <w:t xml:space="preserve"> </w:t>
      </w:r>
    </w:p>
    <w:p w14:paraId="0BC797A9" w14:textId="1F0B0383" w:rsidR="005E17CE" w:rsidRPr="001260C9" w:rsidRDefault="009672B6" w:rsidP="00AE5321">
      <w:pPr>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1</w:t>
      </w:r>
      <w:r w:rsidR="00CB06A7">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6</w:t>
      </w:r>
      <w:r w:rsidRPr="001260C9">
        <w:rPr>
          <w:rFonts w:ascii="Arial" w:hAnsi="Arial" w:cs="Arial"/>
          <w:sz w:val="24"/>
          <w:szCs w:val="24"/>
        </w:rPr>
        <w:t xml:space="preserve"> </w:t>
      </w:r>
      <w:r w:rsidRPr="001260C9">
        <w:rPr>
          <w:rFonts w:ascii="Arial" w:eastAsia="Times New Roman" w:hAnsi="Arial" w:cs="Arial"/>
          <w:sz w:val="24"/>
          <w:szCs w:val="24"/>
          <w:lang w:eastAsia="pl-PL"/>
        </w:rPr>
        <w:t xml:space="preserve">Omawiana </w:t>
      </w:r>
      <w:r w:rsidR="005E17CE" w:rsidRPr="001260C9">
        <w:rPr>
          <w:rFonts w:ascii="Arial" w:eastAsia="Times New Roman" w:hAnsi="Arial" w:cs="Arial"/>
          <w:sz w:val="24"/>
          <w:szCs w:val="24"/>
          <w:lang w:eastAsia="pl-PL"/>
        </w:rPr>
        <w:t xml:space="preserve">przyczyna </w:t>
      </w:r>
      <w:r w:rsidR="00951757" w:rsidRPr="001260C9">
        <w:rPr>
          <w:rFonts w:ascii="Arial" w:eastAsia="Times New Roman" w:hAnsi="Arial" w:cs="Arial"/>
          <w:sz w:val="24"/>
          <w:szCs w:val="24"/>
          <w:lang w:eastAsia="pl-PL"/>
        </w:rPr>
        <w:t xml:space="preserve">nieważności </w:t>
      </w:r>
      <w:r w:rsidR="005E17CE" w:rsidRPr="001260C9">
        <w:rPr>
          <w:rFonts w:ascii="Arial" w:eastAsia="Times New Roman" w:hAnsi="Arial" w:cs="Arial"/>
          <w:sz w:val="24"/>
          <w:szCs w:val="24"/>
          <w:lang w:eastAsia="pl-PL"/>
        </w:rPr>
        <w:t>znajduje zastosowanie</w:t>
      </w:r>
      <w:r w:rsidRPr="001260C9">
        <w:rPr>
          <w:rFonts w:ascii="Arial" w:eastAsia="Times New Roman" w:hAnsi="Arial" w:cs="Arial"/>
          <w:sz w:val="24"/>
          <w:szCs w:val="24"/>
          <w:lang w:eastAsia="pl-PL"/>
        </w:rPr>
        <w:t xml:space="preserve"> m.in.</w:t>
      </w:r>
      <w:r w:rsidR="005E17CE" w:rsidRPr="001260C9">
        <w:rPr>
          <w:rFonts w:ascii="Arial" w:eastAsia="Times New Roman" w:hAnsi="Arial" w:cs="Arial"/>
          <w:sz w:val="24"/>
          <w:szCs w:val="24"/>
          <w:lang w:eastAsia="pl-PL"/>
        </w:rPr>
        <w:t xml:space="preserve"> wówczas, gdy wobec danej osoby można było wydać tego typu decyzję wcześniej, np. do byłego użytkownika, byłego właściciela, bądź gdy organ mylnie ustalił stosunki między podmiotami pewnych czynności (n</w:t>
      </w:r>
      <w:r w:rsidR="002E7ABB">
        <w:rPr>
          <w:rFonts w:ascii="Arial" w:eastAsia="Times New Roman" w:hAnsi="Arial" w:cs="Arial"/>
          <w:sz w:val="24"/>
          <w:szCs w:val="24"/>
          <w:lang w:eastAsia="pl-PL"/>
        </w:rPr>
        <w:t xml:space="preserve">a przykład </w:t>
      </w:r>
      <w:r w:rsidR="005E17CE" w:rsidRPr="001260C9">
        <w:rPr>
          <w:rFonts w:ascii="Arial" w:eastAsia="Times New Roman" w:hAnsi="Arial" w:cs="Arial"/>
          <w:sz w:val="24"/>
          <w:szCs w:val="24"/>
          <w:lang w:eastAsia="pl-PL"/>
        </w:rPr>
        <w:t>pełnomocnictwo czy przypadek użytkownika niebędącego zarządcą ani inwestorem</w:t>
      </w:r>
      <w:r w:rsidR="00951757" w:rsidRPr="001260C9">
        <w:rPr>
          <w:rFonts w:ascii="Arial" w:eastAsia="Times New Roman" w:hAnsi="Arial" w:cs="Arial"/>
          <w:sz w:val="24"/>
          <w:szCs w:val="24"/>
          <w:lang w:eastAsia="pl-PL"/>
        </w:rPr>
        <w:t>)</w:t>
      </w:r>
      <w:r w:rsidR="005E17CE" w:rsidRPr="001260C9">
        <w:rPr>
          <w:rFonts w:ascii="Arial" w:eastAsia="Times New Roman" w:hAnsi="Arial" w:cs="Arial"/>
          <w:sz w:val="24"/>
          <w:szCs w:val="24"/>
          <w:lang w:eastAsia="pl-PL"/>
        </w:rPr>
        <w:t xml:space="preserve"> (</w:t>
      </w:r>
      <w:r w:rsidR="00FD7F06">
        <w:rPr>
          <w:rFonts w:ascii="Arial" w:eastAsia="Times New Roman" w:hAnsi="Arial" w:cs="Arial"/>
          <w:sz w:val="24"/>
          <w:szCs w:val="24"/>
          <w:lang w:eastAsia="pl-PL"/>
        </w:rPr>
        <w:t>zobacz</w:t>
      </w:r>
      <w:r w:rsidR="005E17CE" w:rsidRPr="001260C9">
        <w:rPr>
          <w:rFonts w:ascii="Arial" w:eastAsia="Times New Roman" w:hAnsi="Arial" w:cs="Arial"/>
          <w:sz w:val="24"/>
          <w:szCs w:val="24"/>
          <w:lang w:eastAsia="pl-PL"/>
        </w:rPr>
        <w:t xml:space="preserve"> M. Jaśkowska, Komentarz aktualizowany do </w:t>
      </w:r>
      <w:r w:rsidR="005537CC">
        <w:rPr>
          <w:rFonts w:ascii="Arial" w:eastAsia="Times New Roman" w:hAnsi="Arial" w:cs="Arial"/>
          <w:sz w:val="24"/>
          <w:szCs w:val="24"/>
          <w:lang w:eastAsia="pl-PL"/>
        </w:rPr>
        <w:t>artykuł</w:t>
      </w:r>
      <w:r w:rsidR="00D66A38" w:rsidRPr="001260C9">
        <w:rPr>
          <w:rFonts w:ascii="Arial" w:eastAsia="Times New Roman" w:hAnsi="Arial" w:cs="Arial"/>
          <w:sz w:val="24"/>
          <w:szCs w:val="24"/>
          <w:lang w:eastAsia="pl-PL"/>
        </w:rPr>
        <w:t xml:space="preserve"> </w:t>
      </w:r>
      <w:r w:rsidR="005E17CE" w:rsidRPr="001260C9">
        <w:rPr>
          <w:rFonts w:ascii="Arial" w:eastAsia="Times New Roman" w:hAnsi="Arial" w:cs="Arial"/>
          <w:sz w:val="24"/>
          <w:szCs w:val="24"/>
          <w:lang w:eastAsia="pl-PL"/>
        </w:rPr>
        <w:t>156 Kodeksu postępowania administracyjnego</w:t>
      </w:r>
      <w:r w:rsidR="00D66A38" w:rsidRPr="001260C9">
        <w:rPr>
          <w:rFonts w:ascii="Arial" w:eastAsia="Times New Roman" w:hAnsi="Arial" w:cs="Arial"/>
          <w:sz w:val="24"/>
          <w:szCs w:val="24"/>
          <w:lang w:eastAsia="pl-PL"/>
        </w:rPr>
        <w:t>,</w:t>
      </w:r>
      <w:r w:rsidR="00D66A38" w:rsidRPr="001260C9">
        <w:rPr>
          <w:rFonts w:ascii="Arial" w:hAnsi="Arial" w:cs="Arial"/>
          <w:sz w:val="24"/>
          <w:szCs w:val="24"/>
        </w:rPr>
        <w:t xml:space="preserve"> </w:t>
      </w:r>
      <w:r w:rsidR="00D66A38" w:rsidRPr="001260C9">
        <w:rPr>
          <w:rFonts w:ascii="Arial" w:eastAsia="Times New Roman" w:hAnsi="Arial" w:cs="Arial"/>
          <w:sz w:val="24"/>
          <w:szCs w:val="24"/>
          <w:lang w:eastAsia="pl-PL"/>
        </w:rPr>
        <w:t>LEX</w:t>
      </w:r>
      <w:r w:rsidR="002E7ABB">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w:t>
      </w:r>
      <w:r w:rsidR="002E7ABB">
        <w:rPr>
          <w:rFonts w:ascii="Arial" w:eastAsia="Times New Roman" w:hAnsi="Arial" w:cs="Arial"/>
          <w:sz w:val="24"/>
          <w:szCs w:val="24"/>
          <w:lang w:eastAsia="pl-PL"/>
        </w:rPr>
        <w:t xml:space="preserve">k </w:t>
      </w:r>
      <w:r w:rsidR="00D66A38" w:rsidRPr="001260C9">
        <w:rPr>
          <w:rFonts w:ascii="Arial" w:eastAsia="Times New Roman" w:hAnsi="Arial" w:cs="Arial"/>
          <w:sz w:val="24"/>
          <w:szCs w:val="24"/>
          <w:lang w:eastAsia="pl-PL"/>
        </w:rPr>
        <w:t>el</w:t>
      </w:r>
      <w:r w:rsidR="002E7ABB">
        <w:rPr>
          <w:rFonts w:ascii="Arial" w:eastAsia="Times New Roman" w:hAnsi="Arial" w:cs="Arial"/>
          <w:sz w:val="24"/>
          <w:szCs w:val="24"/>
          <w:lang w:eastAsia="pl-PL"/>
        </w:rPr>
        <w:t>ektroniczny</w:t>
      </w:r>
      <w:r w:rsidR="00D66A38" w:rsidRPr="001260C9">
        <w:rPr>
          <w:rFonts w:ascii="Arial" w:eastAsia="Times New Roman" w:hAnsi="Arial" w:cs="Arial"/>
          <w:sz w:val="24"/>
          <w:szCs w:val="24"/>
          <w:lang w:eastAsia="pl-PL"/>
        </w:rPr>
        <w:t>, 2021).</w:t>
      </w:r>
      <w:r w:rsidRPr="001260C9">
        <w:rPr>
          <w:rFonts w:ascii="Arial" w:eastAsia="Times New Roman" w:hAnsi="Arial" w:cs="Arial"/>
          <w:sz w:val="24"/>
          <w:szCs w:val="24"/>
          <w:lang w:eastAsia="pl-PL"/>
        </w:rPr>
        <w:t xml:space="preserve"> Potwierdził to Naczelny Sąd Administracyjny, który w</w:t>
      </w:r>
      <w:r w:rsidR="001A02C8" w:rsidRPr="001260C9">
        <w:rPr>
          <w:rFonts w:ascii="Arial" w:eastAsia="Times New Roman" w:hAnsi="Arial" w:cs="Arial"/>
          <w:sz w:val="24"/>
          <w:szCs w:val="24"/>
          <w:lang w:eastAsia="pl-PL"/>
        </w:rPr>
        <w:t> </w:t>
      </w:r>
      <w:r w:rsidRPr="001260C9">
        <w:rPr>
          <w:rFonts w:ascii="Arial" w:eastAsia="Times New Roman" w:hAnsi="Arial" w:cs="Arial"/>
          <w:sz w:val="24"/>
          <w:szCs w:val="24"/>
          <w:lang w:eastAsia="pl-PL"/>
        </w:rPr>
        <w:t xml:space="preserve">wyroku z dnia 26 stycznia 1995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xml:space="preserve">, </w:t>
      </w:r>
      <w:r w:rsidR="00FD7F06">
        <w:rPr>
          <w:rFonts w:ascii="Arial" w:eastAsia="Times New Roman" w:hAnsi="Arial" w:cs="Arial"/>
          <w:sz w:val="24"/>
          <w:szCs w:val="24"/>
          <w:lang w:eastAsia="pl-PL"/>
        </w:rPr>
        <w:t>sygnatura</w:t>
      </w:r>
      <w:r w:rsidRPr="001260C9">
        <w:rPr>
          <w:rFonts w:ascii="Arial" w:eastAsia="Times New Roman" w:hAnsi="Arial" w:cs="Arial"/>
          <w:sz w:val="24"/>
          <w:szCs w:val="24"/>
          <w:lang w:eastAsia="pl-PL"/>
        </w:rPr>
        <w:t xml:space="preserve"> akt I SA 1909</w:t>
      </w:r>
      <w:r w:rsidR="002E7ABB">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2E7ABB">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93, </w:t>
      </w:r>
      <w:r w:rsidR="00951757" w:rsidRPr="001260C9">
        <w:rPr>
          <w:rFonts w:ascii="Arial" w:eastAsia="Times New Roman" w:hAnsi="Arial" w:cs="Arial"/>
          <w:sz w:val="24"/>
          <w:szCs w:val="24"/>
          <w:lang w:eastAsia="pl-PL"/>
        </w:rPr>
        <w:t>wskazał</w:t>
      </w:r>
      <w:r w:rsidRPr="001260C9">
        <w:rPr>
          <w:rFonts w:ascii="Arial" w:eastAsia="Times New Roman" w:hAnsi="Arial" w:cs="Arial"/>
          <w:sz w:val="24"/>
          <w:szCs w:val="24"/>
          <w:lang w:eastAsia="pl-PL"/>
        </w:rPr>
        <w:t>, że w postępowaniu o</w:t>
      </w:r>
      <w:r w:rsidR="006C3802" w:rsidRPr="001260C9">
        <w:rPr>
          <w:rFonts w:ascii="Arial" w:eastAsia="Times New Roman" w:hAnsi="Arial" w:cs="Arial"/>
          <w:sz w:val="24"/>
          <w:szCs w:val="24"/>
          <w:lang w:eastAsia="pl-PL"/>
        </w:rPr>
        <w:t> </w:t>
      </w:r>
      <w:r w:rsidRPr="001260C9">
        <w:rPr>
          <w:rFonts w:ascii="Arial" w:eastAsia="Times New Roman" w:hAnsi="Arial" w:cs="Arial"/>
          <w:sz w:val="24"/>
          <w:szCs w:val="24"/>
          <w:lang w:eastAsia="pl-PL"/>
        </w:rPr>
        <w:t xml:space="preserve">stwierdzenie nieważności decyzji o oddaniu w użytkowanie wieczyste gruntu, wszczętym po przeniesieniu przez użytkownika wieczystego swych praw na inną osobę, stroną postępowania prowadzonego w trybie </w:t>
      </w:r>
      <w:r w:rsidR="005537CC">
        <w:rPr>
          <w:rFonts w:ascii="Arial" w:eastAsia="Times New Roman" w:hAnsi="Arial" w:cs="Arial"/>
          <w:sz w:val="24"/>
          <w:szCs w:val="24"/>
          <w:lang w:eastAsia="pl-PL"/>
        </w:rPr>
        <w:t>artykuł</w:t>
      </w:r>
      <w:r w:rsidRPr="001260C9">
        <w:rPr>
          <w:rFonts w:ascii="Arial" w:eastAsia="Times New Roman" w:hAnsi="Arial" w:cs="Arial"/>
          <w:sz w:val="24"/>
          <w:szCs w:val="24"/>
          <w:lang w:eastAsia="pl-PL"/>
        </w:rPr>
        <w:t xml:space="preserve"> 157 </w:t>
      </w:r>
      <w:r w:rsidR="00153B07">
        <w:rPr>
          <w:rFonts w:ascii="Arial" w:eastAsia="Times New Roman" w:hAnsi="Arial" w:cs="Arial"/>
          <w:sz w:val="24"/>
          <w:szCs w:val="24"/>
          <w:lang w:eastAsia="pl-PL"/>
        </w:rPr>
        <w:t xml:space="preserve">paragraf </w:t>
      </w:r>
      <w:r w:rsidRPr="001260C9">
        <w:rPr>
          <w:rFonts w:ascii="Arial" w:eastAsia="Times New Roman" w:hAnsi="Arial" w:cs="Arial"/>
          <w:sz w:val="24"/>
          <w:szCs w:val="24"/>
          <w:lang w:eastAsia="pl-PL"/>
        </w:rPr>
        <w:t>2 jest ta osoba. Prowadzenie postępowania w tej sytuacji z</w:t>
      </w:r>
      <w:r w:rsidR="001A02C8" w:rsidRPr="001260C9">
        <w:rPr>
          <w:rFonts w:ascii="Arial" w:eastAsia="Times New Roman" w:hAnsi="Arial" w:cs="Arial"/>
          <w:sz w:val="24"/>
          <w:szCs w:val="24"/>
          <w:lang w:eastAsia="pl-PL"/>
        </w:rPr>
        <w:t> </w:t>
      </w:r>
      <w:r w:rsidRPr="001260C9">
        <w:rPr>
          <w:rFonts w:ascii="Arial" w:eastAsia="Times New Roman" w:hAnsi="Arial" w:cs="Arial"/>
          <w:sz w:val="24"/>
          <w:szCs w:val="24"/>
          <w:lang w:eastAsia="pl-PL"/>
        </w:rPr>
        <w:t xml:space="preserve">udziałem użytkownika wieczystego wskazanego w decyzji o oddaniu działki w użytkowanie, a następnie skierowanie do niego decyzji wydanej na podstawie </w:t>
      </w:r>
      <w:r w:rsidR="005537CC">
        <w:rPr>
          <w:rFonts w:ascii="Arial" w:eastAsia="Times New Roman" w:hAnsi="Arial" w:cs="Arial"/>
          <w:sz w:val="24"/>
          <w:szCs w:val="24"/>
          <w:lang w:eastAsia="pl-PL"/>
        </w:rPr>
        <w:t>artykuł</w:t>
      </w:r>
      <w:r w:rsidR="002E7ABB">
        <w:rPr>
          <w:rFonts w:ascii="Arial" w:eastAsia="Times New Roman" w:hAnsi="Arial" w:cs="Arial"/>
          <w:sz w:val="24"/>
          <w:szCs w:val="24"/>
          <w:lang w:eastAsia="pl-PL"/>
        </w:rPr>
        <w:t>u</w:t>
      </w:r>
      <w:r w:rsidRPr="001260C9">
        <w:rPr>
          <w:rFonts w:ascii="Arial" w:eastAsia="Times New Roman" w:hAnsi="Arial" w:cs="Arial"/>
          <w:sz w:val="24"/>
          <w:szCs w:val="24"/>
          <w:lang w:eastAsia="pl-PL"/>
        </w:rPr>
        <w:t xml:space="preserve"> 157 </w:t>
      </w:r>
      <w:r w:rsidR="00153B07">
        <w:rPr>
          <w:rFonts w:ascii="Arial" w:eastAsia="Times New Roman" w:hAnsi="Arial" w:cs="Arial"/>
          <w:sz w:val="24"/>
          <w:szCs w:val="24"/>
          <w:lang w:eastAsia="pl-PL"/>
        </w:rPr>
        <w:t xml:space="preserve">paragraf </w:t>
      </w:r>
      <w:r w:rsidRPr="001260C9">
        <w:rPr>
          <w:rFonts w:ascii="Arial" w:eastAsia="Times New Roman" w:hAnsi="Arial" w:cs="Arial"/>
          <w:sz w:val="24"/>
          <w:szCs w:val="24"/>
          <w:lang w:eastAsia="pl-PL"/>
        </w:rPr>
        <w:t xml:space="preserve">1 i 2 </w:t>
      </w:r>
      <w:r w:rsidR="00D9531F">
        <w:rPr>
          <w:rFonts w:ascii="Arial" w:eastAsia="Times New Roman" w:hAnsi="Arial" w:cs="Arial"/>
          <w:sz w:val="24"/>
          <w:szCs w:val="24"/>
          <w:lang w:eastAsia="pl-PL"/>
        </w:rPr>
        <w:t>kodeks</w:t>
      </w:r>
      <w:r w:rsidR="00280799">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Pr="001260C9">
        <w:rPr>
          <w:rFonts w:ascii="Arial" w:eastAsia="Times New Roman" w:hAnsi="Arial" w:cs="Arial"/>
          <w:sz w:val="24"/>
          <w:szCs w:val="24"/>
          <w:lang w:eastAsia="pl-PL"/>
        </w:rPr>
        <w:t xml:space="preserve"> wyczerpuje przesłankę nieważności decyzji określoną w </w:t>
      </w:r>
      <w:r w:rsidR="005537CC">
        <w:rPr>
          <w:rFonts w:ascii="Arial" w:eastAsia="Times New Roman" w:hAnsi="Arial" w:cs="Arial"/>
          <w:sz w:val="24"/>
          <w:szCs w:val="24"/>
          <w:lang w:eastAsia="pl-PL"/>
        </w:rPr>
        <w:t>artyku</w:t>
      </w:r>
      <w:r w:rsidR="00280799">
        <w:rPr>
          <w:rFonts w:ascii="Arial" w:eastAsia="Times New Roman" w:hAnsi="Arial" w:cs="Arial"/>
          <w:sz w:val="24"/>
          <w:szCs w:val="24"/>
          <w:lang w:eastAsia="pl-PL"/>
        </w:rPr>
        <w:t>le</w:t>
      </w:r>
      <w:r w:rsidRPr="001260C9">
        <w:rPr>
          <w:rFonts w:ascii="Arial" w:eastAsia="Times New Roman" w:hAnsi="Arial" w:cs="Arial"/>
          <w:sz w:val="24"/>
          <w:szCs w:val="24"/>
          <w:lang w:eastAsia="pl-PL"/>
        </w:rPr>
        <w:t xml:space="preserve"> 156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2E7ABB">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4 </w:t>
      </w:r>
      <w:r w:rsidR="00D9531F">
        <w:rPr>
          <w:rFonts w:ascii="Arial" w:eastAsia="Times New Roman" w:hAnsi="Arial" w:cs="Arial"/>
          <w:sz w:val="24"/>
          <w:szCs w:val="24"/>
          <w:lang w:eastAsia="pl-PL"/>
        </w:rPr>
        <w:t>kodeks</w:t>
      </w:r>
      <w:r w:rsidR="002E7ABB">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003016E3">
        <w:rPr>
          <w:rFonts w:ascii="Arial" w:eastAsia="Times New Roman" w:hAnsi="Arial" w:cs="Arial"/>
          <w:sz w:val="24"/>
          <w:szCs w:val="24"/>
          <w:lang w:eastAsia="pl-PL"/>
        </w:rPr>
        <w:t>.</w:t>
      </w:r>
    </w:p>
    <w:p w14:paraId="10B605BA" w14:textId="07AF1ABC" w:rsidR="00A23C06" w:rsidRPr="001260C9" w:rsidRDefault="00E8662C" w:rsidP="00AE5321">
      <w:pPr>
        <w:spacing w:after="0" w:line="360" w:lineRule="auto"/>
        <w:rPr>
          <w:rFonts w:ascii="Arial" w:eastAsia="Calibri" w:hAnsi="Arial" w:cs="Arial"/>
          <w:bCs/>
          <w:color w:val="000000" w:themeColor="text1"/>
          <w:sz w:val="24"/>
          <w:szCs w:val="24"/>
        </w:rPr>
      </w:pPr>
      <w:r w:rsidRPr="001260C9">
        <w:rPr>
          <w:rFonts w:ascii="Arial" w:eastAsia="Times New Roman" w:hAnsi="Arial" w:cs="Arial"/>
          <w:b/>
          <w:bCs/>
          <w:sz w:val="24"/>
          <w:szCs w:val="24"/>
          <w:lang w:eastAsia="pl-PL"/>
        </w:rPr>
        <w:t>1</w:t>
      </w:r>
      <w:r w:rsidR="00CB06A7">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7</w:t>
      </w:r>
      <w:r w:rsidR="00280799">
        <w:rPr>
          <w:rFonts w:ascii="Arial" w:eastAsia="Times New Roman" w:hAnsi="Arial" w:cs="Arial"/>
          <w:b/>
          <w:bCs/>
          <w:sz w:val="24"/>
          <w:szCs w:val="24"/>
          <w:lang w:eastAsia="pl-PL"/>
        </w:rPr>
        <w:t xml:space="preserve"> </w:t>
      </w:r>
      <w:r w:rsidRPr="001260C9">
        <w:rPr>
          <w:rFonts w:ascii="Arial" w:eastAsia="Times New Roman" w:hAnsi="Arial" w:cs="Arial"/>
          <w:sz w:val="24"/>
          <w:szCs w:val="24"/>
          <w:lang w:eastAsia="pl-PL"/>
        </w:rPr>
        <w:t xml:space="preserve"> Przedkładając powyższe rozważania na grunt niniejszej sprawy</w:t>
      </w:r>
      <w:r w:rsidR="00267CFB" w:rsidRPr="001260C9">
        <w:rPr>
          <w:rFonts w:ascii="Arial" w:eastAsia="Times New Roman" w:hAnsi="Arial" w:cs="Arial"/>
          <w:sz w:val="24"/>
          <w:szCs w:val="24"/>
          <w:lang w:eastAsia="pl-PL"/>
        </w:rPr>
        <w:t>,</w:t>
      </w:r>
      <w:r w:rsidRPr="001260C9">
        <w:rPr>
          <w:rFonts w:ascii="Arial" w:eastAsia="Times New Roman" w:hAnsi="Arial" w:cs="Arial"/>
          <w:sz w:val="24"/>
          <w:szCs w:val="24"/>
          <w:lang w:eastAsia="pl-PL"/>
        </w:rPr>
        <w:t xml:space="preserve"> wskazać należy, iż pierwotnymi współwłaścicielami lokalu mieszkalnego </w:t>
      </w:r>
      <w:r w:rsidR="001F0310">
        <w:rPr>
          <w:rFonts w:ascii="Arial" w:eastAsia="Times New Roman" w:hAnsi="Arial" w:cs="Arial"/>
          <w:sz w:val="24"/>
          <w:szCs w:val="24"/>
          <w:lang w:eastAsia="pl-PL"/>
        </w:rPr>
        <w:t>numer</w:t>
      </w:r>
      <w:r w:rsidRPr="001260C9">
        <w:rPr>
          <w:rFonts w:ascii="Arial" w:eastAsia="Times New Roman" w:hAnsi="Arial" w:cs="Arial"/>
          <w:sz w:val="24"/>
          <w:szCs w:val="24"/>
          <w:lang w:eastAsia="pl-PL"/>
        </w:rPr>
        <w:t xml:space="preserve"> w budynku przy ul. Drewnianej 7 w Warszawie byli </w:t>
      </w:r>
      <w:r w:rsidR="00C84898" w:rsidRPr="001260C9">
        <w:rPr>
          <w:rFonts w:ascii="Arial" w:eastAsia="Calibri" w:hAnsi="Arial" w:cs="Arial"/>
          <w:bCs/>
          <w:color w:val="000000" w:themeColor="text1"/>
          <w:sz w:val="24"/>
          <w:szCs w:val="24"/>
        </w:rPr>
        <w:t>Z</w:t>
      </w:r>
      <w:r w:rsidR="00280799">
        <w:rPr>
          <w:rFonts w:ascii="Arial" w:eastAsia="Calibri" w:hAnsi="Arial" w:cs="Arial"/>
          <w:bCs/>
          <w:color w:val="000000" w:themeColor="text1"/>
          <w:sz w:val="24"/>
          <w:szCs w:val="24"/>
        </w:rPr>
        <w:t>.</w:t>
      </w:r>
      <w:r w:rsidR="00C84898" w:rsidRPr="001260C9">
        <w:rPr>
          <w:rFonts w:ascii="Arial" w:eastAsia="Calibri" w:hAnsi="Arial" w:cs="Arial"/>
          <w:bCs/>
          <w:color w:val="000000" w:themeColor="text1"/>
          <w:sz w:val="24"/>
          <w:szCs w:val="24"/>
        </w:rPr>
        <w:t xml:space="preserve"> i H</w:t>
      </w:r>
      <w:r w:rsidR="00280799">
        <w:rPr>
          <w:rFonts w:ascii="Arial" w:eastAsia="Calibri" w:hAnsi="Arial" w:cs="Arial"/>
          <w:bCs/>
          <w:color w:val="000000" w:themeColor="text1"/>
          <w:sz w:val="24"/>
          <w:szCs w:val="24"/>
        </w:rPr>
        <w:t>.</w:t>
      </w:r>
      <w:r w:rsidR="00C84898" w:rsidRPr="001260C9">
        <w:rPr>
          <w:rFonts w:ascii="Arial" w:eastAsia="Calibri" w:hAnsi="Arial" w:cs="Arial"/>
          <w:bCs/>
          <w:color w:val="000000" w:themeColor="text1"/>
          <w:sz w:val="24"/>
          <w:szCs w:val="24"/>
        </w:rPr>
        <w:t xml:space="preserve"> F</w:t>
      </w:r>
      <w:r w:rsidRPr="001260C9">
        <w:rPr>
          <w:rFonts w:ascii="Arial" w:eastAsia="Calibri" w:hAnsi="Arial" w:cs="Arial"/>
          <w:bCs/>
          <w:color w:val="000000" w:themeColor="text1"/>
          <w:sz w:val="24"/>
          <w:szCs w:val="24"/>
        </w:rPr>
        <w:t xml:space="preserve">. Jednakże </w:t>
      </w:r>
      <w:r w:rsidR="006712E7" w:rsidRPr="001260C9">
        <w:rPr>
          <w:rFonts w:ascii="Arial" w:eastAsia="Calibri" w:hAnsi="Arial" w:cs="Arial"/>
          <w:bCs/>
          <w:color w:val="000000" w:themeColor="text1"/>
          <w:sz w:val="24"/>
          <w:szCs w:val="24"/>
        </w:rPr>
        <w:t>umową z dnia 2004</w:t>
      </w:r>
      <w:r w:rsidR="006C3802"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roku</w:t>
      </w:r>
      <w:r w:rsidR="006712E7" w:rsidRPr="001260C9">
        <w:rPr>
          <w:rFonts w:ascii="Arial" w:eastAsia="Calibri" w:hAnsi="Arial" w:cs="Arial"/>
          <w:bCs/>
          <w:color w:val="000000" w:themeColor="text1"/>
          <w:sz w:val="24"/>
          <w:szCs w:val="24"/>
        </w:rPr>
        <w:t xml:space="preserve"> dokonali oni zniesienia współwłasności majątku dorobkowego, w ten sposób że H F, posiadając już udział wynoszący </w:t>
      </w:r>
      <w:r w:rsidR="004E31C9">
        <w:rPr>
          <w:rFonts w:ascii="Arial" w:eastAsia="Calibri" w:hAnsi="Arial" w:cs="Arial"/>
          <w:bCs/>
          <w:color w:val="000000" w:themeColor="text1"/>
          <w:sz w:val="24"/>
          <w:szCs w:val="24"/>
        </w:rPr>
        <w:t>jedną drugą</w:t>
      </w:r>
      <w:r w:rsidR="006712E7" w:rsidRPr="001260C9">
        <w:rPr>
          <w:rFonts w:ascii="Arial" w:eastAsia="Calibri" w:hAnsi="Arial" w:cs="Arial"/>
          <w:bCs/>
          <w:color w:val="000000" w:themeColor="text1"/>
          <w:sz w:val="24"/>
          <w:szCs w:val="24"/>
        </w:rPr>
        <w:t xml:space="preserve"> części w przedmiotowym lokalu, nabyła </w:t>
      </w:r>
      <w:r w:rsidR="006712E7" w:rsidRPr="001260C9">
        <w:rPr>
          <w:rFonts w:ascii="Arial" w:eastAsia="Calibri" w:hAnsi="Arial" w:cs="Arial"/>
          <w:bCs/>
          <w:color w:val="000000" w:themeColor="text1"/>
          <w:sz w:val="24"/>
          <w:szCs w:val="24"/>
        </w:rPr>
        <w:lastRenderedPageBreak/>
        <w:t>do swojego majątku odrębnego na wyłączn</w:t>
      </w:r>
      <w:r w:rsidR="00951757" w:rsidRPr="001260C9">
        <w:rPr>
          <w:rFonts w:ascii="Arial" w:eastAsia="Calibri" w:hAnsi="Arial" w:cs="Arial"/>
          <w:bCs/>
          <w:color w:val="000000" w:themeColor="text1"/>
          <w:sz w:val="24"/>
          <w:szCs w:val="24"/>
        </w:rPr>
        <w:t>ą</w:t>
      </w:r>
      <w:r w:rsidR="006712E7" w:rsidRPr="001260C9">
        <w:rPr>
          <w:rFonts w:ascii="Arial" w:eastAsia="Calibri" w:hAnsi="Arial" w:cs="Arial"/>
          <w:bCs/>
          <w:color w:val="000000" w:themeColor="text1"/>
          <w:sz w:val="24"/>
          <w:szCs w:val="24"/>
        </w:rPr>
        <w:t xml:space="preserve"> własność od </w:t>
      </w:r>
      <w:bookmarkStart w:id="91" w:name="_Hlk78542044"/>
      <w:r w:rsidR="006712E7" w:rsidRPr="001260C9">
        <w:rPr>
          <w:rFonts w:ascii="Arial" w:eastAsia="Calibri" w:hAnsi="Arial" w:cs="Arial"/>
          <w:bCs/>
          <w:color w:val="000000" w:themeColor="text1"/>
          <w:sz w:val="24"/>
          <w:szCs w:val="24"/>
        </w:rPr>
        <w:t>Z</w:t>
      </w:r>
      <w:r w:rsidR="001F58B0">
        <w:rPr>
          <w:rFonts w:ascii="Arial" w:eastAsia="Calibri" w:hAnsi="Arial" w:cs="Arial"/>
          <w:bCs/>
          <w:color w:val="000000" w:themeColor="text1"/>
          <w:sz w:val="24"/>
          <w:szCs w:val="24"/>
        </w:rPr>
        <w:t>.</w:t>
      </w:r>
      <w:r w:rsidR="006712E7" w:rsidRPr="001260C9">
        <w:rPr>
          <w:rFonts w:ascii="Arial" w:eastAsia="Calibri" w:hAnsi="Arial" w:cs="Arial"/>
          <w:bCs/>
          <w:color w:val="000000" w:themeColor="text1"/>
          <w:sz w:val="24"/>
          <w:szCs w:val="24"/>
        </w:rPr>
        <w:t xml:space="preserve"> F</w:t>
      </w:r>
      <w:r w:rsidR="001F58B0">
        <w:rPr>
          <w:rFonts w:ascii="Arial" w:eastAsia="Calibri" w:hAnsi="Arial" w:cs="Arial"/>
          <w:bCs/>
          <w:color w:val="000000" w:themeColor="text1"/>
          <w:sz w:val="24"/>
          <w:szCs w:val="24"/>
        </w:rPr>
        <w:t>.</w:t>
      </w:r>
      <w:r w:rsidR="006712E7" w:rsidRPr="001260C9">
        <w:rPr>
          <w:rFonts w:ascii="Arial" w:eastAsia="Calibri" w:hAnsi="Arial" w:cs="Arial"/>
          <w:bCs/>
          <w:color w:val="000000" w:themeColor="text1"/>
          <w:sz w:val="24"/>
          <w:szCs w:val="24"/>
        </w:rPr>
        <w:t xml:space="preserve"> </w:t>
      </w:r>
      <w:bookmarkEnd w:id="91"/>
      <w:r w:rsidR="006712E7" w:rsidRPr="001260C9">
        <w:rPr>
          <w:rFonts w:ascii="Arial" w:eastAsia="Calibri" w:hAnsi="Arial" w:cs="Arial"/>
          <w:bCs/>
          <w:color w:val="000000" w:themeColor="text1"/>
          <w:sz w:val="24"/>
          <w:szCs w:val="24"/>
        </w:rPr>
        <w:t xml:space="preserve">przysługujący mu udział wynoszący </w:t>
      </w:r>
      <w:r w:rsidR="004E31C9">
        <w:rPr>
          <w:rFonts w:ascii="Arial" w:eastAsia="Calibri" w:hAnsi="Arial" w:cs="Arial"/>
          <w:bCs/>
          <w:color w:val="000000" w:themeColor="text1"/>
          <w:sz w:val="24"/>
          <w:szCs w:val="24"/>
        </w:rPr>
        <w:t>jedną drugą</w:t>
      </w:r>
      <w:r w:rsidR="006712E7" w:rsidRPr="001260C9">
        <w:rPr>
          <w:rFonts w:ascii="Arial" w:eastAsia="Calibri" w:hAnsi="Arial" w:cs="Arial"/>
          <w:bCs/>
          <w:color w:val="000000" w:themeColor="text1"/>
          <w:sz w:val="24"/>
          <w:szCs w:val="24"/>
        </w:rPr>
        <w:t xml:space="preserve"> części w tym lokalu. Tym samym stała się ona jego wyłącznym właścicielem. Okoliczność ta została jednak zignorowana przez </w:t>
      </w:r>
      <w:bookmarkStart w:id="92" w:name="_Hlk78540237"/>
      <w:r w:rsidR="006712E7" w:rsidRPr="001260C9">
        <w:rPr>
          <w:rFonts w:ascii="Arial" w:eastAsia="Calibri" w:hAnsi="Arial" w:cs="Arial"/>
          <w:bCs/>
          <w:color w:val="000000" w:themeColor="text1"/>
          <w:sz w:val="24"/>
          <w:szCs w:val="24"/>
        </w:rPr>
        <w:t xml:space="preserve">Prezydenta </w:t>
      </w:r>
      <w:r w:rsidR="005B4597" w:rsidRPr="001260C9">
        <w:rPr>
          <w:rFonts w:ascii="Arial" w:eastAsia="Calibri" w:hAnsi="Arial" w:cs="Arial"/>
          <w:bCs/>
          <w:color w:val="000000" w:themeColor="text1"/>
          <w:sz w:val="24"/>
          <w:szCs w:val="24"/>
        </w:rPr>
        <w:t>Miasta Stołecznego</w:t>
      </w:r>
      <w:r w:rsidR="006712E7" w:rsidRPr="001260C9">
        <w:rPr>
          <w:rFonts w:ascii="Arial" w:eastAsia="Calibri" w:hAnsi="Arial" w:cs="Arial"/>
          <w:bCs/>
          <w:color w:val="000000" w:themeColor="text1"/>
          <w:sz w:val="24"/>
          <w:szCs w:val="24"/>
        </w:rPr>
        <w:t xml:space="preserve"> Warszawy</w:t>
      </w:r>
      <w:bookmarkEnd w:id="92"/>
      <w:r w:rsidR="006712E7" w:rsidRPr="001260C9">
        <w:rPr>
          <w:rFonts w:ascii="Arial" w:eastAsia="Calibri" w:hAnsi="Arial" w:cs="Arial"/>
          <w:bCs/>
          <w:color w:val="000000" w:themeColor="text1"/>
          <w:sz w:val="24"/>
          <w:szCs w:val="24"/>
        </w:rPr>
        <w:t xml:space="preserve">. W decyzji z dnia </w:t>
      </w:r>
      <w:bookmarkStart w:id="93" w:name="_Hlk78543835"/>
      <w:r w:rsidR="00ED7882" w:rsidRPr="001260C9">
        <w:rPr>
          <w:rFonts w:ascii="Arial" w:eastAsia="Calibri" w:hAnsi="Arial" w:cs="Arial"/>
          <w:bCs/>
          <w:color w:val="000000" w:themeColor="text1"/>
          <w:sz w:val="24"/>
          <w:szCs w:val="24"/>
        </w:rPr>
        <w:t xml:space="preserve">2006 </w:t>
      </w:r>
      <w:r w:rsidR="00D9531F">
        <w:rPr>
          <w:rFonts w:ascii="Arial" w:eastAsia="Calibri" w:hAnsi="Arial" w:cs="Arial"/>
          <w:bCs/>
          <w:color w:val="000000" w:themeColor="text1"/>
          <w:sz w:val="24"/>
          <w:szCs w:val="24"/>
        </w:rPr>
        <w:t>roku</w:t>
      </w:r>
      <w:r w:rsidR="00ED7882" w:rsidRPr="001260C9">
        <w:rPr>
          <w:rFonts w:ascii="Arial" w:eastAsia="Calibri" w:hAnsi="Arial" w:cs="Arial"/>
          <w:bCs/>
          <w:color w:val="000000" w:themeColor="text1"/>
          <w:sz w:val="24"/>
          <w:szCs w:val="24"/>
        </w:rPr>
        <w:t>,</w:t>
      </w:r>
      <w:r w:rsidR="006712E7" w:rsidRPr="001260C9">
        <w:rPr>
          <w:rFonts w:ascii="Arial" w:eastAsia="Calibri" w:hAnsi="Arial" w:cs="Arial"/>
          <w:bCs/>
          <w:color w:val="000000" w:themeColor="text1"/>
          <w:sz w:val="24"/>
          <w:szCs w:val="24"/>
        </w:rPr>
        <w:t xml:space="preserve"> </w:t>
      </w:r>
      <w:r w:rsidR="001F0310">
        <w:rPr>
          <w:rFonts w:ascii="Arial" w:eastAsia="Calibri" w:hAnsi="Arial" w:cs="Arial"/>
          <w:bCs/>
          <w:color w:val="000000" w:themeColor="text1"/>
          <w:sz w:val="24"/>
          <w:szCs w:val="24"/>
        </w:rPr>
        <w:t>numer</w:t>
      </w:r>
      <w:bookmarkEnd w:id="93"/>
      <w:r w:rsidR="00D9531F">
        <w:rPr>
          <w:rFonts w:ascii="Arial" w:eastAsia="Calibri" w:hAnsi="Arial" w:cs="Arial"/>
          <w:bCs/>
          <w:color w:val="000000" w:themeColor="text1"/>
          <w:sz w:val="24"/>
          <w:szCs w:val="24"/>
        </w:rPr>
        <w:t xml:space="preserve"> .</w:t>
      </w:r>
      <w:r w:rsidR="006712E7" w:rsidRPr="001260C9">
        <w:rPr>
          <w:rFonts w:ascii="Arial" w:eastAsia="Calibri" w:hAnsi="Arial" w:cs="Arial"/>
          <w:bCs/>
          <w:color w:val="000000" w:themeColor="text1"/>
          <w:sz w:val="24"/>
          <w:szCs w:val="24"/>
        </w:rPr>
        <w:t>Z</w:t>
      </w:r>
      <w:r w:rsidR="001F58B0">
        <w:rPr>
          <w:rFonts w:ascii="Arial" w:eastAsia="Calibri" w:hAnsi="Arial" w:cs="Arial"/>
          <w:bCs/>
          <w:color w:val="000000" w:themeColor="text1"/>
          <w:sz w:val="24"/>
          <w:szCs w:val="24"/>
        </w:rPr>
        <w:t>.</w:t>
      </w:r>
      <w:r w:rsidR="006712E7" w:rsidRPr="001260C9">
        <w:rPr>
          <w:rFonts w:ascii="Arial" w:eastAsia="Calibri" w:hAnsi="Arial" w:cs="Arial"/>
          <w:bCs/>
          <w:color w:val="000000" w:themeColor="text1"/>
          <w:sz w:val="24"/>
          <w:szCs w:val="24"/>
        </w:rPr>
        <w:t xml:space="preserve"> F</w:t>
      </w:r>
      <w:r w:rsidR="001F58B0">
        <w:rPr>
          <w:rFonts w:ascii="Arial" w:eastAsia="Calibri" w:hAnsi="Arial" w:cs="Arial"/>
          <w:bCs/>
          <w:color w:val="000000" w:themeColor="text1"/>
          <w:sz w:val="24"/>
          <w:szCs w:val="24"/>
        </w:rPr>
        <w:t>.</w:t>
      </w:r>
      <w:r w:rsidR="006C3802" w:rsidRPr="001260C9">
        <w:rPr>
          <w:rFonts w:ascii="Arial" w:eastAsia="Calibri" w:hAnsi="Arial" w:cs="Arial"/>
          <w:bCs/>
          <w:color w:val="000000" w:themeColor="text1"/>
          <w:sz w:val="24"/>
          <w:szCs w:val="24"/>
        </w:rPr>
        <w:t xml:space="preserve"> potraktowano </w:t>
      </w:r>
      <w:r w:rsidR="006712E7" w:rsidRPr="001260C9">
        <w:rPr>
          <w:rFonts w:ascii="Arial" w:eastAsia="Calibri" w:hAnsi="Arial" w:cs="Arial"/>
          <w:bCs/>
          <w:color w:val="000000" w:themeColor="text1"/>
          <w:sz w:val="24"/>
          <w:szCs w:val="24"/>
        </w:rPr>
        <w:t xml:space="preserve">jako </w:t>
      </w:r>
      <w:r w:rsidR="00571C03" w:rsidRPr="001260C9">
        <w:rPr>
          <w:rFonts w:ascii="Arial" w:eastAsia="Calibri" w:hAnsi="Arial" w:cs="Arial"/>
          <w:bCs/>
          <w:color w:val="000000" w:themeColor="text1"/>
          <w:sz w:val="24"/>
          <w:szCs w:val="24"/>
        </w:rPr>
        <w:t xml:space="preserve">stronę postępowania. Przyjęto bowiem, że </w:t>
      </w:r>
      <w:r w:rsidR="006712E7" w:rsidRPr="001260C9">
        <w:rPr>
          <w:rFonts w:ascii="Arial" w:eastAsia="Calibri" w:hAnsi="Arial" w:cs="Arial"/>
          <w:bCs/>
          <w:color w:val="000000" w:themeColor="text1"/>
          <w:sz w:val="24"/>
          <w:szCs w:val="24"/>
        </w:rPr>
        <w:t>ciągle</w:t>
      </w:r>
      <w:r w:rsidR="00571C03" w:rsidRPr="001260C9">
        <w:rPr>
          <w:rFonts w:ascii="Arial" w:eastAsia="Calibri" w:hAnsi="Arial" w:cs="Arial"/>
          <w:bCs/>
          <w:color w:val="000000" w:themeColor="text1"/>
          <w:sz w:val="24"/>
          <w:szCs w:val="24"/>
        </w:rPr>
        <w:t xml:space="preserve"> jest on</w:t>
      </w:r>
      <w:r w:rsidR="006712E7" w:rsidRPr="001260C9">
        <w:rPr>
          <w:rFonts w:ascii="Arial" w:eastAsia="Calibri" w:hAnsi="Arial" w:cs="Arial"/>
          <w:bCs/>
          <w:color w:val="000000" w:themeColor="text1"/>
          <w:sz w:val="24"/>
          <w:szCs w:val="24"/>
        </w:rPr>
        <w:t xml:space="preserve"> współwłaścicie</w:t>
      </w:r>
      <w:r w:rsidR="00571C03" w:rsidRPr="001260C9">
        <w:rPr>
          <w:rFonts w:ascii="Arial" w:eastAsia="Calibri" w:hAnsi="Arial" w:cs="Arial"/>
          <w:bCs/>
          <w:color w:val="000000" w:themeColor="text1"/>
          <w:sz w:val="24"/>
          <w:szCs w:val="24"/>
        </w:rPr>
        <w:t>lem</w:t>
      </w:r>
      <w:r w:rsidR="006712E7" w:rsidRPr="001260C9">
        <w:rPr>
          <w:rFonts w:ascii="Arial" w:eastAsia="Calibri" w:hAnsi="Arial" w:cs="Arial"/>
          <w:bCs/>
          <w:color w:val="000000" w:themeColor="text1"/>
          <w:sz w:val="24"/>
          <w:szCs w:val="24"/>
        </w:rPr>
        <w:t xml:space="preserve"> lokalu </w:t>
      </w:r>
      <w:r w:rsidR="001F0310">
        <w:rPr>
          <w:rFonts w:ascii="Arial" w:eastAsia="Calibri" w:hAnsi="Arial" w:cs="Arial"/>
          <w:bCs/>
          <w:color w:val="000000" w:themeColor="text1"/>
          <w:sz w:val="24"/>
          <w:szCs w:val="24"/>
        </w:rPr>
        <w:t>numer</w:t>
      </w:r>
      <w:r w:rsidR="00571C03" w:rsidRPr="001260C9">
        <w:rPr>
          <w:rFonts w:ascii="Arial" w:eastAsia="Calibri" w:hAnsi="Arial" w:cs="Arial"/>
          <w:bCs/>
          <w:color w:val="000000" w:themeColor="text1"/>
          <w:sz w:val="24"/>
          <w:szCs w:val="24"/>
        </w:rPr>
        <w:t xml:space="preserve"> i m.in. </w:t>
      </w:r>
      <w:r w:rsidR="006C3802" w:rsidRPr="001260C9">
        <w:rPr>
          <w:rFonts w:ascii="Arial" w:eastAsia="Calibri" w:hAnsi="Arial" w:cs="Arial"/>
          <w:bCs/>
          <w:color w:val="000000" w:themeColor="text1"/>
          <w:sz w:val="24"/>
          <w:szCs w:val="24"/>
        </w:rPr>
        <w:t>skierowano</w:t>
      </w:r>
      <w:r w:rsidR="00571C03" w:rsidRPr="001260C9">
        <w:rPr>
          <w:rFonts w:ascii="Arial" w:eastAsia="Calibri" w:hAnsi="Arial" w:cs="Arial"/>
          <w:bCs/>
          <w:color w:val="000000" w:themeColor="text1"/>
          <w:sz w:val="24"/>
          <w:szCs w:val="24"/>
        </w:rPr>
        <w:t xml:space="preserve"> do niego niniejszy akt administracyjny</w:t>
      </w:r>
      <w:r w:rsidR="006712E7" w:rsidRPr="001260C9">
        <w:rPr>
          <w:rFonts w:ascii="Arial" w:eastAsia="Calibri" w:hAnsi="Arial" w:cs="Arial"/>
          <w:bCs/>
          <w:color w:val="000000" w:themeColor="text1"/>
          <w:sz w:val="24"/>
          <w:szCs w:val="24"/>
        </w:rPr>
        <w:t xml:space="preserve">. </w:t>
      </w:r>
    </w:p>
    <w:p w14:paraId="163703DD" w14:textId="243B5E55" w:rsidR="00571C03" w:rsidRPr="001260C9" w:rsidRDefault="00571C03"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 xml:space="preserve">8 </w:t>
      </w:r>
      <w:r w:rsidR="001F58B0">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 xml:space="preserve">W tym stanie rzeczy przyjąć należało, że </w:t>
      </w:r>
      <w:r w:rsidR="00BB6D92" w:rsidRPr="001260C9">
        <w:rPr>
          <w:rFonts w:ascii="Arial" w:eastAsia="Calibri" w:hAnsi="Arial" w:cs="Arial"/>
          <w:bCs/>
          <w:color w:val="000000" w:themeColor="text1"/>
          <w:sz w:val="24"/>
          <w:szCs w:val="24"/>
        </w:rPr>
        <w:t xml:space="preserve">w dniu wydania decyzji z dnia 2006 </w:t>
      </w:r>
      <w:r w:rsidR="00D9531F">
        <w:rPr>
          <w:rFonts w:ascii="Arial" w:eastAsia="Calibri" w:hAnsi="Arial" w:cs="Arial"/>
          <w:bCs/>
          <w:color w:val="000000" w:themeColor="text1"/>
          <w:sz w:val="24"/>
          <w:szCs w:val="24"/>
        </w:rPr>
        <w:t>roku</w:t>
      </w:r>
      <w:r w:rsidR="00E46575" w:rsidRPr="001260C9">
        <w:rPr>
          <w:rFonts w:ascii="Arial" w:eastAsia="Calibri" w:hAnsi="Arial" w:cs="Arial"/>
          <w:bCs/>
          <w:color w:val="000000" w:themeColor="text1"/>
          <w:sz w:val="24"/>
          <w:szCs w:val="24"/>
        </w:rPr>
        <w:t xml:space="preserve"> Z</w:t>
      </w:r>
      <w:r w:rsidR="001F58B0">
        <w:rPr>
          <w:rFonts w:ascii="Arial" w:eastAsia="Calibri" w:hAnsi="Arial" w:cs="Arial"/>
          <w:bCs/>
          <w:color w:val="000000" w:themeColor="text1"/>
          <w:sz w:val="24"/>
          <w:szCs w:val="24"/>
        </w:rPr>
        <w:t>.</w:t>
      </w:r>
      <w:r w:rsidR="00E46575" w:rsidRPr="001260C9">
        <w:rPr>
          <w:rFonts w:ascii="Arial" w:eastAsia="Calibri" w:hAnsi="Arial" w:cs="Arial"/>
          <w:bCs/>
          <w:color w:val="000000" w:themeColor="text1"/>
          <w:sz w:val="24"/>
          <w:szCs w:val="24"/>
        </w:rPr>
        <w:t xml:space="preserve"> F</w:t>
      </w:r>
      <w:r w:rsidR="001F58B0">
        <w:rPr>
          <w:rFonts w:ascii="Arial" w:eastAsia="Calibri" w:hAnsi="Arial" w:cs="Arial"/>
          <w:bCs/>
          <w:color w:val="000000" w:themeColor="text1"/>
          <w:sz w:val="24"/>
          <w:szCs w:val="24"/>
        </w:rPr>
        <w:t>.</w:t>
      </w:r>
      <w:r w:rsidR="00E46575" w:rsidRPr="001260C9">
        <w:rPr>
          <w:rFonts w:ascii="Arial" w:eastAsia="Calibri" w:hAnsi="Arial" w:cs="Arial"/>
          <w:bCs/>
          <w:color w:val="000000" w:themeColor="text1"/>
          <w:sz w:val="24"/>
          <w:szCs w:val="24"/>
        </w:rPr>
        <w:t xml:space="preserve">, niebędącemu współwłaścicielem lokalu oraz współużytkownikiem wieczystym gruntu na działce ewidencyjnej </w:t>
      </w:r>
      <w:r w:rsidR="001F0310">
        <w:rPr>
          <w:rFonts w:ascii="Arial" w:eastAsia="Calibri" w:hAnsi="Arial" w:cs="Arial"/>
          <w:bCs/>
          <w:color w:val="000000" w:themeColor="text1"/>
          <w:sz w:val="24"/>
          <w:szCs w:val="24"/>
        </w:rPr>
        <w:t>numer</w:t>
      </w:r>
      <w:r w:rsidR="004E31C9">
        <w:rPr>
          <w:rFonts w:ascii="Arial" w:eastAsia="Calibri" w:hAnsi="Arial" w:cs="Arial"/>
          <w:bCs/>
          <w:color w:val="000000" w:themeColor="text1"/>
          <w:sz w:val="24"/>
          <w:szCs w:val="24"/>
        </w:rPr>
        <w:t xml:space="preserve"> </w:t>
      </w:r>
      <w:r w:rsidR="00E46575" w:rsidRPr="001260C9">
        <w:rPr>
          <w:rFonts w:ascii="Arial" w:eastAsia="Calibri" w:hAnsi="Arial" w:cs="Arial"/>
          <w:bCs/>
          <w:color w:val="000000" w:themeColor="text1"/>
          <w:sz w:val="24"/>
          <w:szCs w:val="24"/>
        </w:rPr>
        <w:t xml:space="preserve">nie przysługiwały prawa przewidziane przez </w:t>
      </w:r>
      <w:r w:rsidR="005537CC">
        <w:rPr>
          <w:rFonts w:ascii="Arial" w:eastAsia="Calibri" w:hAnsi="Arial" w:cs="Arial"/>
          <w:bCs/>
          <w:color w:val="000000" w:themeColor="text1"/>
          <w:sz w:val="24"/>
          <w:szCs w:val="24"/>
        </w:rPr>
        <w:t>artykuł</w:t>
      </w:r>
      <w:r w:rsidR="00E46575" w:rsidRPr="001260C9">
        <w:rPr>
          <w:rFonts w:ascii="Arial" w:eastAsia="Calibri" w:hAnsi="Arial" w:cs="Arial"/>
          <w:bCs/>
          <w:color w:val="000000" w:themeColor="text1"/>
          <w:sz w:val="24"/>
          <w:szCs w:val="24"/>
        </w:rPr>
        <w:t xml:space="preserve"> 140 </w:t>
      </w:r>
      <w:r w:rsidR="00153B07">
        <w:rPr>
          <w:rFonts w:ascii="Arial" w:eastAsia="Calibri" w:hAnsi="Arial" w:cs="Arial"/>
          <w:bCs/>
          <w:color w:val="000000" w:themeColor="text1"/>
          <w:sz w:val="24"/>
          <w:szCs w:val="24"/>
        </w:rPr>
        <w:t>paragraf</w:t>
      </w:r>
      <w:r w:rsidR="00E46575" w:rsidRPr="001260C9">
        <w:rPr>
          <w:rFonts w:ascii="Arial" w:eastAsia="Calibri" w:hAnsi="Arial" w:cs="Arial"/>
          <w:bCs/>
          <w:color w:val="000000" w:themeColor="text1"/>
          <w:sz w:val="24"/>
          <w:szCs w:val="24"/>
        </w:rPr>
        <w:t xml:space="preserve">1 </w:t>
      </w:r>
      <w:r w:rsidR="00D9531F">
        <w:rPr>
          <w:rFonts w:ascii="Arial" w:eastAsia="Calibri" w:hAnsi="Arial" w:cs="Arial"/>
          <w:bCs/>
          <w:color w:val="000000" w:themeColor="text1"/>
          <w:sz w:val="24"/>
          <w:szCs w:val="24"/>
        </w:rPr>
        <w:t>kodeks</w:t>
      </w:r>
      <w:r w:rsidR="001F58B0">
        <w:rPr>
          <w:rFonts w:ascii="Arial" w:eastAsia="Calibri" w:hAnsi="Arial" w:cs="Arial"/>
          <w:bCs/>
          <w:color w:val="000000" w:themeColor="text1"/>
          <w:sz w:val="24"/>
          <w:szCs w:val="24"/>
        </w:rPr>
        <w:t>u</w:t>
      </w:r>
      <w:r w:rsidR="00D9531F">
        <w:rPr>
          <w:rFonts w:ascii="Arial" w:eastAsia="Calibri" w:hAnsi="Arial" w:cs="Arial"/>
          <w:bCs/>
          <w:color w:val="000000" w:themeColor="text1"/>
          <w:sz w:val="24"/>
          <w:szCs w:val="24"/>
        </w:rPr>
        <w:t xml:space="preserve"> cywiln</w:t>
      </w:r>
      <w:r w:rsidR="001F58B0">
        <w:rPr>
          <w:rFonts w:ascii="Arial" w:eastAsia="Calibri" w:hAnsi="Arial" w:cs="Arial"/>
          <w:bCs/>
          <w:color w:val="000000" w:themeColor="text1"/>
          <w:sz w:val="24"/>
          <w:szCs w:val="24"/>
        </w:rPr>
        <w:t>ego</w:t>
      </w:r>
      <w:r w:rsidR="003016E3">
        <w:rPr>
          <w:rFonts w:ascii="Arial" w:eastAsia="Calibri" w:hAnsi="Arial" w:cs="Arial"/>
          <w:bCs/>
          <w:color w:val="000000" w:themeColor="text1"/>
          <w:sz w:val="24"/>
          <w:szCs w:val="24"/>
        </w:rPr>
        <w:t>.</w:t>
      </w:r>
      <w:r w:rsidR="00E46575" w:rsidRPr="001260C9">
        <w:rPr>
          <w:rFonts w:ascii="Arial" w:eastAsia="Calibri" w:hAnsi="Arial" w:cs="Arial"/>
          <w:bCs/>
          <w:color w:val="000000" w:themeColor="text1"/>
          <w:sz w:val="24"/>
          <w:szCs w:val="24"/>
        </w:rPr>
        <w:t xml:space="preserve"> </w:t>
      </w:r>
      <w:r w:rsidR="00116C19" w:rsidRPr="001260C9">
        <w:rPr>
          <w:rFonts w:ascii="Arial" w:eastAsia="Calibri" w:hAnsi="Arial" w:cs="Arial"/>
          <w:bCs/>
          <w:color w:val="000000" w:themeColor="text1"/>
          <w:sz w:val="24"/>
          <w:szCs w:val="24"/>
        </w:rPr>
        <w:t>Z</w:t>
      </w:r>
      <w:r w:rsidR="00E46575" w:rsidRPr="001260C9">
        <w:rPr>
          <w:rFonts w:ascii="Arial" w:eastAsia="Calibri" w:hAnsi="Arial" w:cs="Arial"/>
          <w:bCs/>
          <w:color w:val="000000" w:themeColor="text1"/>
          <w:sz w:val="24"/>
          <w:szCs w:val="24"/>
        </w:rPr>
        <w:t>atem w oparciu o te</w:t>
      </w:r>
      <w:r w:rsidR="003B3ADF" w:rsidRPr="001260C9">
        <w:rPr>
          <w:rFonts w:ascii="Arial" w:eastAsia="Calibri" w:hAnsi="Arial" w:cs="Arial"/>
          <w:bCs/>
          <w:color w:val="000000" w:themeColor="text1"/>
          <w:sz w:val="24"/>
          <w:szCs w:val="24"/>
        </w:rPr>
        <w:t>n</w:t>
      </w:r>
      <w:r w:rsidR="00E46575" w:rsidRPr="001260C9">
        <w:rPr>
          <w:rFonts w:ascii="Arial" w:eastAsia="Calibri" w:hAnsi="Arial" w:cs="Arial"/>
          <w:bCs/>
          <w:color w:val="000000" w:themeColor="text1"/>
          <w:sz w:val="24"/>
          <w:szCs w:val="24"/>
        </w:rPr>
        <w:t xml:space="preserve"> przepis</w:t>
      </w:r>
      <w:r w:rsidR="00116C19" w:rsidRPr="001260C9">
        <w:rPr>
          <w:rFonts w:ascii="Arial" w:eastAsia="Calibri" w:hAnsi="Arial" w:cs="Arial"/>
          <w:bCs/>
          <w:color w:val="000000" w:themeColor="text1"/>
          <w:sz w:val="24"/>
          <w:szCs w:val="24"/>
        </w:rPr>
        <w:t xml:space="preserve">, jak również </w:t>
      </w:r>
      <w:r w:rsidR="005537CC">
        <w:rPr>
          <w:rFonts w:ascii="Arial" w:eastAsia="Calibri" w:hAnsi="Arial" w:cs="Arial"/>
          <w:bCs/>
          <w:color w:val="000000" w:themeColor="text1"/>
          <w:sz w:val="24"/>
          <w:szCs w:val="24"/>
        </w:rPr>
        <w:t>artykuł</w:t>
      </w:r>
      <w:r w:rsidR="00116C19" w:rsidRPr="001260C9">
        <w:rPr>
          <w:rFonts w:ascii="Arial" w:eastAsia="Calibri" w:hAnsi="Arial" w:cs="Arial"/>
          <w:bCs/>
          <w:color w:val="000000" w:themeColor="text1"/>
          <w:sz w:val="24"/>
          <w:szCs w:val="24"/>
        </w:rPr>
        <w:t xml:space="preserve"> 28</w:t>
      </w:r>
      <w:r w:rsidR="00267CFB" w:rsidRPr="001260C9">
        <w:rPr>
          <w:rFonts w:ascii="Arial" w:eastAsia="Calibri" w:hAnsi="Arial" w:cs="Arial"/>
          <w:bCs/>
          <w:color w:val="000000" w:themeColor="text1"/>
          <w:sz w:val="24"/>
          <w:szCs w:val="24"/>
        </w:rPr>
        <w:t xml:space="preserve"> </w:t>
      </w:r>
      <w:r w:rsidR="00D9531F">
        <w:rPr>
          <w:rFonts w:ascii="Arial" w:eastAsia="Calibri" w:hAnsi="Arial" w:cs="Arial"/>
          <w:bCs/>
          <w:color w:val="000000" w:themeColor="text1"/>
          <w:sz w:val="24"/>
          <w:szCs w:val="24"/>
        </w:rPr>
        <w:t>kodeks</w:t>
      </w:r>
      <w:r w:rsidR="001F58B0">
        <w:rPr>
          <w:rFonts w:ascii="Arial" w:eastAsia="Calibri" w:hAnsi="Arial" w:cs="Arial"/>
          <w:bCs/>
          <w:color w:val="000000" w:themeColor="text1"/>
          <w:sz w:val="24"/>
          <w:szCs w:val="24"/>
        </w:rPr>
        <w:t>u</w:t>
      </w:r>
      <w:r w:rsidR="00D9531F">
        <w:rPr>
          <w:rFonts w:ascii="Arial" w:eastAsia="Calibri" w:hAnsi="Arial" w:cs="Arial"/>
          <w:bCs/>
          <w:color w:val="000000" w:themeColor="text1"/>
          <w:sz w:val="24"/>
          <w:szCs w:val="24"/>
        </w:rPr>
        <w:t xml:space="preserve"> postępowania administracyjnego</w:t>
      </w:r>
      <w:r w:rsidR="00267CFB" w:rsidRPr="001260C9">
        <w:rPr>
          <w:rFonts w:ascii="Arial" w:eastAsia="Calibri" w:hAnsi="Arial" w:cs="Arial"/>
          <w:bCs/>
          <w:color w:val="000000" w:themeColor="text1"/>
          <w:sz w:val="24"/>
          <w:szCs w:val="24"/>
        </w:rPr>
        <w:t xml:space="preserve"> i </w:t>
      </w:r>
      <w:r w:rsidR="005537CC">
        <w:rPr>
          <w:rFonts w:ascii="Arial" w:eastAsia="Calibri" w:hAnsi="Arial" w:cs="Arial"/>
          <w:bCs/>
          <w:color w:val="000000" w:themeColor="text1"/>
          <w:sz w:val="24"/>
          <w:szCs w:val="24"/>
        </w:rPr>
        <w:t>artykuł</w:t>
      </w:r>
      <w:r w:rsidR="00267CFB" w:rsidRPr="001260C9">
        <w:rPr>
          <w:rFonts w:ascii="Arial" w:eastAsia="Calibri" w:hAnsi="Arial" w:cs="Arial"/>
          <w:bCs/>
          <w:color w:val="000000" w:themeColor="text1"/>
          <w:sz w:val="24"/>
          <w:szCs w:val="24"/>
        </w:rPr>
        <w:t xml:space="preserve"> 7</w:t>
      </w:r>
      <w:r w:rsidR="00D9531F">
        <w:rPr>
          <w:rFonts w:ascii="Arial" w:eastAsia="Calibri" w:hAnsi="Arial" w:cs="Arial"/>
          <w:bCs/>
          <w:color w:val="000000" w:themeColor="text1"/>
          <w:sz w:val="24"/>
          <w:szCs w:val="24"/>
        </w:rPr>
        <w:t xml:space="preserve"> </w:t>
      </w:r>
      <w:r w:rsidR="00153B07">
        <w:rPr>
          <w:rFonts w:ascii="Arial" w:eastAsia="Calibri" w:hAnsi="Arial" w:cs="Arial"/>
          <w:bCs/>
          <w:color w:val="000000" w:themeColor="text1"/>
          <w:sz w:val="24"/>
          <w:szCs w:val="24"/>
        </w:rPr>
        <w:t>ustęp</w:t>
      </w:r>
      <w:r w:rsidR="00D9531F">
        <w:rPr>
          <w:rFonts w:ascii="Arial" w:eastAsia="Calibri" w:hAnsi="Arial" w:cs="Arial"/>
          <w:bCs/>
          <w:color w:val="000000" w:themeColor="text1"/>
          <w:sz w:val="24"/>
          <w:szCs w:val="24"/>
        </w:rPr>
        <w:t xml:space="preserve"> </w:t>
      </w:r>
      <w:r w:rsidR="001F58B0">
        <w:rPr>
          <w:rFonts w:ascii="Arial" w:eastAsia="Calibri" w:hAnsi="Arial" w:cs="Arial"/>
          <w:bCs/>
          <w:color w:val="000000" w:themeColor="text1"/>
          <w:sz w:val="24"/>
          <w:szCs w:val="24"/>
        </w:rPr>
        <w:t>jeden</w:t>
      </w:r>
      <w:r w:rsidR="00267CFB" w:rsidRPr="001260C9">
        <w:rPr>
          <w:rFonts w:ascii="Arial" w:eastAsia="Calibri" w:hAnsi="Arial" w:cs="Arial"/>
          <w:bCs/>
          <w:color w:val="000000" w:themeColor="text1"/>
          <w:sz w:val="24"/>
          <w:szCs w:val="24"/>
        </w:rPr>
        <w:t xml:space="preserve"> Dekretu z dnia 26 października 1945 </w:t>
      </w:r>
      <w:r w:rsidR="00D9531F">
        <w:rPr>
          <w:rFonts w:ascii="Arial" w:eastAsia="Calibri" w:hAnsi="Arial" w:cs="Arial"/>
          <w:bCs/>
          <w:color w:val="000000" w:themeColor="text1"/>
          <w:sz w:val="24"/>
          <w:szCs w:val="24"/>
        </w:rPr>
        <w:t>roku</w:t>
      </w:r>
      <w:r w:rsidR="00267CFB" w:rsidRPr="001260C9">
        <w:rPr>
          <w:rFonts w:ascii="Arial" w:eastAsia="Calibri" w:hAnsi="Arial" w:cs="Arial"/>
          <w:bCs/>
          <w:color w:val="000000" w:themeColor="text1"/>
          <w:sz w:val="24"/>
          <w:szCs w:val="24"/>
        </w:rPr>
        <w:t>, niemożliwym było przypisanie mu statu</w:t>
      </w:r>
      <w:r w:rsidR="006C3802" w:rsidRPr="001260C9">
        <w:rPr>
          <w:rFonts w:ascii="Arial" w:eastAsia="Calibri" w:hAnsi="Arial" w:cs="Arial"/>
          <w:bCs/>
          <w:color w:val="000000" w:themeColor="text1"/>
          <w:sz w:val="24"/>
          <w:szCs w:val="24"/>
        </w:rPr>
        <w:t>s</w:t>
      </w:r>
      <w:r w:rsidR="00267CFB" w:rsidRPr="001260C9">
        <w:rPr>
          <w:rFonts w:ascii="Arial" w:eastAsia="Calibri" w:hAnsi="Arial" w:cs="Arial"/>
          <w:bCs/>
          <w:color w:val="000000" w:themeColor="text1"/>
          <w:sz w:val="24"/>
          <w:szCs w:val="24"/>
        </w:rPr>
        <w:t xml:space="preserve">u strony omawianego postępowania reprywatyzacyjnego. Pomimo to </w:t>
      </w:r>
      <w:r w:rsidR="00C75E96" w:rsidRPr="001260C9">
        <w:rPr>
          <w:rFonts w:ascii="Arial" w:eastAsia="Calibri" w:hAnsi="Arial" w:cs="Arial"/>
          <w:bCs/>
          <w:color w:val="000000" w:themeColor="text1"/>
          <w:sz w:val="24"/>
          <w:szCs w:val="24"/>
        </w:rPr>
        <w:t xml:space="preserve">Prezydent </w:t>
      </w:r>
      <w:r w:rsidR="005B4597" w:rsidRPr="001260C9">
        <w:rPr>
          <w:rFonts w:ascii="Arial" w:eastAsia="Calibri" w:hAnsi="Arial" w:cs="Arial"/>
          <w:bCs/>
          <w:color w:val="000000" w:themeColor="text1"/>
          <w:sz w:val="24"/>
          <w:szCs w:val="24"/>
        </w:rPr>
        <w:t>Miasta Stołecznego</w:t>
      </w:r>
      <w:r w:rsidR="00C75E96" w:rsidRPr="001260C9">
        <w:rPr>
          <w:rFonts w:ascii="Arial" w:eastAsia="Calibri" w:hAnsi="Arial" w:cs="Arial"/>
          <w:bCs/>
          <w:color w:val="000000" w:themeColor="text1"/>
          <w:sz w:val="24"/>
          <w:szCs w:val="24"/>
        </w:rPr>
        <w:t xml:space="preserve"> Warszawy zajął odmienne</w:t>
      </w:r>
      <w:r w:rsidR="00605427" w:rsidRPr="001260C9">
        <w:rPr>
          <w:rFonts w:ascii="Arial" w:eastAsia="Calibri" w:hAnsi="Arial" w:cs="Arial"/>
          <w:bCs/>
          <w:color w:val="000000" w:themeColor="text1"/>
          <w:sz w:val="24"/>
          <w:szCs w:val="24"/>
        </w:rPr>
        <w:t xml:space="preserve"> stanowisko</w:t>
      </w:r>
      <w:r w:rsidR="00C75E96" w:rsidRPr="001260C9">
        <w:rPr>
          <w:rFonts w:ascii="Arial" w:eastAsia="Calibri" w:hAnsi="Arial" w:cs="Arial"/>
          <w:bCs/>
          <w:color w:val="000000" w:themeColor="text1"/>
          <w:sz w:val="24"/>
          <w:szCs w:val="24"/>
        </w:rPr>
        <w:t>. Tym samym, wydając omawianą decyzję reprywatyzacyjną</w:t>
      </w:r>
      <w:r w:rsidR="00605427" w:rsidRPr="001260C9">
        <w:rPr>
          <w:rFonts w:ascii="Arial" w:eastAsia="Calibri" w:hAnsi="Arial" w:cs="Arial"/>
          <w:bCs/>
          <w:color w:val="000000" w:themeColor="text1"/>
          <w:sz w:val="24"/>
          <w:szCs w:val="24"/>
        </w:rPr>
        <w:t>,</w:t>
      </w:r>
      <w:r w:rsidR="00C75E96" w:rsidRPr="001260C9">
        <w:rPr>
          <w:rFonts w:ascii="Arial" w:eastAsia="Calibri" w:hAnsi="Arial" w:cs="Arial"/>
          <w:bCs/>
          <w:color w:val="000000" w:themeColor="text1"/>
          <w:sz w:val="24"/>
          <w:szCs w:val="24"/>
        </w:rPr>
        <w:t xml:space="preserve"> zwrócił się </w:t>
      </w:r>
      <w:r w:rsidR="00605427" w:rsidRPr="001260C9">
        <w:rPr>
          <w:rFonts w:ascii="Arial" w:eastAsia="Calibri" w:hAnsi="Arial" w:cs="Arial"/>
          <w:bCs/>
          <w:color w:val="000000" w:themeColor="text1"/>
          <w:sz w:val="24"/>
          <w:szCs w:val="24"/>
        </w:rPr>
        <w:t xml:space="preserve">do </w:t>
      </w:r>
      <w:r w:rsidR="00C75E96" w:rsidRPr="001260C9">
        <w:rPr>
          <w:rFonts w:ascii="Arial" w:eastAsia="Calibri" w:hAnsi="Arial" w:cs="Arial"/>
          <w:bCs/>
          <w:color w:val="000000" w:themeColor="text1"/>
          <w:sz w:val="24"/>
          <w:szCs w:val="24"/>
        </w:rPr>
        <w:t>Z</w:t>
      </w:r>
      <w:r w:rsidR="001F58B0">
        <w:rPr>
          <w:rFonts w:ascii="Arial" w:eastAsia="Calibri" w:hAnsi="Arial" w:cs="Arial"/>
          <w:bCs/>
          <w:color w:val="000000" w:themeColor="text1"/>
          <w:sz w:val="24"/>
          <w:szCs w:val="24"/>
        </w:rPr>
        <w:t>.</w:t>
      </w:r>
      <w:r w:rsidR="00C75E96" w:rsidRPr="001260C9">
        <w:rPr>
          <w:rFonts w:ascii="Arial" w:eastAsia="Calibri" w:hAnsi="Arial" w:cs="Arial"/>
          <w:bCs/>
          <w:color w:val="000000" w:themeColor="text1"/>
          <w:sz w:val="24"/>
          <w:szCs w:val="24"/>
        </w:rPr>
        <w:t xml:space="preserve"> F</w:t>
      </w:r>
      <w:r w:rsidR="001F58B0">
        <w:rPr>
          <w:rFonts w:ascii="Arial" w:eastAsia="Calibri" w:hAnsi="Arial" w:cs="Arial"/>
          <w:bCs/>
          <w:color w:val="000000" w:themeColor="text1"/>
          <w:sz w:val="24"/>
          <w:szCs w:val="24"/>
        </w:rPr>
        <w:t>.</w:t>
      </w:r>
      <w:r w:rsidR="00C75E96" w:rsidRPr="001260C9">
        <w:rPr>
          <w:rFonts w:ascii="Arial" w:eastAsia="Calibri" w:hAnsi="Arial" w:cs="Arial"/>
          <w:bCs/>
          <w:color w:val="000000" w:themeColor="text1"/>
          <w:sz w:val="24"/>
          <w:szCs w:val="24"/>
        </w:rPr>
        <w:t xml:space="preserve"> jako do adresata decyzji z zamiarem ukształtowania jego sytuacji prawnej. Inaczej ujmując, organ zmierzał poprzez wydanie omawianego aktu do ukształtowania praw </w:t>
      </w:r>
      <w:r w:rsidR="00605427" w:rsidRPr="001260C9">
        <w:rPr>
          <w:rFonts w:ascii="Arial" w:eastAsia="Calibri" w:hAnsi="Arial" w:cs="Arial"/>
          <w:bCs/>
          <w:color w:val="000000" w:themeColor="text1"/>
          <w:sz w:val="24"/>
          <w:szCs w:val="24"/>
        </w:rPr>
        <w:t>Z</w:t>
      </w:r>
      <w:r w:rsidR="001F58B0">
        <w:rPr>
          <w:rFonts w:ascii="Arial" w:eastAsia="Calibri" w:hAnsi="Arial" w:cs="Arial"/>
          <w:bCs/>
          <w:color w:val="000000" w:themeColor="text1"/>
          <w:sz w:val="24"/>
          <w:szCs w:val="24"/>
        </w:rPr>
        <w:t>.</w:t>
      </w:r>
      <w:r w:rsidR="00605427" w:rsidRPr="001260C9">
        <w:rPr>
          <w:rFonts w:ascii="Arial" w:eastAsia="Calibri" w:hAnsi="Arial" w:cs="Arial"/>
          <w:bCs/>
          <w:color w:val="000000" w:themeColor="text1"/>
          <w:sz w:val="24"/>
          <w:szCs w:val="24"/>
        </w:rPr>
        <w:t xml:space="preserve"> F</w:t>
      </w:r>
      <w:r w:rsidR="001F58B0">
        <w:rPr>
          <w:rFonts w:ascii="Arial" w:eastAsia="Calibri" w:hAnsi="Arial" w:cs="Arial"/>
          <w:bCs/>
          <w:color w:val="000000" w:themeColor="text1"/>
          <w:sz w:val="24"/>
          <w:szCs w:val="24"/>
        </w:rPr>
        <w:t>.</w:t>
      </w:r>
      <w:r w:rsidR="00605427" w:rsidRPr="001260C9">
        <w:rPr>
          <w:rFonts w:ascii="Arial" w:eastAsia="Calibri" w:hAnsi="Arial" w:cs="Arial"/>
          <w:bCs/>
          <w:color w:val="000000" w:themeColor="text1"/>
          <w:sz w:val="24"/>
          <w:szCs w:val="24"/>
        </w:rPr>
        <w:t xml:space="preserve">, w sytuacji gdy prawa te mu nie przysługiwały, oraz do uksztaltowania obowiązków, które na nim nie spoczywały. Tego rodzaju stan rzeczy wskazywał zaś jednoznacznie </w:t>
      </w:r>
      <w:r w:rsidR="00F83539" w:rsidRPr="001260C9">
        <w:rPr>
          <w:rFonts w:ascii="Arial" w:eastAsia="Calibri" w:hAnsi="Arial" w:cs="Arial"/>
          <w:bCs/>
          <w:color w:val="000000" w:themeColor="text1"/>
          <w:sz w:val="24"/>
          <w:szCs w:val="24"/>
        </w:rPr>
        <w:t xml:space="preserve">na zaistnienie w niniejszej sprawie wady przewidzianej w </w:t>
      </w:r>
      <w:r w:rsidR="005537CC">
        <w:rPr>
          <w:rFonts w:ascii="Arial" w:eastAsia="Calibri" w:hAnsi="Arial" w:cs="Arial"/>
          <w:bCs/>
          <w:color w:val="000000" w:themeColor="text1"/>
          <w:sz w:val="24"/>
          <w:szCs w:val="24"/>
        </w:rPr>
        <w:t>artyku</w:t>
      </w:r>
      <w:r w:rsidR="001F58B0">
        <w:rPr>
          <w:rFonts w:ascii="Arial" w:eastAsia="Calibri" w:hAnsi="Arial" w:cs="Arial"/>
          <w:bCs/>
          <w:color w:val="000000" w:themeColor="text1"/>
          <w:sz w:val="24"/>
          <w:szCs w:val="24"/>
        </w:rPr>
        <w:t>le</w:t>
      </w:r>
      <w:r w:rsidR="00F83539" w:rsidRPr="001260C9">
        <w:rPr>
          <w:rFonts w:ascii="Arial" w:eastAsia="Calibri" w:hAnsi="Arial" w:cs="Arial"/>
          <w:bCs/>
          <w:color w:val="000000" w:themeColor="text1"/>
          <w:sz w:val="24"/>
          <w:szCs w:val="24"/>
        </w:rPr>
        <w:t xml:space="preserve"> 156 </w:t>
      </w:r>
      <w:r w:rsidR="00153B07">
        <w:rPr>
          <w:rFonts w:ascii="Arial" w:eastAsia="Calibri" w:hAnsi="Arial" w:cs="Arial"/>
          <w:bCs/>
          <w:color w:val="000000" w:themeColor="text1"/>
          <w:sz w:val="24"/>
          <w:szCs w:val="24"/>
        </w:rPr>
        <w:t xml:space="preserve">paragraf </w:t>
      </w:r>
      <w:r w:rsidR="00F83539" w:rsidRPr="001260C9">
        <w:rPr>
          <w:rFonts w:ascii="Arial" w:eastAsia="Calibri" w:hAnsi="Arial" w:cs="Arial"/>
          <w:bCs/>
          <w:color w:val="000000" w:themeColor="text1"/>
          <w:sz w:val="24"/>
          <w:szCs w:val="24"/>
        </w:rPr>
        <w:t xml:space="preserve">1 </w:t>
      </w:r>
      <w:r w:rsidR="005537CC">
        <w:rPr>
          <w:rFonts w:ascii="Arial" w:eastAsia="Calibri" w:hAnsi="Arial" w:cs="Arial"/>
          <w:bCs/>
          <w:color w:val="000000" w:themeColor="text1"/>
          <w:sz w:val="24"/>
          <w:szCs w:val="24"/>
        </w:rPr>
        <w:t>punkt</w:t>
      </w:r>
      <w:r w:rsidR="001F58B0">
        <w:rPr>
          <w:rFonts w:ascii="Arial" w:eastAsia="Calibri" w:hAnsi="Arial" w:cs="Arial"/>
          <w:bCs/>
          <w:color w:val="000000" w:themeColor="text1"/>
          <w:sz w:val="24"/>
          <w:szCs w:val="24"/>
        </w:rPr>
        <w:t xml:space="preserve"> </w:t>
      </w:r>
      <w:r w:rsidR="00F83539" w:rsidRPr="001260C9">
        <w:rPr>
          <w:rFonts w:ascii="Arial" w:eastAsia="Calibri" w:hAnsi="Arial" w:cs="Arial"/>
          <w:bCs/>
          <w:color w:val="000000" w:themeColor="text1"/>
          <w:sz w:val="24"/>
          <w:szCs w:val="24"/>
        </w:rPr>
        <w:t xml:space="preserve">4 </w:t>
      </w:r>
      <w:r w:rsidR="00D9531F">
        <w:rPr>
          <w:rFonts w:ascii="Arial" w:eastAsia="Calibri" w:hAnsi="Arial" w:cs="Arial"/>
          <w:bCs/>
          <w:color w:val="000000" w:themeColor="text1"/>
          <w:sz w:val="24"/>
          <w:szCs w:val="24"/>
        </w:rPr>
        <w:t>kodeks</w:t>
      </w:r>
      <w:r w:rsidR="001F58B0">
        <w:rPr>
          <w:rFonts w:ascii="Arial" w:eastAsia="Calibri" w:hAnsi="Arial" w:cs="Arial"/>
          <w:bCs/>
          <w:color w:val="000000" w:themeColor="text1"/>
          <w:sz w:val="24"/>
          <w:szCs w:val="24"/>
        </w:rPr>
        <w:t>u</w:t>
      </w:r>
      <w:r w:rsidR="00D9531F">
        <w:rPr>
          <w:rFonts w:ascii="Arial" w:eastAsia="Calibri" w:hAnsi="Arial" w:cs="Arial"/>
          <w:bCs/>
          <w:color w:val="000000" w:themeColor="text1"/>
          <w:sz w:val="24"/>
          <w:szCs w:val="24"/>
        </w:rPr>
        <w:t xml:space="preserve"> postępowania administracyjnego</w:t>
      </w:r>
      <w:r w:rsidR="003C6FCF">
        <w:rPr>
          <w:rFonts w:ascii="Arial" w:eastAsia="Calibri" w:hAnsi="Arial" w:cs="Arial"/>
          <w:bCs/>
          <w:color w:val="000000" w:themeColor="text1"/>
          <w:sz w:val="24"/>
          <w:szCs w:val="24"/>
        </w:rPr>
        <w:t>.</w:t>
      </w:r>
      <w:r w:rsidR="00273ECC" w:rsidRPr="001260C9">
        <w:rPr>
          <w:rFonts w:ascii="Arial" w:eastAsia="Calibri" w:hAnsi="Arial" w:cs="Arial"/>
          <w:bCs/>
          <w:color w:val="000000" w:themeColor="text1"/>
          <w:sz w:val="24"/>
          <w:szCs w:val="24"/>
        </w:rPr>
        <w:t xml:space="preserve"> </w:t>
      </w:r>
    </w:p>
    <w:p w14:paraId="0B57C172" w14:textId="7B9348F7" w:rsidR="00992D39" w:rsidRPr="001260C9" w:rsidRDefault="00992D39" w:rsidP="00AE5321">
      <w:pPr>
        <w:spacing w:after="0" w:line="360" w:lineRule="auto"/>
        <w:rPr>
          <w:rFonts w:ascii="Arial" w:eastAsia="Calibri" w:hAnsi="Arial" w:cs="Arial"/>
          <w:bCs/>
          <w:color w:val="000000" w:themeColor="text1"/>
          <w:sz w:val="24"/>
          <w:szCs w:val="24"/>
        </w:rPr>
      </w:pPr>
      <w:r w:rsidRPr="001260C9">
        <w:rPr>
          <w:rFonts w:ascii="Arial" w:eastAsia="Calibri" w:hAnsi="Arial" w:cs="Arial"/>
          <w:b/>
          <w:color w:val="000000" w:themeColor="text1"/>
          <w:sz w:val="24"/>
          <w:szCs w:val="24"/>
        </w:rPr>
        <w:t>1</w:t>
      </w:r>
      <w:r w:rsidR="00CB06A7">
        <w:rPr>
          <w:rFonts w:ascii="Arial" w:eastAsia="Calibri" w:hAnsi="Arial" w:cs="Arial"/>
          <w:b/>
          <w:color w:val="000000" w:themeColor="text1"/>
          <w:sz w:val="24"/>
          <w:szCs w:val="24"/>
        </w:rPr>
        <w:t xml:space="preserve"> </w:t>
      </w:r>
      <w:r w:rsidRPr="001260C9">
        <w:rPr>
          <w:rFonts w:ascii="Arial" w:eastAsia="Calibri" w:hAnsi="Arial" w:cs="Arial"/>
          <w:b/>
          <w:color w:val="000000" w:themeColor="text1"/>
          <w:sz w:val="24"/>
          <w:szCs w:val="24"/>
        </w:rPr>
        <w:t>9</w:t>
      </w:r>
      <w:r w:rsidR="001F58B0">
        <w:rPr>
          <w:rFonts w:ascii="Arial" w:eastAsia="Calibri" w:hAnsi="Arial" w:cs="Arial"/>
          <w:b/>
          <w:color w:val="000000" w:themeColor="text1"/>
          <w:sz w:val="24"/>
          <w:szCs w:val="24"/>
        </w:rPr>
        <w:t xml:space="preserve"> </w:t>
      </w:r>
      <w:r w:rsidRPr="001260C9">
        <w:rPr>
          <w:rFonts w:ascii="Arial" w:eastAsia="Calibri" w:hAnsi="Arial" w:cs="Arial"/>
          <w:bCs/>
          <w:color w:val="000000" w:themeColor="text1"/>
          <w:sz w:val="24"/>
          <w:szCs w:val="24"/>
        </w:rPr>
        <w:t xml:space="preserve"> Na marginesie powyższych rozważań wskazać należy, że nawet w razie </w:t>
      </w:r>
      <w:proofErr w:type="spellStart"/>
      <w:r w:rsidRPr="001260C9">
        <w:rPr>
          <w:rFonts w:ascii="Arial" w:eastAsia="Calibri" w:hAnsi="Arial" w:cs="Arial"/>
          <w:bCs/>
          <w:color w:val="000000" w:themeColor="text1"/>
          <w:sz w:val="24"/>
          <w:szCs w:val="24"/>
        </w:rPr>
        <w:t>niepodzielenia</w:t>
      </w:r>
      <w:proofErr w:type="spellEnd"/>
      <w:r w:rsidRPr="001260C9">
        <w:rPr>
          <w:rFonts w:ascii="Arial" w:eastAsia="Calibri" w:hAnsi="Arial" w:cs="Arial"/>
          <w:bCs/>
          <w:color w:val="000000" w:themeColor="text1"/>
          <w:sz w:val="24"/>
          <w:szCs w:val="24"/>
        </w:rPr>
        <w:t xml:space="preserve"> niniejszego stanowiska Komisji opisany stan faktyczny wskazuje na naruszenie </w:t>
      </w:r>
      <w:r w:rsidR="005537CC">
        <w:rPr>
          <w:rFonts w:ascii="Arial" w:eastAsia="Calibri" w:hAnsi="Arial" w:cs="Arial"/>
          <w:bCs/>
          <w:color w:val="000000" w:themeColor="text1"/>
          <w:sz w:val="24"/>
          <w:szCs w:val="24"/>
        </w:rPr>
        <w:t>artykuł</w:t>
      </w:r>
      <w:r w:rsidR="001F58B0">
        <w:rPr>
          <w:rFonts w:ascii="Arial" w:eastAsia="Calibri" w:hAnsi="Arial" w:cs="Arial"/>
          <w:bCs/>
          <w:color w:val="000000" w:themeColor="text1"/>
          <w:sz w:val="24"/>
          <w:szCs w:val="24"/>
        </w:rPr>
        <w:t>u</w:t>
      </w:r>
      <w:r w:rsidRPr="001260C9">
        <w:rPr>
          <w:rFonts w:ascii="Arial" w:eastAsia="Calibri" w:hAnsi="Arial" w:cs="Arial"/>
          <w:bCs/>
          <w:color w:val="000000" w:themeColor="text1"/>
          <w:sz w:val="24"/>
          <w:szCs w:val="24"/>
        </w:rPr>
        <w:t xml:space="preserve"> 28 </w:t>
      </w:r>
      <w:r w:rsidR="00D9531F">
        <w:rPr>
          <w:rFonts w:ascii="Arial" w:eastAsia="Calibri" w:hAnsi="Arial" w:cs="Arial"/>
          <w:bCs/>
          <w:color w:val="000000" w:themeColor="text1"/>
          <w:sz w:val="24"/>
          <w:szCs w:val="24"/>
        </w:rPr>
        <w:t>kodeks</w:t>
      </w:r>
      <w:r w:rsidR="001F58B0">
        <w:rPr>
          <w:rFonts w:ascii="Arial" w:eastAsia="Calibri" w:hAnsi="Arial" w:cs="Arial"/>
          <w:bCs/>
          <w:color w:val="000000" w:themeColor="text1"/>
          <w:sz w:val="24"/>
          <w:szCs w:val="24"/>
        </w:rPr>
        <w:t>u</w:t>
      </w:r>
      <w:r w:rsidR="00D9531F">
        <w:rPr>
          <w:rFonts w:ascii="Arial" w:eastAsia="Calibri" w:hAnsi="Arial" w:cs="Arial"/>
          <w:bCs/>
          <w:color w:val="000000" w:themeColor="text1"/>
          <w:sz w:val="24"/>
          <w:szCs w:val="24"/>
        </w:rPr>
        <w:t xml:space="preserve"> postępowania administracyjnego</w:t>
      </w:r>
      <w:r w:rsidRPr="001260C9">
        <w:rPr>
          <w:rFonts w:ascii="Arial" w:eastAsia="Calibri" w:hAnsi="Arial" w:cs="Arial"/>
          <w:bCs/>
          <w:color w:val="000000" w:themeColor="text1"/>
          <w:sz w:val="24"/>
          <w:szCs w:val="24"/>
        </w:rPr>
        <w:t xml:space="preserve"> w </w:t>
      </w:r>
      <w:r w:rsidR="005537CC">
        <w:rPr>
          <w:rFonts w:ascii="Arial" w:eastAsia="Calibri" w:hAnsi="Arial" w:cs="Arial"/>
          <w:bCs/>
          <w:color w:val="000000" w:themeColor="text1"/>
          <w:sz w:val="24"/>
          <w:szCs w:val="24"/>
        </w:rPr>
        <w:t>związku</w:t>
      </w:r>
      <w:r w:rsidRPr="001260C9">
        <w:rPr>
          <w:rFonts w:ascii="Arial" w:eastAsia="Calibri" w:hAnsi="Arial" w:cs="Arial"/>
          <w:bCs/>
          <w:color w:val="000000" w:themeColor="text1"/>
          <w:sz w:val="24"/>
          <w:szCs w:val="24"/>
        </w:rPr>
        <w:t xml:space="preserve"> z </w:t>
      </w:r>
      <w:r w:rsidR="005537CC">
        <w:rPr>
          <w:rFonts w:ascii="Arial" w:eastAsia="Calibri" w:hAnsi="Arial" w:cs="Arial"/>
          <w:bCs/>
          <w:color w:val="000000" w:themeColor="text1"/>
          <w:sz w:val="24"/>
          <w:szCs w:val="24"/>
        </w:rPr>
        <w:t>artykuł</w:t>
      </w:r>
      <w:r w:rsidR="001F58B0">
        <w:rPr>
          <w:rFonts w:ascii="Arial" w:eastAsia="Calibri" w:hAnsi="Arial" w:cs="Arial"/>
          <w:bCs/>
          <w:color w:val="000000" w:themeColor="text1"/>
          <w:sz w:val="24"/>
          <w:szCs w:val="24"/>
        </w:rPr>
        <w:t>em</w:t>
      </w:r>
      <w:r w:rsidRPr="001260C9">
        <w:rPr>
          <w:rFonts w:ascii="Arial" w:eastAsia="Calibri" w:hAnsi="Arial" w:cs="Arial"/>
          <w:bCs/>
          <w:color w:val="000000" w:themeColor="text1"/>
          <w:sz w:val="24"/>
          <w:szCs w:val="24"/>
        </w:rPr>
        <w:t xml:space="preserve"> 140 </w:t>
      </w:r>
      <w:r w:rsidR="00153B07">
        <w:rPr>
          <w:rFonts w:ascii="Arial" w:eastAsia="Calibri" w:hAnsi="Arial" w:cs="Arial"/>
          <w:bCs/>
          <w:color w:val="000000" w:themeColor="text1"/>
          <w:sz w:val="24"/>
          <w:szCs w:val="24"/>
        </w:rPr>
        <w:t>paragraf</w:t>
      </w:r>
      <w:r w:rsidR="00D9531F">
        <w:rPr>
          <w:rFonts w:ascii="Arial" w:eastAsia="Calibri" w:hAnsi="Arial" w:cs="Arial"/>
          <w:bCs/>
          <w:color w:val="000000" w:themeColor="text1"/>
          <w:sz w:val="24"/>
          <w:szCs w:val="24"/>
        </w:rPr>
        <w:t xml:space="preserve"> </w:t>
      </w:r>
      <w:r w:rsidR="001F58B0">
        <w:rPr>
          <w:rFonts w:ascii="Arial" w:eastAsia="Calibri" w:hAnsi="Arial" w:cs="Arial"/>
          <w:bCs/>
          <w:color w:val="000000" w:themeColor="text1"/>
          <w:sz w:val="24"/>
          <w:szCs w:val="24"/>
        </w:rPr>
        <w:t xml:space="preserve">jeden </w:t>
      </w:r>
      <w:r w:rsidR="00D9531F">
        <w:rPr>
          <w:rFonts w:ascii="Arial" w:eastAsia="Calibri" w:hAnsi="Arial" w:cs="Arial"/>
          <w:bCs/>
          <w:color w:val="000000" w:themeColor="text1"/>
          <w:sz w:val="24"/>
          <w:szCs w:val="24"/>
        </w:rPr>
        <w:t>kodeks</w:t>
      </w:r>
      <w:r w:rsidR="001F58B0">
        <w:rPr>
          <w:rFonts w:ascii="Arial" w:eastAsia="Calibri" w:hAnsi="Arial" w:cs="Arial"/>
          <w:bCs/>
          <w:color w:val="000000" w:themeColor="text1"/>
          <w:sz w:val="24"/>
          <w:szCs w:val="24"/>
        </w:rPr>
        <w:t>u</w:t>
      </w:r>
      <w:r w:rsidR="00D9531F">
        <w:rPr>
          <w:rFonts w:ascii="Arial" w:eastAsia="Calibri" w:hAnsi="Arial" w:cs="Arial"/>
          <w:bCs/>
          <w:color w:val="000000" w:themeColor="text1"/>
          <w:sz w:val="24"/>
          <w:szCs w:val="24"/>
        </w:rPr>
        <w:t xml:space="preserve"> cywiln</w:t>
      </w:r>
      <w:r w:rsidR="001F58B0">
        <w:rPr>
          <w:rFonts w:ascii="Arial" w:eastAsia="Calibri" w:hAnsi="Arial" w:cs="Arial"/>
          <w:bCs/>
          <w:color w:val="000000" w:themeColor="text1"/>
          <w:sz w:val="24"/>
          <w:szCs w:val="24"/>
        </w:rPr>
        <w:t>ego</w:t>
      </w:r>
      <w:r w:rsidRPr="001260C9">
        <w:rPr>
          <w:rFonts w:ascii="Arial" w:eastAsia="Calibri" w:hAnsi="Arial" w:cs="Arial"/>
          <w:bCs/>
          <w:color w:val="000000" w:themeColor="text1"/>
          <w:sz w:val="24"/>
          <w:szCs w:val="24"/>
        </w:rPr>
        <w:t xml:space="preserve"> i </w:t>
      </w:r>
      <w:r w:rsidR="005537CC">
        <w:rPr>
          <w:rFonts w:ascii="Arial" w:eastAsia="Calibri" w:hAnsi="Arial" w:cs="Arial"/>
          <w:bCs/>
          <w:color w:val="000000" w:themeColor="text1"/>
          <w:sz w:val="24"/>
          <w:szCs w:val="24"/>
        </w:rPr>
        <w:t>artykuł</w:t>
      </w:r>
      <w:r w:rsidR="001F58B0">
        <w:rPr>
          <w:rFonts w:ascii="Arial" w:eastAsia="Calibri" w:hAnsi="Arial" w:cs="Arial"/>
          <w:bCs/>
          <w:color w:val="000000" w:themeColor="text1"/>
          <w:sz w:val="24"/>
          <w:szCs w:val="24"/>
        </w:rPr>
        <w:t>u</w:t>
      </w:r>
      <w:r w:rsidRPr="001260C9">
        <w:rPr>
          <w:rFonts w:ascii="Arial" w:eastAsia="Calibri" w:hAnsi="Arial" w:cs="Arial"/>
          <w:bCs/>
          <w:color w:val="000000" w:themeColor="text1"/>
          <w:sz w:val="24"/>
          <w:szCs w:val="24"/>
        </w:rPr>
        <w:t xml:space="preserve"> 7</w:t>
      </w:r>
      <w:r w:rsidR="00D9531F">
        <w:rPr>
          <w:rFonts w:ascii="Arial" w:eastAsia="Calibri" w:hAnsi="Arial" w:cs="Arial"/>
          <w:bCs/>
          <w:color w:val="000000" w:themeColor="text1"/>
          <w:sz w:val="24"/>
          <w:szCs w:val="24"/>
        </w:rPr>
        <w:t xml:space="preserve"> </w:t>
      </w:r>
      <w:r w:rsidR="00153B07">
        <w:rPr>
          <w:rFonts w:ascii="Arial" w:eastAsia="Calibri" w:hAnsi="Arial" w:cs="Arial"/>
          <w:bCs/>
          <w:color w:val="000000" w:themeColor="text1"/>
          <w:sz w:val="24"/>
          <w:szCs w:val="24"/>
        </w:rPr>
        <w:t>ustęp</w:t>
      </w:r>
      <w:r w:rsidR="00D9531F">
        <w:rPr>
          <w:rFonts w:ascii="Arial" w:eastAsia="Calibri" w:hAnsi="Arial" w:cs="Arial"/>
          <w:bCs/>
          <w:color w:val="000000" w:themeColor="text1"/>
          <w:sz w:val="24"/>
          <w:szCs w:val="24"/>
        </w:rPr>
        <w:t xml:space="preserve"> </w:t>
      </w:r>
      <w:r w:rsidR="001F58B0">
        <w:rPr>
          <w:rFonts w:ascii="Arial" w:eastAsia="Calibri" w:hAnsi="Arial" w:cs="Arial"/>
          <w:bCs/>
          <w:color w:val="000000" w:themeColor="text1"/>
          <w:sz w:val="24"/>
          <w:szCs w:val="24"/>
        </w:rPr>
        <w:t>jeden</w:t>
      </w:r>
      <w:r w:rsidRPr="001260C9">
        <w:rPr>
          <w:rFonts w:ascii="Arial" w:eastAsia="Calibri" w:hAnsi="Arial" w:cs="Arial"/>
          <w:bCs/>
          <w:color w:val="000000" w:themeColor="text1"/>
          <w:sz w:val="24"/>
          <w:szCs w:val="24"/>
        </w:rPr>
        <w:t xml:space="preserve"> Dekretu z dnia 26 października 1945 </w:t>
      </w:r>
      <w:r w:rsidR="00D9531F">
        <w:rPr>
          <w:rFonts w:ascii="Arial" w:eastAsia="Calibri" w:hAnsi="Arial" w:cs="Arial"/>
          <w:bCs/>
          <w:color w:val="000000" w:themeColor="text1"/>
          <w:sz w:val="24"/>
          <w:szCs w:val="24"/>
        </w:rPr>
        <w:t>roku</w:t>
      </w:r>
      <w:r w:rsidRPr="001260C9">
        <w:rPr>
          <w:rFonts w:ascii="Arial" w:eastAsia="Calibri" w:hAnsi="Arial" w:cs="Arial"/>
          <w:bCs/>
          <w:color w:val="000000" w:themeColor="text1"/>
          <w:sz w:val="24"/>
          <w:szCs w:val="24"/>
        </w:rPr>
        <w:t xml:space="preserve"> poprzez </w:t>
      </w:r>
      <w:r w:rsidR="0001602C" w:rsidRPr="001260C9">
        <w:rPr>
          <w:rFonts w:ascii="Arial" w:eastAsia="Calibri" w:hAnsi="Arial" w:cs="Arial"/>
          <w:bCs/>
          <w:color w:val="000000" w:themeColor="text1"/>
          <w:sz w:val="24"/>
          <w:szCs w:val="24"/>
        </w:rPr>
        <w:t xml:space="preserve">uznanie </w:t>
      </w:r>
      <w:r w:rsidR="006C3802" w:rsidRPr="001260C9">
        <w:rPr>
          <w:rFonts w:ascii="Arial" w:eastAsia="Calibri" w:hAnsi="Arial" w:cs="Arial"/>
          <w:bCs/>
          <w:color w:val="000000" w:themeColor="text1"/>
          <w:sz w:val="24"/>
          <w:szCs w:val="24"/>
        </w:rPr>
        <w:t>Z</w:t>
      </w:r>
      <w:r w:rsidR="00D23AB7">
        <w:rPr>
          <w:rFonts w:ascii="Arial" w:eastAsia="Calibri" w:hAnsi="Arial" w:cs="Arial"/>
          <w:bCs/>
          <w:color w:val="000000" w:themeColor="text1"/>
          <w:sz w:val="24"/>
          <w:szCs w:val="24"/>
        </w:rPr>
        <w:t>.</w:t>
      </w:r>
      <w:r w:rsidR="006C3802" w:rsidRPr="001260C9">
        <w:rPr>
          <w:rFonts w:ascii="Arial" w:eastAsia="Calibri" w:hAnsi="Arial" w:cs="Arial"/>
          <w:bCs/>
          <w:color w:val="000000" w:themeColor="text1"/>
          <w:sz w:val="24"/>
          <w:szCs w:val="24"/>
        </w:rPr>
        <w:t xml:space="preserve"> F</w:t>
      </w:r>
      <w:r w:rsidR="00D23AB7">
        <w:rPr>
          <w:rFonts w:ascii="Arial" w:eastAsia="Calibri" w:hAnsi="Arial" w:cs="Arial"/>
          <w:bCs/>
          <w:color w:val="000000" w:themeColor="text1"/>
          <w:sz w:val="24"/>
          <w:szCs w:val="24"/>
        </w:rPr>
        <w:t>.</w:t>
      </w:r>
      <w:r w:rsidR="0001602C" w:rsidRPr="001260C9">
        <w:rPr>
          <w:rFonts w:ascii="Arial" w:eastAsia="Calibri" w:hAnsi="Arial" w:cs="Arial"/>
          <w:bCs/>
          <w:color w:val="000000" w:themeColor="text1"/>
          <w:sz w:val="24"/>
          <w:szCs w:val="24"/>
        </w:rPr>
        <w:t xml:space="preserve"> za stronę postępowania</w:t>
      </w:r>
      <w:r w:rsidR="006C3802" w:rsidRPr="001260C9">
        <w:rPr>
          <w:rFonts w:ascii="Arial" w:eastAsia="Calibri" w:hAnsi="Arial" w:cs="Arial"/>
          <w:bCs/>
          <w:color w:val="000000" w:themeColor="text1"/>
          <w:sz w:val="24"/>
          <w:szCs w:val="24"/>
        </w:rPr>
        <w:t>.</w:t>
      </w:r>
    </w:p>
    <w:p w14:paraId="4148F70A" w14:textId="61D5F5F3" w:rsidR="003B3ADF" w:rsidRPr="001260C9" w:rsidRDefault="00067FDD" w:rsidP="00AE5321">
      <w:pPr>
        <w:pStyle w:val="Akapitzlist"/>
        <w:numPr>
          <w:ilvl w:val="0"/>
          <w:numId w:val="5"/>
        </w:num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Wydanie</w:t>
      </w:r>
      <w:r w:rsidR="00D23AB7">
        <w:rPr>
          <w:rFonts w:ascii="Arial" w:eastAsiaTheme="minorEastAsia" w:hAnsi="Arial" w:cs="Arial"/>
          <w:b/>
          <w:bCs/>
          <w:sz w:val="24"/>
          <w:szCs w:val="24"/>
          <w:lang w:eastAsia="pl-PL"/>
        </w:rPr>
        <w:t xml:space="preserve"> decyzji</w:t>
      </w:r>
      <w:r w:rsidR="0082125B" w:rsidRPr="001260C9">
        <w:rPr>
          <w:rFonts w:ascii="Arial" w:eastAsiaTheme="minorEastAsia" w:hAnsi="Arial" w:cs="Arial"/>
          <w:b/>
          <w:bCs/>
          <w:sz w:val="24"/>
          <w:szCs w:val="24"/>
          <w:lang w:eastAsia="pl-PL"/>
        </w:rPr>
        <w:t xml:space="preserve"> z dnia </w:t>
      </w:r>
      <w:bookmarkStart w:id="94" w:name="_Hlk78803843"/>
      <w:r w:rsidR="00ED7882" w:rsidRPr="001260C9">
        <w:rPr>
          <w:rFonts w:ascii="Arial" w:eastAsiaTheme="minorEastAsia" w:hAnsi="Arial" w:cs="Arial"/>
          <w:b/>
          <w:bCs/>
          <w:sz w:val="24"/>
          <w:szCs w:val="24"/>
          <w:lang w:eastAsia="pl-PL"/>
        </w:rPr>
        <w:t xml:space="preserve">2006 </w:t>
      </w:r>
      <w:r w:rsidR="00D9531F">
        <w:rPr>
          <w:rFonts w:ascii="Arial" w:eastAsiaTheme="minorEastAsia" w:hAnsi="Arial" w:cs="Arial"/>
          <w:b/>
          <w:bCs/>
          <w:sz w:val="24"/>
          <w:szCs w:val="24"/>
          <w:lang w:eastAsia="pl-PL"/>
        </w:rPr>
        <w:t>roku</w:t>
      </w:r>
      <w:r w:rsidR="00ED7882" w:rsidRPr="001260C9">
        <w:rPr>
          <w:rFonts w:ascii="Arial" w:eastAsiaTheme="minorEastAsia" w:hAnsi="Arial" w:cs="Arial"/>
          <w:b/>
          <w:bCs/>
          <w:sz w:val="24"/>
          <w:szCs w:val="24"/>
          <w:lang w:eastAsia="pl-PL"/>
        </w:rPr>
        <w:t>,</w:t>
      </w:r>
      <w:r w:rsidR="00C63BA0" w:rsidRPr="001260C9">
        <w:rPr>
          <w:rFonts w:ascii="Arial" w:eastAsiaTheme="minorEastAsia" w:hAnsi="Arial" w:cs="Arial"/>
          <w:b/>
          <w:bCs/>
          <w:sz w:val="24"/>
          <w:szCs w:val="24"/>
          <w:lang w:eastAsia="pl-PL"/>
        </w:rPr>
        <w:t xml:space="preserve"> </w:t>
      </w:r>
      <w:r w:rsidR="001F0310">
        <w:rPr>
          <w:rFonts w:ascii="Arial" w:eastAsiaTheme="minorEastAsia" w:hAnsi="Arial" w:cs="Arial"/>
          <w:b/>
          <w:bCs/>
          <w:sz w:val="24"/>
          <w:szCs w:val="24"/>
          <w:lang w:eastAsia="pl-PL"/>
        </w:rPr>
        <w:t>numer</w:t>
      </w:r>
      <w:bookmarkEnd w:id="94"/>
      <w:r w:rsidR="00273ECC" w:rsidRPr="001260C9">
        <w:rPr>
          <w:rFonts w:ascii="Arial" w:eastAsiaTheme="minorEastAsia" w:hAnsi="Arial" w:cs="Arial"/>
          <w:b/>
          <w:bCs/>
          <w:sz w:val="24"/>
          <w:szCs w:val="24"/>
          <w:lang w:eastAsia="pl-PL"/>
        </w:rPr>
        <w:t xml:space="preserve"> </w:t>
      </w:r>
      <w:r w:rsidRPr="001260C9">
        <w:rPr>
          <w:rFonts w:ascii="Arial" w:eastAsiaTheme="minorEastAsia" w:hAnsi="Arial" w:cs="Arial"/>
          <w:b/>
          <w:bCs/>
          <w:sz w:val="24"/>
          <w:szCs w:val="24"/>
          <w:lang w:eastAsia="pl-PL"/>
        </w:rPr>
        <w:t xml:space="preserve">w części dotyczącej jej </w:t>
      </w:r>
      <w:r w:rsidR="005537CC">
        <w:rPr>
          <w:rFonts w:ascii="Arial" w:eastAsiaTheme="minorEastAsia" w:hAnsi="Arial" w:cs="Arial"/>
          <w:b/>
          <w:bCs/>
          <w:sz w:val="24"/>
          <w:szCs w:val="24"/>
          <w:lang w:eastAsia="pl-PL"/>
        </w:rPr>
        <w:t>punkt</w:t>
      </w:r>
      <w:r w:rsidR="00D23AB7">
        <w:rPr>
          <w:rFonts w:ascii="Arial" w:eastAsiaTheme="minorEastAsia" w:hAnsi="Arial" w:cs="Arial"/>
          <w:b/>
          <w:bCs/>
          <w:sz w:val="24"/>
          <w:szCs w:val="24"/>
          <w:lang w:eastAsia="pl-PL"/>
        </w:rPr>
        <w:t xml:space="preserve">u </w:t>
      </w:r>
      <w:r w:rsidRPr="001260C9">
        <w:rPr>
          <w:rFonts w:ascii="Arial" w:eastAsiaTheme="minorEastAsia" w:hAnsi="Arial" w:cs="Arial"/>
          <w:b/>
          <w:bCs/>
          <w:sz w:val="24"/>
          <w:szCs w:val="24"/>
          <w:lang w:eastAsia="pl-PL"/>
        </w:rPr>
        <w:t xml:space="preserve">9a oraz </w:t>
      </w:r>
      <w:r w:rsidR="00B7614A" w:rsidRPr="001260C9">
        <w:rPr>
          <w:rFonts w:ascii="Arial" w:eastAsiaTheme="minorEastAsia" w:hAnsi="Arial" w:cs="Arial"/>
          <w:b/>
          <w:bCs/>
          <w:sz w:val="24"/>
          <w:szCs w:val="24"/>
          <w:lang w:eastAsia="pl-PL"/>
        </w:rPr>
        <w:t>9</w:t>
      </w:r>
      <w:r w:rsidRPr="001260C9">
        <w:rPr>
          <w:rFonts w:ascii="Arial" w:eastAsiaTheme="minorEastAsia" w:hAnsi="Arial" w:cs="Arial"/>
          <w:b/>
          <w:bCs/>
          <w:sz w:val="24"/>
          <w:szCs w:val="24"/>
          <w:lang w:eastAsia="pl-PL"/>
        </w:rPr>
        <w:t>b bez podstawy prawnej.</w:t>
      </w:r>
    </w:p>
    <w:p w14:paraId="03C47CC2" w14:textId="474CE14B" w:rsidR="002860E5" w:rsidRPr="001260C9" w:rsidRDefault="002860E5"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2</w:t>
      </w:r>
      <w:r w:rsidR="00CB06A7">
        <w:rPr>
          <w:rFonts w:ascii="Arial" w:eastAsiaTheme="minorEastAsia" w:hAnsi="Arial" w:cs="Arial"/>
          <w:b/>
          <w:bCs/>
          <w:sz w:val="24"/>
          <w:szCs w:val="24"/>
          <w:lang w:eastAsia="pl-PL"/>
        </w:rPr>
        <w:t xml:space="preserve"> </w:t>
      </w:r>
      <w:r w:rsidR="00067FDD" w:rsidRPr="001260C9">
        <w:rPr>
          <w:rFonts w:ascii="Arial" w:eastAsiaTheme="minorEastAsia" w:hAnsi="Arial" w:cs="Arial"/>
          <w:b/>
          <w:bCs/>
          <w:sz w:val="24"/>
          <w:szCs w:val="24"/>
          <w:lang w:eastAsia="pl-PL"/>
        </w:rPr>
        <w:t>1</w:t>
      </w:r>
      <w:r w:rsidR="00067FDD" w:rsidRPr="001260C9">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Stosownie do treści </w:t>
      </w:r>
      <w:bookmarkStart w:id="95" w:name="_Hlk78882096"/>
      <w:r w:rsidR="005537CC">
        <w:rPr>
          <w:rFonts w:ascii="Arial" w:eastAsiaTheme="minorEastAsia" w:hAnsi="Arial" w:cs="Arial"/>
          <w:sz w:val="24"/>
          <w:szCs w:val="24"/>
          <w:lang w:eastAsia="pl-PL"/>
        </w:rPr>
        <w:t>artykuł</w:t>
      </w:r>
      <w:r w:rsidR="00D23AB7">
        <w:rPr>
          <w:rFonts w:ascii="Arial" w:eastAsiaTheme="minorEastAsia" w:hAnsi="Arial" w:cs="Arial"/>
          <w:sz w:val="24"/>
          <w:szCs w:val="24"/>
          <w:lang w:eastAsia="pl-PL"/>
        </w:rPr>
        <w:t>u</w:t>
      </w:r>
      <w:r w:rsidRPr="001260C9">
        <w:rPr>
          <w:rFonts w:ascii="Arial" w:eastAsiaTheme="minorEastAsia" w:hAnsi="Arial" w:cs="Arial"/>
          <w:sz w:val="24"/>
          <w:szCs w:val="24"/>
          <w:lang w:eastAsia="pl-PL"/>
        </w:rPr>
        <w:t xml:space="preserve"> 156 </w:t>
      </w:r>
      <w:r w:rsidR="00153B07">
        <w:rPr>
          <w:rFonts w:ascii="Arial" w:eastAsiaTheme="minorEastAsia" w:hAnsi="Arial" w:cs="Arial"/>
          <w:sz w:val="24"/>
          <w:szCs w:val="24"/>
          <w:lang w:eastAsia="pl-PL"/>
        </w:rPr>
        <w:t xml:space="preserve">paragraf </w:t>
      </w:r>
      <w:r w:rsidRPr="001260C9">
        <w:rPr>
          <w:rFonts w:ascii="Arial" w:eastAsiaTheme="minorEastAsia" w:hAnsi="Arial" w:cs="Arial"/>
          <w:sz w:val="24"/>
          <w:szCs w:val="24"/>
          <w:lang w:eastAsia="pl-PL"/>
        </w:rPr>
        <w:t xml:space="preserve">1 </w:t>
      </w:r>
      <w:r w:rsidR="005537CC">
        <w:rPr>
          <w:rFonts w:ascii="Arial" w:eastAsiaTheme="minorEastAsia" w:hAnsi="Arial" w:cs="Arial"/>
          <w:sz w:val="24"/>
          <w:szCs w:val="24"/>
          <w:lang w:eastAsia="pl-PL"/>
        </w:rPr>
        <w:t>punkt</w:t>
      </w:r>
      <w:r w:rsidR="00D23AB7">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2 </w:t>
      </w:r>
      <w:r w:rsidR="00D9531F">
        <w:rPr>
          <w:rFonts w:ascii="Arial" w:eastAsiaTheme="minorEastAsia" w:hAnsi="Arial" w:cs="Arial"/>
          <w:sz w:val="24"/>
          <w:szCs w:val="24"/>
          <w:lang w:eastAsia="pl-PL"/>
        </w:rPr>
        <w:t>kodeks</w:t>
      </w:r>
      <w:r w:rsidR="00D23AB7">
        <w:rPr>
          <w:rFonts w:ascii="Arial" w:eastAsiaTheme="minorEastAsia" w:hAnsi="Arial" w:cs="Arial"/>
          <w:sz w:val="24"/>
          <w:szCs w:val="24"/>
          <w:lang w:eastAsia="pl-PL"/>
        </w:rPr>
        <w:t>u</w:t>
      </w:r>
      <w:r w:rsidR="00D9531F">
        <w:rPr>
          <w:rFonts w:ascii="Arial" w:eastAsiaTheme="minorEastAsia" w:hAnsi="Arial" w:cs="Arial"/>
          <w:sz w:val="24"/>
          <w:szCs w:val="24"/>
          <w:lang w:eastAsia="pl-PL"/>
        </w:rPr>
        <w:t xml:space="preserve"> postępowania administracyjnego</w:t>
      </w:r>
      <w:r w:rsidRPr="001260C9">
        <w:rPr>
          <w:rFonts w:ascii="Arial" w:eastAsiaTheme="minorEastAsia" w:hAnsi="Arial" w:cs="Arial"/>
          <w:sz w:val="24"/>
          <w:szCs w:val="24"/>
          <w:lang w:eastAsia="pl-PL"/>
        </w:rPr>
        <w:t xml:space="preserve"> </w:t>
      </w:r>
      <w:bookmarkEnd w:id="95"/>
      <w:r w:rsidRPr="001260C9">
        <w:rPr>
          <w:rFonts w:ascii="Arial" w:eastAsiaTheme="minorEastAsia" w:hAnsi="Arial" w:cs="Arial"/>
          <w:sz w:val="24"/>
          <w:szCs w:val="24"/>
          <w:lang w:eastAsia="pl-PL"/>
        </w:rPr>
        <w:t>organ administracji publicznej stwierdza nieważność decyzji, która m.in. wydana została bez podstawy prawnej lub z rażącym naruszeniem prawa.</w:t>
      </w:r>
    </w:p>
    <w:p w14:paraId="376FD82A" w14:textId="7965C49B" w:rsidR="002860E5" w:rsidRPr="001260C9" w:rsidRDefault="002860E5" w:rsidP="00AE5321">
      <w:pPr>
        <w:autoSpaceDE w:val="0"/>
        <w:autoSpaceDN w:val="0"/>
        <w:adjustRightInd w:val="0"/>
        <w:spacing w:after="0" w:line="360" w:lineRule="auto"/>
        <w:rPr>
          <w:rFonts w:ascii="Arial" w:eastAsiaTheme="minorEastAsia" w:hAnsi="Arial" w:cs="Arial"/>
          <w:sz w:val="24"/>
          <w:szCs w:val="24"/>
          <w:lang w:eastAsia="pl-PL"/>
        </w:rPr>
      </w:pPr>
      <w:bookmarkStart w:id="96" w:name="_Hlk78544363"/>
      <w:r w:rsidRPr="001260C9">
        <w:rPr>
          <w:rFonts w:ascii="Arial" w:eastAsiaTheme="minorEastAsia" w:hAnsi="Arial" w:cs="Arial"/>
          <w:b/>
          <w:bCs/>
          <w:sz w:val="24"/>
          <w:szCs w:val="24"/>
          <w:lang w:eastAsia="pl-PL"/>
        </w:rPr>
        <w:t>2</w:t>
      </w:r>
      <w:r w:rsidR="00CB06A7">
        <w:rPr>
          <w:rFonts w:ascii="Arial" w:eastAsiaTheme="minorEastAsia" w:hAnsi="Arial" w:cs="Arial"/>
          <w:b/>
          <w:bCs/>
          <w:sz w:val="24"/>
          <w:szCs w:val="24"/>
          <w:lang w:eastAsia="pl-PL"/>
        </w:rPr>
        <w:t xml:space="preserve"> </w:t>
      </w:r>
      <w:r w:rsidRPr="001260C9">
        <w:rPr>
          <w:rFonts w:ascii="Arial" w:eastAsiaTheme="minorEastAsia" w:hAnsi="Arial" w:cs="Arial"/>
          <w:b/>
          <w:bCs/>
          <w:sz w:val="24"/>
          <w:szCs w:val="24"/>
          <w:lang w:eastAsia="pl-PL"/>
        </w:rPr>
        <w:t>2</w:t>
      </w:r>
      <w:r w:rsidRPr="001260C9">
        <w:rPr>
          <w:rFonts w:ascii="Arial" w:eastAsiaTheme="minorEastAsia" w:hAnsi="Arial" w:cs="Arial"/>
          <w:sz w:val="24"/>
          <w:szCs w:val="24"/>
          <w:lang w:eastAsia="pl-PL"/>
        </w:rPr>
        <w:t xml:space="preserve"> </w:t>
      </w:r>
      <w:bookmarkEnd w:id="96"/>
      <w:r w:rsidRPr="001260C9">
        <w:rPr>
          <w:rFonts w:ascii="Arial" w:eastAsiaTheme="minorEastAsia" w:hAnsi="Arial" w:cs="Arial"/>
          <w:sz w:val="24"/>
          <w:szCs w:val="24"/>
          <w:lang w:eastAsia="pl-PL"/>
        </w:rPr>
        <w:t>Zgodnie z</w:t>
      </w:r>
      <w:r w:rsidR="006C3802" w:rsidRPr="001260C9">
        <w:rPr>
          <w:rFonts w:ascii="Arial" w:eastAsiaTheme="minorEastAsia" w:hAnsi="Arial" w:cs="Arial"/>
          <w:sz w:val="24"/>
          <w:szCs w:val="24"/>
          <w:lang w:eastAsia="pl-PL"/>
        </w:rPr>
        <w:t>e stanowiskiem prezentowanym</w:t>
      </w:r>
      <w:r w:rsidRPr="001260C9">
        <w:rPr>
          <w:rFonts w:ascii="Arial" w:eastAsiaTheme="minorEastAsia" w:hAnsi="Arial" w:cs="Arial"/>
          <w:sz w:val="24"/>
          <w:szCs w:val="24"/>
          <w:lang w:eastAsia="pl-PL"/>
        </w:rPr>
        <w:t xml:space="preserve"> doktrynie, podstawą prawną decyzji może być wyłącznie norma materialna prawa, ustanowiona przepisem powszechnie </w:t>
      </w:r>
      <w:r w:rsidRPr="001260C9">
        <w:rPr>
          <w:rFonts w:ascii="Arial" w:eastAsiaTheme="minorEastAsia" w:hAnsi="Arial" w:cs="Arial"/>
          <w:sz w:val="24"/>
          <w:szCs w:val="24"/>
          <w:lang w:eastAsia="pl-PL"/>
        </w:rPr>
        <w:lastRenderedPageBreak/>
        <w:t xml:space="preserve">obowiązującym. Wydanie decyzji bez podstawy prawnej oznacza zatem, że decyzja nie ma podstawy w żadnym powszechnie obowiązującym przepisie prawnym o charakterze materialnym, zawartym w ustawie lub w akcie wydanym z wyraźnego upoważnienia ustawowego (P. M. Przybysz; Komentarz aktualizowany do </w:t>
      </w:r>
      <w:r w:rsidR="005537CC">
        <w:rPr>
          <w:rFonts w:ascii="Arial" w:eastAsiaTheme="minorEastAsia" w:hAnsi="Arial" w:cs="Arial"/>
          <w:sz w:val="24"/>
          <w:szCs w:val="24"/>
          <w:lang w:eastAsia="pl-PL"/>
        </w:rPr>
        <w:t>artykuł</w:t>
      </w:r>
      <w:r w:rsidRPr="001260C9">
        <w:rPr>
          <w:rFonts w:ascii="Arial" w:eastAsiaTheme="minorEastAsia" w:hAnsi="Arial" w:cs="Arial"/>
          <w:sz w:val="24"/>
          <w:szCs w:val="24"/>
          <w:lang w:eastAsia="pl-PL"/>
        </w:rPr>
        <w:t xml:space="preserve"> 156 </w:t>
      </w:r>
      <w:r w:rsidR="00D9531F">
        <w:rPr>
          <w:rFonts w:ascii="Arial" w:eastAsiaTheme="minorEastAsia" w:hAnsi="Arial" w:cs="Arial"/>
          <w:sz w:val="24"/>
          <w:szCs w:val="24"/>
          <w:lang w:eastAsia="pl-PL"/>
        </w:rPr>
        <w:t>kodeks</w:t>
      </w:r>
      <w:r w:rsidR="00D23AB7">
        <w:rPr>
          <w:rFonts w:ascii="Arial" w:eastAsiaTheme="minorEastAsia" w:hAnsi="Arial" w:cs="Arial"/>
          <w:sz w:val="24"/>
          <w:szCs w:val="24"/>
          <w:lang w:eastAsia="pl-PL"/>
        </w:rPr>
        <w:t>u</w:t>
      </w:r>
      <w:r w:rsidR="00D9531F">
        <w:rPr>
          <w:rFonts w:ascii="Arial" w:eastAsiaTheme="minorEastAsia" w:hAnsi="Arial" w:cs="Arial"/>
          <w:sz w:val="24"/>
          <w:szCs w:val="24"/>
          <w:lang w:eastAsia="pl-PL"/>
        </w:rPr>
        <w:t xml:space="preserve"> postępowania administracyjnego</w:t>
      </w:r>
      <w:r w:rsidRPr="001260C9">
        <w:rPr>
          <w:rFonts w:ascii="Arial" w:eastAsiaTheme="minorEastAsia" w:hAnsi="Arial" w:cs="Arial"/>
          <w:sz w:val="24"/>
          <w:szCs w:val="24"/>
          <w:lang w:eastAsia="pl-PL"/>
        </w:rPr>
        <w:t xml:space="preserve"> 2019.01.01, LEX</w:t>
      </w:r>
      <w:r w:rsidR="004E31C9">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4E31C9">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el</w:t>
      </w:r>
      <w:r w:rsidR="004E31C9">
        <w:rPr>
          <w:rFonts w:ascii="Arial" w:eastAsiaTheme="minorEastAsia" w:hAnsi="Arial" w:cs="Arial"/>
          <w:sz w:val="24"/>
          <w:szCs w:val="24"/>
          <w:lang w:eastAsia="pl-PL"/>
        </w:rPr>
        <w:t>ektroniczny</w:t>
      </w:r>
      <w:r w:rsidRPr="001260C9">
        <w:rPr>
          <w:rFonts w:ascii="Arial" w:eastAsiaTheme="minorEastAsia" w:hAnsi="Arial" w:cs="Arial"/>
          <w:sz w:val="24"/>
          <w:szCs w:val="24"/>
          <w:lang w:eastAsia="pl-PL"/>
        </w:rPr>
        <w:t xml:space="preserve"> 2019). W doktrynie prezentowany jest również pogląd, wedl</w:t>
      </w:r>
      <w:r w:rsidR="00C84898" w:rsidRPr="001260C9">
        <w:rPr>
          <w:rFonts w:ascii="Arial" w:eastAsiaTheme="minorEastAsia" w:hAnsi="Arial" w:cs="Arial"/>
          <w:sz w:val="24"/>
          <w:szCs w:val="24"/>
          <w:lang w:eastAsia="pl-PL"/>
        </w:rPr>
        <w:t>e</w:t>
      </w:r>
      <w:r w:rsidR="0064361B" w:rsidRPr="001260C9">
        <w:rPr>
          <w:rFonts w:ascii="Arial" w:eastAsiaTheme="minorEastAsia" w:hAnsi="Arial" w:cs="Arial"/>
          <w:sz w:val="24"/>
          <w:szCs w:val="24"/>
          <w:lang w:eastAsia="pl-PL"/>
        </w:rPr>
        <w:t xml:space="preserve"> </w:t>
      </w:r>
      <w:r w:rsidR="00C84898" w:rsidRPr="001260C9">
        <w:rPr>
          <w:rFonts w:ascii="Arial" w:eastAsiaTheme="minorEastAsia" w:hAnsi="Arial" w:cs="Arial"/>
          <w:sz w:val="24"/>
          <w:szCs w:val="24"/>
          <w:lang w:eastAsia="pl-PL"/>
        </w:rPr>
        <w:t>k</w:t>
      </w:r>
      <w:r w:rsidRPr="001260C9">
        <w:rPr>
          <w:rFonts w:ascii="Arial" w:eastAsiaTheme="minorEastAsia" w:hAnsi="Arial" w:cs="Arial"/>
          <w:sz w:val="24"/>
          <w:szCs w:val="24"/>
          <w:lang w:eastAsia="pl-PL"/>
        </w:rPr>
        <w:t>tórego przez decyzję wydaną bez podstawy prawnej rozumie się decyzję, która została wydana w sytuacji, gdy bra</w:t>
      </w:r>
      <w:r w:rsidR="00C84898" w:rsidRPr="001260C9">
        <w:rPr>
          <w:rFonts w:ascii="Arial" w:eastAsiaTheme="minorEastAsia" w:hAnsi="Arial" w:cs="Arial"/>
          <w:sz w:val="24"/>
          <w:szCs w:val="24"/>
          <w:lang w:eastAsia="pl-PL"/>
        </w:rPr>
        <w:t>k</w:t>
      </w:r>
      <w:r w:rsidR="00613E10" w:rsidRPr="001260C9">
        <w:rPr>
          <w:rFonts w:ascii="Arial" w:eastAsiaTheme="minorEastAsia" w:hAnsi="Arial" w:cs="Arial"/>
          <w:sz w:val="24"/>
          <w:szCs w:val="24"/>
          <w:lang w:eastAsia="pl-PL"/>
        </w:rPr>
        <w:t xml:space="preserve"> </w:t>
      </w:r>
      <w:r w:rsidR="00C84898" w:rsidRPr="001260C9">
        <w:rPr>
          <w:rFonts w:ascii="Arial" w:eastAsiaTheme="minorEastAsia" w:hAnsi="Arial" w:cs="Arial"/>
          <w:sz w:val="24"/>
          <w:szCs w:val="24"/>
          <w:lang w:eastAsia="pl-PL"/>
        </w:rPr>
        <w:t>b</w:t>
      </w:r>
      <w:r w:rsidRPr="001260C9">
        <w:rPr>
          <w:rFonts w:ascii="Arial" w:eastAsiaTheme="minorEastAsia" w:hAnsi="Arial" w:cs="Arial"/>
          <w:sz w:val="24"/>
          <w:szCs w:val="24"/>
          <w:lang w:eastAsia="pl-PL"/>
        </w:rPr>
        <w:t>yło w</w:t>
      </w:r>
      <w:r w:rsidR="006C3802" w:rsidRPr="001260C9">
        <w:rPr>
          <w:rFonts w:ascii="Arial" w:eastAsiaTheme="minorEastAsia" w:hAnsi="Arial" w:cs="Arial"/>
          <w:sz w:val="24"/>
          <w:szCs w:val="24"/>
          <w:lang w:eastAsia="pl-PL"/>
        </w:rPr>
        <w:t> </w:t>
      </w:r>
      <w:r w:rsidRPr="001260C9">
        <w:rPr>
          <w:rFonts w:ascii="Arial" w:eastAsiaTheme="minorEastAsia" w:hAnsi="Arial" w:cs="Arial"/>
          <w:sz w:val="24"/>
          <w:szCs w:val="24"/>
          <w:lang w:eastAsia="pl-PL"/>
        </w:rPr>
        <w:t xml:space="preserve">przepisach prawa powszechnie obowiązującego właściwej materialnej lub formalnej podstawy do dokonania rozstrzygnięcia w drodze decyzji administracyjnej (Komentarz do </w:t>
      </w:r>
      <w:r w:rsidR="005537CC">
        <w:rPr>
          <w:rFonts w:ascii="Arial" w:eastAsiaTheme="minorEastAsia" w:hAnsi="Arial" w:cs="Arial"/>
          <w:sz w:val="24"/>
          <w:szCs w:val="24"/>
          <w:lang w:eastAsia="pl-PL"/>
        </w:rPr>
        <w:t>artykuł</w:t>
      </w:r>
      <w:r w:rsidR="00D23AB7">
        <w:rPr>
          <w:rFonts w:ascii="Arial" w:eastAsiaTheme="minorEastAsia" w:hAnsi="Arial" w:cs="Arial"/>
          <w:sz w:val="24"/>
          <w:szCs w:val="24"/>
          <w:lang w:eastAsia="pl-PL"/>
        </w:rPr>
        <w:t>u</w:t>
      </w:r>
      <w:r w:rsidRPr="001260C9">
        <w:rPr>
          <w:rFonts w:ascii="Arial" w:eastAsiaTheme="minorEastAsia" w:hAnsi="Arial" w:cs="Arial"/>
          <w:sz w:val="24"/>
          <w:szCs w:val="24"/>
          <w:lang w:eastAsia="pl-PL"/>
        </w:rPr>
        <w:t xml:space="preserve"> 156 </w:t>
      </w:r>
      <w:r w:rsidR="00D9531F">
        <w:rPr>
          <w:rFonts w:ascii="Arial" w:eastAsiaTheme="minorEastAsia" w:hAnsi="Arial" w:cs="Arial"/>
          <w:sz w:val="24"/>
          <w:szCs w:val="24"/>
          <w:lang w:eastAsia="pl-PL"/>
        </w:rPr>
        <w:t>kodeks</w:t>
      </w:r>
      <w:r w:rsidR="00D23AB7">
        <w:rPr>
          <w:rFonts w:ascii="Arial" w:eastAsiaTheme="minorEastAsia" w:hAnsi="Arial" w:cs="Arial"/>
          <w:sz w:val="24"/>
          <w:szCs w:val="24"/>
          <w:lang w:eastAsia="pl-PL"/>
        </w:rPr>
        <w:t>u</w:t>
      </w:r>
      <w:r w:rsidR="00D9531F">
        <w:rPr>
          <w:rFonts w:ascii="Arial" w:eastAsiaTheme="minorEastAsia" w:hAnsi="Arial" w:cs="Arial"/>
          <w:sz w:val="24"/>
          <w:szCs w:val="24"/>
          <w:lang w:eastAsia="pl-PL"/>
        </w:rPr>
        <w:t xml:space="preserve"> postępowania administracyjnego</w:t>
      </w:r>
      <w:r w:rsidRPr="001260C9">
        <w:rPr>
          <w:rFonts w:ascii="Arial" w:eastAsiaTheme="minorEastAsia" w:hAnsi="Arial" w:cs="Arial"/>
          <w:sz w:val="24"/>
          <w:szCs w:val="24"/>
          <w:lang w:eastAsia="pl-PL"/>
        </w:rPr>
        <w:t xml:space="preserve"> red</w:t>
      </w:r>
      <w:r w:rsidR="004E31C9">
        <w:rPr>
          <w:rFonts w:ascii="Arial" w:eastAsiaTheme="minorEastAsia" w:hAnsi="Arial" w:cs="Arial"/>
          <w:sz w:val="24"/>
          <w:szCs w:val="24"/>
          <w:lang w:eastAsia="pl-PL"/>
        </w:rPr>
        <w:t>aktor</w:t>
      </w:r>
      <w:r w:rsidRPr="001260C9">
        <w:rPr>
          <w:rFonts w:ascii="Arial" w:eastAsiaTheme="minorEastAsia" w:hAnsi="Arial" w:cs="Arial"/>
          <w:sz w:val="24"/>
          <w:szCs w:val="24"/>
          <w:lang w:eastAsia="pl-PL"/>
        </w:rPr>
        <w:t xml:space="preserve"> Wier</w:t>
      </w:r>
      <w:r w:rsidR="00D23AB7">
        <w:rPr>
          <w:rFonts w:ascii="Arial" w:eastAsiaTheme="minorEastAsia" w:hAnsi="Arial" w:cs="Arial"/>
          <w:sz w:val="24"/>
          <w:szCs w:val="24"/>
          <w:lang w:eastAsia="pl-PL"/>
        </w:rPr>
        <w:t>zb</w:t>
      </w:r>
      <w:r w:rsidRPr="001260C9">
        <w:rPr>
          <w:rFonts w:ascii="Arial" w:eastAsiaTheme="minorEastAsia" w:hAnsi="Arial" w:cs="Arial"/>
          <w:sz w:val="24"/>
          <w:szCs w:val="24"/>
          <w:lang w:eastAsia="pl-PL"/>
        </w:rPr>
        <w:t>owski 2019, wyd</w:t>
      </w:r>
      <w:r w:rsidR="00D23AB7">
        <w:rPr>
          <w:rFonts w:ascii="Arial" w:eastAsiaTheme="minorEastAsia" w:hAnsi="Arial" w:cs="Arial"/>
          <w:sz w:val="24"/>
          <w:szCs w:val="24"/>
          <w:lang w:eastAsia="pl-PL"/>
        </w:rPr>
        <w:t>anie dwudzieste siódme</w:t>
      </w:r>
      <w:r w:rsidRPr="001260C9">
        <w:rPr>
          <w:rFonts w:ascii="Arial" w:eastAsiaTheme="minorEastAsia" w:hAnsi="Arial" w:cs="Arial"/>
          <w:sz w:val="24"/>
          <w:szCs w:val="24"/>
          <w:lang w:eastAsia="pl-PL"/>
        </w:rPr>
        <w:t xml:space="preserve">, K. </w:t>
      </w:r>
      <w:proofErr w:type="spellStart"/>
      <w:r w:rsidRPr="001260C9">
        <w:rPr>
          <w:rFonts w:ascii="Arial" w:eastAsiaTheme="minorEastAsia" w:hAnsi="Arial" w:cs="Arial"/>
          <w:sz w:val="24"/>
          <w:szCs w:val="24"/>
          <w:lang w:eastAsia="pl-PL"/>
        </w:rPr>
        <w:t>Glibowski</w:t>
      </w:r>
      <w:proofErr w:type="spellEnd"/>
      <w:r w:rsidRPr="001260C9">
        <w:rPr>
          <w:rFonts w:ascii="Arial" w:eastAsiaTheme="minorEastAsia" w:hAnsi="Arial" w:cs="Arial"/>
          <w:sz w:val="24"/>
          <w:szCs w:val="24"/>
          <w:lang w:eastAsia="pl-PL"/>
        </w:rPr>
        <w:t xml:space="preserve">). Jak zaś wskazano w wyroku Naczelnego Sądu Administracyjnego z dnia 6 kwietnia 2018 </w:t>
      </w:r>
      <w:r w:rsidR="00D9531F">
        <w:rPr>
          <w:rFonts w:ascii="Arial" w:eastAsiaTheme="minorEastAsia" w:hAnsi="Arial" w:cs="Arial"/>
          <w:sz w:val="24"/>
          <w:szCs w:val="24"/>
          <w:lang w:eastAsia="pl-PL"/>
        </w:rPr>
        <w:t>roku</w:t>
      </w:r>
      <w:r w:rsidRPr="001260C9">
        <w:rPr>
          <w:rFonts w:ascii="Arial" w:eastAsiaTheme="minorEastAsia" w:hAnsi="Arial" w:cs="Arial"/>
          <w:sz w:val="24"/>
          <w:szCs w:val="24"/>
          <w:lang w:eastAsia="pl-PL"/>
        </w:rPr>
        <w:t xml:space="preserve"> - </w:t>
      </w:r>
      <w:r w:rsidR="00FD7F06">
        <w:rPr>
          <w:rFonts w:ascii="Arial" w:eastAsiaTheme="minorEastAsia" w:hAnsi="Arial" w:cs="Arial"/>
          <w:sz w:val="24"/>
          <w:szCs w:val="24"/>
          <w:lang w:eastAsia="pl-PL"/>
        </w:rPr>
        <w:t>sygnatura</w:t>
      </w:r>
      <w:r w:rsidRPr="001260C9">
        <w:rPr>
          <w:rFonts w:ascii="Arial" w:eastAsiaTheme="minorEastAsia" w:hAnsi="Arial" w:cs="Arial"/>
          <w:sz w:val="24"/>
          <w:szCs w:val="24"/>
          <w:lang w:eastAsia="pl-PL"/>
        </w:rPr>
        <w:t xml:space="preserve"> akt II GSK 1800</w:t>
      </w:r>
      <w:r w:rsidR="004E31C9">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4E31C9">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16 - „przesłanka braku podstawy prawnej jest spełniona, gdy przepisy prawa powszechnie obowiązującego nie zawierają podstawy wydania decyzji administracyjnej. Brak ten musi mieć charakter obiektywny. Rdzeń znaczenia pojęcia „decyzja wydana bez podstawy prawnej" jest jednoznaczny, bo albo nie ma przepisu prawnego, który umocowuje administrację publiczną do działania, albo też przepis jest, ale nie spełnia wymagań podstawy prawnej działania organów tej administracji, polegającego na wydawaniu decyzji administracyjnych i</w:t>
      </w:r>
      <w:r w:rsidR="002F02DB" w:rsidRPr="001260C9">
        <w:rPr>
          <w:rFonts w:ascii="Arial" w:eastAsiaTheme="minorEastAsia" w:hAnsi="Arial" w:cs="Arial"/>
          <w:sz w:val="24"/>
          <w:szCs w:val="24"/>
          <w:lang w:eastAsia="pl-PL"/>
        </w:rPr>
        <w:t> </w:t>
      </w:r>
      <w:r w:rsidRPr="001260C9">
        <w:rPr>
          <w:rFonts w:ascii="Arial" w:eastAsiaTheme="minorEastAsia" w:hAnsi="Arial" w:cs="Arial"/>
          <w:sz w:val="24"/>
          <w:szCs w:val="24"/>
          <w:lang w:eastAsia="pl-PL"/>
        </w:rPr>
        <w:t>postanowień, rozumianych jako indywidualne akty administracyjne zewnętrzne".</w:t>
      </w:r>
    </w:p>
    <w:p w14:paraId="4F9451E9" w14:textId="503456D5" w:rsidR="00097EDF" w:rsidRPr="001260C9" w:rsidRDefault="00097EDF"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2</w:t>
      </w:r>
      <w:r w:rsidR="00CB06A7">
        <w:rPr>
          <w:rFonts w:ascii="Arial" w:eastAsiaTheme="minorEastAsia" w:hAnsi="Arial" w:cs="Arial"/>
          <w:b/>
          <w:bCs/>
          <w:sz w:val="24"/>
          <w:szCs w:val="24"/>
          <w:lang w:eastAsia="pl-PL"/>
        </w:rPr>
        <w:t xml:space="preserve"> </w:t>
      </w:r>
      <w:r w:rsidRPr="001260C9">
        <w:rPr>
          <w:rFonts w:ascii="Arial" w:eastAsiaTheme="minorEastAsia" w:hAnsi="Arial" w:cs="Arial"/>
          <w:b/>
          <w:bCs/>
          <w:sz w:val="24"/>
          <w:szCs w:val="24"/>
          <w:lang w:eastAsia="pl-PL"/>
        </w:rPr>
        <w:t>2</w:t>
      </w:r>
      <w:r w:rsidRPr="001260C9">
        <w:rPr>
          <w:rFonts w:ascii="Arial" w:eastAsiaTheme="minorEastAsia" w:hAnsi="Arial" w:cs="Arial"/>
          <w:sz w:val="24"/>
          <w:szCs w:val="24"/>
          <w:lang w:eastAsia="pl-PL"/>
        </w:rPr>
        <w:t xml:space="preserve"> </w:t>
      </w:r>
      <w:r w:rsidR="00D23AB7">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W dalszej kolejności wskazać należy, że już w wyroku Naczelnego Sądu Administracyjnego z dnia 5 sierpnia 2010 </w:t>
      </w:r>
      <w:r w:rsidR="00D9531F">
        <w:rPr>
          <w:rFonts w:ascii="Arial" w:eastAsiaTheme="minorEastAsia" w:hAnsi="Arial" w:cs="Arial"/>
          <w:sz w:val="24"/>
          <w:szCs w:val="24"/>
          <w:lang w:eastAsia="pl-PL"/>
        </w:rPr>
        <w:t>roku</w:t>
      </w:r>
      <w:r w:rsidRPr="001260C9">
        <w:rPr>
          <w:rFonts w:ascii="Arial" w:eastAsiaTheme="minorEastAsia" w:hAnsi="Arial" w:cs="Arial"/>
          <w:sz w:val="24"/>
          <w:szCs w:val="24"/>
          <w:lang w:eastAsia="pl-PL"/>
        </w:rPr>
        <w:t xml:space="preserve">, </w:t>
      </w:r>
      <w:r w:rsidR="00FD7F06">
        <w:rPr>
          <w:rFonts w:ascii="Arial" w:eastAsiaTheme="minorEastAsia" w:hAnsi="Arial" w:cs="Arial"/>
          <w:sz w:val="24"/>
          <w:szCs w:val="24"/>
          <w:lang w:eastAsia="pl-PL"/>
        </w:rPr>
        <w:t>sygnatura</w:t>
      </w:r>
      <w:r w:rsidRPr="001260C9">
        <w:rPr>
          <w:rFonts w:ascii="Arial" w:eastAsiaTheme="minorEastAsia" w:hAnsi="Arial" w:cs="Arial"/>
          <w:sz w:val="24"/>
          <w:szCs w:val="24"/>
          <w:lang w:eastAsia="pl-PL"/>
        </w:rPr>
        <w:t xml:space="preserve"> akt I OSK 1364</w:t>
      </w:r>
      <w:r w:rsidR="004E31C9">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4E31C9">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09, podkreślono, iż użytkowanie wieczyste jest instytucją prawa cywilnego, a zatem przepisy Kodeksu cywilnego powinny służyć do określania warunków zawarcia umowy ustanawiającej prawo użytkowania wieczystego.</w:t>
      </w:r>
    </w:p>
    <w:p w14:paraId="0817492A" w14:textId="2F037612" w:rsidR="00097EDF" w:rsidRPr="001260C9" w:rsidRDefault="00097EDF"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2</w:t>
      </w:r>
      <w:r w:rsidR="00CB06A7">
        <w:rPr>
          <w:rFonts w:ascii="Arial" w:eastAsiaTheme="minorEastAsia" w:hAnsi="Arial" w:cs="Arial"/>
          <w:b/>
          <w:bCs/>
          <w:sz w:val="24"/>
          <w:szCs w:val="24"/>
          <w:lang w:eastAsia="pl-PL"/>
        </w:rPr>
        <w:t xml:space="preserve"> </w:t>
      </w:r>
      <w:r w:rsidRPr="001260C9">
        <w:rPr>
          <w:rFonts w:ascii="Arial" w:eastAsiaTheme="minorEastAsia" w:hAnsi="Arial" w:cs="Arial"/>
          <w:b/>
          <w:bCs/>
          <w:sz w:val="24"/>
          <w:szCs w:val="24"/>
          <w:lang w:eastAsia="pl-PL"/>
        </w:rPr>
        <w:t>3</w:t>
      </w:r>
      <w:r w:rsidRPr="001260C9">
        <w:rPr>
          <w:rFonts w:ascii="Arial" w:eastAsiaTheme="minorEastAsia" w:hAnsi="Arial" w:cs="Arial"/>
          <w:sz w:val="24"/>
          <w:szCs w:val="24"/>
          <w:lang w:eastAsia="pl-PL"/>
        </w:rPr>
        <w:t xml:space="preserve"> Rozwinięcie tej tezy można przy tym znaleźć w wyroku Wojewódzkiego Sądu Administracyjnego w Warszawie z dnia 8 grudnia 2017 </w:t>
      </w:r>
      <w:r w:rsidR="00D9531F">
        <w:rPr>
          <w:rFonts w:ascii="Arial" w:eastAsiaTheme="minorEastAsia" w:hAnsi="Arial" w:cs="Arial"/>
          <w:sz w:val="24"/>
          <w:szCs w:val="24"/>
          <w:lang w:eastAsia="pl-PL"/>
        </w:rPr>
        <w:t>roku</w:t>
      </w:r>
      <w:r w:rsidRPr="001260C9">
        <w:rPr>
          <w:rFonts w:ascii="Arial" w:eastAsiaTheme="minorEastAsia" w:hAnsi="Arial" w:cs="Arial"/>
          <w:sz w:val="24"/>
          <w:szCs w:val="24"/>
          <w:lang w:eastAsia="pl-PL"/>
        </w:rPr>
        <w:t xml:space="preserve">, </w:t>
      </w:r>
      <w:r w:rsidR="00FD7F06">
        <w:rPr>
          <w:rFonts w:ascii="Arial" w:eastAsiaTheme="minorEastAsia" w:hAnsi="Arial" w:cs="Arial"/>
          <w:sz w:val="24"/>
          <w:szCs w:val="24"/>
          <w:lang w:eastAsia="pl-PL"/>
        </w:rPr>
        <w:t>sygnatura</w:t>
      </w:r>
      <w:r w:rsidRPr="001260C9">
        <w:rPr>
          <w:rFonts w:ascii="Arial" w:eastAsiaTheme="minorEastAsia" w:hAnsi="Arial" w:cs="Arial"/>
          <w:sz w:val="24"/>
          <w:szCs w:val="24"/>
          <w:lang w:eastAsia="pl-PL"/>
        </w:rPr>
        <w:t xml:space="preserve"> akt I SA</w:t>
      </w:r>
      <w:r w:rsidR="00630160">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630160">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W</w:t>
      </w:r>
      <w:r w:rsidR="00D23AB7">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a 999</w:t>
      </w:r>
      <w:r w:rsidR="004E31C9">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4E31C9">
        <w:rPr>
          <w:rFonts w:ascii="Arial" w:eastAsiaTheme="minorEastAsia" w:hAnsi="Arial" w:cs="Arial"/>
          <w:sz w:val="24"/>
          <w:szCs w:val="24"/>
          <w:lang w:eastAsia="pl-PL"/>
        </w:rPr>
        <w:t xml:space="preserve"> </w:t>
      </w:r>
      <w:r w:rsidR="005D1360">
        <w:rPr>
          <w:rFonts w:ascii="Arial" w:eastAsiaTheme="minorEastAsia" w:hAnsi="Arial" w:cs="Arial"/>
          <w:sz w:val="24"/>
          <w:szCs w:val="24"/>
          <w:lang w:eastAsia="pl-PL"/>
        </w:rPr>
        <w:t>siedemnaście</w:t>
      </w:r>
      <w:r w:rsidRPr="001260C9">
        <w:rPr>
          <w:rFonts w:ascii="Arial" w:eastAsiaTheme="minorEastAsia" w:hAnsi="Arial" w:cs="Arial"/>
          <w:sz w:val="24"/>
          <w:szCs w:val="24"/>
          <w:lang w:eastAsia="pl-PL"/>
        </w:rPr>
        <w:t>. W</w:t>
      </w:r>
      <w:r w:rsidR="004E31C9">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przedmiotowej sprawie, Sąd ten oceniał skuteczność zastrzeżenia w decyzji reprywatyzacyjnej wydanej na podstawie dekretu z dnia 26 października 1945 </w:t>
      </w:r>
      <w:r w:rsidR="00D9531F">
        <w:rPr>
          <w:rFonts w:ascii="Arial" w:eastAsiaTheme="minorEastAsia" w:hAnsi="Arial" w:cs="Arial"/>
          <w:sz w:val="24"/>
          <w:szCs w:val="24"/>
          <w:lang w:eastAsia="pl-PL"/>
        </w:rPr>
        <w:t>roku</w:t>
      </w:r>
      <w:r w:rsidRPr="001260C9">
        <w:rPr>
          <w:rFonts w:ascii="Arial" w:eastAsiaTheme="minorEastAsia" w:hAnsi="Arial" w:cs="Arial"/>
          <w:sz w:val="24"/>
          <w:szCs w:val="24"/>
          <w:lang w:eastAsia="pl-PL"/>
        </w:rPr>
        <w:t xml:space="preserve"> postanowienia (</w:t>
      </w:r>
      <w:r w:rsidR="005537CC">
        <w:rPr>
          <w:rFonts w:ascii="Arial" w:eastAsiaTheme="minorEastAsia" w:hAnsi="Arial" w:cs="Arial"/>
          <w:sz w:val="24"/>
          <w:szCs w:val="24"/>
          <w:lang w:eastAsia="pl-PL"/>
        </w:rPr>
        <w:t>punkt</w:t>
      </w:r>
      <w:r w:rsidR="004E31C9">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VI podpunkt 2), które stanowiło, że „w umowie o oddaniu gruntu w użytkowanie wieczyste (...) nabywcy </w:t>
      </w:r>
      <w:r w:rsidR="001F0310">
        <w:rPr>
          <w:rFonts w:ascii="Arial" w:eastAsiaTheme="minorEastAsia" w:hAnsi="Arial" w:cs="Arial"/>
          <w:sz w:val="24"/>
          <w:szCs w:val="24"/>
          <w:lang w:eastAsia="pl-PL"/>
        </w:rPr>
        <w:t>zł</w:t>
      </w:r>
      <w:r w:rsidRPr="001260C9">
        <w:rPr>
          <w:rFonts w:ascii="Arial" w:eastAsiaTheme="minorEastAsia" w:hAnsi="Arial" w:cs="Arial"/>
          <w:sz w:val="24"/>
          <w:szCs w:val="24"/>
          <w:lang w:eastAsia="pl-PL"/>
        </w:rPr>
        <w:t xml:space="preserve">ożą oświadczenie o ustanowieniu nieodpłatnie na czas nieoznaczony ograniczonego prawa rzeczowego tj. prawa użytkowania na rzecz (...) w związku </w:t>
      </w:r>
      <w:r w:rsidR="00340541">
        <w:rPr>
          <w:rFonts w:ascii="Arial" w:eastAsiaTheme="minorEastAsia" w:hAnsi="Arial" w:cs="Arial"/>
          <w:sz w:val="24"/>
          <w:szCs w:val="24"/>
          <w:lang w:eastAsia="pl-PL"/>
        </w:rPr>
        <w:t xml:space="preserve">Z. </w:t>
      </w:r>
      <w:r w:rsidR="00340541">
        <w:rPr>
          <w:rFonts w:ascii="Arial" w:eastAsiaTheme="minorEastAsia" w:hAnsi="Arial" w:cs="Arial"/>
          <w:sz w:val="24"/>
          <w:szCs w:val="24"/>
          <w:lang w:eastAsia="pl-PL"/>
        </w:rPr>
        <w:lastRenderedPageBreak/>
        <w:t>B</w:t>
      </w:r>
      <w:r w:rsidRPr="001260C9">
        <w:rPr>
          <w:rFonts w:ascii="Arial" w:eastAsiaTheme="minorEastAsia" w:hAnsi="Arial" w:cs="Arial"/>
          <w:sz w:val="24"/>
          <w:szCs w:val="24"/>
          <w:lang w:eastAsia="pl-PL"/>
        </w:rPr>
        <w:t>udową i</w:t>
      </w:r>
      <w:r w:rsidR="002F02DB" w:rsidRPr="001260C9">
        <w:rPr>
          <w:rFonts w:ascii="Arial" w:eastAsiaTheme="minorEastAsia" w:hAnsi="Arial" w:cs="Arial"/>
          <w:sz w:val="24"/>
          <w:szCs w:val="24"/>
          <w:lang w:eastAsia="pl-PL"/>
        </w:rPr>
        <w:t> </w:t>
      </w:r>
      <w:r w:rsidRPr="001260C9">
        <w:rPr>
          <w:rFonts w:ascii="Arial" w:eastAsiaTheme="minorEastAsia" w:hAnsi="Arial" w:cs="Arial"/>
          <w:sz w:val="24"/>
          <w:szCs w:val="24"/>
          <w:lang w:eastAsia="pl-PL"/>
        </w:rPr>
        <w:t>istnieniem tunelu metra, które polegać będzie na prawie do wyłącznego użytkowania, rozporządzania urządzeniami metra, dostępu do wybudowanych urządzeń w celu ich utrzymania, konserwacji, remontów, modernizacji oraz usuwania awarii i zagrożeń w</w:t>
      </w:r>
      <w:r w:rsidR="002F02DB" w:rsidRPr="001260C9">
        <w:rPr>
          <w:rFonts w:ascii="Arial" w:eastAsiaTheme="minorEastAsia" w:hAnsi="Arial" w:cs="Arial"/>
          <w:sz w:val="24"/>
          <w:szCs w:val="24"/>
          <w:lang w:eastAsia="pl-PL"/>
        </w:rPr>
        <w:t> </w:t>
      </w:r>
      <w:r w:rsidRPr="001260C9">
        <w:rPr>
          <w:rFonts w:ascii="Arial" w:eastAsiaTheme="minorEastAsia" w:hAnsi="Arial" w:cs="Arial"/>
          <w:sz w:val="24"/>
          <w:szCs w:val="24"/>
          <w:lang w:eastAsia="pl-PL"/>
        </w:rPr>
        <w:t>korzystaniu, dokonywaniu napraw, przebudowy i ro</w:t>
      </w:r>
      <w:r w:rsidR="005D1360">
        <w:rPr>
          <w:rFonts w:ascii="Arial" w:eastAsiaTheme="minorEastAsia" w:hAnsi="Arial" w:cs="Arial"/>
          <w:sz w:val="24"/>
          <w:szCs w:val="24"/>
          <w:lang w:eastAsia="pl-PL"/>
        </w:rPr>
        <w:t>zb</w:t>
      </w:r>
      <w:r w:rsidRPr="001260C9">
        <w:rPr>
          <w:rFonts w:ascii="Arial" w:eastAsiaTheme="minorEastAsia" w:hAnsi="Arial" w:cs="Arial"/>
          <w:sz w:val="24"/>
          <w:szCs w:val="24"/>
          <w:lang w:eastAsia="pl-PL"/>
        </w:rPr>
        <w:t>udowy tunelu metra, oraz zobowiążą się do niedokonywania zmian w zakresie lokalizacji i posadowienia elementów naziemnych i</w:t>
      </w:r>
      <w:r w:rsidR="002F02DB" w:rsidRPr="001260C9">
        <w:rPr>
          <w:rFonts w:ascii="Arial" w:eastAsiaTheme="minorEastAsia" w:hAnsi="Arial" w:cs="Arial"/>
          <w:sz w:val="24"/>
          <w:szCs w:val="24"/>
          <w:lang w:eastAsia="pl-PL"/>
        </w:rPr>
        <w:t> </w:t>
      </w:r>
      <w:r w:rsidRPr="001260C9">
        <w:rPr>
          <w:rFonts w:ascii="Arial" w:eastAsiaTheme="minorEastAsia" w:hAnsi="Arial" w:cs="Arial"/>
          <w:sz w:val="24"/>
          <w:szCs w:val="24"/>
          <w:lang w:eastAsia="pl-PL"/>
        </w:rPr>
        <w:t>podziemnych związanych z infrastrukturą metra zlokalizowanych na gruncie oddawanym w</w:t>
      </w:r>
      <w:r w:rsidR="002F02DB" w:rsidRPr="001260C9">
        <w:rPr>
          <w:rFonts w:ascii="Arial" w:eastAsiaTheme="minorEastAsia" w:hAnsi="Arial" w:cs="Arial"/>
          <w:sz w:val="24"/>
          <w:szCs w:val="24"/>
          <w:lang w:eastAsia="pl-PL"/>
        </w:rPr>
        <w:t> </w:t>
      </w:r>
      <w:r w:rsidRPr="001260C9">
        <w:rPr>
          <w:rFonts w:ascii="Arial" w:eastAsiaTheme="minorEastAsia" w:hAnsi="Arial" w:cs="Arial"/>
          <w:sz w:val="24"/>
          <w:szCs w:val="24"/>
          <w:lang w:eastAsia="pl-PL"/>
        </w:rPr>
        <w:t>użytkowanie wieczyste oraz niezgłaszania w przys</w:t>
      </w:r>
      <w:r w:rsidR="001F0310">
        <w:rPr>
          <w:rFonts w:ascii="Arial" w:eastAsiaTheme="minorEastAsia" w:hAnsi="Arial" w:cs="Arial"/>
          <w:sz w:val="24"/>
          <w:szCs w:val="24"/>
          <w:lang w:eastAsia="pl-PL"/>
        </w:rPr>
        <w:t>zło</w:t>
      </w:r>
      <w:r w:rsidRPr="001260C9">
        <w:rPr>
          <w:rFonts w:ascii="Arial" w:eastAsiaTheme="minorEastAsia" w:hAnsi="Arial" w:cs="Arial"/>
          <w:sz w:val="24"/>
          <w:szCs w:val="24"/>
          <w:lang w:eastAsia="pl-PL"/>
        </w:rPr>
        <w:t>ści żadnych roszczeń wynikających z</w:t>
      </w:r>
      <w:r w:rsidR="002F02DB" w:rsidRPr="001260C9">
        <w:rPr>
          <w:rFonts w:ascii="Arial" w:eastAsiaTheme="minorEastAsia" w:hAnsi="Arial" w:cs="Arial"/>
          <w:sz w:val="24"/>
          <w:szCs w:val="24"/>
          <w:lang w:eastAsia="pl-PL"/>
        </w:rPr>
        <w:t> </w:t>
      </w:r>
      <w:r w:rsidRPr="001260C9">
        <w:rPr>
          <w:rFonts w:ascii="Arial" w:eastAsiaTheme="minorEastAsia" w:hAnsi="Arial" w:cs="Arial"/>
          <w:sz w:val="24"/>
          <w:szCs w:val="24"/>
          <w:lang w:eastAsia="pl-PL"/>
        </w:rPr>
        <w:t>istnienia oraz oddziaływania linii metra, a także zagwarantowania użytkownikowi prawa do dysponowania nieruchomością na cele budowlane w zakresie obejmującym budowę, ro</w:t>
      </w:r>
      <w:r w:rsidR="005D1360">
        <w:rPr>
          <w:rFonts w:ascii="Arial" w:eastAsiaTheme="minorEastAsia" w:hAnsi="Arial" w:cs="Arial"/>
          <w:sz w:val="24"/>
          <w:szCs w:val="24"/>
          <w:lang w:eastAsia="pl-PL"/>
        </w:rPr>
        <w:t>zb</w:t>
      </w:r>
      <w:r w:rsidRPr="001260C9">
        <w:rPr>
          <w:rFonts w:ascii="Arial" w:eastAsiaTheme="minorEastAsia" w:hAnsi="Arial" w:cs="Arial"/>
          <w:sz w:val="24"/>
          <w:szCs w:val="24"/>
          <w:lang w:eastAsia="pl-PL"/>
        </w:rPr>
        <w:t xml:space="preserve">udowę lub przebudowę tunelu metra." </w:t>
      </w:r>
    </w:p>
    <w:p w14:paraId="1C430128" w14:textId="345E5E29" w:rsidR="002860E5" w:rsidRPr="001260C9" w:rsidRDefault="00097EDF"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sz w:val="24"/>
          <w:szCs w:val="24"/>
          <w:lang w:eastAsia="pl-PL"/>
        </w:rPr>
        <w:t>Wojewódzki Sąd Administracyjny w Warszawi</w:t>
      </w:r>
      <w:r w:rsidR="00C84898" w:rsidRPr="001260C9">
        <w:rPr>
          <w:rFonts w:ascii="Arial" w:eastAsiaTheme="minorEastAsia" w:hAnsi="Arial" w:cs="Arial"/>
          <w:sz w:val="24"/>
          <w:szCs w:val="24"/>
          <w:lang w:eastAsia="pl-PL"/>
        </w:rPr>
        <w:t>e</w:t>
      </w:r>
      <w:r w:rsidR="0064361B" w:rsidRPr="001260C9">
        <w:rPr>
          <w:rFonts w:ascii="Arial" w:eastAsiaTheme="minorEastAsia" w:hAnsi="Arial" w:cs="Arial"/>
          <w:sz w:val="24"/>
          <w:szCs w:val="24"/>
          <w:lang w:eastAsia="pl-PL"/>
        </w:rPr>
        <w:t xml:space="preserve"> </w:t>
      </w:r>
      <w:r w:rsidR="00C84898" w:rsidRPr="001260C9">
        <w:rPr>
          <w:rFonts w:ascii="Arial" w:eastAsiaTheme="minorEastAsia" w:hAnsi="Arial" w:cs="Arial"/>
          <w:sz w:val="24"/>
          <w:szCs w:val="24"/>
          <w:lang w:eastAsia="pl-PL"/>
        </w:rPr>
        <w:t>k</w:t>
      </w:r>
      <w:r w:rsidRPr="001260C9">
        <w:rPr>
          <w:rFonts w:ascii="Arial" w:eastAsiaTheme="minorEastAsia" w:hAnsi="Arial" w:cs="Arial"/>
          <w:sz w:val="24"/>
          <w:szCs w:val="24"/>
          <w:lang w:eastAsia="pl-PL"/>
        </w:rPr>
        <w:t>onkludował, iż: „przepisy dekretu, nie zawierają przy tym jakichkolwiek regulacji pozwalających na kształtowanie na etapie postępowania administracyjnego obowiązków przys</w:t>
      </w:r>
      <w:r w:rsidR="001F0310">
        <w:rPr>
          <w:rFonts w:ascii="Arial" w:eastAsiaTheme="minorEastAsia" w:hAnsi="Arial" w:cs="Arial"/>
          <w:sz w:val="24"/>
          <w:szCs w:val="24"/>
          <w:lang w:eastAsia="pl-PL"/>
        </w:rPr>
        <w:t>zł</w:t>
      </w:r>
      <w:r w:rsidR="00630160">
        <w:rPr>
          <w:rFonts w:ascii="Arial" w:eastAsiaTheme="minorEastAsia" w:hAnsi="Arial" w:cs="Arial"/>
          <w:sz w:val="24"/>
          <w:szCs w:val="24"/>
          <w:lang w:eastAsia="pl-PL"/>
        </w:rPr>
        <w:t>ego</w:t>
      </w:r>
      <w:r w:rsidRPr="001260C9">
        <w:rPr>
          <w:rFonts w:ascii="Arial" w:eastAsiaTheme="minorEastAsia" w:hAnsi="Arial" w:cs="Arial"/>
          <w:sz w:val="24"/>
          <w:szCs w:val="24"/>
          <w:lang w:eastAsia="pl-PL"/>
        </w:rPr>
        <w:t xml:space="preserve"> użytkownika wieczystego. Artykuł 7</w:t>
      </w:r>
      <w:r w:rsidR="00D9531F">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ustęp</w:t>
      </w:r>
      <w:r w:rsidR="00D9531F">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3 in fine dekretu stanowi wprawdzie, że w razie uwzględnienia wniosku gmina określi warunki, pod którymi umowa może zastać zawarta. Jednakże określenie tych "warunków" uregulowane obecnie w przepisach kodeksu cywilnego - odnosić należy do etapu postępowania cywilnego, które będzie dopiero prowadzone po wydaniu </w:t>
      </w:r>
      <w:r w:rsidR="005537CC">
        <w:rPr>
          <w:rFonts w:ascii="Arial" w:eastAsiaTheme="minorEastAsia" w:hAnsi="Arial" w:cs="Arial"/>
          <w:sz w:val="24"/>
          <w:szCs w:val="24"/>
          <w:lang w:eastAsia="pl-PL"/>
        </w:rPr>
        <w:t>wyżej wymienione</w:t>
      </w:r>
      <w:r w:rsidR="005D1360">
        <w:rPr>
          <w:rFonts w:ascii="Arial" w:eastAsiaTheme="minorEastAsia" w:hAnsi="Arial" w:cs="Arial"/>
          <w:sz w:val="24"/>
          <w:szCs w:val="24"/>
          <w:lang w:eastAsia="pl-PL"/>
        </w:rPr>
        <w:t>j</w:t>
      </w:r>
      <w:r w:rsidRPr="001260C9">
        <w:rPr>
          <w:rFonts w:ascii="Arial" w:eastAsiaTheme="minorEastAsia" w:hAnsi="Arial" w:cs="Arial"/>
          <w:sz w:val="24"/>
          <w:szCs w:val="24"/>
          <w:lang w:eastAsia="pl-PL"/>
        </w:rPr>
        <w:t xml:space="preserve"> decyzji. To właśnie w ramach tego drugiego etapu rozstrzyga się o "warunkach" zawarcia tej umowy. Skoro zatem normy prawa materialnego nie przewidziały w tym zakresi</w:t>
      </w:r>
      <w:r w:rsidR="00C84898" w:rsidRPr="001260C9">
        <w:rPr>
          <w:rFonts w:ascii="Arial" w:eastAsiaTheme="minorEastAsia" w:hAnsi="Arial" w:cs="Arial"/>
          <w:sz w:val="24"/>
          <w:szCs w:val="24"/>
          <w:lang w:eastAsia="pl-PL"/>
        </w:rPr>
        <w:t>e</w:t>
      </w:r>
      <w:r w:rsidR="0064361B" w:rsidRPr="001260C9">
        <w:rPr>
          <w:rFonts w:ascii="Arial" w:eastAsiaTheme="minorEastAsia" w:hAnsi="Arial" w:cs="Arial"/>
          <w:sz w:val="24"/>
          <w:szCs w:val="24"/>
          <w:lang w:eastAsia="pl-PL"/>
        </w:rPr>
        <w:t xml:space="preserve"> </w:t>
      </w:r>
      <w:r w:rsidR="005D1360">
        <w:rPr>
          <w:rFonts w:ascii="Arial" w:eastAsiaTheme="minorEastAsia" w:hAnsi="Arial" w:cs="Arial"/>
          <w:sz w:val="24"/>
          <w:szCs w:val="24"/>
          <w:lang w:eastAsia="pl-PL"/>
        </w:rPr>
        <w:t>k</w:t>
      </w:r>
      <w:r w:rsidRPr="001260C9">
        <w:rPr>
          <w:rFonts w:ascii="Arial" w:eastAsiaTheme="minorEastAsia" w:hAnsi="Arial" w:cs="Arial"/>
          <w:sz w:val="24"/>
          <w:szCs w:val="24"/>
          <w:lang w:eastAsia="pl-PL"/>
        </w:rPr>
        <w:t xml:space="preserve">ompetencji orzeczniczych organów administracji publicznych, to sprawa ta, w myśl </w:t>
      </w:r>
      <w:r w:rsidR="005537CC">
        <w:rPr>
          <w:rFonts w:ascii="Arial" w:eastAsiaTheme="minorEastAsia" w:hAnsi="Arial" w:cs="Arial"/>
          <w:sz w:val="24"/>
          <w:szCs w:val="24"/>
          <w:lang w:eastAsia="pl-PL"/>
        </w:rPr>
        <w:t>artykuł</w:t>
      </w:r>
      <w:r w:rsidR="00630160">
        <w:rPr>
          <w:rFonts w:ascii="Arial" w:eastAsiaTheme="minorEastAsia" w:hAnsi="Arial" w:cs="Arial"/>
          <w:sz w:val="24"/>
          <w:szCs w:val="24"/>
          <w:lang w:eastAsia="pl-PL"/>
        </w:rPr>
        <w:t>u</w:t>
      </w:r>
      <w:r w:rsidRPr="001260C9">
        <w:rPr>
          <w:rFonts w:ascii="Arial" w:eastAsiaTheme="minorEastAsia" w:hAnsi="Arial" w:cs="Arial"/>
          <w:sz w:val="24"/>
          <w:szCs w:val="24"/>
          <w:lang w:eastAsia="pl-PL"/>
        </w:rPr>
        <w:t xml:space="preserve"> 2 </w:t>
      </w:r>
      <w:r w:rsidR="00153B07">
        <w:rPr>
          <w:rFonts w:ascii="Arial" w:eastAsiaTheme="minorEastAsia" w:hAnsi="Arial" w:cs="Arial"/>
          <w:sz w:val="24"/>
          <w:szCs w:val="24"/>
          <w:lang w:eastAsia="pl-PL"/>
        </w:rPr>
        <w:t>paragraf</w:t>
      </w:r>
      <w:r w:rsidR="00D9531F">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3 </w:t>
      </w:r>
      <w:r w:rsidR="00D9531F">
        <w:rPr>
          <w:rFonts w:ascii="Arial" w:eastAsiaTheme="minorEastAsia" w:hAnsi="Arial" w:cs="Arial"/>
          <w:sz w:val="24"/>
          <w:szCs w:val="24"/>
          <w:lang w:eastAsia="pl-PL"/>
        </w:rPr>
        <w:t>kodeks</w:t>
      </w:r>
      <w:r w:rsidR="00630160">
        <w:rPr>
          <w:rFonts w:ascii="Arial" w:eastAsiaTheme="minorEastAsia" w:hAnsi="Arial" w:cs="Arial"/>
          <w:sz w:val="24"/>
          <w:szCs w:val="24"/>
          <w:lang w:eastAsia="pl-PL"/>
        </w:rPr>
        <w:t>u</w:t>
      </w:r>
      <w:r w:rsidR="00D9531F">
        <w:rPr>
          <w:rFonts w:ascii="Arial" w:eastAsiaTheme="minorEastAsia" w:hAnsi="Arial" w:cs="Arial"/>
          <w:sz w:val="24"/>
          <w:szCs w:val="24"/>
          <w:lang w:eastAsia="pl-PL"/>
        </w:rPr>
        <w:t xml:space="preserve"> postępowania cywilnego</w:t>
      </w:r>
      <w:r w:rsidRPr="001260C9">
        <w:rPr>
          <w:rFonts w:ascii="Arial" w:eastAsiaTheme="minorEastAsia" w:hAnsi="Arial" w:cs="Arial"/>
          <w:sz w:val="24"/>
          <w:szCs w:val="24"/>
          <w:lang w:eastAsia="pl-PL"/>
        </w:rPr>
        <w:t xml:space="preserve"> należy do drogi postępowania cywilnoprawnego". Następnie wywodzono, że „żaden przepis prawa nie uprawnia organu uwzględniającego wniosek dekretowy do rozstrzygnięcia o ustanowieniu czy określeniu zakresu służebności gruntowych czy prawa użytkowania.</w:t>
      </w:r>
      <w:r w:rsidR="005D1360">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w tej kwestii rozstrzygnięcie Prezydenta () zostało wydane bez podstawy prawnej ().W realiach rozpoznawanej sprawy </w:t>
      </w:r>
      <w:r w:rsidR="005537CC">
        <w:rPr>
          <w:rFonts w:ascii="Arial" w:eastAsiaTheme="minorEastAsia" w:hAnsi="Arial" w:cs="Arial"/>
          <w:sz w:val="24"/>
          <w:szCs w:val="24"/>
          <w:lang w:eastAsia="pl-PL"/>
        </w:rPr>
        <w:t>punkt</w:t>
      </w:r>
      <w:r w:rsidR="005D1360">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VI podpunkt 2 był elementem sentencji decyzji, a nie jej uzasadnienia, był to więc element, którego treścią organ administracji publicznej jak też strony byłyby związane w przypadku uzyskania przez tą decyzje waloru ostateczności. Byłby on również wiążący przy formułowaniu umowy o ustanowieniu prawa użytkowania wieczystego, której zawarcie nastąpić ma w jej wykonaniu. Oznacza to, że organ administracji publicznej, nie mając ku temu podstaw w ramach </w:t>
      </w:r>
      <w:r w:rsidRPr="001260C9">
        <w:rPr>
          <w:rFonts w:ascii="Arial" w:eastAsiaTheme="minorEastAsia" w:hAnsi="Arial" w:cs="Arial"/>
          <w:sz w:val="24"/>
          <w:szCs w:val="24"/>
          <w:lang w:eastAsia="pl-PL"/>
        </w:rPr>
        <w:lastRenderedPageBreak/>
        <w:t>prawa materialnego, ani kompetencji ukształtował w sposób władczy istotne elementy przys</w:t>
      </w:r>
      <w:r w:rsidR="001F0310">
        <w:rPr>
          <w:rFonts w:ascii="Arial" w:eastAsiaTheme="minorEastAsia" w:hAnsi="Arial" w:cs="Arial"/>
          <w:sz w:val="24"/>
          <w:szCs w:val="24"/>
          <w:lang w:eastAsia="pl-PL"/>
        </w:rPr>
        <w:t>zł</w:t>
      </w:r>
      <w:r w:rsidRPr="001260C9">
        <w:rPr>
          <w:rFonts w:ascii="Arial" w:eastAsiaTheme="minorEastAsia" w:hAnsi="Arial" w:cs="Arial"/>
          <w:sz w:val="24"/>
          <w:szCs w:val="24"/>
          <w:lang w:eastAsia="pl-PL"/>
        </w:rPr>
        <w:t>ego stosunku cywilnoprawnego".</w:t>
      </w:r>
    </w:p>
    <w:p w14:paraId="1D455663" w14:textId="4A6F8664" w:rsidR="00B7614A" w:rsidRPr="001260C9" w:rsidRDefault="00097EDF"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2</w:t>
      </w:r>
      <w:r w:rsidR="00CB06A7">
        <w:rPr>
          <w:rFonts w:ascii="Arial" w:eastAsiaTheme="minorEastAsia" w:hAnsi="Arial" w:cs="Arial"/>
          <w:b/>
          <w:bCs/>
          <w:sz w:val="24"/>
          <w:szCs w:val="24"/>
          <w:lang w:eastAsia="pl-PL"/>
        </w:rPr>
        <w:t xml:space="preserve"> </w:t>
      </w:r>
      <w:r w:rsidRPr="001260C9">
        <w:rPr>
          <w:rFonts w:ascii="Arial" w:eastAsiaTheme="minorEastAsia" w:hAnsi="Arial" w:cs="Arial"/>
          <w:b/>
          <w:bCs/>
          <w:sz w:val="24"/>
          <w:szCs w:val="24"/>
          <w:lang w:eastAsia="pl-PL"/>
        </w:rPr>
        <w:t xml:space="preserve">4 </w:t>
      </w:r>
      <w:r w:rsidRPr="001260C9">
        <w:rPr>
          <w:rFonts w:ascii="Arial" w:eastAsiaTheme="minorEastAsia" w:hAnsi="Arial" w:cs="Arial"/>
          <w:sz w:val="24"/>
          <w:szCs w:val="24"/>
          <w:lang w:eastAsia="pl-PL"/>
        </w:rPr>
        <w:t>Co istotne,</w:t>
      </w:r>
      <w:r w:rsidR="00067FDD" w:rsidRPr="001260C9">
        <w:rPr>
          <w:rFonts w:ascii="Arial" w:eastAsiaTheme="minorEastAsia" w:hAnsi="Arial" w:cs="Arial"/>
          <w:sz w:val="24"/>
          <w:szCs w:val="24"/>
          <w:lang w:eastAsia="pl-PL"/>
        </w:rPr>
        <w:t xml:space="preserve"> wydając decyzję z dnia </w:t>
      </w:r>
      <w:r w:rsidR="00ED7882" w:rsidRPr="001260C9">
        <w:rPr>
          <w:rFonts w:ascii="Arial" w:eastAsiaTheme="minorEastAsia" w:hAnsi="Arial" w:cs="Arial"/>
          <w:sz w:val="24"/>
          <w:szCs w:val="24"/>
          <w:lang w:eastAsia="pl-PL"/>
        </w:rPr>
        <w:t xml:space="preserve">2006 </w:t>
      </w:r>
      <w:r w:rsidR="00D9531F">
        <w:rPr>
          <w:rFonts w:ascii="Arial" w:eastAsiaTheme="minorEastAsia" w:hAnsi="Arial" w:cs="Arial"/>
          <w:sz w:val="24"/>
          <w:szCs w:val="24"/>
          <w:lang w:eastAsia="pl-PL"/>
        </w:rPr>
        <w:t>roku</w:t>
      </w:r>
      <w:r w:rsidR="00ED7882" w:rsidRPr="001260C9">
        <w:rPr>
          <w:rFonts w:ascii="Arial" w:eastAsiaTheme="minorEastAsia" w:hAnsi="Arial" w:cs="Arial"/>
          <w:sz w:val="24"/>
          <w:szCs w:val="24"/>
          <w:lang w:eastAsia="pl-PL"/>
        </w:rPr>
        <w:t>,</w:t>
      </w:r>
      <w:r w:rsidR="00067FDD" w:rsidRPr="001260C9">
        <w:rPr>
          <w:rFonts w:ascii="Arial" w:eastAsiaTheme="minorEastAsia" w:hAnsi="Arial" w:cs="Arial"/>
          <w:sz w:val="24"/>
          <w:szCs w:val="24"/>
          <w:lang w:eastAsia="pl-PL"/>
        </w:rPr>
        <w:t xml:space="preserve"> organ </w:t>
      </w:r>
      <w:r w:rsidR="005D1360">
        <w:rPr>
          <w:rFonts w:ascii="Arial" w:eastAsiaTheme="minorEastAsia" w:hAnsi="Arial" w:cs="Arial"/>
          <w:sz w:val="24"/>
          <w:szCs w:val="24"/>
          <w:lang w:eastAsia="pl-PL"/>
        </w:rPr>
        <w:t>pierwszej</w:t>
      </w:r>
      <w:r w:rsidR="00067FDD" w:rsidRPr="001260C9">
        <w:rPr>
          <w:rFonts w:ascii="Arial" w:eastAsiaTheme="minorEastAsia" w:hAnsi="Arial" w:cs="Arial"/>
          <w:sz w:val="24"/>
          <w:szCs w:val="24"/>
          <w:lang w:eastAsia="pl-PL"/>
        </w:rPr>
        <w:t xml:space="preserve"> instancji zawarł w niej </w:t>
      </w:r>
      <w:r w:rsidR="005537CC">
        <w:rPr>
          <w:rFonts w:ascii="Arial" w:eastAsiaTheme="minorEastAsia" w:hAnsi="Arial" w:cs="Arial"/>
          <w:sz w:val="24"/>
          <w:szCs w:val="24"/>
          <w:lang w:eastAsia="pl-PL"/>
        </w:rPr>
        <w:t>punkt</w:t>
      </w:r>
      <w:r w:rsidR="005D1360">
        <w:rPr>
          <w:rFonts w:ascii="Arial" w:eastAsiaTheme="minorEastAsia" w:hAnsi="Arial" w:cs="Arial"/>
          <w:sz w:val="24"/>
          <w:szCs w:val="24"/>
          <w:lang w:eastAsia="pl-PL"/>
        </w:rPr>
        <w:t xml:space="preserve"> dziewięć </w:t>
      </w:r>
      <w:r w:rsidR="002860E5" w:rsidRPr="001260C9">
        <w:rPr>
          <w:rFonts w:ascii="Arial" w:eastAsiaTheme="minorEastAsia" w:hAnsi="Arial" w:cs="Arial"/>
          <w:sz w:val="24"/>
          <w:szCs w:val="24"/>
          <w:lang w:eastAsia="pl-PL"/>
        </w:rPr>
        <w:t>a oraz</w:t>
      </w:r>
      <w:r w:rsidR="005D1360">
        <w:rPr>
          <w:rFonts w:ascii="Arial" w:eastAsiaTheme="minorEastAsia" w:hAnsi="Arial" w:cs="Arial"/>
          <w:sz w:val="24"/>
          <w:szCs w:val="24"/>
          <w:lang w:eastAsia="pl-PL"/>
        </w:rPr>
        <w:t xml:space="preserve"> dziewięć </w:t>
      </w:r>
      <w:r w:rsidR="002860E5" w:rsidRPr="001260C9">
        <w:rPr>
          <w:rFonts w:ascii="Arial" w:eastAsiaTheme="minorEastAsia" w:hAnsi="Arial" w:cs="Arial"/>
          <w:sz w:val="24"/>
          <w:szCs w:val="24"/>
          <w:lang w:eastAsia="pl-PL"/>
        </w:rPr>
        <w:t>b</w:t>
      </w:r>
      <w:r w:rsidR="00067FDD" w:rsidRPr="001260C9">
        <w:rPr>
          <w:rFonts w:ascii="Arial" w:eastAsiaTheme="minorEastAsia" w:hAnsi="Arial" w:cs="Arial"/>
          <w:sz w:val="24"/>
          <w:szCs w:val="24"/>
          <w:lang w:eastAsia="pl-PL"/>
        </w:rPr>
        <w:t>. Stwierdzono w ni</w:t>
      </w:r>
      <w:r w:rsidR="002860E5" w:rsidRPr="001260C9">
        <w:rPr>
          <w:rFonts w:ascii="Arial" w:eastAsiaTheme="minorEastAsia" w:hAnsi="Arial" w:cs="Arial"/>
          <w:sz w:val="24"/>
          <w:szCs w:val="24"/>
          <w:lang w:eastAsia="pl-PL"/>
        </w:rPr>
        <w:t>ch</w:t>
      </w:r>
      <w:r w:rsidR="00067FDD" w:rsidRPr="001260C9">
        <w:rPr>
          <w:rFonts w:ascii="Arial" w:eastAsiaTheme="minorEastAsia" w:hAnsi="Arial" w:cs="Arial"/>
          <w:sz w:val="24"/>
          <w:szCs w:val="24"/>
          <w:lang w:eastAsia="pl-PL"/>
        </w:rPr>
        <w:t xml:space="preserve">, że </w:t>
      </w:r>
      <w:r w:rsidR="00B7614A" w:rsidRPr="001260C9">
        <w:rPr>
          <w:rFonts w:ascii="Arial" w:eastAsiaTheme="minorEastAsia" w:hAnsi="Arial" w:cs="Arial"/>
          <w:sz w:val="24"/>
          <w:szCs w:val="24"/>
          <w:lang w:eastAsia="pl-PL"/>
        </w:rPr>
        <w:t xml:space="preserve">termin umowy notarialnej ustanowienia użytkowania wieczystego miał zostać ustalony po: </w:t>
      </w:r>
      <w:r w:rsidR="00951757" w:rsidRPr="001260C9">
        <w:rPr>
          <w:rFonts w:ascii="Arial" w:eastAsiaTheme="minorEastAsia" w:hAnsi="Arial" w:cs="Arial"/>
          <w:sz w:val="24"/>
          <w:szCs w:val="24"/>
          <w:lang w:eastAsia="pl-PL"/>
        </w:rPr>
        <w:t xml:space="preserve">wyłączeniu </w:t>
      </w:r>
      <w:r w:rsidR="00B7614A" w:rsidRPr="001260C9">
        <w:rPr>
          <w:rFonts w:ascii="Arial" w:eastAsiaTheme="minorEastAsia" w:hAnsi="Arial" w:cs="Arial"/>
          <w:sz w:val="24"/>
          <w:szCs w:val="24"/>
          <w:lang w:eastAsia="pl-PL"/>
        </w:rPr>
        <w:t xml:space="preserve">części decyzji Wojewody Warszawskiego </w:t>
      </w:r>
      <w:r w:rsidR="001F0310">
        <w:rPr>
          <w:rFonts w:ascii="Arial" w:eastAsiaTheme="minorEastAsia" w:hAnsi="Arial" w:cs="Arial"/>
          <w:sz w:val="24"/>
          <w:szCs w:val="24"/>
          <w:lang w:eastAsia="pl-PL"/>
        </w:rPr>
        <w:t>numer</w:t>
      </w:r>
      <w:r w:rsidR="00273ECC" w:rsidRPr="001260C9">
        <w:rPr>
          <w:rFonts w:ascii="Arial" w:eastAsiaTheme="minorEastAsia" w:hAnsi="Arial" w:cs="Arial"/>
          <w:sz w:val="24"/>
          <w:szCs w:val="24"/>
          <w:lang w:eastAsia="pl-PL"/>
        </w:rPr>
        <w:t xml:space="preserve"> </w:t>
      </w:r>
      <w:r w:rsidR="00B7614A" w:rsidRPr="001260C9">
        <w:rPr>
          <w:rFonts w:ascii="Arial" w:eastAsiaTheme="minorEastAsia" w:hAnsi="Arial" w:cs="Arial"/>
          <w:sz w:val="24"/>
          <w:szCs w:val="24"/>
          <w:lang w:eastAsia="pl-PL"/>
        </w:rPr>
        <w:t>z dnia 1992</w:t>
      </w:r>
      <w:r w:rsidR="002A51F0" w:rsidRPr="001260C9">
        <w:rPr>
          <w:rFonts w:ascii="Arial" w:eastAsiaTheme="minorEastAsia" w:hAnsi="Arial" w:cs="Arial"/>
          <w:sz w:val="24"/>
          <w:szCs w:val="24"/>
          <w:lang w:eastAsia="pl-PL"/>
        </w:rPr>
        <w:t xml:space="preserve"> </w:t>
      </w:r>
      <w:r w:rsidR="00D9531F">
        <w:rPr>
          <w:rFonts w:ascii="Arial" w:eastAsiaTheme="minorEastAsia" w:hAnsi="Arial" w:cs="Arial"/>
          <w:sz w:val="24"/>
          <w:szCs w:val="24"/>
          <w:lang w:eastAsia="pl-PL"/>
        </w:rPr>
        <w:t>roku</w:t>
      </w:r>
      <w:r w:rsidR="00B7614A" w:rsidRPr="001260C9">
        <w:rPr>
          <w:rFonts w:ascii="Arial" w:eastAsiaTheme="minorEastAsia" w:hAnsi="Arial" w:cs="Arial"/>
          <w:sz w:val="24"/>
          <w:szCs w:val="24"/>
          <w:lang w:eastAsia="pl-PL"/>
        </w:rPr>
        <w:t xml:space="preserve"> oraz dostarczeniu protokołu przejęcia w zarząd i administrację części budynku</w:t>
      </w:r>
      <w:r w:rsidR="003B3ADF" w:rsidRPr="001260C9">
        <w:rPr>
          <w:rFonts w:ascii="Arial" w:eastAsiaTheme="minorEastAsia" w:hAnsi="Arial" w:cs="Arial"/>
          <w:sz w:val="24"/>
          <w:szCs w:val="24"/>
          <w:lang w:eastAsia="pl-PL"/>
        </w:rPr>
        <w:t>, a</w:t>
      </w:r>
      <w:r w:rsidR="00B7614A" w:rsidRPr="001260C9">
        <w:rPr>
          <w:rFonts w:ascii="Arial" w:eastAsiaTheme="minorEastAsia" w:hAnsi="Arial" w:cs="Arial"/>
          <w:sz w:val="24"/>
          <w:szCs w:val="24"/>
          <w:lang w:eastAsia="pl-PL"/>
        </w:rPr>
        <w:t xml:space="preserve"> uwzględniające</w:t>
      </w:r>
      <w:r w:rsidR="003B3ADF" w:rsidRPr="001260C9">
        <w:rPr>
          <w:rFonts w:ascii="Arial" w:eastAsiaTheme="minorEastAsia" w:hAnsi="Arial" w:cs="Arial"/>
          <w:sz w:val="24"/>
          <w:szCs w:val="24"/>
          <w:lang w:eastAsia="pl-PL"/>
        </w:rPr>
        <w:t>go</w:t>
      </w:r>
      <w:r w:rsidR="00B7614A" w:rsidRPr="001260C9">
        <w:rPr>
          <w:rFonts w:ascii="Arial" w:eastAsiaTheme="minorEastAsia" w:hAnsi="Arial" w:cs="Arial"/>
          <w:sz w:val="24"/>
          <w:szCs w:val="24"/>
          <w:lang w:eastAsia="pl-PL"/>
        </w:rPr>
        <w:t xml:space="preserve"> ewentualne rozliczenia za dokonaną część remontów. </w:t>
      </w:r>
      <w:r w:rsidR="00067FDD" w:rsidRPr="001260C9">
        <w:rPr>
          <w:rFonts w:ascii="Arial" w:eastAsiaTheme="minorEastAsia" w:hAnsi="Arial" w:cs="Arial"/>
          <w:sz w:val="24"/>
          <w:szCs w:val="24"/>
          <w:lang w:eastAsia="pl-PL"/>
        </w:rPr>
        <w:t>Tego rodzaju okoliczność pozwalała postawić przedmiotowej decyzji w zakresie tych punktów zarzut wydania ich bez podstawy prawnej</w:t>
      </w:r>
      <w:r w:rsidR="00951757" w:rsidRPr="001260C9">
        <w:rPr>
          <w:rFonts w:ascii="Arial" w:eastAsiaTheme="minorEastAsia" w:hAnsi="Arial" w:cs="Arial"/>
          <w:sz w:val="24"/>
          <w:szCs w:val="24"/>
          <w:lang w:eastAsia="pl-PL"/>
        </w:rPr>
        <w:t xml:space="preserve"> (</w:t>
      </w:r>
      <w:r w:rsidR="005537CC">
        <w:rPr>
          <w:rFonts w:ascii="Arial" w:eastAsiaTheme="minorEastAsia" w:hAnsi="Arial" w:cs="Arial"/>
          <w:sz w:val="24"/>
          <w:szCs w:val="24"/>
          <w:lang w:eastAsia="pl-PL"/>
        </w:rPr>
        <w:t>artykuł</w:t>
      </w:r>
      <w:r w:rsidR="00951757" w:rsidRPr="001260C9">
        <w:rPr>
          <w:rFonts w:ascii="Arial" w:eastAsiaTheme="minorEastAsia" w:hAnsi="Arial" w:cs="Arial"/>
          <w:sz w:val="24"/>
          <w:szCs w:val="24"/>
          <w:lang w:eastAsia="pl-PL"/>
        </w:rPr>
        <w:t xml:space="preserve"> 156 </w:t>
      </w:r>
      <w:r w:rsidR="00153B07">
        <w:rPr>
          <w:rFonts w:ascii="Arial" w:eastAsiaTheme="minorEastAsia" w:hAnsi="Arial" w:cs="Arial"/>
          <w:sz w:val="24"/>
          <w:szCs w:val="24"/>
          <w:lang w:eastAsia="pl-PL"/>
        </w:rPr>
        <w:t xml:space="preserve">paragraf </w:t>
      </w:r>
      <w:r w:rsidR="00951757" w:rsidRPr="001260C9">
        <w:rPr>
          <w:rFonts w:ascii="Arial" w:eastAsiaTheme="minorEastAsia" w:hAnsi="Arial" w:cs="Arial"/>
          <w:sz w:val="24"/>
          <w:szCs w:val="24"/>
          <w:lang w:eastAsia="pl-PL"/>
        </w:rPr>
        <w:t xml:space="preserve">1 </w:t>
      </w:r>
      <w:r w:rsidR="005537CC">
        <w:rPr>
          <w:rFonts w:ascii="Arial" w:eastAsiaTheme="minorEastAsia" w:hAnsi="Arial" w:cs="Arial"/>
          <w:sz w:val="24"/>
          <w:szCs w:val="24"/>
          <w:lang w:eastAsia="pl-PL"/>
        </w:rPr>
        <w:t>punkt</w:t>
      </w:r>
      <w:r w:rsidR="005D1360">
        <w:rPr>
          <w:rFonts w:ascii="Arial" w:eastAsiaTheme="minorEastAsia" w:hAnsi="Arial" w:cs="Arial"/>
          <w:sz w:val="24"/>
          <w:szCs w:val="24"/>
          <w:lang w:eastAsia="pl-PL"/>
        </w:rPr>
        <w:t xml:space="preserve"> </w:t>
      </w:r>
      <w:r w:rsidR="00951757" w:rsidRPr="001260C9">
        <w:rPr>
          <w:rFonts w:ascii="Arial" w:eastAsiaTheme="minorEastAsia" w:hAnsi="Arial" w:cs="Arial"/>
          <w:sz w:val="24"/>
          <w:szCs w:val="24"/>
          <w:lang w:eastAsia="pl-PL"/>
        </w:rPr>
        <w:t xml:space="preserve">2 </w:t>
      </w:r>
      <w:r w:rsidR="00D9531F">
        <w:rPr>
          <w:rFonts w:ascii="Arial" w:eastAsiaTheme="minorEastAsia" w:hAnsi="Arial" w:cs="Arial"/>
          <w:sz w:val="24"/>
          <w:szCs w:val="24"/>
          <w:lang w:eastAsia="pl-PL"/>
        </w:rPr>
        <w:t>kodeks</w:t>
      </w:r>
      <w:r w:rsidR="005D1360">
        <w:rPr>
          <w:rFonts w:ascii="Arial" w:eastAsiaTheme="minorEastAsia" w:hAnsi="Arial" w:cs="Arial"/>
          <w:sz w:val="24"/>
          <w:szCs w:val="24"/>
          <w:lang w:eastAsia="pl-PL"/>
        </w:rPr>
        <w:t>u</w:t>
      </w:r>
      <w:r w:rsidR="00D9531F">
        <w:rPr>
          <w:rFonts w:ascii="Arial" w:eastAsiaTheme="minorEastAsia" w:hAnsi="Arial" w:cs="Arial"/>
          <w:sz w:val="24"/>
          <w:szCs w:val="24"/>
          <w:lang w:eastAsia="pl-PL"/>
        </w:rPr>
        <w:t xml:space="preserve"> postępowania administracyjnego</w:t>
      </w:r>
      <w:r w:rsidR="00951757" w:rsidRPr="001260C9">
        <w:rPr>
          <w:rFonts w:ascii="Arial" w:eastAsiaTheme="minorEastAsia" w:hAnsi="Arial" w:cs="Arial"/>
          <w:sz w:val="24"/>
          <w:szCs w:val="24"/>
          <w:lang w:eastAsia="pl-PL"/>
        </w:rPr>
        <w:t>)</w:t>
      </w:r>
      <w:r w:rsidR="00067FDD" w:rsidRPr="001260C9">
        <w:rPr>
          <w:rFonts w:ascii="Arial" w:eastAsiaTheme="minorEastAsia" w:hAnsi="Arial" w:cs="Arial"/>
          <w:sz w:val="24"/>
          <w:szCs w:val="24"/>
          <w:lang w:eastAsia="pl-PL"/>
        </w:rPr>
        <w:t>.</w:t>
      </w:r>
    </w:p>
    <w:p w14:paraId="13A7448B" w14:textId="77F717CC" w:rsidR="0082125B" w:rsidRPr="00721093" w:rsidRDefault="0082125B" w:rsidP="00AE5321">
      <w:pPr>
        <w:pStyle w:val="Akapitzlist"/>
        <w:numPr>
          <w:ilvl w:val="0"/>
          <w:numId w:val="18"/>
        </w:numPr>
        <w:autoSpaceDE w:val="0"/>
        <w:autoSpaceDN w:val="0"/>
        <w:adjustRightInd w:val="0"/>
        <w:spacing w:after="0" w:line="360" w:lineRule="auto"/>
        <w:rPr>
          <w:rFonts w:ascii="Arial" w:eastAsiaTheme="minorEastAsia" w:hAnsi="Arial" w:cs="Arial"/>
          <w:b/>
          <w:bCs/>
          <w:sz w:val="24"/>
          <w:szCs w:val="24"/>
          <w:lang w:eastAsia="pl-PL"/>
        </w:rPr>
      </w:pPr>
      <w:r w:rsidRPr="00721093">
        <w:rPr>
          <w:rFonts w:ascii="Arial" w:eastAsiaTheme="minorEastAsia" w:hAnsi="Arial" w:cs="Arial"/>
          <w:b/>
          <w:bCs/>
          <w:sz w:val="24"/>
          <w:szCs w:val="24"/>
          <w:lang w:eastAsia="pl-PL"/>
        </w:rPr>
        <w:t xml:space="preserve">Nieodwracalne skutki prawne wywołane przez decyzję z dnia </w:t>
      </w:r>
      <w:r w:rsidR="00ED7882" w:rsidRPr="00721093">
        <w:rPr>
          <w:rFonts w:ascii="Arial" w:eastAsiaTheme="minorEastAsia" w:hAnsi="Arial" w:cs="Arial"/>
          <w:b/>
          <w:bCs/>
          <w:sz w:val="24"/>
          <w:szCs w:val="24"/>
          <w:lang w:eastAsia="pl-PL"/>
        </w:rPr>
        <w:t xml:space="preserve">2006 </w:t>
      </w:r>
      <w:r w:rsidR="00D9531F">
        <w:rPr>
          <w:rFonts w:ascii="Arial" w:eastAsiaTheme="minorEastAsia" w:hAnsi="Arial" w:cs="Arial"/>
          <w:b/>
          <w:bCs/>
          <w:sz w:val="24"/>
          <w:szCs w:val="24"/>
          <w:lang w:eastAsia="pl-PL"/>
        </w:rPr>
        <w:t>roku</w:t>
      </w:r>
      <w:r w:rsidR="00ED7882" w:rsidRPr="00721093">
        <w:rPr>
          <w:rFonts w:ascii="Arial" w:eastAsiaTheme="minorEastAsia" w:hAnsi="Arial" w:cs="Arial"/>
          <w:b/>
          <w:bCs/>
          <w:sz w:val="24"/>
          <w:szCs w:val="24"/>
          <w:lang w:eastAsia="pl-PL"/>
        </w:rPr>
        <w:t>,</w:t>
      </w:r>
      <w:r w:rsidR="00125466" w:rsidRPr="00721093">
        <w:rPr>
          <w:rFonts w:ascii="Arial" w:eastAsiaTheme="minorEastAsia" w:hAnsi="Arial" w:cs="Arial"/>
          <w:b/>
          <w:bCs/>
          <w:sz w:val="24"/>
          <w:szCs w:val="24"/>
          <w:lang w:eastAsia="pl-PL"/>
        </w:rPr>
        <w:t xml:space="preserve"> </w:t>
      </w:r>
      <w:r w:rsidR="001F0310">
        <w:rPr>
          <w:rFonts w:ascii="Arial" w:eastAsiaTheme="minorEastAsia" w:hAnsi="Arial" w:cs="Arial"/>
          <w:b/>
          <w:bCs/>
          <w:sz w:val="24"/>
          <w:szCs w:val="24"/>
          <w:lang w:eastAsia="pl-PL"/>
        </w:rPr>
        <w:t>numer</w:t>
      </w:r>
      <w:r w:rsidR="00125466" w:rsidRPr="00721093">
        <w:rPr>
          <w:rFonts w:ascii="Arial" w:eastAsiaTheme="minorEastAsia" w:hAnsi="Arial" w:cs="Arial"/>
          <w:b/>
          <w:bCs/>
          <w:sz w:val="24"/>
          <w:szCs w:val="24"/>
          <w:lang w:eastAsia="pl-PL"/>
        </w:rPr>
        <w:t xml:space="preserve"> </w:t>
      </w:r>
      <w:r w:rsidRPr="00721093">
        <w:rPr>
          <w:rFonts w:ascii="Arial" w:eastAsiaTheme="minorEastAsia" w:hAnsi="Arial" w:cs="Arial"/>
          <w:b/>
          <w:bCs/>
          <w:sz w:val="24"/>
          <w:szCs w:val="24"/>
          <w:lang w:eastAsia="pl-PL"/>
        </w:rPr>
        <w:t>.</w:t>
      </w:r>
    </w:p>
    <w:p w14:paraId="75E1A83C" w14:textId="4051951D" w:rsidR="0082125B" w:rsidRPr="001260C9" w:rsidRDefault="009945B3"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3</w:t>
      </w:r>
      <w:r w:rsidR="00CB06A7">
        <w:rPr>
          <w:rFonts w:ascii="Arial" w:eastAsiaTheme="minorEastAsia" w:hAnsi="Arial" w:cs="Arial"/>
          <w:b/>
          <w:bCs/>
          <w:sz w:val="24"/>
          <w:szCs w:val="24"/>
          <w:lang w:eastAsia="pl-PL"/>
        </w:rPr>
        <w:t xml:space="preserve"> </w:t>
      </w:r>
      <w:r w:rsidR="0082125B" w:rsidRPr="001260C9">
        <w:rPr>
          <w:rFonts w:ascii="Arial" w:eastAsiaTheme="minorEastAsia" w:hAnsi="Arial" w:cs="Arial"/>
          <w:b/>
          <w:bCs/>
          <w:sz w:val="24"/>
          <w:szCs w:val="24"/>
          <w:lang w:eastAsia="pl-PL"/>
        </w:rPr>
        <w:t>1</w:t>
      </w:r>
      <w:bookmarkStart w:id="97" w:name="_Hlk34138070"/>
      <w:r w:rsidR="00BC3E85">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 xml:space="preserve">Komisja, dostrzegając powyższe nieprawidłowości, uznała, że decyzja Prezydenta </w:t>
      </w:r>
      <w:r w:rsidR="005B4597" w:rsidRPr="001260C9">
        <w:rPr>
          <w:rFonts w:ascii="Arial" w:eastAsiaTheme="minorEastAsia" w:hAnsi="Arial" w:cs="Arial"/>
          <w:sz w:val="24"/>
          <w:szCs w:val="24"/>
          <w:lang w:eastAsia="pl-PL"/>
        </w:rPr>
        <w:t>Miasta Stołecznego</w:t>
      </w:r>
      <w:r w:rsidR="0082125B" w:rsidRPr="001260C9">
        <w:rPr>
          <w:rFonts w:ascii="Arial" w:eastAsiaTheme="minorEastAsia" w:hAnsi="Arial" w:cs="Arial"/>
          <w:sz w:val="24"/>
          <w:szCs w:val="24"/>
          <w:lang w:eastAsia="pl-PL"/>
        </w:rPr>
        <w:t xml:space="preserve"> Warszawy z dnia 2006 </w:t>
      </w:r>
      <w:r w:rsidR="00D9531F">
        <w:rPr>
          <w:rFonts w:ascii="Arial" w:eastAsiaTheme="minorEastAsia" w:hAnsi="Arial" w:cs="Arial"/>
          <w:sz w:val="24"/>
          <w:szCs w:val="24"/>
          <w:lang w:eastAsia="pl-PL"/>
        </w:rPr>
        <w:t>roku</w:t>
      </w:r>
      <w:r w:rsidR="0082125B" w:rsidRPr="001260C9">
        <w:rPr>
          <w:rFonts w:ascii="Arial" w:eastAsiaTheme="minorEastAsia" w:hAnsi="Arial" w:cs="Arial"/>
          <w:sz w:val="24"/>
          <w:szCs w:val="24"/>
          <w:lang w:eastAsia="pl-PL"/>
        </w:rPr>
        <w:t xml:space="preserve"> została wydana z naruszeniem prawa. </w:t>
      </w:r>
    </w:p>
    <w:p w14:paraId="055146F1" w14:textId="0AC88BEF" w:rsidR="0082125B" w:rsidRPr="001260C9" w:rsidRDefault="009945B3"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3</w:t>
      </w:r>
      <w:r w:rsidR="00CB06A7">
        <w:rPr>
          <w:rFonts w:ascii="Arial" w:eastAsiaTheme="minorEastAsia" w:hAnsi="Arial" w:cs="Arial"/>
          <w:b/>
          <w:bCs/>
          <w:sz w:val="24"/>
          <w:szCs w:val="24"/>
          <w:lang w:eastAsia="pl-PL"/>
        </w:rPr>
        <w:t xml:space="preserve"> </w:t>
      </w:r>
      <w:r w:rsidR="0082125B" w:rsidRPr="001260C9">
        <w:rPr>
          <w:rFonts w:ascii="Arial" w:eastAsiaTheme="minorEastAsia" w:hAnsi="Arial" w:cs="Arial"/>
          <w:b/>
          <w:bCs/>
          <w:sz w:val="24"/>
          <w:szCs w:val="24"/>
          <w:lang w:eastAsia="pl-PL"/>
        </w:rPr>
        <w:t>2</w:t>
      </w:r>
      <w:r w:rsidR="0082125B" w:rsidRPr="001260C9">
        <w:rPr>
          <w:rFonts w:ascii="Arial" w:eastAsiaTheme="minorEastAsia" w:hAnsi="Arial" w:cs="Arial"/>
          <w:sz w:val="24"/>
          <w:szCs w:val="24"/>
          <w:lang w:eastAsia="pl-PL"/>
        </w:rPr>
        <w:t xml:space="preserve"> Zgodnie z </w:t>
      </w:r>
      <w:bookmarkStart w:id="98" w:name="_Hlk78547339"/>
      <w:r w:rsidR="005537CC">
        <w:rPr>
          <w:rFonts w:ascii="Arial" w:eastAsiaTheme="minorEastAsia" w:hAnsi="Arial" w:cs="Arial"/>
          <w:sz w:val="24"/>
          <w:szCs w:val="24"/>
          <w:lang w:eastAsia="pl-PL"/>
        </w:rPr>
        <w:t>artykuł</w:t>
      </w:r>
      <w:r w:rsidR="00BC3E85">
        <w:rPr>
          <w:rFonts w:ascii="Arial" w:eastAsiaTheme="minorEastAsia" w:hAnsi="Arial" w:cs="Arial"/>
          <w:sz w:val="24"/>
          <w:szCs w:val="24"/>
          <w:lang w:eastAsia="pl-PL"/>
        </w:rPr>
        <w:t>em</w:t>
      </w:r>
      <w:r w:rsidR="0082125B" w:rsidRPr="001260C9">
        <w:rPr>
          <w:rFonts w:ascii="Arial" w:eastAsiaTheme="minorEastAsia" w:hAnsi="Arial" w:cs="Arial"/>
          <w:sz w:val="24"/>
          <w:szCs w:val="24"/>
          <w:lang w:eastAsia="pl-PL"/>
        </w:rPr>
        <w:t xml:space="preserve"> 29</w:t>
      </w:r>
      <w:r w:rsidR="00D9531F">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ustęp</w:t>
      </w:r>
      <w:r w:rsidR="00D9531F">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 xml:space="preserve">1 </w:t>
      </w:r>
      <w:r w:rsidR="005537CC">
        <w:rPr>
          <w:rFonts w:ascii="Arial" w:eastAsiaTheme="minorEastAsia" w:hAnsi="Arial" w:cs="Arial"/>
          <w:sz w:val="24"/>
          <w:szCs w:val="24"/>
          <w:lang w:eastAsia="pl-PL"/>
        </w:rPr>
        <w:t>punkt</w:t>
      </w:r>
      <w:r w:rsidR="00BC3E85">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4</w:t>
      </w:r>
      <w:bookmarkEnd w:id="98"/>
      <w:r w:rsidR="0082125B" w:rsidRPr="001260C9">
        <w:rPr>
          <w:rFonts w:ascii="Arial" w:eastAsiaTheme="minorEastAsia" w:hAnsi="Arial" w:cs="Arial"/>
          <w:sz w:val="24"/>
          <w:szCs w:val="24"/>
          <w:lang w:eastAsia="pl-PL"/>
        </w:rPr>
        <w:t xml:space="preserve"> </w:t>
      </w:r>
      <w:bookmarkStart w:id="99" w:name="_Hlk78803009"/>
      <w:r w:rsidR="0082125B" w:rsidRPr="001260C9">
        <w:rPr>
          <w:rFonts w:ascii="Arial" w:eastAsiaTheme="minorEastAsia" w:hAnsi="Arial" w:cs="Arial"/>
          <w:sz w:val="24"/>
          <w:szCs w:val="24"/>
          <w:lang w:eastAsia="pl-PL"/>
        </w:rPr>
        <w:t xml:space="preserve">ustawy z dnia 9 marca 2017 </w:t>
      </w:r>
      <w:r w:rsidR="00D9531F">
        <w:rPr>
          <w:rFonts w:ascii="Arial" w:eastAsiaTheme="minorEastAsia" w:hAnsi="Arial" w:cs="Arial"/>
          <w:sz w:val="24"/>
          <w:szCs w:val="24"/>
          <w:lang w:eastAsia="pl-PL"/>
        </w:rPr>
        <w:t>roku</w:t>
      </w:r>
      <w:bookmarkEnd w:id="99"/>
      <w:r w:rsidR="0082125B" w:rsidRPr="001260C9">
        <w:rPr>
          <w:rFonts w:ascii="Arial" w:eastAsiaTheme="minorEastAsia" w:hAnsi="Arial" w:cs="Arial"/>
          <w:sz w:val="24"/>
          <w:szCs w:val="24"/>
          <w:lang w:eastAsia="pl-PL"/>
        </w:rPr>
        <w:t xml:space="preserve"> w wyniku postępowania rozpoznawczego Komisja wydaje decyzję, w której w razie, gdy decyzja reprywatyzacyjna wywołała nieodwracalne skutki prawne, stwierdza wydanie tej decyzji z naruszeniem prawa i</w:t>
      </w:r>
      <w:r w:rsidR="00026005" w:rsidRPr="001260C9">
        <w:rPr>
          <w:rFonts w:ascii="Arial" w:eastAsiaTheme="minorEastAsia" w:hAnsi="Arial" w:cs="Arial"/>
          <w:sz w:val="24"/>
          <w:szCs w:val="24"/>
          <w:lang w:eastAsia="pl-PL"/>
        </w:rPr>
        <w:t> </w:t>
      </w:r>
      <w:r w:rsidR="0082125B" w:rsidRPr="001260C9">
        <w:rPr>
          <w:rFonts w:ascii="Arial" w:eastAsiaTheme="minorEastAsia" w:hAnsi="Arial" w:cs="Arial"/>
          <w:sz w:val="24"/>
          <w:szCs w:val="24"/>
          <w:lang w:eastAsia="pl-PL"/>
        </w:rPr>
        <w:t xml:space="preserve">wskazuje okoliczności, z powodu których nie można jej uchylić. </w:t>
      </w:r>
    </w:p>
    <w:p w14:paraId="1A1B3AD5" w14:textId="6E60B117" w:rsidR="0082125B" w:rsidRPr="001260C9" w:rsidRDefault="009945B3"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3</w:t>
      </w:r>
      <w:r w:rsidR="00CB06A7">
        <w:rPr>
          <w:rFonts w:ascii="Arial" w:eastAsiaTheme="minorEastAsia" w:hAnsi="Arial" w:cs="Arial"/>
          <w:b/>
          <w:bCs/>
          <w:sz w:val="24"/>
          <w:szCs w:val="24"/>
          <w:lang w:eastAsia="pl-PL"/>
        </w:rPr>
        <w:t xml:space="preserve"> </w:t>
      </w:r>
      <w:r w:rsidR="0082125B" w:rsidRPr="001260C9">
        <w:rPr>
          <w:rFonts w:ascii="Arial" w:eastAsiaTheme="minorEastAsia" w:hAnsi="Arial" w:cs="Arial"/>
          <w:b/>
          <w:bCs/>
          <w:sz w:val="24"/>
          <w:szCs w:val="24"/>
          <w:lang w:eastAsia="pl-PL"/>
        </w:rPr>
        <w:t>3</w:t>
      </w:r>
      <w:r w:rsidR="0082125B" w:rsidRPr="001260C9">
        <w:rPr>
          <w:rFonts w:ascii="Arial" w:eastAsiaTheme="minorEastAsia" w:hAnsi="Arial" w:cs="Arial"/>
          <w:sz w:val="24"/>
          <w:szCs w:val="24"/>
          <w:lang w:eastAsia="pl-PL"/>
        </w:rPr>
        <w:t xml:space="preserve"> Według Komisji, w sprawie zostały zrealizowane przesłanki z </w:t>
      </w:r>
      <w:bookmarkStart w:id="100" w:name="_Hlk33617971"/>
      <w:r w:rsidR="005537CC">
        <w:rPr>
          <w:rFonts w:ascii="Arial" w:eastAsiaTheme="minorEastAsia" w:hAnsi="Arial" w:cs="Arial"/>
          <w:sz w:val="24"/>
          <w:szCs w:val="24"/>
          <w:lang w:eastAsia="pl-PL"/>
        </w:rPr>
        <w:t>artykuł</w:t>
      </w:r>
      <w:r w:rsidR="00BC3E85">
        <w:rPr>
          <w:rFonts w:ascii="Arial" w:eastAsiaTheme="minorEastAsia" w:hAnsi="Arial" w:cs="Arial"/>
          <w:sz w:val="24"/>
          <w:szCs w:val="24"/>
          <w:lang w:eastAsia="pl-PL"/>
        </w:rPr>
        <w:t>u</w:t>
      </w:r>
      <w:r w:rsidR="00CE09EA" w:rsidRPr="001260C9">
        <w:rPr>
          <w:rFonts w:ascii="Arial" w:eastAsiaTheme="minorEastAsia" w:hAnsi="Arial" w:cs="Arial"/>
          <w:sz w:val="24"/>
          <w:szCs w:val="24"/>
          <w:lang w:eastAsia="pl-PL"/>
        </w:rPr>
        <w:t xml:space="preserve"> 29</w:t>
      </w:r>
      <w:r w:rsidR="00D9531F">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ustęp</w:t>
      </w:r>
      <w:r w:rsidR="00D9531F">
        <w:rPr>
          <w:rFonts w:ascii="Arial" w:eastAsiaTheme="minorEastAsia" w:hAnsi="Arial" w:cs="Arial"/>
          <w:sz w:val="24"/>
          <w:szCs w:val="24"/>
          <w:lang w:eastAsia="pl-PL"/>
        </w:rPr>
        <w:t xml:space="preserve"> </w:t>
      </w:r>
      <w:r w:rsidR="00CE09EA" w:rsidRPr="001260C9">
        <w:rPr>
          <w:rFonts w:ascii="Arial" w:eastAsiaTheme="minorEastAsia" w:hAnsi="Arial" w:cs="Arial"/>
          <w:sz w:val="24"/>
          <w:szCs w:val="24"/>
          <w:lang w:eastAsia="pl-PL"/>
        </w:rPr>
        <w:t xml:space="preserve">1 </w:t>
      </w:r>
      <w:r w:rsidR="005537CC">
        <w:rPr>
          <w:rFonts w:ascii="Arial" w:eastAsiaTheme="minorEastAsia" w:hAnsi="Arial" w:cs="Arial"/>
          <w:sz w:val="24"/>
          <w:szCs w:val="24"/>
          <w:lang w:eastAsia="pl-PL"/>
        </w:rPr>
        <w:t>punkt</w:t>
      </w:r>
      <w:r w:rsidR="00BC3E85">
        <w:rPr>
          <w:rFonts w:ascii="Arial" w:eastAsiaTheme="minorEastAsia" w:hAnsi="Arial" w:cs="Arial"/>
          <w:sz w:val="24"/>
          <w:szCs w:val="24"/>
          <w:lang w:eastAsia="pl-PL"/>
        </w:rPr>
        <w:t xml:space="preserve"> </w:t>
      </w:r>
      <w:r w:rsidR="00CE09EA" w:rsidRPr="001260C9">
        <w:rPr>
          <w:rFonts w:ascii="Arial" w:eastAsiaTheme="minorEastAsia" w:hAnsi="Arial" w:cs="Arial"/>
          <w:sz w:val="24"/>
          <w:szCs w:val="24"/>
          <w:lang w:eastAsia="pl-PL"/>
        </w:rPr>
        <w:t>4</w:t>
      </w:r>
      <w:r w:rsidR="0082125B" w:rsidRPr="001260C9">
        <w:rPr>
          <w:rFonts w:ascii="Arial" w:eastAsiaTheme="minorEastAsia" w:hAnsi="Arial" w:cs="Arial"/>
          <w:sz w:val="24"/>
          <w:szCs w:val="24"/>
          <w:lang w:eastAsia="pl-PL"/>
        </w:rPr>
        <w:t xml:space="preserve"> ustawy z dnia 9 marca 2017 </w:t>
      </w:r>
      <w:r w:rsidR="00D9531F">
        <w:rPr>
          <w:rFonts w:ascii="Arial" w:eastAsiaTheme="minorEastAsia" w:hAnsi="Arial" w:cs="Arial"/>
          <w:sz w:val="24"/>
          <w:szCs w:val="24"/>
          <w:lang w:eastAsia="pl-PL"/>
        </w:rPr>
        <w:t>roku</w:t>
      </w:r>
      <w:r w:rsidR="0082125B" w:rsidRPr="001260C9">
        <w:rPr>
          <w:rFonts w:ascii="Arial" w:eastAsiaTheme="minorEastAsia" w:hAnsi="Arial" w:cs="Arial"/>
          <w:sz w:val="24"/>
          <w:szCs w:val="24"/>
          <w:lang w:eastAsia="pl-PL"/>
        </w:rPr>
        <w:t xml:space="preserve"> </w:t>
      </w:r>
    </w:p>
    <w:bookmarkEnd w:id="100"/>
    <w:p w14:paraId="21ACC876" w14:textId="2CBDAF0C" w:rsidR="0082125B" w:rsidRPr="001260C9" w:rsidRDefault="0082125B"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sz w:val="24"/>
          <w:szCs w:val="24"/>
          <w:lang w:eastAsia="pl-PL"/>
        </w:rPr>
        <w:t>Ja</w:t>
      </w:r>
      <w:r w:rsidR="00C84898" w:rsidRPr="001260C9">
        <w:rPr>
          <w:rFonts w:ascii="Arial" w:eastAsiaTheme="minorEastAsia" w:hAnsi="Arial" w:cs="Arial"/>
          <w:sz w:val="24"/>
          <w:szCs w:val="24"/>
          <w:lang w:eastAsia="pl-PL"/>
        </w:rPr>
        <w:t>k</w:t>
      </w:r>
      <w:r w:rsidR="00613E10" w:rsidRPr="001260C9">
        <w:rPr>
          <w:rFonts w:ascii="Arial" w:eastAsiaTheme="minorEastAsia" w:hAnsi="Arial" w:cs="Arial"/>
          <w:sz w:val="24"/>
          <w:szCs w:val="24"/>
          <w:lang w:eastAsia="pl-PL"/>
        </w:rPr>
        <w:t xml:space="preserve"> </w:t>
      </w:r>
      <w:r w:rsidR="00C84898" w:rsidRPr="001260C9">
        <w:rPr>
          <w:rFonts w:ascii="Arial" w:eastAsiaTheme="minorEastAsia" w:hAnsi="Arial" w:cs="Arial"/>
          <w:sz w:val="24"/>
          <w:szCs w:val="24"/>
          <w:lang w:eastAsia="pl-PL"/>
        </w:rPr>
        <w:t>b</w:t>
      </w:r>
      <w:r w:rsidRPr="001260C9">
        <w:rPr>
          <w:rFonts w:ascii="Arial" w:eastAsiaTheme="minorEastAsia" w:hAnsi="Arial" w:cs="Arial"/>
          <w:sz w:val="24"/>
          <w:szCs w:val="24"/>
          <w:lang w:eastAsia="pl-PL"/>
        </w:rPr>
        <w:t xml:space="preserve">owiem stwierdzono powyżej, po pierwsze, w rozpoznawanym przypadku Prezydent </w:t>
      </w:r>
      <w:r w:rsidR="005B4597" w:rsidRPr="001260C9">
        <w:rPr>
          <w:rFonts w:ascii="Arial" w:eastAsiaTheme="minorEastAsia" w:hAnsi="Arial" w:cs="Arial"/>
          <w:sz w:val="24"/>
          <w:szCs w:val="24"/>
          <w:lang w:eastAsia="pl-PL"/>
        </w:rPr>
        <w:t>Miasta Stołecznego</w:t>
      </w:r>
      <w:r w:rsidRPr="001260C9">
        <w:rPr>
          <w:rFonts w:ascii="Arial" w:eastAsiaTheme="minorEastAsia" w:hAnsi="Arial" w:cs="Arial"/>
          <w:sz w:val="24"/>
          <w:szCs w:val="24"/>
          <w:lang w:eastAsia="pl-PL"/>
        </w:rPr>
        <w:t xml:space="preserve"> Warszawy</w:t>
      </w:r>
      <w:r w:rsidR="00CE09EA" w:rsidRPr="001260C9">
        <w:rPr>
          <w:rFonts w:ascii="Arial" w:eastAsiaTheme="minorEastAsia" w:hAnsi="Arial" w:cs="Arial"/>
          <w:sz w:val="24"/>
          <w:szCs w:val="24"/>
          <w:lang w:eastAsia="pl-PL"/>
        </w:rPr>
        <w:t xml:space="preserve"> skierował decyzj</w:t>
      </w:r>
      <w:r w:rsidR="00951757" w:rsidRPr="001260C9">
        <w:rPr>
          <w:rFonts w:ascii="Arial" w:eastAsiaTheme="minorEastAsia" w:hAnsi="Arial" w:cs="Arial"/>
          <w:sz w:val="24"/>
          <w:szCs w:val="24"/>
          <w:lang w:eastAsia="pl-PL"/>
        </w:rPr>
        <w:t>ę</w:t>
      </w:r>
      <w:r w:rsidR="00CE09EA" w:rsidRPr="001260C9">
        <w:rPr>
          <w:rFonts w:ascii="Arial" w:eastAsiaTheme="minorEastAsia" w:hAnsi="Arial" w:cs="Arial"/>
          <w:sz w:val="24"/>
          <w:szCs w:val="24"/>
          <w:lang w:eastAsia="pl-PL"/>
        </w:rPr>
        <w:t xml:space="preserve"> reprywatyzacyjną do podmiotu niebędącego stroną</w:t>
      </w:r>
      <w:r w:rsidRPr="001260C9">
        <w:rPr>
          <w:rFonts w:ascii="Arial" w:eastAsiaTheme="minorEastAsia" w:hAnsi="Arial" w:cs="Arial"/>
          <w:sz w:val="24"/>
          <w:szCs w:val="24"/>
          <w:lang w:eastAsia="pl-PL"/>
        </w:rPr>
        <w:t xml:space="preserve">. </w:t>
      </w:r>
    </w:p>
    <w:p w14:paraId="30066362" w14:textId="67662127" w:rsidR="0082125B" w:rsidRPr="001260C9" w:rsidRDefault="0082125B"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sz w:val="24"/>
          <w:szCs w:val="24"/>
          <w:lang w:eastAsia="pl-PL"/>
        </w:rPr>
        <w:t xml:space="preserve">Po drugie, zamieszczenie </w:t>
      </w:r>
      <w:r w:rsidR="008A239B">
        <w:rPr>
          <w:rFonts w:ascii="Arial" w:eastAsiaTheme="minorEastAsia" w:hAnsi="Arial" w:cs="Arial"/>
          <w:sz w:val="24"/>
          <w:szCs w:val="24"/>
          <w:lang w:eastAsia="pl-PL"/>
        </w:rPr>
        <w:t xml:space="preserve">wyżej wymienionych </w:t>
      </w:r>
      <w:r w:rsidRPr="001260C9">
        <w:rPr>
          <w:rFonts w:ascii="Arial" w:eastAsiaTheme="minorEastAsia" w:hAnsi="Arial" w:cs="Arial"/>
          <w:sz w:val="24"/>
          <w:szCs w:val="24"/>
          <w:lang w:eastAsia="pl-PL"/>
        </w:rPr>
        <w:t>dodatkowych punktów w osnowie decyzji reprywatyzacyjnej nastąpiło bez przepisów spełniając</w:t>
      </w:r>
      <w:r w:rsidR="00951757" w:rsidRPr="001260C9">
        <w:rPr>
          <w:rFonts w:ascii="Arial" w:eastAsiaTheme="minorEastAsia" w:hAnsi="Arial" w:cs="Arial"/>
          <w:sz w:val="24"/>
          <w:szCs w:val="24"/>
          <w:lang w:eastAsia="pl-PL"/>
        </w:rPr>
        <w:t>ych</w:t>
      </w:r>
      <w:r w:rsidRPr="001260C9">
        <w:rPr>
          <w:rFonts w:ascii="Arial" w:eastAsiaTheme="minorEastAsia" w:hAnsi="Arial" w:cs="Arial"/>
          <w:sz w:val="24"/>
          <w:szCs w:val="24"/>
          <w:lang w:eastAsia="pl-PL"/>
        </w:rPr>
        <w:t xml:space="preserve"> wymagania podstawy prawnej działania organu administracyjnego. </w:t>
      </w:r>
    </w:p>
    <w:p w14:paraId="001F77C1" w14:textId="653C7765" w:rsidR="0082125B" w:rsidRPr="001260C9" w:rsidRDefault="009945B3"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3</w:t>
      </w:r>
      <w:r w:rsidR="00CB06A7">
        <w:rPr>
          <w:rFonts w:ascii="Arial" w:eastAsiaTheme="minorEastAsia" w:hAnsi="Arial" w:cs="Arial"/>
          <w:b/>
          <w:bCs/>
          <w:sz w:val="24"/>
          <w:szCs w:val="24"/>
          <w:lang w:eastAsia="pl-PL"/>
        </w:rPr>
        <w:t xml:space="preserve"> </w:t>
      </w:r>
      <w:r w:rsidR="0082125B" w:rsidRPr="001260C9">
        <w:rPr>
          <w:rFonts w:ascii="Arial" w:eastAsiaTheme="minorEastAsia" w:hAnsi="Arial" w:cs="Arial"/>
          <w:b/>
          <w:bCs/>
          <w:sz w:val="24"/>
          <w:szCs w:val="24"/>
          <w:lang w:eastAsia="pl-PL"/>
        </w:rPr>
        <w:t>4</w:t>
      </w:r>
      <w:r w:rsidR="0082125B" w:rsidRPr="001260C9">
        <w:rPr>
          <w:rFonts w:ascii="Arial" w:eastAsiaTheme="minorEastAsia" w:hAnsi="Arial" w:cs="Arial"/>
          <w:sz w:val="24"/>
          <w:szCs w:val="24"/>
          <w:lang w:eastAsia="pl-PL"/>
        </w:rPr>
        <w:t xml:space="preserve"> Jednakże, w oceni</w:t>
      </w:r>
      <w:r w:rsidR="00C84898" w:rsidRPr="001260C9">
        <w:rPr>
          <w:rFonts w:ascii="Arial" w:eastAsiaTheme="minorEastAsia" w:hAnsi="Arial" w:cs="Arial"/>
          <w:sz w:val="24"/>
          <w:szCs w:val="24"/>
          <w:lang w:eastAsia="pl-PL"/>
        </w:rPr>
        <w:t>e</w:t>
      </w:r>
      <w:r w:rsidR="0064361B" w:rsidRPr="001260C9">
        <w:rPr>
          <w:rFonts w:ascii="Arial" w:eastAsiaTheme="minorEastAsia" w:hAnsi="Arial" w:cs="Arial"/>
          <w:sz w:val="24"/>
          <w:szCs w:val="24"/>
          <w:lang w:eastAsia="pl-PL"/>
        </w:rPr>
        <w:t xml:space="preserve"> </w:t>
      </w:r>
      <w:r w:rsidR="00C84898" w:rsidRPr="001260C9">
        <w:rPr>
          <w:rFonts w:ascii="Arial" w:eastAsiaTheme="minorEastAsia" w:hAnsi="Arial" w:cs="Arial"/>
          <w:sz w:val="24"/>
          <w:szCs w:val="24"/>
          <w:lang w:eastAsia="pl-PL"/>
        </w:rPr>
        <w:t>K</w:t>
      </w:r>
      <w:r w:rsidR="0082125B" w:rsidRPr="001260C9">
        <w:rPr>
          <w:rFonts w:ascii="Arial" w:eastAsiaTheme="minorEastAsia" w:hAnsi="Arial" w:cs="Arial"/>
          <w:sz w:val="24"/>
          <w:szCs w:val="24"/>
          <w:lang w:eastAsia="pl-PL"/>
        </w:rPr>
        <w:t xml:space="preserve">omisji, nie można stwierdzić nieważności decyzji z dnia </w:t>
      </w:r>
      <w:r w:rsidR="00CE09EA" w:rsidRPr="001260C9">
        <w:rPr>
          <w:rFonts w:ascii="Arial" w:eastAsiaTheme="minorEastAsia" w:hAnsi="Arial" w:cs="Arial"/>
          <w:sz w:val="24"/>
          <w:szCs w:val="24"/>
          <w:lang w:eastAsia="pl-PL"/>
        </w:rPr>
        <w:t xml:space="preserve">2006 </w:t>
      </w:r>
      <w:r w:rsidR="00D9531F">
        <w:rPr>
          <w:rFonts w:ascii="Arial" w:eastAsiaTheme="minorEastAsia" w:hAnsi="Arial" w:cs="Arial"/>
          <w:sz w:val="24"/>
          <w:szCs w:val="24"/>
          <w:lang w:eastAsia="pl-PL"/>
        </w:rPr>
        <w:t>roku</w:t>
      </w:r>
      <w:r w:rsidR="00026005" w:rsidRPr="001260C9">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Wynika to z faktu, iż wywołała ona nieodwracalne skutki prawne</w:t>
      </w:r>
      <w:r w:rsidR="003B3ADF" w:rsidRPr="001260C9">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w rozumieniu</w:t>
      </w:r>
      <w:r w:rsidR="0082125B" w:rsidRPr="001260C9">
        <w:rPr>
          <w:rFonts w:ascii="Arial" w:eastAsiaTheme="minorEastAsia" w:hAnsi="Arial" w:cs="Arial"/>
          <w:sz w:val="24"/>
          <w:szCs w:val="24"/>
          <w:lang w:val="en-US" w:eastAsia="pl-PL"/>
        </w:rPr>
        <w:t xml:space="preserve"> </w:t>
      </w:r>
      <w:proofErr w:type="spellStart"/>
      <w:r w:rsidR="005537CC">
        <w:rPr>
          <w:rFonts w:ascii="Arial" w:eastAsiaTheme="minorEastAsia" w:hAnsi="Arial" w:cs="Arial"/>
          <w:sz w:val="24"/>
          <w:szCs w:val="24"/>
          <w:lang w:val="en-US" w:eastAsia="pl-PL"/>
        </w:rPr>
        <w:t>artykuł</w:t>
      </w:r>
      <w:r w:rsidR="008A239B">
        <w:rPr>
          <w:rFonts w:ascii="Arial" w:eastAsiaTheme="minorEastAsia" w:hAnsi="Arial" w:cs="Arial"/>
          <w:sz w:val="24"/>
          <w:szCs w:val="24"/>
          <w:lang w:val="en-US" w:eastAsia="pl-PL"/>
        </w:rPr>
        <w:t>u</w:t>
      </w:r>
      <w:proofErr w:type="spellEnd"/>
      <w:r w:rsidR="0082125B" w:rsidRPr="001260C9">
        <w:rPr>
          <w:rFonts w:ascii="Arial" w:eastAsiaTheme="minorEastAsia" w:hAnsi="Arial" w:cs="Arial"/>
          <w:sz w:val="24"/>
          <w:szCs w:val="24"/>
          <w:lang w:eastAsia="pl-PL"/>
        </w:rPr>
        <w:t xml:space="preserve"> 2 </w:t>
      </w:r>
      <w:r w:rsidR="005537CC">
        <w:rPr>
          <w:rFonts w:ascii="Arial" w:eastAsiaTheme="minorEastAsia" w:hAnsi="Arial" w:cs="Arial"/>
          <w:sz w:val="24"/>
          <w:szCs w:val="24"/>
          <w:lang w:eastAsia="pl-PL"/>
        </w:rPr>
        <w:t>punkt</w:t>
      </w:r>
      <w:r w:rsidR="00BC3E85">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 xml:space="preserve">4 ustawy z dnia 8 marca 2017 </w:t>
      </w:r>
      <w:r w:rsidR="00D9531F">
        <w:rPr>
          <w:rFonts w:ascii="Arial" w:eastAsiaTheme="minorEastAsia" w:hAnsi="Arial" w:cs="Arial"/>
          <w:sz w:val="24"/>
          <w:szCs w:val="24"/>
          <w:lang w:eastAsia="pl-PL"/>
        </w:rPr>
        <w:t>roku</w:t>
      </w:r>
      <w:bookmarkEnd w:id="97"/>
      <w:r w:rsidR="0082125B" w:rsidRPr="001260C9">
        <w:rPr>
          <w:rFonts w:ascii="Arial" w:eastAsiaTheme="minorEastAsia" w:hAnsi="Arial" w:cs="Arial"/>
          <w:sz w:val="24"/>
          <w:szCs w:val="24"/>
          <w:lang w:eastAsia="pl-PL"/>
        </w:rPr>
        <w:t xml:space="preserve"> W myśl wskazanego przepisu, </w:t>
      </w:r>
      <w:r w:rsidR="00CE09EA" w:rsidRPr="001260C9">
        <w:rPr>
          <w:rFonts w:ascii="Arial" w:eastAsiaTheme="minorEastAsia" w:hAnsi="Arial" w:cs="Arial"/>
          <w:sz w:val="24"/>
          <w:szCs w:val="24"/>
          <w:lang w:eastAsia="pl-PL"/>
        </w:rPr>
        <w:t xml:space="preserve">przez nieodwracalne skutki prawne należy rozumieć stan prawny powstały wskutek przeniesienia prawa własności albo prawa użytkowania wieczystego </w:t>
      </w:r>
      <w:r w:rsidR="00CE09EA" w:rsidRPr="001260C9">
        <w:rPr>
          <w:rFonts w:ascii="Arial" w:eastAsiaTheme="minorEastAsia" w:hAnsi="Arial" w:cs="Arial"/>
          <w:sz w:val="24"/>
          <w:szCs w:val="24"/>
          <w:lang w:eastAsia="pl-PL"/>
        </w:rPr>
        <w:lastRenderedPageBreak/>
        <w:t xml:space="preserve">nieruchomości warszawskiej na osobę trzecią, o ile nie nastąpiło ono nieodpłatnie lub na rzecz nabywcy działającego w </w:t>
      </w:r>
      <w:r w:rsidR="001F0310">
        <w:rPr>
          <w:rFonts w:ascii="Arial" w:eastAsiaTheme="minorEastAsia" w:hAnsi="Arial" w:cs="Arial"/>
          <w:sz w:val="24"/>
          <w:szCs w:val="24"/>
          <w:lang w:eastAsia="pl-PL"/>
        </w:rPr>
        <w:t>zł</w:t>
      </w:r>
      <w:r w:rsidR="00CE09EA" w:rsidRPr="001260C9">
        <w:rPr>
          <w:rFonts w:ascii="Arial" w:eastAsiaTheme="minorEastAsia" w:hAnsi="Arial" w:cs="Arial"/>
          <w:sz w:val="24"/>
          <w:szCs w:val="24"/>
          <w:lang w:eastAsia="pl-PL"/>
        </w:rPr>
        <w:t xml:space="preserve">ej wierze, lub zagospodarowania nieruchomości warszawskiej na cele publiczne, o których mowa w </w:t>
      </w:r>
      <w:r w:rsidR="005537CC">
        <w:rPr>
          <w:rFonts w:ascii="Arial" w:eastAsiaTheme="minorEastAsia" w:hAnsi="Arial" w:cs="Arial"/>
          <w:sz w:val="24"/>
          <w:szCs w:val="24"/>
          <w:lang w:eastAsia="pl-PL"/>
        </w:rPr>
        <w:t>artyku</w:t>
      </w:r>
      <w:r w:rsidR="00BC3E85">
        <w:rPr>
          <w:rFonts w:ascii="Arial" w:eastAsiaTheme="minorEastAsia" w:hAnsi="Arial" w:cs="Arial"/>
          <w:sz w:val="24"/>
          <w:szCs w:val="24"/>
          <w:lang w:eastAsia="pl-PL"/>
        </w:rPr>
        <w:t>le</w:t>
      </w:r>
      <w:r w:rsidR="00CE09EA" w:rsidRPr="001260C9">
        <w:rPr>
          <w:rFonts w:ascii="Arial" w:eastAsiaTheme="minorEastAsia" w:hAnsi="Arial" w:cs="Arial"/>
          <w:sz w:val="24"/>
          <w:szCs w:val="24"/>
          <w:lang w:eastAsia="pl-PL"/>
        </w:rPr>
        <w:t xml:space="preserve"> </w:t>
      </w:r>
      <w:r w:rsidR="00BC3E85">
        <w:rPr>
          <w:rFonts w:ascii="Arial" w:eastAsiaTheme="minorEastAsia" w:hAnsi="Arial" w:cs="Arial"/>
          <w:sz w:val="24"/>
          <w:szCs w:val="24"/>
          <w:lang w:eastAsia="pl-PL"/>
        </w:rPr>
        <w:t>szóstym</w:t>
      </w:r>
      <w:r w:rsidR="00CE09EA" w:rsidRPr="001260C9">
        <w:rPr>
          <w:rFonts w:ascii="Arial" w:eastAsiaTheme="minorEastAsia" w:hAnsi="Arial" w:cs="Arial"/>
          <w:sz w:val="24"/>
          <w:szCs w:val="24"/>
          <w:lang w:eastAsia="pl-PL"/>
        </w:rPr>
        <w:t xml:space="preserve"> ustawy z dnia 21 sierpnia 1997 </w:t>
      </w:r>
      <w:r w:rsidR="00D9531F">
        <w:rPr>
          <w:rFonts w:ascii="Arial" w:eastAsiaTheme="minorEastAsia" w:hAnsi="Arial" w:cs="Arial"/>
          <w:sz w:val="24"/>
          <w:szCs w:val="24"/>
          <w:lang w:eastAsia="pl-PL"/>
        </w:rPr>
        <w:t>roku</w:t>
      </w:r>
      <w:r w:rsidR="00CE09EA" w:rsidRPr="001260C9">
        <w:rPr>
          <w:rFonts w:ascii="Arial" w:eastAsiaTheme="minorEastAsia" w:hAnsi="Arial" w:cs="Arial"/>
          <w:sz w:val="24"/>
          <w:szCs w:val="24"/>
          <w:lang w:eastAsia="pl-PL"/>
        </w:rPr>
        <w:t xml:space="preserve"> o gospodarce nieruchomościami (</w:t>
      </w:r>
      <w:r w:rsidR="005B4597" w:rsidRPr="001260C9">
        <w:rPr>
          <w:rFonts w:ascii="Arial" w:eastAsiaTheme="minorEastAsia" w:hAnsi="Arial" w:cs="Arial"/>
          <w:sz w:val="24"/>
          <w:szCs w:val="24"/>
          <w:lang w:eastAsia="pl-PL"/>
        </w:rPr>
        <w:t>Dziennik Ustaw z</w:t>
      </w:r>
      <w:r w:rsidR="00CE09EA" w:rsidRPr="001260C9">
        <w:rPr>
          <w:rFonts w:ascii="Arial" w:eastAsiaTheme="minorEastAsia" w:hAnsi="Arial" w:cs="Arial"/>
          <w:sz w:val="24"/>
          <w:szCs w:val="24"/>
          <w:lang w:eastAsia="pl-PL"/>
        </w:rPr>
        <w:t xml:space="preserve"> 2020 </w:t>
      </w:r>
      <w:r w:rsidR="00D9531F">
        <w:rPr>
          <w:rFonts w:ascii="Arial" w:eastAsiaTheme="minorEastAsia" w:hAnsi="Arial" w:cs="Arial"/>
          <w:sz w:val="24"/>
          <w:szCs w:val="24"/>
          <w:lang w:eastAsia="pl-PL"/>
        </w:rPr>
        <w:t>roku</w:t>
      </w:r>
      <w:r w:rsidR="00CE09EA" w:rsidRPr="001260C9">
        <w:rPr>
          <w:rFonts w:ascii="Arial" w:eastAsiaTheme="minorEastAsia" w:hAnsi="Arial" w:cs="Arial"/>
          <w:sz w:val="24"/>
          <w:szCs w:val="24"/>
          <w:lang w:eastAsia="pl-PL"/>
        </w:rPr>
        <w:t xml:space="preserve"> </w:t>
      </w:r>
      <w:r w:rsidR="005537CC">
        <w:rPr>
          <w:rFonts w:ascii="Arial" w:eastAsiaTheme="minorEastAsia" w:hAnsi="Arial" w:cs="Arial"/>
          <w:sz w:val="24"/>
          <w:szCs w:val="24"/>
          <w:lang w:eastAsia="pl-PL"/>
        </w:rPr>
        <w:t>pozycja</w:t>
      </w:r>
      <w:r w:rsidR="00BC3E85">
        <w:rPr>
          <w:rFonts w:ascii="Arial" w:eastAsiaTheme="minorEastAsia" w:hAnsi="Arial" w:cs="Arial"/>
          <w:sz w:val="24"/>
          <w:szCs w:val="24"/>
          <w:lang w:eastAsia="pl-PL"/>
        </w:rPr>
        <w:t xml:space="preserve"> </w:t>
      </w:r>
      <w:r w:rsidR="00CE09EA" w:rsidRPr="001260C9">
        <w:rPr>
          <w:rFonts w:ascii="Arial" w:eastAsiaTheme="minorEastAsia" w:hAnsi="Arial" w:cs="Arial"/>
          <w:sz w:val="24"/>
          <w:szCs w:val="24"/>
          <w:lang w:eastAsia="pl-PL"/>
        </w:rPr>
        <w:t xml:space="preserve">1990 oraz z 2021 </w:t>
      </w:r>
      <w:r w:rsidR="00D9531F">
        <w:rPr>
          <w:rFonts w:ascii="Arial" w:eastAsiaTheme="minorEastAsia" w:hAnsi="Arial" w:cs="Arial"/>
          <w:sz w:val="24"/>
          <w:szCs w:val="24"/>
          <w:lang w:eastAsia="pl-PL"/>
        </w:rPr>
        <w:t>roku</w:t>
      </w:r>
      <w:r w:rsidR="00CE09EA" w:rsidRPr="001260C9">
        <w:rPr>
          <w:rFonts w:ascii="Arial" w:eastAsiaTheme="minorEastAsia" w:hAnsi="Arial" w:cs="Arial"/>
          <w:sz w:val="24"/>
          <w:szCs w:val="24"/>
          <w:lang w:eastAsia="pl-PL"/>
        </w:rPr>
        <w:t xml:space="preserve"> </w:t>
      </w:r>
      <w:r w:rsidR="005537CC">
        <w:rPr>
          <w:rFonts w:ascii="Arial" w:eastAsiaTheme="minorEastAsia" w:hAnsi="Arial" w:cs="Arial"/>
          <w:sz w:val="24"/>
          <w:szCs w:val="24"/>
          <w:lang w:eastAsia="pl-PL"/>
        </w:rPr>
        <w:t>pozycja</w:t>
      </w:r>
      <w:r w:rsidR="00BC3E85">
        <w:rPr>
          <w:rFonts w:ascii="Arial" w:eastAsiaTheme="minorEastAsia" w:hAnsi="Arial" w:cs="Arial"/>
          <w:sz w:val="24"/>
          <w:szCs w:val="24"/>
          <w:lang w:eastAsia="pl-PL"/>
        </w:rPr>
        <w:t xml:space="preserve"> </w:t>
      </w:r>
      <w:r w:rsidR="00CE09EA" w:rsidRPr="001260C9">
        <w:rPr>
          <w:rFonts w:ascii="Arial" w:eastAsiaTheme="minorEastAsia" w:hAnsi="Arial" w:cs="Arial"/>
          <w:sz w:val="24"/>
          <w:szCs w:val="24"/>
          <w:lang w:eastAsia="pl-PL"/>
        </w:rPr>
        <w:t>11 i 234).</w:t>
      </w:r>
      <w:r w:rsidR="0082125B" w:rsidRPr="001260C9">
        <w:rPr>
          <w:rFonts w:ascii="Arial" w:eastAsiaTheme="minorEastAsia" w:hAnsi="Arial" w:cs="Arial"/>
          <w:sz w:val="24"/>
          <w:szCs w:val="24"/>
          <w:lang w:eastAsia="pl-PL"/>
        </w:rPr>
        <w:t xml:space="preserve">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w:t>
      </w:r>
      <w:r w:rsidR="001F0310">
        <w:rPr>
          <w:rFonts w:ascii="Arial" w:eastAsiaTheme="minorEastAsia" w:hAnsi="Arial" w:cs="Arial"/>
          <w:sz w:val="24"/>
          <w:szCs w:val="24"/>
          <w:lang w:eastAsia="pl-PL"/>
        </w:rPr>
        <w:t>zł</w:t>
      </w:r>
      <w:r w:rsidR="0082125B" w:rsidRPr="001260C9">
        <w:rPr>
          <w:rFonts w:ascii="Arial" w:eastAsiaTheme="minorEastAsia" w:hAnsi="Arial" w:cs="Arial"/>
          <w:sz w:val="24"/>
          <w:szCs w:val="24"/>
          <w:lang w:eastAsia="pl-PL"/>
        </w:rPr>
        <w:t>ej wierze.</w:t>
      </w:r>
    </w:p>
    <w:p w14:paraId="5241CFB9" w14:textId="06C03DEA" w:rsidR="0082125B" w:rsidRPr="001260C9" w:rsidRDefault="009945B3"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3</w:t>
      </w:r>
      <w:r w:rsidR="00CB06A7">
        <w:rPr>
          <w:rFonts w:ascii="Arial" w:eastAsiaTheme="minorEastAsia" w:hAnsi="Arial" w:cs="Arial"/>
          <w:b/>
          <w:bCs/>
          <w:sz w:val="24"/>
          <w:szCs w:val="24"/>
          <w:lang w:eastAsia="pl-PL"/>
        </w:rPr>
        <w:t xml:space="preserve"> </w:t>
      </w:r>
      <w:r w:rsidR="0082125B" w:rsidRPr="001260C9">
        <w:rPr>
          <w:rFonts w:ascii="Arial" w:eastAsiaTheme="minorEastAsia" w:hAnsi="Arial" w:cs="Arial"/>
          <w:b/>
          <w:bCs/>
          <w:sz w:val="24"/>
          <w:szCs w:val="24"/>
          <w:lang w:eastAsia="pl-PL"/>
        </w:rPr>
        <w:t>5</w:t>
      </w:r>
      <w:r w:rsidR="00CB06A7">
        <w:rPr>
          <w:rFonts w:ascii="Arial" w:eastAsiaTheme="minorEastAsia" w:hAnsi="Arial" w:cs="Arial"/>
          <w:b/>
          <w:bCs/>
          <w:sz w:val="24"/>
          <w:szCs w:val="24"/>
          <w:lang w:eastAsia="pl-PL"/>
        </w:rPr>
        <w:t xml:space="preserve"> </w:t>
      </w:r>
      <w:r w:rsidR="0082125B" w:rsidRPr="001260C9">
        <w:rPr>
          <w:rFonts w:ascii="Arial" w:eastAsiaTheme="minorEastAsia" w:hAnsi="Arial" w:cs="Arial"/>
          <w:sz w:val="24"/>
          <w:szCs w:val="24"/>
          <w:lang w:eastAsia="pl-PL"/>
        </w:rPr>
        <w:t xml:space="preserve">Pojęcie „nieodwracalności skutku prawnego" w prawie administracyjnym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w:t>
      </w:r>
      <w:r w:rsidR="008A239B">
        <w:rPr>
          <w:rFonts w:ascii="Arial" w:eastAsiaTheme="minorEastAsia" w:hAnsi="Arial" w:cs="Arial"/>
          <w:sz w:val="24"/>
          <w:szCs w:val="24"/>
          <w:lang w:eastAsia="pl-PL"/>
        </w:rPr>
        <w:t>Sądu Najwyższego</w:t>
      </w:r>
      <w:r w:rsidR="0082125B" w:rsidRPr="001260C9">
        <w:rPr>
          <w:rFonts w:ascii="Arial" w:eastAsiaTheme="minorEastAsia" w:hAnsi="Arial" w:cs="Arial"/>
          <w:sz w:val="24"/>
          <w:szCs w:val="24"/>
          <w:lang w:eastAsia="pl-PL"/>
        </w:rPr>
        <w:t xml:space="preserve"> z 28 maja 1992 </w:t>
      </w:r>
      <w:r w:rsidR="00D9531F">
        <w:rPr>
          <w:rFonts w:ascii="Arial" w:eastAsiaTheme="minorEastAsia" w:hAnsi="Arial" w:cs="Arial"/>
          <w:sz w:val="24"/>
          <w:szCs w:val="24"/>
          <w:lang w:eastAsia="pl-PL"/>
        </w:rPr>
        <w:t>roku</w:t>
      </w:r>
      <w:r w:rsidR="0082125B" w:rsidRPr="001260C9">
        <w:rPr>
          <w:rFonts w:ascii="Arial" w:eastAsiaTheme="minorEastAsia" w:hAnsi="Arial" w:cs="Arial"/>
          <w:sz w:val="24"/>
          <w:szCs w:val="24"/>
          <w:lang w:eastAsia="pl-PL"/>
        </w:rPr>
        <w:t>, III AZP 4</w:t>
      </w:r>
      <w:r w:rsidR="008A239B">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8A239B">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 xml:space="preserve">92, OSP 1993, </w:t>
      </w:r>
      <w:r w:rsidR="001F0310">
        <w:rPr>
          <w:rFonts w:ascii="Arial" w:eastAsiaTheme="minorEastAsia" w:hAnsi="Arial" w:cs="Arial"/>
          <w:sz w:val="24"/>
          <w:szCs w:val="24"/>
          <w:lang w:eastAsia="pl-PL"/>
        </w:rPr>
        <w:t>numer</w:t>
      </w:r>
      <w:r w:rsidR="0082125B" w:rsidRPr="001260C9">
        <w:rPr>
          <w:rFonts w:ascii="Arial" w:eastAsiaTheme="minorEastAsia" w:hAnsi="Arial" w:cs="Arial"/>
          <w:sz w:val="24"/>
          <w:szCs w:val="24"/>
          <w:lang w:eastAsia="pl-PL"/>
        </w:rPr>
        <w:t xml:space="preserve"> 5, </w:t>
      </w:r>
      <w:r w:rsidR="005537CC">
        <w:rPr>
          <w:rFonts w:ascii="Arial" w:eastAsiaTheme="minorEastAsia" w:hAnsi="Arial" w:cs="Arial"/>
          <w:sz w:val="24"/>
          <w:szCs w:val="24"/>
          <w:lang w:eastAsia="pl-PL"/>
        </w:rPr>
        <w:t>pozycja</w:t>
      </w:r>
      <w:r w:rsidR="008A239B">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 xml:space="preserve">104, P. Przybysz, Kodeks postępowania administracyjnego, Warszawa 2017). Funkcjonuje ono na gruncie </w:t>
      </w:r>
      <w:r w:rsidR="005537CC">
        <w:rPr>
          <w:rFonts w:ascii="Arial" w:eastAsiaTheme="minorEastAsia" w:hAnsi="Arial" w:cs="Arial"/>
          <w:sz w:val="24"/>
          <w:szCs w:val="24"/>
          <w:lang w:eastAsia="pl-PL"/>
        </w:rPr>
        <w:t>artykuł</w:t>
      </w:r>
      <w:r w:rsidR="00BC3E85">
        <w:rPr>
          <w:rFonts w:ascii="Arial" w:eastAsiaTheme="minorEastAsia" w:hAnsi="Arial" w:cs="Arial"/>
          <w:sz w:val="24"/>
          <w:szCs w:val="24"/>
          <w:lang w:eastAsia="pl-PL"/>
        </w:rPr>
        <w:t>u</w:t>
      </w:r>
      <w:r w:rsidR="0082125B" w:rsidRPr="001260C9">
        <w:rPr>
          <w:rFonts w:ascii="Arial" w:eastAsiaTheme="minorEastAsia" w:hAnsi="Arial" w:cs="Arial"/>
          <w:sz w:val="24"/>
          <w:szCs w:val="24"/>
          <w:lang w:eastAsia="pl-PL"/>
        </w:rPr>
        <w:t xml:space="preserve"> 156 </w:t>
      </w:r>
      <w:r w:rsidR="00D9531F">
        <w:rPr>
          <w:rFonts w:ascii="Arial" w:eastAsiaTheme="minorEastAsia" w:hAnsi="Arial" w:cs="Arial"/>
          <w:sz w:val="24"/>
          <w:szCs w:val="24"/>
          <w:lang w:eastAsia="pl-PL"/>
        </w:rPr>
        <w:t>kodeks</w:t>
      </w:r>
      <w:r w:rsidR="00BC3E85">
        <w:rPr>
          <w:rFonts w:ascii="Arial" w:eastAsiaTheme="minorEastAsia" w:hAnsi="Arial" w:cs="Arial"/>
          <w:sz w:val="24"/>
          <w:szCs w:val="24"/>
          <w:lang w:eastAsia="pl-PL"/>
        </w:rPr>
        <w:t>u</w:t>
      </w:r>
      <w:r w:rsidR="00D9531F">
        <w:rPr>
          <w:rFonts w:ascii="Arial" w:eastAsiaTheme="minorEastAsia" w:hAnsi="Arial" w:cs="Arial"/>
          <w:sz w:val="24"/>
          <w:szCs w:val="24"/>
          <w:lang w:eastAsia="pl-PL"/>
        </w:rPr>
        <w:t xml:space="preserve"> postępowania administracyjnego</w:t>
      </w:r>
      <w:r w:rsidR="0082125B" w:rsidRPr="001260C9">
        <w:rPr>
          <w:rFonts w:ascii="Arial" w:eastAsiaTheme="minorEastAsia" w:hAnsi="Arial" w:cs="Arial"/>
          <w:sz w:val="24"/>
          <w:szCs w:val="24"/>
          <w:lang w:eastAsia="pl-PL"/>
        </w:rPr>
        <w:t xml:space="preserve"> i stanowi przesłankę negatywną, która wyłącza stwierdzenie nieważności decyzji administracyjnej, pomimo istnienia wad kwalifikowanych określonych w </w:t>
      </w:r>
      <w:r w:rsidR="005537CC">
        <w:rPr>
          <w:rFonts w:ascii="Arial" w:eastAsiaTheme="minorEastAsia" w:hAnsi="Arial" w:cs="Arial"/>
          <w:sz w:val="24"/>
          <w:szCs w:val="24"/>
          <w:lang w:eastAsia="pl-PL"/>
        </w:rPr>
        <w:t>artyku</w:t>
      </w:r>
      <w:r w:rsidR="00BC3E85">
        <w:rPr>
          <w:rFonts w:ascii="Arial" w:eastAsiaTheme="minorEastAsia" w:hAnsi="Arial" w:cs="Arial"/>
          <w:sz w:val="24"/>
          <w:szCs w:val="24"/>
          <w:lang w:eastAsia="pl-PL"/>
        </w:rPr>
        <w:t>le</w:t>
      </w:r>
      <w:r w:rsidR="0082125B" w:rsidRPr="001260C9">
        <w:rPr>
          <w:rFonts w:ascii="Arial" w:eastAsiaTheme="minorEastAsia" w:hAnsi="Arial" w:cs="Arial"/>
          <w:sz w:val="24"/>
          <w:szCs w:val="24"/>
          <w:lang w:eastAsia="pl-PL"/>
        </w:rPr>
        <w:t xml:space="preserve">156 </w:t>
      </w:r>
      <w:r w:rsidR="00153B07">
        <w:rPr>
          <w:rFonts w:ascii="Arial" w:eastAsiaTheme="minorEastAsia" w:hAnsi="Arial" w:cs="Arial"/>
          <w:sz w:val="24"/>
          <w:szCs w:val="24"/>
          <w:lang w:eastAsia="pl-PL"/>
        </w:rPr>
        <w:t>paragraf</w:t>
      </w:r>
      <w:r w:rsidR="00D9531F">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 xml:space="preserve">1, 3, 4, 7 </w:t>
      </w:r>
      <w:r w:rsidR="00D9531F">
        <w:rPr>
          <w:rFonts w:ascii="Arial" w:eastAsiaTheme="minorEastAsia" w:hAnsi="Arial" w:cs="Arial"/>
          <w:sz w:val="24"/>
          <w:szCs w:val="24"/>
          <w:lang w:eastAsia="pl-PL"/>
        </w:rPr>
        <w:t>kodeks</w:t>
      </w:r>
      <w:r w:rsidR="00BC3E85">
        <w:rPr>
          <w:rFonts w:ascii="Arial" w:eastAsiaTheme="minorEastAsia" w:hAnsi="Arial" w:cs="Arial"/>
          <w:sz w:val="24"/>
          <w:szCs w:val="24"/>
          <w:lang w:eastAsia="pl-PL"/>
        </w:rPr>
        <w:t>u</w:t>
      </w:r>
      <w:r w:rsidR="00D9531F">
        <w:rPr>
          <w:rFonts w:ascii="Arial" w:eastAsiaTheme="minorEastAsia" w:hAnsi="Arial" w:cs="Arial"/>
          <w:sz w:val="24"/>
          <w:szCs w:val="24"/>
          <w:lang w:eastAsia="pl-PL"/>
        </w:rPr>
        <w:t xml:space="preserve"> postępowania administracyjnego</w:t>
      </w:r>
      <w:r w:rsidR="0082125B" w:rsidRPr="001260C9">
        <w:rPr>
          <w:rFonts w:ascii="Arial" w:eastAsiaTheme="minorEastAsia" w:hAnsi="Arial" w:cs="Arial"/>
          <w:sz w:val="24"/>
          <w:szCs w:val="24"/>
          <w:lang w:eastAsia="pl-PL"/>
        </w:rPr>
        <w:t xml:space="preserve"> Nieodwracalność skutków prawnych wynika z następczej w stosunku do uprzedniej decyzji administracyjnej czynności prawnej, nie dotyczy natomiast skutków wynikających z</w:t>
      </w:r>
      <w:r w:rsidR="00026005" w:rsidRPr="001260C9">
        <w:rPr>
          <w:rFonts w:ascii="Arial" w:eastAsiaTheme="minorEastAsia" w:hAnsi="Arial" w:cs="Arial"/>
          <w:sz w:val="24"/>
          <w:szCs w:val="24"/>
          <w:lang w:eastAsia="pl-PL"/>
        </w:rPr>
        <w:t> </w:t>
      </w:r>
      <w:r w:rsidR="0082125B" w:rsidRPr="001260C9">
        <w:rPr>
          <w:rFonts w:ascii="Arial" w:eastAsiaTheme="minorEastAsia" w:hAnsi="Arial" w:cs="Arial"/>
          <w:sz w:val="24"/>
          <w:szCs w:val="24"/>
          <w:lang w:eastAsia="pl-PL"/>
        </w:rPr>
        <w:t>samego faktu wydania decyzji (</w:t>
      </w:r>
      <w:r w:rsidR="008A239B" w:rsidRPr="008A239B">
        <w:rPr>
          <w:rFonts w:ascii="Arial" w:eastAsiaTheme="minorEastAsia" w:hAnsi="Arial" w:cs="Arial"/>
          <w:sz w:val="24"/>
          <w:szCs w:val="24"/>
          <w:lang w:eastAsia="pl-PL"/>
        </w:rPr>
        <w:t xml:space="preserve">M. </w:t>
      </w:r>
      <w:proofErr w:type="spellStart"/>
      <w:r w:rsidR="008A239B" w:rsidRPr="008A239B">
        <w:rPr>
          <w:rFonts w:ascii="Arial" w:eastAsiaTheme="minorEastAsia" w:hAnsi="Arial" w:cs="Arial"/>
          <w:sz w:val="24"/>
          <w:szCs w:val="24"/>
          <w:lang w:eastAsia="pl-PL"/>
        </w:rPr>
        <w:t>Wincenciak</w:t>
      </w:r>
      <w:proofErr w:type="spellEnd"/>
      <w:r w:rsidR="008A239B" w:rsidRPr="008A239B">
        <w:rPr>
          <w:rFonts w:ascii="Arial" w:eastAsiaTheme="minorEastAsia" w:hAnsi="Arial" w:cs="Arial"/>
          <w:sz w:val="24"/>
          <w:szCs w:val="24"/>
          <w:lang w:eastAsia="pl-PL"/>
        </w:rPr>
        <w:t>, O tzw. „nieodwracalnych skutkach prawnych" decyzji administracyjnej w</w:t>
      </w:r>
      <w:r w:rsidR="008A239B">
        <w:rPr>
          <w:rFonts w:ascii="Arial" w:eastAsiaTheme="minorEastAsia" w:hAnsi="Arial" w:cs="Arial"/>
          <w:sz w:val="24"/>
          <w:szCs w:val="24"/>
          <w:lang w:eastAsia="pl-PL"/>
        </w:rPr>
        <w:t xml:space="preserve"> </w:t>
      </w:r>
      <w:r w:rsidR="008A239B" w:rsidRPr="008A239B">
        <w:rPr>
          <w:rFonts w:ascii="Arial" w:eastAsiaTheme="minorEastAsia" w:hAnsi="Arial" w:cs="Arial"/>
          <w:sz w:val="24"/>
          <w:szCs w:val="24"/>
          <w:lang w:eastAsia="pl-PL"/>
        </w:rPr>
        <w:t>Kodyfikacja Postępowania Administracyjnego. Na 50-lecie k</w:t>
      </w:r>
      <w:r w:rsidR="008A239B">
        <w:rPr>
          <w:rFonts w:ascii="Arial" w:eastAsiaTheme="minorEastAsia" w:hAnsi="Arial" w:cs="Arial"/>
          <w:sz w:val="24"/>
          <w:szCs w:val="24"/>
          <w:lang w:eastAsia="pl-PL"/>
        </w:rPr>
        <w:t>odeksu postępowania administracyjnego</w:t>
      </w:r>
      <w:r w:rsidR="008A239B" w:rsidRPr="008A239B">
        <w:rPr>
          <w:rFonts w:ascii="Arial" w:eastAsiaTheme="minorEastAsia" w:hAnsi="Arial" w:cs="Arial"/>
          <w:sz w:val="24"/>
          <w:szCs w:val="24"/>
          <w:lang w:eastAsia="pl-PL"/>
        </w:rPr>
        <w:t>, red</w:t>
      </w:r>
      <w:r w:rsidR="008A239B">
        <w:rPr>
          <w:rFonts w:ascii="Arial" w:eastAsiaTheme="minorEastAsia" w:hAnsi="Arial" w:cs="Arial"/>
          <w:sz w:val="24"/>
          <w:szCs w:val="24"/>
          <w:lang w:eastAsia="pl-PL"/>
        </w:rPr>
        <w:t>aktor</w:t>
      </w:r>
      <w:r w:rsidR="008A239B" w:rsidRPr="008A239B">
        <w:rPr>
          <w:rFonts w:ascii="Arial" w:eastAsiaTheme="minorEastAsia" w:hAnsi="Arial" w:cs="Arial"/>
          <w:sz w:val="24"/>
          <w:szCs w:val="24"/>
          <w:lang w:eastAsia="pl-PL"/>
        </w:rPr>
        <w:t xml:space="preserve"> J</w:t>
      </w:r>
      <w:r w:rsidR="008A239B">
        <w:rPr>
          <w:rFonts w:ascii="Arial" w:eastAsiaTheme="minorEastAsia" w:hAnsi="Arial" w:cs="Arial"/>
          <w:sz w:val="24"/>
          <w:szCs w:val="24"/>
          <w:lang w:eastAsia="pl-PL"/>
        </w:rPr>
        <w:t xml:space="preserve"> </w:t>
      </w:r>
      <w:proofErr w:type="spellStart"/>
      <w:r w:rsidR="008A239B" w:rsidRPr="008A239B">
        <w:rPr>
          <w:rFonts w:ascii="Arial" w:eastAsiaTheme="minorEastAsia" w:hAnsi="Arial" w:cs="Arial"/>
          <w:sz w:val="24"/>
          <w:szCs w:val="24"/>
          <w:lang w:eastAsia="pl-PL"/>
        </w:rPr>
        <w:t>Niczyporuk</w:t>
      </w:r>
      <w:proofErr w:type="spellEnd"/>
      <w:r w:rsidR="008A239B" w:rsidRPr="008A239B">
        <w:rPr>
          <w:rFonts w:ascii="Arial" w:eastAsiaTheme="minorEastAsia" w:hAnsi="Arial" w:cs="Arial"/>
          <w:sz w:val="24"/>
          <w:szCs w:val="24"/>
          <w:lang w:eastAsia="pl-PL"/>
        </w:rPr>
        <w:t>, Lublin 2010, s</w:t>
      </w:r>
      <w:r w:rsidR="008A239B">
        <w:rPr>
          <w:rFonts w:ascii="Arial" w:eastAsiaTheme="minorEastAsia" w:hAnsi="Arial" w:cs="Arial"/>
          <w:sz w:val="24"/>
          <w:szCs w:val="24"/>
          <w:lang w:eastAsia="pl-PL"/>
        </w:rPr>
        <w:t>trony</w:t>
      </w:r>
      <w:r w:rsidR="008A239B" w:rsidRPr="008A239B">
        <w:rPr>
          <w:rFonts w:ascii="Arial" w:eastAsiaTheme="minorEastAsia" w:hAnsi="Arial" w:cs="Arial"/>
          <w:sz w:val="24"/>
          <w:szCs w:val="24"/>
          <w:lang w:eastAsia="pl-PL"/>
        </w:rPr>
        <w:t xml:space="preserve"> 901-902).</w:t>
      </w:r>
    </w:p>
    <w:p w14:paraId="41CAD748" w14:textId="43F4E711" w:rsidR="0082125B" w:rsidRPr="001260C9" w:rsidRDefault="0082125B"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sz w:val="24"/>
          <w:szCs w:val="24"/>
          <w:lang w:eastAsia="pl-PL"/>
        </w:rPr>
        <w:t xml:space="preserve">W orzecznictwie sądów administracyjnych podkreśla się przy tym, że „zawarcie umowy notarialnej i przeniesienie własności nieruchomości będące wynikiem wydania wadliwej decyzji administracyjnej dotyczącej sprzedaży nieruchomości powoduje powstanie nieodwracalnych skutków prawnych" (wyroki Naczelnego Sądu Administracyjnego z dnia 22.01.1998 </w:t>
      </w:r>
      <w:r w:rsidR="00D9531F">
        <w:rPr>
          <w:rFonts w:ascii="Arial" w:eastAsiaTheme="minorEastAsia" w:hAnsi="Arial" w:cs="Arial"/>
          <w:sz w:val="24"/>
          <w:szCs w:val="24"/>
          <w:lang w:eastAsia="pl-PL"/>
        </w:rPr>
        <w:t>roku</w:t>
      </w:r>
      <w:r w:rsidRPr="001260C9">
        <w:rPr>
          <w:rFonts w:ascii="Arial" w:eastAsiaTheme="minorEastAsia" w:hAnsi="Arial" w:cs="Arial"/>
          <w:sz w:val="24"/>
          <w:szCs w:val="24"/>
          <w:lang w:eastAsia="pl-PL"/>
        </w:rPr>
        <w:t>, I SA 1226</w:t>
      </w:r>
      <w:r w:rsidR="00BC3E85">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BC3E85">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96; z dnia 14.01.1998 </w:t>
      </w:r>
      <w:r w:rsidR="00D9531F">
        <w:rPr>
          <w:rFonts w:ascii="Arial" w:eastAsiaTheme="minorEastAsia" w:hAnsi="Arial" w:cs="Arial"/>
          <w:sz w:val="24"/>
          <w:szCs w:val="24"/>
          <w:lang w:eastAsia="pl-PL"/>
        </w:rPr>
        <w:t>roku</w:t>
      </w:r>
      <w:r w:rsidRPr="001260C9">
        <w:rPr>
          <w:rFonts w:ascii="Arial" w:eastAsiaTheme="minorEastAsia" w:hAnsi="Arial" w:cs="Arial"/>
          <w:sz w:val="24"/>
          <w:szCs w:val="24"/>
          <w:lang w:eastAsia="pl-PL"/>
        </w:rPr>
        <w:t>, V SA 432</w:t>
      </w:r>
      <w:r w:rsidR="00BC3E85">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BC3E85">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96; teza druga uchwały składu siedmiu sędziów Sądu </w:t>
      </w:r>
      <w:r w:rsidRPr="001260C9">
        <w:rPr>
          <w:rFonts w:ascii="Arial" w:eastAsiaTheme="minorEastAsia" w:hAnsi="Arial" w:cs="Arial"/>
          <w:sz w:val="24"/>
          <w:szCs w:val="24"/>
          <w:lang w:eastAsia="pl-PL"/>
        </w:rPr>
        <w:lastRenderedPageBreak/>
        <w:t>Najwyższego z dnia</w:t>
      </w:r>
      <w:r w:rsidR="00BC3E85">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28.05.1992 </w:t>
      </w:r>
      <w:r w:rsidR="00D9531F">
        <w:rPr>
          <w:rFonts w:ascii="Arial" w:eastAsiaTheme="minorEastAsia" w:hAnsi="Arial" w:cs="Arial"/>
          <w:sz w:val="24"/>
          <w:szCs w:val="24"/>
          <w:lang w:eastAsia="pl-PL"/>
        </w:rPr>
        <w:t>roku</w:t>
      </w:r>
      <w:r w:rsidRPr="001260C9">
        <w:rPr>
          <w:rFonts w:ascii="Arial" w:eastAsiaTheme="minorEastAsia" w:hAnsi="Arial" w:cs="Arial"/>
          <w:sz w:val="24"/>
          <w:szCs w:val="24"/>
          <w:lang w:eastAsia="pl-PL"/>
        </w:rPr>
        <w:t>, III AZP 4</w:t>
      </w:r>
      <w:r w:rsidR="00E331B6">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E331B6">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 xml:space="preserve">92; B. Adamiak, Glosa do uchwały SN z dnia 28 maja 1992 </w:t>
      </w:r>
      <w:r w:rsidR="00D9531F">
        <w:rPr>
          <w:rFonts w:ascii="Arial" w:eastAsiaTheme="minorEastAsia" w:hAnsi="Arial" w:cs="Arial"/>
          <w:sz w:val="24"/>
          <w:szCs w:val="24"/>
          <w:lang w:eastAsia="pl-PL"/>
        </w:rPr>
        <w:t>roku</w:t>
      </w:r>
      <w:r w:rsidRPr="001260C9">
        <w:rPr>
          <w:rFonts w:ascii="Arial" w:eastAsiaTheme="minorEastAsia" w:hAnsi="Arial" w:cs="Arial"/>
          <w:sz w:val="24"/>
          <w:szCs w:val="24"/>
          <w:lang w:eastAsia="pl-PL"/>
        </w:rPr>
        <w:t>, III AZP 4</w:t>
      </w:r>
      <w:r w:rsidR="00E331B6">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E331B6">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92).</w:t>
      </w:r>
    </w:p>
    <w:p w14:paraId="1DB1BCAD" w14:textId="3D019281" w:rsidR="0082125B" w:rsidRPr="001260C9" w:rsidRDefault="0082125B"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sz w:val="24"/>
          <w:szCs w:val="24"/>
          <w:lang w:eastAsia="pl-PL"/>
        </w:rPr>
        <w:t xml:space="preserve">Tak więc, co do zasady przeniesienie prawa własności lub prawa użytkowania wieczystego na rzecz osoby trzeciej przesądza w związku z tym o nieodwracalności skutków prawnych. Wyjątek dotyczy natomiast m.in. sytuacji, gdy nabywca działał w </w:t>
      </w:r>
      <w:r w:rsidR="001F0310">
        <w:rPr>
          <w:rFonts w:ascii="Arial" w:eastAsiaTheme="minorEastAsia" w:hAnsi="Arial" w:cs="Arial"/>
          <w:sz w:val="24"/>
          <w:szCs w:val="24"/>
          <w:lang w:eastAsia="pl-PL"/>
        </w:rPr>
        <w:t>zł</w:t>
      </w:r>
      <w:r w:rsidRPr="001260C9">
        <w:rPr>
          <w:rFonts w:ascii="Arial" w:eastAsiaTheme="minorEastAsia" w:hAnsi="Arial" w:cs="Arial"/>
          <w:sz w:val="24"/>
          <w:szCs w:val="24"/>
          <w:lang w:eastAsia="pl-PL"/>
        </w:rPr>
        <w:t xml:space="preserve">ej wierze. (A. Pawlyta, Komentarz do </w:t>
      </w:r>
      <w:r w:rsidR="005537CC">
        <w:rPr>
          <w:rFonts w:ascii="Arial" w:eastAsiaTheme="minorEastAsia" w:hAnsi="Arial" w:cs="Arial"/>
          <w:sz w:val="24"/>
          <w:szCs w:val="24"/>
          <w:lang w:eastAsia="pl-PL"/>
        </w:rPr>
        <w:t>artykuł</w:t>
      </w:r>
      <w:r w:rsidR="00E331B6">
        <w:rPr>
          <w:rFonts w:ascii="Arial" w:eastAsiaTheme="minorEastAsia" w:hAnsi="Arial" w:cs="Arial"/>
          <w:sz w:val="24"/>
          <w:szCs w:val="24"/>
          <w:lang w:eastAsia="pl-PL"/>
        </w:rPr>
        <w:t xml:space="preserve"> </w:t>
      </w:r>
      <w:r w:rsidRPr="001260C9">
        <w:rPr>
          <w:rFonts w:ascii="Arial" w:eastAsiaTheme="minorEastAsia" w:hAnsi="Arial" w:cs="Arial"/>
          <w:sz w:val="24"/>
          <w:szCs w:val="24"/>
          <w:lang w:eastAsia="pl-PL"/>
        </w:rPr>
        <w:t>2 ustawy o szczególnych zasadach usuwania skutków prawnych decyzji reprywatyzacyjnych dotyczących nieruchomości warszawskich, wydanych z</w:t>
      </w:r>
      <w:r w:rsidR="00026005" w:rsidRPr="001260C9">
        <w:rPr>
          <w:rFonts w:ascii="Arial" w:eastAsiaTheme="minorEastAsia" w:hAnsi="Arial" w:cs="Arial"/>
          <w:b/>
          <w:bCs/>
          <w:sz w:val="24"/>
          <w:szCs w:val="24"/>
          <w:lang w:eastAsia="pl-PL"/>
        </w:rPr>
        <w:t> </w:t>
      </w:r>
      <w:r w:rsidRPr="001260C9">
        <w:rPr>
          <w:rFonts w:ascii="Arial" w:eastAsiaTheme="minorEastAsia" w:hAnsi="Arial" w:cs="Arial"/>
          <w:sz w:val="24"/>
          <w:szCs w:val="24"/>
          <w:lang w:eastAsia="pl-PL"/>
        </w:rPr>
        <w:t>naruszeniem prawa, LEX</w:t>
      </w:r>
      <w:r w:rsidR="00E331B6">
        <w:rPr>
          <w:rFonts w:ascii="Arial" w:eastAsiaTheme="minorEastAsia" w:hAnsi="Arial" w:cs="Arial"/>
          <w:sz w:val="24"/>
          <w:szCs w:val="24"/>
          <w:lang w:eastAsia="pl-PL"/>
        </w:rPr>
        <w:t xml:space="preserve"> </w:t>
      </w:r>
      <w:r w:rsidR="00153B07">
        <w:rPr>
          <w:rFonts w:ascii="Arial" w:eastAsiaTheme="minorEastAsia" w:hAnsi="Arial" w:cs="Arial"/>
          <w:sz w:val="24"/>
          <w:szCs w:val="24"/>
          <w:lang w:eastAsia="pl-PL"/>
        </w:rPr>
        <w:t>ukośnik</w:t>
      </w:r>
      <w:r w:rsidR="00E331B6">
        <w:rPr>
          <w:rFonts w:ascii="Arial" w:eastAsiaTheme="minorEastAsia" w:hAnsi="Arial" w:cs="Arial"/>
          <w:sz w:val="24"/>
          <w:szCs w:val="24"/>
          <w:lang w:eastAsia="pl-PL"/>
        </w:rPr>
        <w:t xml:space="preserve"> </w:t>
      </w:r>
      <w:r w:rsidR="00280799">
        <w:rPr>
          <w:rFonts w:ascii="Arial" w:eastAsiaTheme="minorEastAsia" w:hAnsi="Arial" w:cs="Arial"/>
          <w:sz w:val="24"/>
          <w:szCs w:val="24"/>
          <w:lang w:eastAsia="pl-PL"/>
        </w:rPr>
        <w:t>elektroniczny</w:t>
      </w:r>
      <w:r w:rsidRPr="001260C9">
        <w:rPr>
          <w:rFonts w:ascii="Arial" w:eastAsiaTheme="minorEastAsia" w:hAnsi="Arial" w:cs="Arial"/>
          <w:sz w:val="24"/>
          <w:szCs w:val="24"/>
          <w:lang w:eastAsia="pl-PL"/>
        </w:rPr>
        <w:t>, 2018).</w:t>
      </w:r>
    </w:p>
    <w:p w14:paraId="110D500C" w14:textId="129BD749" w:rsidR="002F49B3" w:rsidRPr="001260C9" w:rsidRDefault="009945B3" w:rsidP="00AE5321">
      <w:pPr>
        <w:autoSpaceDE w:val="0"/>
        <w:autoSpaceDN w:val="0"/>
        <w:adjustRightInd w:val="0"/>
        <w:spacing w:after="0" w:line="360" w:lineRule="auto"/>
        <w:rPr>
          <w:rFonts w:ascii="Arial" w:eastAsiaTheme="minorEastAsia" w:hAnsi="Arial" w:cs="Arial"/>
          <w:sz w:val="24"/>
          <w:szCs w:val="24"/>
          <w:lang w:eastAsia="pl-PL"/>
        </w:rPr>
      </w:pPr>
      <w:r w:rsidRPr="001260C9">
        <w:rPr>
          <w:rFonts w:ascii="Arial" w:eastAsiaTheme="minorEastAsia" w:hAnsi="Arial" w:cs="Arial"/>
          <w:b/>
          <w:bCs/>
          <w:sz w:val="24"/>
          <w:szCs w:val="24"/>
          <w:lang w:eastAsia="pl-PL"/>
        </w:rPr>
        <w:t>3</w:t>
      </w:r>
      <w:r w:rsidR="00CB06A7">
        <w:rPr>
          <w:rFonts w:ascii="Arial" w:eastAsiaTheme="minorEastAsia" w:hAnsi="Arial" w:cs="Arial"/>
          <w:b/>
          <w:bCs/>
          <w:sz w:val="24"/>
          <w:szCs w:val="24"/>
          <w:lang w:eastAsia="pl-PL"/>
        </w:rPr>
        <w:t xml:space="preserve"> </w:t>
      </w:r>
      <w:r w:rsidR="0082125B" w:rsidRPr="001260C9">
        <w:rPr>
          <w:rFonts w:ascii="Arial" w:eastAsiaTheme="minorEastAsia" w:hAnsi="Arial" w:cs="Arial"/>
          <w:b/>
          <w:bCs/>
          <w:sz w:val="24"/>
          <w:szCs w:val="24"/>
          <w:lang w:eastAsia="pl-PL"/>
        </w:rPr>
        <w:t>6</w:t>
      </w:r>
      <w:r w:rsidR="0082125B" w:rsidRPr="001260C9">
        <w:rPr>
          <w:rFonts w:ascii="Arial" w:eastAsiaTheme="minorEastAsia" w:hAnsi="Arial" w:cs="Arial"/>
          <w:sz w:val="24"/>
          <w:szCs w:val="24"/>
          <w:lang w:eastAsia="pl-PL"/>
        </w:rPr>
        <w:t xml:space="preserve"> </w:t>
      </w:r>
      <w:r w:rsidR="00E331B6">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W przedmiotowej sprawie, w konsekwencji wydania decyzji reprywatyzacyjnej dos</w:t>
      </w:r>
      <w:r w:rsidR="001F0310">
        <w:rPr>
          <w:rFonts w:ascii="Arial" w:eastAsiaTheme="minorEastAsia" w:hAnsi="Arial" w:cs="Arial"/>
          <w:sz w:val="24"/>
          <w:szCs w:val="24"/>
          <w:lang w:eastAsia="pl-PL"/>
        </w:rPr>
        <w:t>zło</w:t>
      </w:r>
      <w:r w:rsidR="008A239B">
        <w:rPr>
          <w:rFonts w:ascii="Arial" w:eastAsiaTheme="minorEastAsia" w:hAnsi="Arial" w:cs="Arial"/>
          <w:sz w:val="24"/>
          <w:szCs w:val="24"/>
          <w:lang w:eastAsia="pl-PL"/>
        </w:rPr>
        <w:t xml:space="preserve"> </w:t>
      </w:r>
      <w:r w:rsidR="0082125B" w:rsidRPr="001260C9">
        <w:rPr>
          <w:rFonts w:ascii="Arial" w:eastAsiaTheme="minorEastAsia" w:hAnsi="Arial" w:cs="Arial"/>
          <w:sz w:val="24"/>
          <w:szCs w:val="24"/>
          <w:lang w:eastAsia="pl-PL"/>
        </w:rPr>
        <w:t xml:space="preserve">do </w:t>
      </w:r>
      <w:r w:rsidR="00E331B6">
        <w:rPr>
          <w:rFonts w:ascii="Arial" w:eastAsiaTheme="minorEastAsia" w:hAnsi="Arial" w:cs="Arial"/>
          <w:sz w:val="24"/>
          <w:szCs w:val="24"/>
          <w:lang w:eastAsia="pl-PL"/>
        </w:rPr>
        <w:t>zb</w:t>
      </w:r>
      <w:r w:rsidR="0082125B" w:rsidRPr="001260C9">
        <w:rPr>
          <w:rFonts w:ascii="Arial" w:eastAsiaTheme="minorEastAsia" w:hAnsi="Arial" w:cs="Arial"/>
          <w:sz w:val="24"/>
          <w:szCs w:val="24"/>
          <w:lang w:eastAsia="pl-PL"/>
        </w:rPr>
        <w:t>ycia prze</w:t>
      </w:r>
      <w:r w:rsidR="00E331B6">
        <w:rPr>
          <w:rFonts w:ascii="Arial" w:eastAsiaTheme="minorEastAsia" w:hAnsi="Arial" w:cs="Arial"/>
          <w:sz w:val="24"/>
          <w:szCs w:val="24"/>
          <w:lang w:eastAsia="pl-PL"/>
        </w:rPr>
        <w:t>z b</w:t>
      </w:r>
      <w:r w:rsidR="0082125B" w:rsidRPr="001260C9">
        <w:rPr>
          <w:rFonts w:ascii="Arial" w:eastAsiaTheme="minorEastAsia" w:hAnsi="Arial" w:cs="Arial"/>
          <w:sz w:val="24"/>
          <w:szCs w:val="24"/>
          <w:lang w:eastAsia="pl-PL"/>
        </w:rPr>
        <w:t>eneficjent</w:t>
      </w:r>
      <w:r w:rsidR="00CE09EA" w:rsidRPr="001260C9">
        <w:rPr>
          <w:rFonts w:ascii="Arial" w:eastAsiaTheme="minorEastAsia" w:hAnsi="Arial" w:cs="Arial"/>
          <w:sz w:val="24"/>
          <w:szCs w:val="24"/>
          <w:lang w:eastAsia="pl-PL"/>
        </w:rPr>
        <w:t>a</w:t>
      </w:r>
      <w:r w:rsidR="0082125B" w:rsidRPr="001260C9">
        <w:rPr>
          <w:rFonts w:ascii="Arial" w:eastAsiaTheme="minorEastAsia" w:hAnsi="Arial" w:cs="Arial"/>
          <w:sz w:val="24"/>
          <w:szCs w:val="24"/>
          <w:lang w:eastAsia="pl-PL"/>
        </w:rPr>
        <w:t xml:space="preserve"> </w:t>
      </w:r>
      <w:r w:rsidR="002F49B3" w:rsidRPr="001260C9">
        <w:rPr>
          <w:rFonts w:ascii="Arial" w:eastAsiaTheme="minorEastAsia" w:hAnsi="Arial" w:cs="Arial"/>
          <w:sz w:val="24"/>
          <w:szCs w:val="24"/>
          <w:lang w:eastAsia="pl-PL"/>
        </w:rPr>
        <w:t xml:space="preserve">praw użytkowania wieczystego na gruntach trzech </w:t>
      </w:r>
      <w:r w:rsidR="005537CC">
        <w:rPr>
          <w:rFonts w:ascii="Arial" w:eastAsiaTheme="minorEastAsia" w:hAnsi="Arial" w:cs="Arial"/>
          <w:sz w:val="24"/>
          <w:szCs w:val="24"/>
          <w:lang w:eastAsia="pl-PL"/>
        </w:rPr>
        <w:t>wyżej wymienione</w:t>
      </w:r>
      <w:r w:rsidR="002F49B3" w:rsidRPr="001260C9">
        <w:rPr>
          <w:rFonts w:ascii="Arial" w:eastAsiaTheme="minorEastAsia" w:hAnsi="Arial" w:cs="Arial"/>
          <w:sz w:val="24"/>
          <w:szCs w:val="24"/>
          <w:lang w:eastAsia="pl-PL"/>
        </w:rPr>
        <w:t xml:space="preserve"> działek ewidencyjnych i nie nastąpiło to pod tytułem</w:t>
      </w:r>
      <w:r w:rsidR="0082125B" w:rsidRPr="001260C9">
        <w:rPr>
          <w:rFonts w:ascii="Arial" w:eastAsiaTheme="minorEastAsia" w:hAnsi="Arial" w:cs="Arial"/>
          <w:sz w:val="24"/>
          <w:szCs w:val="24"/>
          <w:lang w:eastAsia="pl-PL"/>
        </w:rPr>
        <w:t xml:space="preserve"> </w:t>
      </w:r>
      <w:proofErr w:type="spellStart"/>
      <w:r w:rsidR="0082125B" w:rsidRPr="001260C9">
        <w:rPr>
          <w:rFonts w:ascii="Arial" w:eastAsiaTheme="minorEastAsia" w:hAnsi="Arial" w:cs="Arial"/>
          <w:sz w:val="24"/>
          <w:szCs w:val="24"/>
          <w:lang w:eastAsia="pl-PL"/>
        </w:rPr>
        <w:t>darmym</w:t>
      </w:r>
      <w:proofErr w:type="spellEnd"/>
      <w:r w:rsidR="0082125B" w:rsidRPr="001260C9">
        <w:rPr>
          <w:rFonts w:ascii="Arial" w:eastAsiaTheme="minorEastAsia" w:hAnsi="Arial" w:cs="Arial"/>
          <w:sz w:val="24"/>
          <w:szCs w:val="24"/>
          <w:lang w:eastAsia="pl-PL"/>
        </w:rPr>
        <w:t xml:space="preserve">. </w:t>
      </w:r>
      <w:r w:rsidR="00F05AFA" w:rsidRPr="001260C9">
        <w:rPr>
          <w:rFonts w:ascii="Arial" w:eastAsiaTheme="minorEastAsia" w:hAnsi="Arial" w:cs="Arial"/>
          <w:sz w:val="24"/>
          <w:szCs w:val="24"/>
          <w:lang w:eastAsia="pl-PL"/>
        </w:rPr>
        <w:t xml:space="preserve">W dniu 2007 </w:t>
      </w:r>
      <w:r w:rsidR="00D9531F">
        <w:rPr>
          <w:rFonts w:ascii="Arial" w:eastAsiaTheme="minorEastAsia" w:hAnsi="Arial" w:cs="Arial"/>
          <w:sz w:val="24"/>
          <w:szCs w:val="24"/>
          <w:lang w:eastAsia="pl-PL"/>
        </w:rPr>
        <w:t>roku</w:t>
      </w:r>
      <w:r w:rsidR="00F05AFA" w:rsidRPr="001260C9">
        <w:rPr>
          <w:rFonts w:ascii="Arial" w:eastAsiaTheme="minorEastAsia" w:hAnsi="Arial" w:cs="Arial"/>
          <w:sz w:val="24"/>
          <w:szCs w:val="24"/>
          <w:lang w:eastAsia="pl-PL"/>
        </w:rPr>
        <w:t xml:space="preserve"> </w:t>
      </w:r>
      <w:r w:rsidR="00613E10" w:rsidRPr="001260C9">
        <w:rPr>
          <w:rFonts w:ascii="Arial" w:eastAsiaTheme="minorEastAsia" w:hAnsi="Arial" w:cs="Arial"/>
          <w:sz w:val="24"/>
          <w:szCs w:val="24"/>
          <w:lang w:eastAsia="pl-PL"/>
        </w:rPr>
        <w:t>K R</w:t>
      </w:r>
      <w:r w:rsidR="00C84898" w:rsidRPr="001260C9">
        <w:rPr>
          <w:rFonts w:ascii="Arial" w:eastAsiaTheme="minorEastAsia" w:hAnsi="Arial" w:cs="Arial"/>
          <w:sz w:val="24"/>
          <w:szCs w:val="24"/>
          <w:lang w:eastAsia="pl-PL"/>
        </w:rPr>
        <w:t xml:space="preserve"> </w:t>
      </w:r>
      <w:r w:rsidR="00F05AFA" w:rsidRPr="001260C9">
        <w:rPr>
          <w:rFonts w:ascii="Arial" w:eastAsiaTheme="minorEastAsia" w:hAnsi="Arial" w:cs="Arial"/>
          <w:sz w:val="24"/>
          <w:szCs w:val="24"/>
          <w:lang w:eastAsia="pl-PL"/>
        </w:rPr>
        <w:t xml:space="preserve">sprzedał bowiem </w:t>
      </w:r>
      <w:r w:rsidR="00613E10" w:rsidRPr="001260C9">
        <w:rPr>
          <w:rFonts w:ascii="Arial" w:eastAsiaTheme="minorEastAsia" w:hAnsi="Arial" w:cs="Arial"/>
          <w:sz w:val="24"/>
          <w:szCs w:val="24"/>
          <w:lang w:eastAsia="pl-PL"/>
        </w:rPr>
        <w:t>J L</w:t>
      </w:r>
      <w:r w:rsidR="00C84898" w:rsidRPr="001260C9">
        <w:rPr>
          <w:rFonts w:ascii="Arial" w:eastAsiaTheme="minorEastAsia" w:hAnsi="Arial" w:cs="Arial"/>
          <w:sz w:val="24"/>
          <w:szCs w:val="24"/>
          <w:lang w:eastAsia="pl-PL"/>
        </w:rPr>
        <w:t xml:space="preserve"> </w:t>
      </w:r>
      <w:r w:rsidR="00F05AFA" w:rsidRPr="001260C9">
        <w:rPr>
          <w:rFonts w:ascii="Arial" w:eastAsiaTheme="minorEastAsia" w:hAnsi="Arial" w:cs="Arial"/>
          <w:sz w:val="24"/>
          <w:szCs w:val="24"/>
          <w:lang w:eastAsia="pl-PL"/>
        </w:rPr>
        <w:t xml:space="preserve">i </w:t>
      </w:r>
      <w:r w:rsidR="00613E10" w:rsidRPr="001260C9">
        <w:rPr>
          <w:rFonts w:ascii="Arial" w:eastAsiaTheme="minorEastAsia" w:hAnsi="Arial" w:cs="Arial"/>
          <w:sz w:val="24"/>
          <w:szCs w:val="24"/>
          <w:lang w:eastAsia="pl-PL"/>
        </w:rPr>
        <w:t>H B</w:t>
      </w:r>
      <w:r w:rsidR="00C84898" w:rsidRPr="001260C9">
        <w:rPr>
          <w:rFonts w:ascii="Arial" w:eastAsiaTheme="minorEastAsia" w:hAnsi="Arial" w:cs="Arial"/>
          <w:sz w:val="24"/>
          <w:szCs w:val="24"/>
          <w:lang w:eastAsia="pl-PL"/>
        </w:rPr>
        <w:t xml:space="preserve"> </w:t>
      </w:r>
      <w:r w:rsidR="00F05AFA" w:rsidRPr="001260C9">
        <w:rPr>
          <w:rFonts w:ascii="Arial" w:eastAsiaTheme="minorEastAsia" w:hAnsi="Arial" w:cs="Arial"/>
          <w:sz w:val="24"/>
          <w:szCs w:val="24"/>
          <w:lang w:eastAsia="pl-PL"/>
        </w:rPr>
        <w:t>udziały</w:t>
      </w:r>
      <w:r w:rsidR="003806A9" w:rsidRPr="001260C9">
        <w:rPr>
          <w:rFonts w:ascii="Arial" w:eastAsiaTheme="minorEastAsia" w:hAnsi="Arial" w:cs="Arial"/>
          <w:sz w:val="24"/>
          <w:szCs w:val="24"/>
          <w:lang w:eastAsia="pl-PL"/>
        </w:rPr>
        <w:t xml:space="preserve"> w </w:t>
      </w:r>
      <w:r w:rsidR="00951757" w:rsidRPr="001260C9">
        <w:rPr>
          <w:rFonts w:ascii="Arial" w:eastAsiaTheme="minorEastAsia" w:hAnsi="Arial" w:cs="Arial"/>
          <w:sz w:val="24"/>
          <w:szCs w:val="24"/>
          <w:lang w:eastAsia="pl-PL"/>
        </w:rPr>
        <w:t xml:space="preserve">tych prawach </w:t>
      </w:r>
      <w:r w:rsidR="00F05AFA" w:rsidRPr="001260C9">
        <w:rPr>
          <w:rFonts w:ascii="Arial" w:eastAsiaTheme="minorEastAsia" w:hAnsi="Arial" w:cs="Arial"/>
          <w:sz w:val="24"/>
          <w:szCs w:val="24"/>
          <w:lang w:eastAsia="pl-PL"/>
        </w:rPr>
        <w:t>za</w:t>
      </w:r>
      <w:r w:rsidR="003806A9" w:rsidRPr="001260C9">
        <w:rPr>
          <w:rFonts w:ascii="Arial" w:eastAsiaTheme="minorEastAsia" w:hAnsi="Arial" w:cs="Arial"/>
          <w:sz w:val="24"/>
          <w:szCs w:val="24"/>
          <w:lang w:eastAsia="pl-PL"/>
        </w:rPr>
        <w:t xml:space="preserve"> łączną</w:t>
      </w:r>
      <w:r w:rsidR="00F05AFA" w:rsidRPr="001260C9">
        <w:rPr>
          <w:rFonts w:ascii="Arial" w:eastAsiaTheme="minorEastAsia" w:hAnsi="Arial" w:cs="Arial"/>
          <w:sz w:val="24"/>
          <w:szCs w:val="24"/>
          <w:lang w:eastAsia="pl-PL"/>
        </w:rPr>
        <w:t xml:space="preserve"> kwotę </w:t>
      </w:r>
      <w:r w:rsidR="003806A9" w:rsidRPr="001260C9">
        <w:rPr>
          <w:rFonts w:ascii="Arial" w:eastAsiaTheme="minorEastAsia" w:hAnsi="Arial" w:cs="Arial"/>
          <w:sz w:val="24"/>
          <w:szCs w:val="24"/>
          <w:lang w:eastAsia="pl-PL"/>
        </w:rPr>
        <w:t>2</w:t>
      </w:r>
      <w:r w:rsidR="00F05AFA" w:rsidRPr="001260C9">
        <w:rPr>
          <w:rFonts w:ascii="Arial" w:eastAsiaTheme="minorEastAsia" w:hAnsi="Arial" w:cs="Arial"/>
          <w:sz w:val="24"/>
          <w:szCs w:val="24"/>
          <w:lang w:eastAsia="pl-PL"/>
        </w:rPr>
        <w:t xml:space="preserve"> </w:t>
      </w:r>
      <w:r w:rsidR="003806A9" w:rsidRPr="001260C9">
        <w:rPr>
          <w:rFonts w:ascii="Arial" w:eastAsiaTheme="minorEastAsia" w:hAnsi="Arial" w:cs="Arial"/>
          <w:sz w:val="24"/>
          <w:szCs w:val="24"/>
          <w:lang w:eastAsia="pl-PL"/>
        </w:rPr>
        <w:t>1</w:t>
      </w:r>
      <w:r w:rsidR="00F05AFA" w:rsidRPr="001260C9">
        <w:rPr>
          <w:rFonts w:ascii="Arial" w:eastAsiaTheme="minorEastAsia" w:hAnsi="Arial" w:cs="Arial"/>
          <w:sz w:val="24"/>
          <w:szCs w:val="24"/>
          <w:lang w:eastAsia="pl-PL"/>
        </w:rPr>
        <w:t>5</w:t>
      </w:r>
      <w:r w:rsidR="003806A9" w:rsidRPr="001260C9">
        <w:rPr>
          <w:rFonts w:ascii="Arial" w:eastAsiaTheme="minorEastAsia" w:hAnsi="Arial" w:cs="Arial"/>
          <w:sz w:val="24"/>
          <w:szCs w:val="24"/>
          <w:lang w:eastAsia="pl-PL"/>
        </w:rPr>
        <w:t>0</w:t>
      </w:r>
      <w:r w:rsidR="00F05AFA" w:rsidRPr="001260C9">
        <w:rPr>
          <w:rFonts w:ascii="Arial" w:eastAsiaTheme="minorEastAsia" w:hAnsi="Arial" w:cs="Arial"/>
          <w:sz w:val="24"/>
          <w:szCs w:val="24"/>
          <w:lang w:eastAsia="pl-PL"/>
        </w:rPr>
        <w:t xml:space="preserve"> 000 </w:t>
      </w:r>
      <w:r w:rsidR="001F0310">
        <w:rPr>
          <w:rFonts w:ascii="Arial" w:eastAsiaTheme="minorEastAsia" w:hAnsi="Arial" w:cs="Arial"/>
          <w:sz w:val="24"/>
          <w:szCs w:val="24"/>
          <w:lang w:eastAsia="pl-PL"/>
        </w:rPr>
        <w:t>złotych</w:t>
      </w:r>
      <w:r w:rsidR="00F05AFA" w:rsidRPr="001260C9">
        <w:rPr>
          <w:rFonts w:ascii="Arial" w:eastAsiaTheme="minorEastAsia" w:hAnsi="Arial" w:cs="Arial"/>
          <w:sz w:val="24"/>
          <w:szCs w:val="24"/>
          <w:lang w:eastAsia="pl-PL"/>
        </w:rPr>
        <w:t>.</w:t>
      </w:r>
      <w:r w:rsidR="00440252" w:rsidRPr="001260C9">
        <w:rPr>
          <w:rFonts w:ascii="Arial" w:eastAsiaTheme="minorEastAsia" w:hAnsi="Arial" w:cs="Arial"/>
          <w:sz w:val="24"/>
          <w:szCs w:val="24"/>
          <w:lang w:eastAsia="pl-PL"/>
        </w:rPr>
        <w:t xml:space="preserve"> Następnie</w:t>
      </w:r>
      <w:r w:rsidR="003806A9" w:rsidRPr="001260C9">
        <w:rPr>
          <w:rFonts w:ascii="Arial" w:eastAsiaTheme="minorEastAsia" w:hAnsi="Arial" w:cs="Arial"/>
          <w:sz w:val="24"/>
          <w:szCs w:val="24"/>
          <w:lang w:eastAsia="pl-PL"/>
        </w:rPr>
        <w:t xml:space="preserve"> </w:t>
      </w:r>
      <w:r w:rsidR="00613E10" w:rsidRPr="001260C9">
        <w:rPr>
          <w:rFonts w:ascii="Arial" w:eastAsiaTheme="minorEastAsia" w:hAnsi="Arial" w:cs="Arial"/>
          <w:sz w:val="24"/>
          <w:szCs w:val="24"/>
          <w:lang w:eastAsia="pl-PL"/>
        </w:rPr>
        <w:t>H B</w:t>
      </w:r>
      <w:r w:rsidR="00C84898" w:rsidRPr="001260C9">
        <w:rPr>
          <w:rFonts w:ascii="Arial" w:eastAsiaTheme="minorEastAsia" w:hAnsi="Arial" w:cs="Arial"/>
          <w:sz w:val="24"/>
          <w:szCs w:val="24"/>
          <w:lang w:eastAsia="pl-PL"/>
        </w:rPr>
        <w:t xml:space="preserve"> </w:t>
      </w:r>
      <w:r w:rsidR="0096694A" w:rsidRPr="001260C9">
        <w:rPr>
          <w:rFonts w:ascii="Arial" w:eastAsiaTheme="minorEastAsia" w:hAnsi="Arial" w:cs="Arial"/>
          <w:sz w:val="24"/>
          <w:szCs w:val="24"/>
          <w:lang w:eastAsia="pl-PL"/>
        </w:rPr>
        <w:t xml:space="preserve">i </w:t>
      </w:r>
      <w:r w:rsidR="00613E10" w:rsidRPr="001260C9">
        <w:rPr>
          <w:rFonts w:ascii="Arial" w:eastAsiaTheme="minorEastAsia" w:hAnsi="Arial" w:cs="Arial"/>
          <w:sz w:val="24"/>
          <w:szCs w:val="24"/>
          <w:lang w:eastAsia="pl-PL"/>
        </w:rPr>
        <w:t>J L</w:t>
      </w:r>
      <w:r w:rsidR="00C84898" w:rsidRPr="001260C9">
        <w:rPr>
          <w:rFonts w:ascii="Arial" w:eastAsiaTheme="minorEastAsia" w:hAnsi="Arial" w:cs="Arial"/>
          <w:sz w:val="24"/>
          <w:szCs w:val="24"/>
          <w:lang w:eastAsia="pl-PL"/>
        </w:rPr>
        <w:t xml:space="preserve"> </w:t>
      </w:r>
      <w:r w:rsidR="003806A9" w:rsidRPr="001260C9">
        <w:rPr>
          <w:rFonts w:ascii="Arial" w:eastAsiaTheme="minorEastAsia" w:hAnsi="Arial" w:cs="Arial"/>
          <w:sz w:val="24"/>
          <w:szCs w:val="24"/>
          <w:lang w:eastAsia="pl-PL"/>
        </w:rPr>
        <w:t xml:space="preserve">odpłatnie </w:t>
      </w:r>
      <w:r w:rsidR="00E331B6">
        <w:rPr>
          <w:rFonts w:ascii="Arial" w:eastAsiaTheme="minorEastAsia" w:hAnsi="Arial" w:cs="Arial"/>
          <w:sz w:val="24"/>
          <w:szCs w:val="24"/>
          <w:lang w:eastAsia="pl-PL"/>
        </w:rPr>
        <w:t>zb</w:t>
      </w:r>
      <w:r w:rsidR="003806A9" w:rsidRPr="001260C9">
        <w:rPr>
          <w:rFonts w:ascii="Arial" w:eastAsiaTheme="minorEastAsia" w:hAnsi="Arial" w:cs="Arial"/>
          <w:sz w:val="24"/>
          <w:szCs w:val="24"/>
          <w:lang w:eastAsia="pl-PL"/>
        </w:rPr>
        <w:t xml:space="preserve">yli te prawa odpowiednio </w:t>
      </w:r>
      <w:r w:rsidR="0096694A" w:rsidRPr="001260C9">
        <w:rPr>
          <w:rFonts w:ascii="Arial" w:eastAsiaTheme="minorEastAsia" w:hAnsi="Arial" w:cs="Arial"/>
          <w:sz w:val="24"/>
          <w:szCs w:val="24"/>
          <w:lang w:eastAsia="pl-PL"/>
        </w:rPr>
        <w:t xml:space="preserve">umowami zawartymi w dniach </w:t>
      </w:r>
      <w:r w:rsidR="004D28A4" w:rsidRPr="001260C9">
        <w:rPr>
          <w:rFonts w:ascii="Arial" w:eastAsiaTheme="minorEastAsia" w:hAnsi="Arial" w:cs="Arial"/>
          <w:sz w:val="24"/>
          <w:szCs w:val="24"/>
          <w:lang w:eastAsia="pl-PL"/>
        </w:rPr>
        <w:t xml:space="preserve">2013 </w:t>
      </w:r>
      <w:r w:rsidR="00D9531F">
        <w:rPr>
          <w:rFonts w:ascii="Arial" w:eastAsiaTheme="minorEastAsia" w:hAnsi="Arial" w:cs="Arial"/>
          <w:sz w:val="24"/>
          <w:szCs w:val="24"/>
          <w:lang w:eastAsia="pl-PL"/>
        </w:rPr>
        <w:t>roku</w:t>
      </w:r>
      <w:r w:rsidR="004D28A4" w:rsidRPr="001260C9">
        <w:rPr>
          <w:rFonts w:ascii="Arial" w:eastAsiaTheme="minorEastAsia" w:hAnsi="Arial" w:cs="Arial"/>
          <w:sz w:val="24"/>
          <w:szCs w:val="24"/>
          <w:lang w:eastAsia="pl-PL"/>
        </w:rPr>
        <w:t xml:space="preserve"> i </w:t>
      </w:r>
      <w:r w:rsidR="0096694A" w:rsidRPr="001260C9">
        <w:rPr>
          <w:rFonts w:ascii="Arial" w:hAnsi="Arial" w:cs="Arial"/>
          <w:color w:val="000000" w:themeColor="text1"/>
          <w:sz w:val="24"/>
          <w:szCs w:val="24"/>
        </w:rPr>
        <w:t xml:space="preserve">2013 </w:t>
      </w:r>
      <w:r w:rsidR="00D9531F">
        <w:rPr>
          <w:rFonts w:ascii="Arial" w:hAnsi="Arial" w:cs="Arial"/>
          <w:color w:val="000000" w:themeColor="text1"/>
          <w:sz w:val="24"/>
          <w:szCs w:val="24"/>
        </w:rPr>
        <w:t>roku</w:t>
      </w:r>
      <w:r w:rsidR="0096694A" w:rsidRPr="001260C9">
        <w:rPr>
          <w:rFonts w:ascii="Arial" w:hAnsi="Arial" w:cs="Arial"/>
          <w:color w:val="000000" w:themeColor="text1"/>
          <w:sz w:val="24"/>
          <w:szCs w:val="24"/>
        </w:rPr>
        <w:t xml:space="preserve"> na rzecz </w:t>
      </w:r>
      <w:r w:rsidR="00340541">
        <w:rPr>
          <w:rFonts w:ascii="Arial" w:hAnsi="Arial" w:cs="Arial"/>
          <w:color w:val="000000" w:themeColor="text1"/>
          <w:sz w:val="24"/>
          <w:szCs w:val="24"/>
        </w:rPr>
        <w:t xml:space="preserve">Z. </w:t>
      </w:r>
      <w:proofErr w:type="spellStart"/>
      <w:r w:rsidR="00340541">
        <w:rPr>
          <w:rFonts w:ascii="Arial" w:hAnsi="Arial" w:cs="Arial"/>
          <w:color w:val="000000" w:themeColor="text1"/>
          <w:sz w:val="24"/>
          <w:szCs w:val="24"/>
        </w:rPr>
        <w:t>B.</w:t>
      </w:r>
      <w:r w:rsidR="00F9728B" w:rsidRPr="001260C9">
        <w:rPr>
          <w:rFonts w:ascii="Arial" w:hAnsi="Arial" w:cs="Arial"/>
          <w:color w:val="000000" w:themeColor="text1"/>
          <w:sz w:val="24"/>
          <w:szCs w:val="24"/>
        </w:rPr>
        <w:t>i</w:t>
      </w:r>
      <w:proofErr w:type="spellEnd"/>
      <w:r w:rsidR="00F9728B" w:rsidRPr="001260C9">
        <w:rPr>
          <w:rFonts w:ascii="Arial" w:hAnsi="Arial" w:cs="Arial"/>
          <w:sz w:val="24"/>
          <w:szCs w:val="24"/>
        </w:rPr>
        <w:t xml:space="preserve"> </w:t>
      </w:r>
      <w:r w:rsidR="00ED7882" w:rsidRPr="001260C9">
        <w:rPr>
          <w:rFonts w:ascii="Arial" w:hAnsi="Arial" w:cs="Arial"/>
          <w:color w:val="000000" w:themeColor="text1"/>
          <w:sz w:val="24"/>
          <w:szCs w:val="24"/>
        </w:rPr>
        <w:t xml:space="preserve">F z siedzibą w </w:t>
      </w:r>
      <w:proofErr w:type="spellStart"/>
      <w:r w:rsidR="00ED7882" w:rsidRPr="001260C9">
        <w:rPr>
          <w:rFonts w:ascii="Arial" w:hAnsi="Arial" w:cs="Arial"/>
          <w:color w:val="000000" w:themeColor="text1"/>
          <w:sz w:val="24"/>
          <w:szCs w:val="24"/>
        </w:rPr>
        <w:t>W</w:t>
      </w:r>
      <w:proofErr w:type="spellEnd"/>
      <w:r w:rsidR="00F9728B" w:rsidRPr="001260C9">
        <w:rPr>
          <w:rFonts w:ascii="Arial" w:hAnsi="Arial" w:cs="Arial"/>
          <w:color w:val="000000" w:themeColor="text1"/>
          <w:sz w:val="24"/>
          <w:szCs w:val="24"/>
        </w:rPr>
        <w:t xml:space="preserve">, którzy z kolei </w:t>
      </w:r>
      <w:r w:rsidR="00D76852" w:rsidRPr="001260C9">
        <w:rPr>
          <w:rFonts w:ascii="Arial" w:hAnsi="Arial" w:cs="Arial"/>
          <w:color w:val="000000" w:themeColor="text1"/>
          <w:sz w:val="24"/>
          <w:szCs w:val="24"/>
        </w:rPr>
        <w:t xml:space="preserve">odpłatnie </w:t>
      </w:r>
      <w:r w:rsidR="00F9728B" w:rsidRPr="001260C9">
        <w:rPr>
          <w:rFonts w:ascii="Arial" w:hAnsi="Arial" w:cs="Arial"/>
          <w:color w:val="000000" w:themeColor="text1"/>
          <w:sz w:val="24"/>
          <w:szCs w:val="24"/>
        </w:rPr>
        <w:t>rozporządzali</w:t>
      </w:r>
      <w:r w:rsidR="00D76852" w:rsidRPr="001260C9">
        <w:rPr>
          <w:rFonts w:ascii="Arial" w:hAnsi="Arial" w:cs="Arial"/>
          <w:color w:val="000000" w:themeColor="text1"/>
          <w:sz w:val="24"/>
          <w:szCs w:val="24"/>
        </w:rPr>
        <w:t xml:space="preserve"> tymi prawami na rzecz dalszych stron postępowania</w:t>
      </w:r>
      <w:r w:rsidR="00440252" w:rsidRPr="001260C9">
        <w:rPr>
          <w:rFonts w:ascii="Arial" w:hAnsi="Arial" w:cs="Arial"/>
          <w:color w:val="000000" w:themeColor="text1"/>
          <w:sz w:val="24"/>
          <w:szCs w:val="24"/>
        </w:rPr>
        <w:t>, co zostało już szczegółowo opisane.</w:t>
      </w:r>
    </w:p>
    <w:p w14:paraId="4C04C6E4" w14:textId="233AF4D0" w:rsidR="00C84898" w:rsidRPr="00721093" w:rsidRDefault="009945B3" w:rsidP="00AE5321">
      <w:pPr>
        <w:tabs>
          <w:tab w:val="left" w:pos="1262"/>
        </w:tabs>
        <w:autoSpaceDE w:val="0"/>
        <w:autoSpaceDN w:val="0"/>
        <w:adjustRightInd w:val="0"/>
        <w:spacing w:after="0" w:line="360" w:lineRule="auto"/>
        <w:ind w:right="5"/>
        <w:rPr>
          <w:rFonts w:ascii="Arial" w:eastAsiaTheme="minorEastAsia" w:hAnsi="Arial" w:cs="Arial"/>
          <w:sz w:val="24"/>
          <w:szCs w:val="24"/>
          <w:lang w:eastAsia="pl-PL"/>
        </w:rPr>
      </w:pPr>
      <w:r w:rsidRPr="00721093">
        <w:rPr>
          <w:rFonts w:ascii="Arial" w:eastAsiaTheme="minorEastAsia" w:hAnsi="Arial" w:cs="Arial"/>
          <w:b/>
          <w:bCs/>
          <w:sz w:val="24"/>
          <w:szCs w:val="24"/>
          <w:lang w:eastAsia="pl-PL"/>
        </w:rPr>
        <w:t>3</w:t>
      </w:r>
      <w:r w:rsidR="00CB06A7">
        <w:rPr>
          <w:rFonts w:ascii="Arial" w:eastAsiaTheme="minorEastAsia" w:hAnsi="Arial" w:cs="Arial"/>
          <w:b/>
          <w:bCs/>
          <w:sz w:val="24"/>
          <w:szCs w:val="24"/>
          <w:lang w:eastAsia="pl-PL"/>
        </w:rPr>
        <w:t xml:space="preserve"> 7</w:t>
      </w:r>
      <w:bookmarkStart w:id="101" w:name="_Hlk34137981"/>
      <w:r w:rsidR="00E331B6">
        <w:rPr>
          <w:rFonts w:ascii="Arial" w:eastAsiaTheme="minorEastAsia" w:hAnsi="Arial" w:cs="Arial"/>
          <w:b/>
          <w:bCs/>
          <w:sz w:val="24"/>
          <w:szCs w:val="24"/>
          <w:lang w:eastAsia="pl-PL"/>
        </w:rPr>
        <w:t xml:space="preserve"> </w:t>
      </w:r>
      <w:r w:rsidR="00CB06A7">
        <w:rPr>
          <w:rFonts w:ascii="Arial" w:eastAsiaTheme="minorEastAsia" w:hAnsi="Arial" w:cs="Arial"/>
          <w:b/>
          <w:bCs/>
          <w:sz w:val="24"/>
          <w:szCs w:val="24"/>
          <w:lang w:eastAsia="pl-PL"/>
        </w:rPr>
        <w:t xml:space="preserve"> </w:t>
      </w:r>
      <w:r w:rsidR="0082125B" w:rsidRPr="00721093">
        <w:rPr>
          <w:rFonts w:ascii="Arial" w:eastAsiaTheme="minorEastAsia" w:hAnsi="Arial" w:cs="Arial"/>
          <w:sz w:val="24"/>
          <w:szCs w:val="24"/>
          <w:lang w:eastAsia="pl-PL"/>
        </w:rPr>
        <w:t xml:space="preserve">Podsumowując, wobec przytoczonych powyżej okoliczności, wskutek przeniesienia </w:t>
      </w:r>
      <w:r w:rsidR="00D76852" w:rsidRPr="00721093">
        <w:rPr>
          <w:rFonts w:ascii="Arial" w:eastAsiaTheme="minorEastAsia" w:hAnsi="Arial" w:cs="Arial"/>
          <w:sz w:val="24"/>
          <w:szCs w:val="24"/>
          <w:lang w:eastAsia="pl-PL"/>
        </w:rPr>
        <w:t>praw użytkowania wieczystego</w:t>
      </w:r>
      <w:r w:rsidRPr="00721093">
        <w:rPr>
          <w:rFonts w:ascii="Arial" w:eastAsiaTheme="minorEastAsia" w:hAnsi="Arial" w:cs="Arial"/>
          <w:sz w:val="24"/>
          <w:szCs w:val="24"/>
          <w:lang w:eastAsia="pl-PL"/>
        </w:rPr>
        <w:t xml:space="preserve"> w</w:t>
      </w:r>
      <w:r w:rsidR="00D63F2C" w:rsidRPr="00721093">
        <w:rPr>
          <w:rFonts w:ascii="Arial" w:eastAsiaTheme="minorEastAsia" w:hAnsi="Arial" w:cs="Arial"/>
          <w:sz w:val="24"/>
          <w:szCs w:val="24"/>
          <w:lang w:eastAsia="pl-PL"/>
        </w:rPr>
        <w:t xml:space="preserve"> </w:t>
      </w:r>
      <w:r w:rsidR="0082125B" w:rsidRPr="00721093">
        <w:rPr>
          <w:rFonts w:ascii="Arial" w:eastAsiaTheme="minorEastAsia" w:hAnsi="Arial" w:cs="Arial"/>
          <w:sz w:val="24"/>
          <w:szCs w:val="24"/>
          <w:lang w:eastAsia="pl-PL"/>
        </w:rPr>
        <w:t>na osob</w:t>
      </w:r>
      <w:r w:rsidRPr="00721093">
        <w:rPr>
          <w:rFonts w:ascii="Arial" w:eastAsiaTheme="minorEastAsia" w:hAnsi="Arial" w:cs="Arial"/>
          <w:sz w:val="24"/>
          <w:szCs w:val="24"/>
          <w:lang w:eastAsia="pl-PL"/>
        </w:rPr>
        <w:t>y</w:t>
      </w:r>
      <w:r w:rsidR="0082125B" w:rsidRPr="00721093">
        <w:rPr>
          <w:rFonts w:ascii="Arial" w:eastAsiaTheme="minorEastAsia" w:hAnsi="Arial" w:cs="Arial"/>
          <w:sz w:val="24"/>
          <w:szCs w:val="24"/>
          <w:lang w:eastAsia="pl-PL"/>
        </w:rPr>
        <w:t xml:space="preserve"> trzeci</w:t>
      </w:r>
      <w:r w:rsidRPr="00721093">
        <w:rPr>
          <w:rFonts w:ascii="Arial" w:eastAsiaTheme="minorEastAsia" w:hAnsi="Arial" w:cs="Arial"/>
          <w:sz w:val="24"/>
          <w:szCs w:val="24"/>
          <w:lang w:eastAsia="pl-PL"/>
        </w:rPr>
        <w:t>e</w:t>
      </w:r>
      <w:r w:rsidR="0082125B" w:rsidRPr="00721093">
        <w:rPr>
          <w:rFonts w:ascii="Arial" w:eastAsiaTheme="minorEastAsia" w:hAnsi="Arial" w:cs="Arial"/>
          <w:sz w:val="24"/>
          <w:szCs w:val="24"/>
          <w:lang w:eastAsia="pl-PL"/>
        </w:rPr>
        <w:t>, z</w:t>
      </w:r>
      <w:r w:rsidR="00B51936">
        <w:rPr>
          <w:rFonts w:ascii="Arial" w:eastAsiaTheme="minorEastAsia" w:hAnsi="Arial" w:cs="Arial"/>
          <w:sz w:val="24"/>
          <w:szCs w:val="24"/>
          <w:lang w:eastAsia="pl-PL"/>
        </w:rPr>
        <w:t>aszły</w:t>
      </w:r>
      <w:r w:rsidR="0082125B" w:rsidRPr="00721093">
        <w:rPr>
          <w:rFonts w:ascii="Arial" w:eastAsiaTheme="minorEastAsia" w:hAnsi="Arial" w:cs="Arial"/>
          <w:sz w:val="24"/>
          <w:szCs w:val="24"/>
          <w:lang w:eastAsia="pl-PL"/>
        </w:rPr>
        <w:t xml:space="preserve"> nieodwracalne skutki prawne w rozumieniu </w:t>
      </w:r>
      <w:r w:rsidR="005537CC">
        <w:rPr>
          <w:rFonts w:ascii="Arial" w:eastAsiaTheme="minorEastAsia" w:hAnsi="Arial" w:cs="Arial"/>
          <w:sz w:val="24"/>
          <w:szCs w:val="24"/>
          <w:lang w:eastAsia="pl-PL"/>
        </w:rPr>
        <w:t>artykuł</w:t>
      </w:r>
      <w:r w:rsidR="00E331B6">
        <w:rPr>
          <w:rFonts w:ascii="Arial" w:eastAsiaTheme="minorEastAsia" w:hAnsi="Arial" w:cs="Arial"/>
          <w:sz w:val="24"/>
          <w:szCs w:val="24"/>
          <w:lang w:eastAsia="pl-PL"/>
        </w:rPr>
        <w:t>u</w:t>
      </w:r>
      <w:r w:rsidR="0082125B" w:rsidRPr="00721093">
        <w:rPr>
          <w:rFonts w:ascii="Arial" w:eastAsiaTheme="minorEastAsia" w:hAnsi="Arial" w:cs="Arial"/>
          <w:sz w:val="24"/>
          <w:szCs w:val="24"/>
          <w:lang w:eastAsia="pl-PL"/>
        </w:rPr>
        <w:t xml:space="preserve"> 2 </w:t>
      </w:r>
      <w:r w:rsidR="005537CC">
        <w:rPr>
          <w:rFonts w:ascii="Arial" w:eastAsiaTheme="minorEastAsia" w:hAnsi="Arial" w:cs="Arial"/>
          <w:sz w:val="24"/>
          <w:szCs w:val="24"/>
          <w:lang w:eastAsia="pl-PL"/>
        </w:rPr>
        <w:t>punkt</w:t>
      </w:r>
      <w:r w:rsidR="00E331B6">
        <w:rPr>
          <w:rFonts w:ascii="Arial" w:eastAsiaTheme="minorEastAsia" w:hAnsi="Arial" w:cs="Arial"/>
          <w:sz w:val="24"/>
          <w:szCs w:val="24"/>
          <w:lang w:eastAsia="pl-PL"/>
        </w:rPr>
        <w:t xml:space="preserve"> </w:t>
      </w:r>
      <w:r w:rsidR="0082125B" w:rsidRPr="00721093">
        <w:rPr>
          <w:rFonts w:ascii="Arial" w:eastAsiaTheme="minorEastAsia" w:hAnsi="Arial" w:cs="Arial"/>
          <w:sz w:val="24"/>
          <w:szCs w:val="24"/>
          <w:lang w:eastAsia="pl-PL"/>
        </w:rPr>
        <w:t xml:space="preserve">4 ustawy z dnia 9 marca 2017 </w:t>
      </w:r>
      <w:r w:rsidR="00D9531F">
        <w:rPr>
          <w:rFonts w:ascii="Arial" w:eastAsiaTheme="minorEastAsia" w:hAnsi="Arial" w:cs="Arial"/>
          <w:sz w:val="24"/>
          <w:szCs w:val="24"/>
          <w:lang w:eastAsia="pl-PL"/>
        </w:rPr>
        <w:t>roku</w:t>
      </w:r>
      <w:r w:rsidR="0082125B" w:rsidRPr="00721093">
        <w:rPr>
          <w:rFonts w:ascii="Arial" w:eastAsiaTheme="minorEastAsia" w:hAnsi="Arial" w:cs="Arial"/>
          <w:sz w:val="24"/>
          <w:szCs w:val="24"/>
          <w:lang w:eastAsia="pl-PL"/>
        </w:rPr>
        <w:t xml:space="preserve"> To zaś obligowało Komisję do stwierdzenia wydania decyzji Prezydenta </w:t>
      </w:r>
      <w:r w:rsidR="005B4597" w:rsidRPr="00721093">
        <w:rPr>
          <w:rFonts w:ascii="Arial" w:eastAsiaTheme="minorEastAsia" w:hAnsi="Arial" w:cs="Arial"/>
          <w:sz w:val="24"/>
          <w:szCs w:val="24"/>
          <w:lang w:eastAsia="pl-PL"/>
        </w:rPr>
        <w:t>Miasta Stołecznego</w:t>
      </w:r>
      <w:r w:rsidR="0082125B" w:rsidRPr="00721093">
        <w:rPr>
          <w:rFonts w:ascii="Arial" w:eastAsiaTheme="minorEastAsia" w:hAnsi="Arial" w:cs="Arial"/>
          <w:sz w:val="24"/>
          <w:szCs w:val="24"/>
          <w:lang w:eastAsia="pl-PL"/>
        </w:rPr>
        <w:t xml:space="preserve"> Warszawy z dnia </w:t>
      </w:r>
      <w:r w:rsidRPr="00721093">
        <w:rPr>
          <w:rFonts w:ascii="Arial" w:eastAsiaTheme="minorEastAsia" w:hAnsi="Arial" w:cs="Arial"/>
          <w:sz w:val="24"/>
          <w:szCs w:val="24"/>
          <w:lang w:eastAsia="pl-PL"/>
        </w:rPr>
        <w:t xml:space="preserve">2006 </w:t>
      </w:r>
      <w:r w:rsidR="00D9531F">
        <w:rPr>
          <w:rFonts w:ascii="Arial" w:eastAsiaTheme="minorEastAsia" w:hAnsi="Arial" w:cs="Arial"/>
          <w:sz w:val="24"/>
          <w:szCs w:val="24"/>
          <w:lang w:eastAsia="pl-PL"/>
        </w:rPr>
        <w:t>roku</w:t>
      </w:r>
      <w:r w:rsidR="0082125B" w:rsidRPr="00721093">
        <w:rPr>
          <w:rFonts w:ascii="Arial" w:eastAsiaTheme="minorEastAsia" w:hAnsi="Arial" w:cs="Arial"/>
          <w:sz w:val="24"/>
          <w:szCs w:val="24"/>
          <w:lang w:eastAsia="pl-PL"/>
        </w:rPr>
        <w:t xml:space="preserve"> z naruszeniem prawa, a nie stwierdzenia jej nieważności</w:t>
      </w:r>
      <w:bookmarkEnd w:id="101"/>
      <w:r w:rsidR="00D63F2C" w:rsidRPr="00721093">
        <w:rPr>
          <w:rFonts w:ascii="Arial" w:eastAsiaTheme="minorEastAsia" w:hAnsi="Arial" w:cs="Arial"/>
          <w:sz w:val="24"/>
          <w:szCs w:val="24"/>
          <w:lang w:eastAsia="pl-PL"/>
        </w:rPr>
        <w:t>.</w:t>
      </w:r>
    </w:p>
    <w:p w14:paraId="2DE5048E" w14:textId="7993C48A" w:rsidR="00795EAC" w:rsidRPr="00721093" w:rsidRDefault="009945B3" w:rsidP="00AE5321">
      <w:pPr>
        <w:pStyle w:val="Akapitzlist"/>
        <w:numPr>
          <w:ilvl w:val="0"/>
          <w:numId w:val="18"/>
        </w:numPr>
        <w:autoSpaceDE w:val="0"/>
        <w:autoSpaceDN w:val="0"/>
        <w:adjustRightInd w:val="0"/>
        <w:spacing w:after="0" w:line="360" w:lineRule="auto"/>
        <w:rPr>
          <w:rFonts w:ascii="Arial" w:eastAsia="Times New Roman" w:hAnsi="Arial" w:cs="Arial"/>
          <w:b/>
          <w:bCs/>
          <w:sz w:val="24"/>
          <w:szCs w:val="24"/>
          <w:lang w:eastAsia="pl-PL"/>
        </w:rPr>
      </w:pPr>
      <w:r w:rsidRPr="00721093">
        <w:rPr>
          <w:rFonts w:ascii="Arial" w:eastAsia="Times New Roman" w:hAnsi="Arial" w:cs="Arial"/>
          <w:b/>
          <w:bCs/>
          <w:sz w:val="24"/>
          <w:szCs w:val="24"/>
          <w:lang w:eastAsia="pl-PL"/>
        </w:rPr>
        <w:t xml:space="preserve">Utrzymanie w mocy </w:t>
      </w:r>
      <w:bookmarkStart w:id="102" w:name="_Hlk78803961"/>
      <w:r w:rsidRPr="00721093">
        <w:rPr>
          <w:rFonts w:ascii="Arial" w:eastAsia="Times New Roman" w:hAnsi="Arial" w:cs="Arial"/>
          <w:b/>
          <w:bCs/>
          <w:sz w:val="24"/>
          <w:szCs w:val="24"/>
          <w:lang w:eastAsia="pl-PL"/>
        </w:rPr>
        <w:t xml:space="preserve">decyzji Prezydenta </w:t>
      </w:r>
      <w:r w:rsidR="005B4597" w:rsidRPr="00721093">
        <w:rPr>
          <w:rFonts w:ascii="Arial" w:eastAsia="Times New Roman" w:hAnsi="Arial" w:cs="Arial"/>
          <w:b/>
          <w:bCs/>
          <w:sz w:val="24"/>
          <w:szCs w:val="24"/>
          <w:lang w:eastAsia="pl-PL"/>
        </w:rPr>
        <w:t>Miasta Stołecznego</w:t>
      </w:r>
      <w:r w:rsidRPr="00721093">
        <w:rPr>
          <w:rFonts w:ascii="Arial" w:eastAsia="Times New Roman" w:hAnsi="Arial" w:cs="Arial"/>
          <w:b/>
          <w:bCs/>
          <w:sz w:val="24"/>
          <w:szCs w:val="24"/>
          <w:lang w:eastAsia="pl-PL"/>
        </w:rPr>
        <w:t xml:space="preserve"> Warszawy z dnia </w:t>
      </w:r>
      <w:r w:rsidR="00ED7882" w:rsidRPr="00721093">
        <w:rPr>
          <w:rFonts w:ascii="Arial" w:eastAsia="Times New Roman" w:hAnsi="Arial" w:cs="Arial"/>
          <w:b/>
          <w:bCs/>
          <w:sz w:val="24"/>
          <w:szCs w:val="24"/>
          <w:lang w:eastAsia="pl-PL"/>
        </w:rPr>
        <w:t xml:space="preserve">2006 </w:t>
      </w:r>
      <w:r w:rsidR="00D9531F">
        <w:rPr>
          <w:rFonts w:ascii="Arial" w:eastAsia="Times New Roman" w:hAnsi="Arial" w:cs="Arial"/>
          <w:b/>
          <w:bCs/>
          <w:sz w:val="24"/>
          <w:szCs w:val="24"/>
          <w:lang w:eastAsia="pl-PL"/>
        </w:rPr>
        <w:t>roku</w:t>
      </w:r>
      <w:r w:rsidR="00ED7882" w:rsidRPr="00721093">
        <w:rPr>
          <w:rFonts w:ascii="Arial" w:eastAsia="Times New Roman" w:hAnsi="Arial" w:cs="Arial"/>
          <w:b/>
          <w:bCs/>
          <w:sz w:val="24"/>
          <w:szCs w:val="24"/>
          <w:lang w:eastAsia="pl-PL"/>
        </w:rPr>
        <w:t>,</w:t>
      </w:r>
      <w:r w:rsidRPr="00721093">
        <w:rPr>
          <w:rFonts w:ascii="Arial" w:eastAsia="Times New Roman" w:hAnsi="Arial" w:cs="Arial"/>
          <w:b/>
          <w:bCs/>
          <w:sz w:val="24"/>
          <w:szCs w:val="24"/>
          <w:lang w:eastAsia="pl-PL"/>
        </w:rPr>
        <w:t xml:space="preserve"> </w:t>
      </w:r>
      <w:r w:rsidR="001F0310">
        <w:rPr>
          <w:rFonts w:ascii="Arial" w:eastAsia="Times New Roman" w:hAnsi="Arial" w:cs="Arial"/>
          <w:b/>
          <w:bCs/>
          <w:sz w:val="24"/>
          <w:szCs w:val="24"/>
          <w:lang w:eastAsia="pl-PL"/>
        </w:rPr>
        <w:t>numer</w:t>
      </w:r>
      <w:r w:rsidR="00273ECC" w:rsidRPr="00721093">
        <w:rPr>
          <w:rFonts w:ascii="Arial" w:eastAsia="Times New Roman" w:hAnsi="Arial" w:cs="Arial"/>
          <w:b/>
          <w:bCs/>
          <w:sz w:val="24"/>
          <w:szCs w:val="24"/>
          <w:lang w:eastAsia="pl-PL"/>
        </w:rPr>
        <w:t xml:space="preserve"> </w:t>
      </w:r>
      <w:r w:rsidRPr="00721093">
        <w:rPr>
          <w:rFonts w:ascii="Arial" w:eastAsia="Times New Roman" w:hAnsi="Arial" w:cs="Arial"/>
          <w:b/>
          <w:bCs/>
          <w:sz w:val="24"/>
          <w:szCs w:val="24"/>
          <w:lang w:eastAsia="pl-PL"/>
        </w:rPr>
        <w:t>.</w:t>
      </w:r>
      <w:bookmarkEnd w:id="102"/>
    </w:p>
    <w:p w14:paraId="5A9BC960" w14:textId="4953C121" w:rsidR="009945B3" w:rsidRPr="001260C9" w:rsidRDefault="009945B3" w:rsidP="00AE5321">
      <w:pPr>
        <w:autoSpaceDE w:val="0"/>
        <w:autoSpaceDN w:val="0"/>
        <w:adjustRightInd w:val="0"/>
        <w:spacing w:after="0" w:line="360" w:lineRule="auto"/>
        <w:rPr>
          <w:rFonts w:ascii="Arial" w:eastAsia="Times New Roman" w:hAnsi="Arial" w:cs="Arial"/>
          <w:sz w:val="24"/>
          <w:szCs w:val="24"/>
          <w:lang w:eastAsia="pl-PL"/>
        </w:rPr>
      </w:pPr>
      <w:bookmarkStart w:id="103" w:name="_Hlk78802045"/>
      <w:r w:rsidRPr="001260C9">
        <w:rPr>
          <w:rFonts w:ascii="Arial" w:eastAsia="Times New Roman" w:hAnsi="Arial" w:cs="Arial"/>
          <w:b/>
          <w:bCs/>
          <w:sz w:val="24"/>
          <w:szCs w:val="24"/>
          <w:lang w:eastAsia="pl-PL"/>
        </w:rPr>
        <w:t>4</w:t>
      </w:r>
      <w:r w:rsidR="00CB06A7">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1</w:t>
      </w:r>
      <w:bookmarkEnd w:id="103"/>
      <w:r w:rsidR="00CB06A7">
        <w:rPr>
          <w:rFonts w:ascii="Arial" w:eastAsia="Times New Roman" w:hAnsi="Arial" w:cs="Arial"/>
          <w:b/>
          <w:bCs/>
          <w:sz w:val="24"/>
          <w:szCs w:val="24"/>
          <w:lang w:eastAsia="pl-PL"/>
        </w:rPr>
        <w:t xml:space="preserve"> </w:t>
      </w:r>
      <w:r w:rsidRPr="001260C9">
        <w:rPr>
          <w:rFonts w:ascii="Arial" w:eastAsia="Times New Roman" w:hAnsi="Arial" w:cs="Arial"/>
          <w:sz w:val="24"/>
          <w:szCs w:val="24"/>
          <w:lang w:eastAsia="pl-PL"/>
        </w:rPr>
        <w:t xml:space="preserve">Zgodnie z </w:t>
      </w:r>
      <w:bookmarkStart w:id="104" w:name="_Hlk78804276"/>
      <w:r w:rsidR="005537CC">
        <w:rPr>
          <w:rFonts w:ascii="Arial" w:eastAsia="Times New Roman" w:hAnsi="Arial" w:cs="Arial"/>
          <w:sz w:val="24"/>
          <w:szCs w:val="24"/>
          <w:lang w:eastAsia="pl-PL"/>
        </w:rPr>
        <w:t>artykuł</w:t>
      </w:r>
      <w:r w:rsidR="00E331B6">
        <w:rPr>
          <w:rFonts w:ascii="Arial" w:eastAsia="Times New Roman" w:hAnsi="Arial" w:cs="Arial"/>
          <w:sz w:val="24"/>
          <w:szCs w:val="24"/>
          <w:lang w:eastAsia="pl-PL"/>
        </w:rPr>
        <w:t>em</w:t>
      </w:r>
      <w:r w:rsidRPr="001260C9">
        <w:rPr>
          <w:rFonts w:ascii="Arial" w:hAnsi="Arial" w:cs="Arial"/>
          <w:sz w:val="24"/>
          <w:szCs w:val="24"/>
        </w:rPr>
        <w:t xml:space="preserve"> </w:t>
      </w:r>
      <w:r w:rsidRPr="001260C9">
        <w:rPr>
          <w:rFonts w:ascii="Arial" w:eastAsia="Times New Roman" w:hAnsi="Arial" w:cs="Arial"/>
          <w:sz w:val="24"/>
          <w:szCs w:val="24"/>
          <w:lang w:eastAsia="pl-PL"/>
        </w:rPr>
        <w:t>29</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E331B6">
        <w:rPr>
          <w:rFonts w:ascii="Arial" w:eastAsia="Times New Roman" w:hAnsi="Arial" w:cs="Arial"/>
          <w:sz w:val="24"/>
          <w:szCs w:val="24"/>
          <w:lang w:eastAsia="pl-PL"/>
        </w:rPr>
        <w:t xml:space="preserve"> jeden</w:t>
      </w:r>
      <w:r w:rsidRPr="001260C9">
        <w:rPr>
          <w:rFonts w:ascii="Arial" w:eastAsia="Times New Roman" w:hAnsi="Arial" w:cs="Arial"/>
          <w:sz w:val="24"/>
          <w:szCs w:val="24"/>
          <w:lang w:eastAsia="pl-PL"/>
        </w:rPr>
        <w:t xml:space="preserve"> </w:t>
      </w:r>
      <w:r w:rsidR="00E15ABB" w:rsidRPr="001260C9">
        <w:rPr>
          <w:rFonts w:ascii="Arial" w:eastAsia="Times New Roman" w:hAnsi="Arial" w:cs="Arial"/>
          <w:sz w:val="24"/>
          <w:szCs w:val="24"/>
          <w:lang w:eastAsia="pl-PL"/>
        </w:rPr>
        <w:t xml:space="preserve">ustawy z dnia 9 marca 2017 </w:t>
      </w:r>
      <w:r w:rsidR="00D9531F">
        <w:rPr>
          <w:rFonts w:ascii="Arial" w:eastAsia="Times New Roman" w:hAnsi="Arial" w:cs="Arial"/>
          <w:sz w:val="24"/>
          <w:szCs w:val="24"/>
          <w:lang w:eastAsia="pl-PL"/>
        </w:rPr>
        <w:t>roku</w:t>
      </w:r>
      <w:r w:rsidR="00E15ABB" w:rsidRPr="001260C9">
        <w:rPr>
          <w:rFonts w:ascii="Arial" w:eastAsia="Times New Roman" w:hAnsi="Arial" w:cs="Arial"/>
          <w:sz w:val="24"/>
          <w:szCs w:val="24"/>
          <w:lang w:eastAsia="pl-PL"/>
        </w:rPr>
        <w:t xml:space="preserve"> </w:t>
      </w:r>
      <w:bookmarkEnd w:id="104"/>
      <w:r w:rsidRPr="001260C9">
        <w:rPr>
          <w:rFonts w:ascii="Arial" w:eastAsia="Times New Roman" w:hAnsi="Arial" w:cs="Arial"/>
          <w:sz w:val="24"/>
          <w:szCs w:val="24"/>
          <w:lang w:eastAsia="pl-PL"/>
        </w:rPr>
        <w:t>w wyniku postępowania rozpoznawczego Komisja wydaje decyzję, w której</w:t>
      </w:r>
      <w:r w:rsidR="0070165B" w:rsidRPr="001260C9">
        <w:rPr>
          <w:rFonts w:ascii="Arial" w:eastAsia="Times New Roman" w:hAnsi="Arial" w:cs="Arial"/>
          <w:sz w:val="24"/>
          <w:szCs w:val="24"/>
          <w:lang w:eastAsia="pl-PL"/>
        </w:rPr>
        <w:t xml:space="preserve"> m.in.</w:t>
      </w:r>
      <w:r w:rsidRPr="001260C9">
        <w:rPr>
          <w:rFonts w:ascii="Arial" w:eastAsia="Times New Roman" w:hAnsi="Arial" w:cs="Arial"/>
          <w:sz w:val="24"/>
          <w:szCs w:val="24"/>
          <w:lang w:eastAsia="pl-PL"/>
        </w:rPr>
        <w:t xml:space="preserve"> utrzymuje w mocy decyzję reprywatyzacyjną</w:t>
      </w:r>
      <w:r w:rsidR="0070165B" w:rsidRPr="001260C9">
        <w:rPr>
          <w:rFonts w:ascii="Arial" w:eastAsia="Times New Roman" w:hAnsi="Arial" w:cs="Arial"/>
          <w:sz w:val="24"/>
          <w:szCs w:val="24"/>
          <w:lang w:eastAsia="pl-PL"/>
        </w:rPr>
        <w:t>.</w:t>
      </w:r>
    </w:p>
    <w:p w14:paraId="5C5429F8" w14:textId="4B97DB2E" w:rsidR="0070165B" w:rsidRPr="001260C9" w:rsidRDefault="0070165B"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4</w:t>
      </w:r>
      <w:r w:rsidR="00CB06A7">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2</w:t>
      </w:r>
      <w:r w:rsidR="00CB06A7">
        <w:rPr>
          <w:rFonts w:ascii="Arial" w:eastAsia="Times New Roman" w:hAnsi="Arial" w:cs="Arial"/>
          <w:b/>
          <w:bCs/>
          <w:sz w:val="24"/>
          <w:szCs w:val="24"/>
          <w:lang w:eastAsia="pl-PL"/>
        </w:rPr>
        <w:t xml:space="preserve"> </w:t>
      </w:r>
      <w:r w:rsidRPr="001260C9">
        <w:rPr>
          <w:rFonts w:ascii="Arial" w:eastAsia="Times New Roman" w:hAnsi="Arial" w:cs="Arial"/>
          <w:sz w:val="24"/>
          <w:szCs w:val="24"/>
          <w:lang w:eastAsia="pl-PL"/>
        </w:rPr>
        <w:t>Zwrot „utrzymuje w mocy zaskarżoną decyzję" ma charakter skrótu wyrażającego zasadę, że nowe, powtórne rozstrzygnięci</w:t>
      </w:r>
      <w:r w:rsidR="00C84898" w:rsidRPr="001260C9">
        <w:rPr>
          <w:rFonts w:ascii="Arial" w:eastAsia="Times New Roman" w:hAnsi="Arial" w:cs="Arial"/>
          <w:sz w:val="24"/>
          <w:szCs w:val="24"/>
          <w:lang w:eastAsia="pl-PL"/>
        </w:rPr>
        <w:t>e</w:t>
      </w:r>
      <w:r w:rsidR="0064361B" w:rsidRPr="001260C9">
        <w:rPr>
          <w:rFonts w:ascii="Arial" w:eastAsia="Times New Roman" w:hAnsi="Arial" w:cs="Arial"/>
          <w:sz w:val="24"/>
          <w:szCs w:val="24"/>
          <w:lang w:eastAsia="pl-PL"/>
        </w:rPr>
        <w:t xml:space="preserve"> </w:t>
      </w:r>
      <w:r w:rsidR="00C84898" w:rsidRPr="001260C9">
        <w:rPr>
          <w:rFonts w:ascii="Arial" w:eastAsia="Times New Roman" w:hAnsi="Arial" w:cs="Arial"/>
          <w:sz w:val="24"/>
          <w:szCs w:val="24"/>
          <w:lang w:eastAsia="pl-PL"/>
        </w:rPr>
        <w:t>K</w:t>
      </w:r>
      <w:r w:rsidRPr="001260C9">
        <w:rPr>
          <w:rFonts w:ascii="Arial" w:eastAsia="Times New Roman" w:hAnsi="Arial" w:cs="Arial"/>
          <w:sz w:val="24"/>
          <w:szCs w:val="24"/>
          <w:lang w:eastAsia="pl-PL"/>
        </w:rPr>
        <w:t>omisji jest identyczne (pokrywa się) z</w:t>
      </w:r>
      <w:r w:rsidR="00D63F2C" w:rsidRPr="001260C9">
        <w:rPr>
          <w:rFonts w:ascii="Arial" w:eastAsia="Times New Roman" w:hAnsi="Arial" w:cs="Arial"/>
          <w:sz w:val="24"/>
          <w:szCs w:val="24"/>
          <w:lang w:eastAsia="pl-PL"/>
        </w:rPr>
        <w:t> </w:t>
      </w:r>
      <w:r w:rsidRPr="001260C9">
        <w:rPr>
          <w:rFonts w:ascii="Arial" w:eastAsia="Times New Roman" w:hAnsi="Arial" w:cs="Arial"/>
          <w:sz w:val="24"/>
          <w:szCs w:val="24"/>
          <w:lang w:eastAsia="pl-PL"/>
        </w:rPr>
        <w:t>rozstrzygnięciem zawartym w decyzji organu, który wydał ostateczną decyzję</w:t>
      </w:r>
      <w:r w:rsidR="00D63F2C" w:rsidRPr="001260C9">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reprywatyzacyjną (</w:t>
      </w:r>
      <w:r w:rsidR="00FD7F06">
        <w:rPr>
          <w:rFonts w:ascii="Arial" w:eastAsia="Times New Roman" w:hAnsi="Arial" w:cs="Arial"/>
          <w:sz w:val="24"/>
          <w:szCs w:val="24"/>
          <w:lang w:eastAsia="pl-PL"/>
        </w:rPr>
        <w:t>zobacz</w:t>
      </w:r>
      <w:r w:rsidRPr="001260C9">
        <w:rPr>
          <w:rFonts w:ascii="Arial" w:eastAsia="Times New Roman" w:hAnsi="Arial" w:cs="Arial"/>
          <w:sz w:val="24"/>
          <w:szCs w:val="24"/>
          <w:lang w:eastAsia="pl-PL"/>
        </w:rPr>
        <w:t xml:space="preserve"> G. Łaszczyca, Cz. </w:t>
      </w:r>
      <w:proofErr w:type="spellStart"/>
      <w:r w:rsidRPr="001260C9">
        <w:rPr>
          <w:rFonts w:ascii="Arial" w:eastAsia="Times New Roman" w:hAnsi="Arial" w:cs="Arial"/>
          <w:sz w:val="24"/>
          <w:szCs w:val="24"/>
          <w:lang w:eastAsia="pl-PL"/>
        </w:rPr>
        <w:t>Martysz</w:t>
      </w:r>
      <w:proofErr w:type="spellEnd"/>
      <w:r w:rsidRPr="001260C9">
        <w:rPr>
          <w:rFonts w:ascii="Arial" w:eastAsia="Times New Roman" w:hAnsi="Arial" w:cs="Arial"/>
          <w:sz w:val="24"/>
          <w:szCs w:val="24"/>
          <w:lang w:eastAsia="pl-PL"/>
        </w:rPr>
        <w:t xml:space="preserve">, A. </w:t>
      </w:r>
      <w:proofErr w:type="spellStart"/>
      <w:r w:rsidRPr="001260C9">
        <w:rPr>
          <w:rFonts w:ascii="Arial" w:eastAsia="Times New Roman" w:hAnsi="Arial" w:cs="Arial"/>
          <w:sz w:val="24"/>
          <w:szCs w:val="24"/>
          <w:lang w:eastAsia="pl-PL"/>
        </w:rPr>
        <w:t>Matan</w:t>
      </w:r>
      <w:proofErr w:type="spellEnd"/>
      <w:r w:rsidRPr="001260C9">
        <w:rPr>
          <w:rFonts w:ascii="Arial" w:eastAsia="Times New Roman" w:hAnsi="Arial" w:cs="Arial"/>
          <w:sz w:val="24"/>
          <w:szCs w:val="24"/>
          <w:lang w:eastAsia="pl-PL"/>
        </w:rPr>
        <w:t xml:space="preserve">, Komentarz do </w:t>
      </w:r>
      <w:r w:rsidR="005537CC">
        <w:rPr>
          <w:rFonts w:ascii="Arial" w:eastAsia="Times New Roman" w:hAnsi="Arial" w:cs="Arial"/>
          <w:sz w:val="24"/>
          <w:szCs w:val="24"/>
          <w:lang w:eastAsia="pl-PL"/>
        </w:rPr>
        <w:t>artykuł</w:t>
      </w:r>
      <w:r w:rsidR="00593420">
        <w:rPr>
          <w:rFonts w:ascii="Arial" w:eastAsia="Times New Roman" w:hAnsi="Arial" w:cs="Arial"/>
          <w:sz w:val="24"/>
          <w:szCs w:val="24"/>
          <w:lang w:eastAsia="pl-PL"/>
        </w:rPr>
        <w:t>u</w:t>
      </w:r>
      <w:r w:rsidRPr="001260C9">
        <w:rPr>
          <w:rFonts w:ascii="Arial" w:eastAsia="Times New Roman" w:hAnsi="Arial" w:cs="Arial"/>
          <w:sz w:val="24"/>
          <w:szCs w:val="24"/>
          <w:lang w:eastAsia="pl-PL"/>
        </w:rPr>
        <w:t xml:space="preserve"> 138 </w:t>
      </w:r>
      <w:r w:rsidR="00D9531F">
        <w:rPr>
          <w:rFonts w:ascii="Arial" w:eastAsia="Times New Roman" w:hAnsi="Arial" w:cs="Arial"/>
          <w:sz w:val="24"/>
          <w:szCs w:val="24"/>
          <w:lang w:eastAsia="pl-PL"/>
        </w:rPr>
        <w:t>kodeks</w:t>
      </w:r>
      <w:r w:rsidR="00593420">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Pr="001260C9">
        <w:rPr>
          <w:rFonts w:ascii="Arial" w:eastAsia="Times New Roman" w:hAnsi="Arial" w:cs="Arial"/>
          <w:sz w:val="24"/>
          <w:szCs w:val="24"/>
          <w:lang w:eastAsia="pl-PL"/>
        </w:rPr>
        <w:t xml:space="preserve"> w G. Łaszczyca, A. </w:t>
      </w:r>
      <w:proofErr w:type="spellStart"/>
      <w:r w:rsidRPr="001260C9">
        <w:rPr>
          <w:rFonts w:ascii="Arial" w:eastAsia="Times New Roman" w:hAnsi="Arial" w:cs="Arial"/>
          <w:sz w:val="24"/>
          <w:szCs w:val="24"/>
          <w:lang w:eastAsia="pl-PL"/>
        </w:rPr>
        <w:t>Martysz</w:t>
      </w:r>
      <w:proofErr w:type="spellEnd"/>
      <w:r w:rsidRPr="001260C9">
        <w:rPr>
          <w:rFonts w:ascii="Arial" w:eastAsia="Times New Roman" w:hAnsi="Arial" w:cs="Arial"/>
          <w:sz w:val="24"/>
          <w:szCs w:val="24"/>
          <w:lang w:eastAsia="pl-PL"/>
        </w:rPr>
        <w:t xml:space="preserve">, A. </w:t>
      </w:r>
      <w:proofErr w:type="spellStart"/>
      <w:r w:rsidRPr="001260C9">
        <w:rPr>
          <w:rFonts w:ascii="Arial" w:eastAsia="Times New Roman" w:hAnsi="Arial" w:cs="Arial"/>
          <w:sz w:val="24"/>
          <w:szCs w:val="24"/>
          <w:lang w:eastAsia="pl-PL"/>
        </w:rPr>
        <w:t>Matan</w:t>
      </w:r>
      <w:proofErr w:type="spellEnd"/>
      <w:r w:rsidRPr="001260C9">
        <w:rPr>
          <w:rFonts w:ascii="Arial" w:eastAsia="Times New Roman" w:hAnsi="Arial" w:cs="Arial"/>
          <w:sz w:val="24"/>
          <w:szCs w:val="24"/>
          <w:lang w:eastAsia="pl-PL"/>
        </w:rPr>
        <w:t>, Kodeks postępowania administracyjnego. Komentarz, t</w:t>
      </w:r>
      <w:r w:rsidR="00593420">
        <w:rPr>
          <w:rFonts w:ascii="Arial" w:eastAsia="Times New Roman" w:hAnsi="Arial" w:cs="Arial"/>
          <w:sz w:val="24"/>
          <w:szCs w:val="24"/>
          <w:lang w:eastAsia="pl-PL"/>
        </w:rPr>
        <w:t>om</w:t>
      </w:r>
      <w:r w:rsidRPr="001260C9">
        <w:rPr>
          <w:rFonts w:ascii="Arial" w:eastAsia="Times New Roman" w:hAnsi="Arial" w:cs="Arial"/>
          <w:sz w:val="24"/>
          <w:szCs w:val="24"/>
          <w:lang w:eastAsia="pl-PL"/>
        </w:rPr>
        <w:t xml:space="preserve"> II, wyd</w:t>
      </w:r>
      <w:r w:rsidR="00593420">
        <w:rPr>
          <w:rFonts w:ascii="Arial" w:eastAsia="Times New Roman" w:hAnsi="Arial" w:cs="Arial"/>
          <w:sz w:val="24"/>
          <w:szCs w:val="24"/>
          <w:lang w:eastAsia="pl-PL"/>
        </w:rPr>
        <w:t>anie</w:t>
      </w:r>
      <w:r w:rsidRPr="001260C9">
        <w:rPr>
          <w:rFonts w:ascii="Arial" w:eastAsia="Times New Roman" w:hAnsi="Arial" w:cs="Arial"/>
          <w:sz w:val="24"/>
          <w:szCs w:val="24"/>
          <w:lang w:eastAsia="pl-PL"/>
        </w:rPr>
        <w:t xml:space="preserve"> II, Komentarz do </w:t>
      </w:r>
      <w:r w:rsidR="005537CC">
        <w:rPr>
          <w:rFonts w:ascii="Arial" w:eastAsia="Times New Roman" w:hAnsi="Arial" w:cs="Arial"/>
          <w:sz w:val="24"/>
          <w:szCs w:val="24"/>
          <w:lang w:eastAsia="pl-PL"/>
        </w:rPr>
        <w:t>artykuł</w:t>
      </w:r>
      <w:r w:rsidR="00593420">
        <w:rPr>
          <w:rFonts w:ascii="Arial" w:eastAsia="Times New Roman" w:hAnsi="Arial" w:cs="Arial"/>
          <w:sz w:val="24"/>
          <w:szCs w:val="24"/>
          <w:lang w:eastAsia="pl-PL"/>
        </w:rPr>
        <w:t>u</w:t>
      </w:r>
      <w:r w:rsidRPr="001260C9">
        <w:rPr>
          <w:rFonts w:ascii="Arial" w:eastAsia="Times New Roman" w:hAnsi="Arial" w:cs="Arial"/>
          <w:sz w:val="24"/>
          <w:szCs w:val="24"/>
          <w:lang w:eastAsia="pl-PL"/>
        </w:rPr>
        <w:t xml:space="preserve"> 104–269, Warszawa 2007). Ten skrót myślowy oznacza </w:t>
      </w:r>
      <w:r w:rsidRPr="001260C9">
        <w:rPr>
          <w:rFonts w:ascii="Arial" w:eastAsia="Times New Roman" w:hAnsi="Arial" w:cs="Arial"/>
          <w:sz w:val="24"/>
          <w:szCs w:val="24"/>
          <w:lang w:eastAsia="pl-PL"/>
        </w:rPr>
        <w:lastRenderedPageBreak/>
        <w:t>zatem, iż Komisja dos</w:t>
      </w:r>
      <w:r w:rsidR="001F0310">
        <w:rPr>
          <w:rFonts w:ascii="Arial" w:eastAsia="Times New Roman" w:hAnsi="Arial" w:cs="Arial"/>
          <w:sz w:val="24"/>
          <w:szCs w:val="24"/>
          <w:lang w:eastAsia="pl-PL"/>
        </w:rPr>
        <w:t>zł</w:t>
      </w:r>
      <w:r w:rsidRPr="001260C9">
        <w:rPr>
          <w:rFonts w:ascii="Arial" w:eastAsia="Times New Roman" w:hAnsi="Arial" w:cs="Arial"/>
          <w:sz w:val="24"/>
          <w:szCs w:val="24"/>
          <w:lang w:eastAsia="pl-PL"/>
        </w:rPr>
        <w:t>a w wyniku swojego postępowania w sprawie do takiej konkluzji, jak organ administracji, który wydał decyzję reprywatyzacyjną. „Utrzymanie w mocy" nie jest jedynie efektem kontroli decyzji reprywatyzacyjnej jaką dokonuj</w:t>
      </w:r>
      <w:r w:rsidR="00C84898" w:rsidRPr="001260C9">
        <w:rPr>
          <w:rFonts w:ascii="Arial" w:eastAsia="Times New Roman" w:hAnsi="Arial" w:cs="Arial"/>
          <w:sz w:val="24"/>
          <w:szCs w:val="24"/>
          <w:lang w:eastAsia="pl-PL"/>
        </w:rPr>
        <w:t>e</w:t>
      </w:r>
      <w:r w:rsidR="0064361B" w:rsidRPr="001260C9">
        <w:rPr>
          <w:rFonts w:ascii="Arial" w:eastAsia="Times New Roman" w:hAnsi="Arial" w:cs="Arial"/>
          <w:sz w:val="24"/>
          <w:szCs w:val="24"/>
          <w:lang w:eastAsia="pl-PL"/>
        </w:rPr>
        <w:t xml:space="preserve"> </w:t>
      </w:r>
      <w:r w:rsidR="00C84898" w:rsidRPr="001260C9">
        <w:rPr>
          <w:rFonts w:ascii="Arial" w:eastAsia="Times New Roman" w:hAnsi="Arial" w:cs="Arial"/>
          <w:sz w:val="24"/>
          <w:szCs w:val="24"/>
          <w:lang w:eastAsia="pl-PL"/>
        </w:rPr>
        <w:t>K</w:t>
      </w:r>
      <w:r w:rsidRPr="001260C9">
        <w:rPr>
          <w:rFonts w:ascii="Arial" w:eastAsia="Times New Roman" w:hAnsi="Arial" w:cs="Arial"/>
          <w:sz w:val="24"/>
          <w:szCs w:val="24"/>
          <w:lang w:eastAsia="pl-PL"/>
        </w:rPr>
        <w:t>omisja, ale wynika z</w:t>
      </w:r>
      <w:r w:rsidR="00D63F2C" w:rsidRPr="001260C9">
        <w:rPr>
          <w:rFonts w:ascii="Arial" w:eastAsia="Times New Roman" w:hAnsi="Arial" w:cs="Arial"/>
          <w:sz w:val="24"/>
          <w:szCs w:val="24"/>
          <w:lang w:eastAsia="pl-PL"/>
        </w:rPr>
        <w:t> </w:t>
      </w:r>
      <w:r w:rsidRPr="001260C9">
        <w:rPr>
          <w:rFonts w:ascii="Arial" w:eastAsia="Times New Roman" w:hAnsi="Arial" w:cs="Arial"/>
          <w:sz w:val="24"/>
          <w:szCs w:val="24"/>
          <w:lang w:eastAsia="pl-PL"/>
        </w:rPr>
        <w:t>przeprowadzonego zgodnie z zasadą prawdy obiektywnej nowego postępowania w sprawie, a decyzja Komisji ma charakter merytoryczny. Komisja „utrzymuje w mocy" decyzję reprywatyzacyjną nie z powodu jej zalet, ale dlatego, że doszedł do takiego samego rozstrzygnięcia (</w:t>
      </w:r>
      <w:r w:rsidR="00FD7F06">
        <w:rPr>
          <w:rFonts w:ascii="Arial" w:eastAsia="Times New Roman" w:hAnsi="Arial" w:cs="Arial"/>
          <w:sz w:val="24"/>
          <w:szCs w:val="24"/>
          <w:lang w:eastAsia="pl-PL"/>
        </w:rPr>
        <w:t>zobacz</w:t>
      </w:r>
      <w:r w:rsidRPr="001260C9">
        <w:rPr>
          <w:rFonts w:ascii="Arial" w:eastAsia="Times New Roman" w:hAnsi="Arial" w:cs="Arial"/>
          <w:sz w:val="24"/>
          <w:szCs w:val="24"/>
          <w:lang w:eastAsia="pl-PL"/>
        </w:rPr>
        <w:t xml:space="preserve"> wyrok WSA w Krakowie z 27.01.2016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I SA</w:t>
      </w:r>
      <w:r w:rsidR="0059342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593420">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Kr 1803</w:t>
      </w:r>
      <w:r w:rsidR="0059342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593420">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15, LEX </w:t>
      </w:r>
      <w:r w:rsidR="001F0310">
        <w:rPr>
          <w:rFonts w:ascii="Arial" w:eastAsia="Times New Roman" w:hAnsi="Arial" w:cs="Arial"/>
          <w:sz w:val="24"/>
          <w:szCs w:val="24"/>
          <w:lang w:eastAsia="pl-PL"/>
        </w:rPr>
        <w:t>numer</w:t>
      </w:r>
      <w:r w:rsidRPr="001260C9">
        <w:rPr>
          <w:rFonts w:ascii="Arial" w:eastAsia="Times New Roman" w:hAnsi="Arial" w:cs="Arial"/>
          <w:sz w:val="24"/>
          <w:szCs w:val="24"/>
          <w:lang w:eastAsia="pl-PL"/>
        </w:rPr>
        <w:t xml:space="preserve"> 2026722). Utrzymać w mocy decyzję, to znaczy utrzymać w mocy jej podstawy, konieczny element, jakim jest rozstrzygnięcie. W rozstrzygnięciu (osnowie) decyzji zostaje bowiem wyrażona wola organu administracji załatwiającego sprawę w tej formie (</w:t>
      </w:r>
      <w:r w:rsidR="00FD7F06">
        <w:rPr>
          <w:rFonts w:ascii="Arial" w:eastAsia="Times New Roman" w:hAnsi="Arial" w:cs="Arial"/>
          <w:sz w:val="24"/>
          <w:szCs w:val="24"/>
          <w:lang w:eastAsia="pl-PL"/>
        </w:rPr>
        <w:t>zobacz</w:t>
      </w:r>
      <w:r w:rsidRPr="001260C9">
        <w:rPr>
          <w:rFonts w:ascii="Arial" w:eastAsia="Times New Roman" w:hAnsi="Arial" w:cs="Arial"/>
          <w:sz w:val="24"/>
          <w:szCs w:val="24"/>
          <w:lang w:eastAsia="pl-PL"/>
        </w:rPr>
        <w:t xml:space="preserve"> wyrok NSA z 6.10.2000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V SA 481</w:t>
      </w:r>
      <w:r w:rsidR="0059342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593420">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00, LEX </w:t>
      </w:r>
      <w:r w:rsidR="001F0310">
        <w:rPr>
          <w:rFonts w:ascii="Arial" w:eastAsia="Times New Roman" w:hAnsi="Arial" w:cs="Arial"/>
          <w:sz w:val="24"/>
          <w:szCs w:val="24"/>
          <w:lang w:eastAsia="pl-PL"/>
        </w:rPr>
        <w:t>numer</w:t>
      </w:r>
      <w:r w:rsidRPr="001260C9">
        <w:rPr>
          <w:rFonts w:ascii="Arial" w:eastAsia="Times New Roman" w:hAnsi="Arial" w:cs="Arial"/>
          <w:sz w:val="24"/>
          <w:szCs w:val="24"/>
          <w:lang w:eastAsia="pl-PL"/>
        </w:rPr>
        <w:t xml:space="preserve"> 50115). </w:t>
      </w:r>
    </w:p>
    <w:p w14:paraId="4338D61E" w14:textId="2973E00A" w:rsidR="00F05109" w:rsidRPr="001260C9" w:rsidRDefault="0070165B"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4</w:t>
      </w:r>
      <w:r w:rsidR="00CB06A7">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3</w:t>
      </w:r>
      <w:r w:rsidR="00CB06A7">
        <w:rPr>
          <w:rFonts w:ascii="Arial" w:eastAsia="Times New Roman" w:hAnsi="Arial" w:cs="Arial"/>
          <w:b/>
          <w:bCs/>
          <w:sz w:val="24"/>
          <w:szCs w:val="24"/>
          <w:lang w:eastAsia="pl-PL"/>
        </w:rPr>
        <w:t xml:space="preserve"> </w:t>
      </w:r>
      <w:r w:rsidRPr="001260C9">
        <w:rPr>
          <w:rFonts w:ascii="Arial" w:eastAsia="Times New Roman" w:hAnsi="Arial" w:cs="Arial"/>
          <w:sz w:val="24"/>
          <w:szCs w:val="24"/>
          <w:lang w:eastAsia="pl-PL"/>
        </w:rPr>
        <w:t>Komisja wydaje decyzję o utrzymaniu w mocy decyzji organu, który wydał ostateczną decyzję reprywatyzacyjną, jeśli rozstrzygnięcie tego organu jest prawidłowe pod kątem nie tylko zgodności z prawem, ale także z punktu widzenia jego celowości i słuszności (</w:t>
      </w:r>
      <w:r w:rsidR="00FD7F06">
        <w:rPr>
          <w:rFonts w:ascii="Arial" w:eastAsia="Times New Roman" w:hAnsi="Arial" w:cs="Arial"/>
          <w:sz w:val="24"/>
          <w:szCs w:val="24"/>
          <w:lang w:eastAsia="pl-PL"/>
        </w:rPr>
        <w:t>zobacz</w:t>
      </w:r>
      <w:r w:rsidRPr="001260C9">
        <w:rPr>
          <w:rFonts w:ascii="Arial" w:eastAsia="Times New Roman" w:hAnsi="Arial" w:cs="Arial"/>
          <w:sz w:val="24"/>
          <w:szCs w:val="24"/>
          <w:lang w:eastAsia="pl-PL"/>
        </w:rPr>
        <w:t xml:space="preserve"> wyrok NSA z 14.01</w:t>
      </w:r>
      <w:r w:rsidR="00593420">
        <w:rPr>
          <w:rFonts w:ascii="Arial" w:eastAsia="Times New Roman" w:hAnsi="Arial" w:cs="Arial"/>
          <w:sz w:val="24"/>
          <w:szCs w:val="24"/>
          <w:lang w:eastAsia="pl-PL"/>
        </w:rPr>
        <w:t>.</w:t>
      </w:r>
      <w:r w:rsidRPr="001260C9">
        <w:rPr>
          <w:rFonts w:ascii="Arial" w:eastAsia="Times New Roman" w:hAnsi="Arial" w:cs="Arial"/>
          <w:sz w:val="24"/>
          <w:szCs w:val="24"/>
          <w:lang w:eastAsia="pl-PL"/>
        </w:rPr>
        <w:t xml:space="preserve">1993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SA</w:t>
      </w:r>
      <w:r w:rsidR="0059342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593420">
        <w:rPr>
          <w:rFonts w:ascii="Arial" w:eastAsia="Times New Roman" w:hAnsi="Arial" w:cs="Arial"/>
          <w:sz w:val="24"/>
          <w:szCs w:val="24"/>
          <w:lang w:eastAsia="pl-PL"/>
        </w:rPr>
        <w:t xml:space="preserve"> </w:t>
      </w:r>
      <w:proofErr w:type="spellStart"/>
      <w:r w:rsidRPr="001260C9">
        <w:rPr>
          <w:rFonts w:ascii="Arial" w:eastAsia="Times New Roman" w:hAnsi="Arial" w:cs="Arial"/>
          <w:sz w:val="24"/>
          <w:szCs w:val="24"/>
          <w:lang w:eastAsia="pl-PL"/>
        </w:rPr>
        <w:t>Wr</w:t>
      </w:r>
      <w:proofErr w:type="spellEnd"/>
      <w:r w:rsidRPr="001260C9">
        <w:rPr>
          <w:rFonts w:ascii="Arial" w:eastAsia="Times New Roman" w:hAnsi="Arial" w:cs="Arial"/>
          <w:sz w:val="24"/>
          <w:szCs w:val="24"/>
          <w:lang w:eastAsia="pl-PL"/>
        </w:rPr>
        <w:t xml:space="preserve"> 1384</w:t>
      </w:r>
      <w:r w:rsidR="0059342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593420">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92, CBOSA). Badanie sprawy z punktu widzenia celowości i słuszności wynika z faktu, ż</w:t>
      </w:r>
      <w:r w:rsidR="00C84898" w:rsidRPr="001260C9">
        <w:rPr>
          <w:rFonts w:ascii="Arial" w:eastAsia="Times New Roman" w:hAnsi="Arial" w:cs="Arial"/>
          <w:sz w:val="24"/>
          <w:szCs w:val="24"/>
          <w:lang w:eastAsia="pl-PL"/>
        </w:rPr>
        <w:t>e</w:t>
      </w:r>
      <w:r w:rsidR="0064361B" w:rsidRPr="001260C9">
        <w:rPr>
          <w:rFonts w:ascii="Arial" w:eastAsia="Times New Roman" w:hAnsi="Arial" w:cs="Arial"/>
          <w:sz w:val="24"/>
          <w:szCs w:val="24"/>
          <w:lang w:eastAsia="pl-PL"/>
        </w:rPr>
        <w:t xml:space="preserve"> </w:t>
      </w:r>
      <w:r w:rsidR="00C84898" w:rsidRPr="001260C9">
        <w:rPr>
          <w:rFonts w:ascii="Arial" w:eastAsia="Times New Roman" w:hAnsi="Arial" w:cs="Arial"/>
          <w:sz w:val="24"/>
          <w:szCs w:val="24"/>
          <w:lang w:eastAsia="pl-PL"/>
        </w:rPr>
        <w:t>K</w:t>
      </w:r>
      <w:r w:rsidRPr="001260C9">
        <w:rPr>
          <w:rFonts w:ascii="Arial" w:eastAsia="Times New Roman" w:hAnsi="Arial" w:cs="Arial"/>
          <w:sz w:val="24"/>
          <w:szCs w:val="24"/>
          <w:lang w:eastAsia="pl-PL"/>
        </w:rPr>
        <w:t>omisja jest obowiązana rozstrzygać merytorycznie sprawę administracyjną.</w:t>
      </w:r>
    </w:p>
    <w:p w14:paraId="3A57C777" w14:textId="2A2095F5" w:rsidR="0070165B" w:rsidRPr="001260C9" w:rsidRDefault="00F05109"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4</w:t>
      </w:r>
      <w:r w:rsidR="00CB06A7">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5</w:t>
      </w:r>
      <w:r w:rsidR="0070165B" w:rsidRPr="001260C9">
        <w:rPr>
          <w:rFonts w:ascii="Arial" w:eastAsia="Times New Roman" w:hAnsi="Arial" w:cs="Arial"/>
          <w:sz w:val="24"/>
          <w:szCs w:val="24"/>
          <w:lang w:eastAsia="pl-PL"/>
        </w:rPr>
        <w:t xml:space="preserve">Stosownie do treści </w:t>
      </w:r>
      <w:bookmarkStart w:id="105" w:name="_Hlk78803139"/>
      <w:r w:rsidR="005537CC">
        <w:rPr>
          <w:rFonts w:ascii="Arial" w:eastAsia="Times New Roman" w:hAnsi="Arial" w:cs="Arial"/>
          <w:sz w:val="24"/>
          <w:szCs w:val="24"/>
          <w:lang w:eastAsia="pl-PL"/>
        </w:rPr>
        <w:t>artykuł</w:t>
      </w:r>
      <w:r w:rsidR="003E253E">
        <w:rPr>
          <w:rFonts w:ascii="Arial" w:eastAsia="Times New Roman" w:hAnsi="Arial" w:cs="Arial"/>
          <w:sz w:val="24"/>
          <w:szCs w:val="24"/>
          <w:lang w:eastAsia="pl-PL"/>
        </w:rPr>
        <w:t>u</w:t>
      </w:r>
      <w:r w:rsidR="0070165B" w:rsidRPr="001260C9">
        <w:rPr>
          <w:rFonts w:ascii="Arial" w:eastAsia="Times New Roman" w:hAnsi="Arial" w:cs="Arial"/>
          <w:sz w:val="24"/>
          <w:szCs w:val="24"/>
          <w:lang w:eastAsia="pl-PL"/>
        </w:rPr>
        <w:t xml:space="preserve"> 30</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E331B6">
        <w:rPr>
          <w:rFonts w:ascii="Arial" w:eastAsia="Times New Roman" w:hAnsi="Arial" w:cs="Arial"/>
          <w:sz w:val="24"/>
          <w:szCs w:val="24"/>
          <w:lang w:eastAsia="pl-PL"/>
        </w:rPr>
        <w:t>jeden</w:t>
      </w:r>
      <w:r w:rsidR="0070165B" w:rsidRPr="001260C9">
        <w:rPr>
          <w:rFonts w:ascii="Arial" w:eastAsia="Times New Roman" w:hAnsi="Arial" w:cs="Arial"/>
          <w:sz w:val="24"/>
          <w:szCs w:val="24"/>
          <w:lang w:eastAsia="pl-PL"/>
        </w:rPr>
        <w:t xml:space="preserve"> </w:t>
      </w:r>
      <w:r w:rsidR="00E15ABB" w:rsidRPr="001260C9">
        <w:rPr>
          <w:rFonts w:ascii="Arial" w:eastAsia="Times New Roman" w:hAnsi="Arial" w:cs="Arial"/>
          <w:sz w:val="24"/>
          <w:szCs w:val="24"/>
          <w:lang w:eastAsia="pl-PL"/>
        </w:rPr>
        <w:t xml:space="preserve">ustawy z dnia 9 marca 2017 </w:t>
      </w:r>
      <w:r w:rsidR="00D9531F">
        <w:rPr>
          <w:rFonts w:ascii="Arial" w:eastAsia="Times New Roman" w:hAnsi="Arial" w:cs="Arial"/>
          <w:sz w:val="24"/>
          <w:szCs w:val="24"/>
          <w:lang w:eastAsia="pl-PL"/>
        </w:rPr>
        <w:t>roku</w:t>
      </w:r>
      <w:r w:rsidR="00E15ABB" w:rsidRPr="001260C9">
        <w:rPr>
          <w:rFonts w:ascii="Arial" w:eastAsia="Times New Roman" w:hAnsi="Arial" w:cs="Arial"/>
          <w:sz w:val="24"/>
          <w:szCs w:val="24"/>
          <w:lang w:eastAsia="pl-PL"/>
        </w:rPr>
        <w:t xml:space="preserve"> </w:t>
      </w:r>
      <w:bookmarkEnd w:id="105"/>
      <w:r w:rsidR="0070165B" w:rsidRPr="001260C9">
        <w:rPr>
          <w:rFonts w:ascii="Arial" w:eastAsia="Times New Roman" w:hAnsi="Arial" w:cs="Arial"/>
          <w:sz w:val="24"/>
          <w:szCs w:val="24"/>
          <w:lang w:eastAsia="pl-PL"/>
        </w:rPr>
        <w:t xml:space="preserve">Komisja wydaje decyzję, o której mowa w </w:t>
      </w:r>
      <w:r w:rsidR="005537CC">
        <w:rPr>
          <w:rFonts w:ascii="Arial" w:eastAsia="Times New Roman" w:hAnsi="Arial" w:cs="Arial"/>
          <w:sz w:val="24"/>
          <w:szCs w:val="24"/>
          <w:lang w:eastAsia="pl-PL"/>
        </w:rPr>
        <w:t>artyku</w:t>
      </w:r>
      <w:r w:rsidR="003E253E">
        <w:rPr>
          <w:rFonts w:ascii="Arial" w:eastAsia="Times New Roman" w:hAnsi="Arial" w:cs="Arial"/>
          <w:sz w:val="24"/>
          <w:szCs w:val="24"/>
          <w:lang w:eastAsia="pl-PL"/>
        </w:rPr>
        <w:t xml:space="preserve">le </w:t>
      </w:r>
      <w:r w:rsidR="0070165B" w:rsidRPr="001260C9">
        <w:rPr>
          <w:rFonts w:ascii="Arial" w:eastAsia="Times New Roman" w:hAnsi="Arial" w:cs="Arial"/>
          <w:sz w:val="24"/>
          <w:szCs w:val="24"/>
          <w:lang w:eastAsia="pl-PL"/>
        </w:rPr>
        <w:t>29</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70165B"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593420">
        <w:rPr>
          <w:rFonts w:ascii="Arial" w:eastAsia="Times New Roman" w:hAnsi="Arial" w:cs="Arial"/>
          <w:sz w:val="24"/>
          <w:szCs w:val="24"/>
          <w:lang w:eastAsia="pl-PL"/>
        </w:rPr>
        <w:t xml:space="preserve"> </w:t>
      </w:r>
      <w:r w:rsidR="0070165B" w:rsidRPr="001260C9">
        <w:rPr>
          <w:rFonts w:ascii="Arial" w:eastAsia="Times New Roman" w:hAnsi="Arial" w:cs="Arial"/>
          <w:sz w:val="24"/>
          <w:szCs w:val="24"/>
          <w:lang w:eastAsia="pl-PL"/>
        </w:rPr>
        <w:t xml:space="preserve">2-4 (tj. m.in.: uchyla decyzję reprywatyzacyjną, stwierdza jej nieważność, stwierdza wydanie </w:t>
      </w:r>
      <w:r w:rsidR="00E15ABB" w:rsidRPr="001260C9">
        <w:rPr>
          <w:rFonts w:ascii="Arial" w:eastAsia="Times New Roman" w:hAnsi="Arial" w:cs="Arial"/>
          <w:sz w:val="24"/>
          <w:szCs w:val="24"/>
          <w:lang w:eastAsia="pl-PL"/>
        </w:rPr>
        <w:t xml:space="preserve">jej </w:t>
      </w:r>
      <w:r w:rsidR="0070165B" w:rsidRPr="001260C9">
        <w:rPr>
          <w:rFonts w:ascii="Arial" w:eastAsia="Times New Roman" w:hAnsi="Arial" w:cs="Arial"/>
          <w:sz w:val="24"/>
          <w:szCs w:val="24"/>
          <w:lang w:eastAsia="pl-PL"/>
        </w:rPr>
        <w:t>z naruszeniem prawa</w:t>
      </w:r>
      <w:r w:rsidRPr="001260C9">
        <w:rPr>
          <w:rFonts w:ascii="Arial" w:eastAsia="Times New Roman" w:hAnsi="Arial" w:cs="Arial"/>
          <w:sz w:val="24"/>
          <w:szCs w:val="24"/>
          <w:lang w:eastAsia="pl-PL"/>
        </w:rPr>
        <w:t>) jeżeli</w:t>
      </w:r>
      <w:r w:rsidR="0070165B" w:rsidRPr="001260C9">
        <w:rPr>
          <w:rFonts w:ascii="Arial" w:eastAsia="Times New Roman" w:hAnsi="Arial" w:cs="Arial"/>
          <w:sz w:val="24"/>
          <w:szCs w:val="24"/>
          <w:lang w:eastAsia="pl-PL"/>
        </w:rPr>
        <w:t>:</w:t>
      </w:r>
    </w:p>
    <w:p w14:paraId="0635EDDB" w14:textId="77777777" w:rsidR="00364C8F" w:rsidRDefault="0070165B" w:rsidP="00AE5321">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pl-PL"/>
        </w:rPr>
      </w:pPr>
      <w:r w:rsidRPr="00364C8F">
        <w:rPr>
          <w:rFonts w:ascii="Arial" w:eastAsia="Times New Roman" w:hAnsi="Arial" w:cs="Arial"/>
          <w:sz w:val="24"/>
          <w:szCs w:val="24"/>
          <w:lang w:eastAsia="pl-PL"/>
        </w:rPr>
        <w:t>dowody, na których podstawie ustalono istotne dla sprawy okoliczności faktyczne, okazały się fałszywe;</w:t>
      </w:r>
    </w:p>
    <w:p w14:paraId="5F317551" w14:textId="77777777" w:rsidR="00364C8F" w:rsidRDefault="0070165B" w:rsidP="00AE5321">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pl-PL"/>
        </w:rPr>
      </w:pPr>
      <w:r w:rsidRPr="00364C8F">
        <w:rPr>
          <w:rFonts w:ascii="Arial" w:eastAsia="Times New Roman" w:hAnsi="Arial" w:cs="Arial"/>
          <w:sz w:val="24"/>
          <w:szCs w:val="24"/>
          <w:lang w:eastAsia="pl-PL"/>
        </w:rPr>
        <w:t>decyzja reprywatyzacyjna została wydana w wyniku przestępstwa;</w:t>
      </w:r>
    </w:p>
    <w:p w14:paraId="32FC37C5" w14:textId="5DE3EA04" w:rsidR="00364C8F" w:rsidRDefault="0070165B" w:rsidP="00AE5321">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pl-PL"/>
        </w:rPr>
      </w:pPr>
      <w:r w:rsidRPr="00364C8F">
        <w:rPr>
          <w:rFonts w:ascii="Arial" w:eastAsia="Times New Roman" w:hAnsi="Arial" w:cs="Arial"/>
          <w:sz w:val="24"/>
          <w:szCs w:val="24"/>
          <w:lang w:eastAsia="pl-PL"/>
        </w:rPr>
        <w:t>wys</w:t>
      </w:r>
      <w:r w:rsidR="001F0310">
        <w:rPr>
          <w:rFonts w:ascii="Arial" w:eastAsia="Times New Roman" w:hAnsi="Arial" w:cs="Arial"/>
          <w:sz w:val="24"/>
          <w:szCs w:val="24"/>
          <w:lang w:eastAsia="pl-PL"/>
        </w:rPr>
        <w:t>zł</w:t>
      </w:r>
      <w:r w:rsidRPr="00364C8F">
        <w:rPr>
          <w:rFonts w:ascii="Arial" w:eastAsia="Times New Roman" w:hAnsi="Arial" w:cs="Arial"/>
          <w:sz w:val="24"/>
          <w:szCs w:val="24"/>
          <w:lang w:eastAsia="pl-PL"/>
        </w:rPr>
        <w:t>y na jaw istotne dla sprawy nowe okoliczności faktyczne lub nowe dowody istniejące w dniu wydania decyzji reprywatyzacyjnej, nieznane organowi, który ją wydał;</w:t>
      </w:r>
    </w:p>
    <w:p w14:paraId="590DFEF2" w14:textId="12FDF066" w:rsidR="0070165B" w:rsidRPr="00364C8F" w:rsidRDefault="00E15ABB" w:rsidP="00AE5321">
      <w:pPr>
        <w:pStyle w:val="Akapitzlist"/>
        <w:numPr>
          <w:ilvl w:val="0"/>
          <w:numId w:val="21"/>
        </w:numPr>
        <w:autoSpaceDE w:val="0"/>
        <w:autoSpaceDN w:val="0"/>
        <w:adjustRightInd w:val="0"/>
        <w:spacing w:after="0" w:line="360" w:lineRule="auto"/>
        <w:rPr>
          <w:rFonts w:ascii="Arial" w:eastAsia="Times New Roman" w:hAnsi="Arial" w:cs="Arial"/>
          <w:sz w:val="24"/>
          <w:szCs w:val="24"/>
          <w:lang w:eastAsia="pl-PL"/>
        </w:rPr>
      </w:pPr>
      <w:r w:rsidRPr="00364C8F">
        <w:rPr>
          <w:rFonts w:ascii="Arial" w:eastAsia="Times New Roman" w:hAnsi="Arial" w:cs="Arial"/>
          <w:sz w:val="24"/>
          <w:szCs w:val="24"/>
          <w:lang w:eastAsia="pl-PL"/>
        </w:rPr>
        <w:t xml:space="preserve"> </w:t>
      </w:r>
      <w:r w:rsidR="0070165B" w:rsidRPr="00364C8F">
        <w:rPr>
          <w:rFonts w:ascii="Arial" w:eastAsia="Times New Roman" w:hAnsi="Arial" w:cs="Arial"/>
          <w:sz w:val="24"/>
          <w:szCs w:val="24"/>
          <w:lang w:eastAsia="pl-PL"/>
        </w:rPr>
        <w:t>decyzja reprywatyzacyjna została wydana bez podstawy prawnej lub z rażącym naruszeniem prawa;</w:t>
      </w:r>
    </w:p>
    <w:p w14:paraId="0EEFF325" w14:textId="3587A43C" w:rsidR="00364C8F" w:rsidRDefault="0070165B" w:rsidP="00AE5321">
      <w:pPr>
        <w:pStyle w:val="Akapitzlist"/>
        <w:numPr>
          <w:ilvl w:val="0"/>
          <w:numId w:val="22"/>
        </w:numPr>
        <w:autoSpaceDE w:val="0"/>
        <w:autoSpaceDN w:val="0"/>
        <w:adjustRightInd w:val="0"/>
        <w:spacing w:after="0" w:line="360" w:lineRule="auto"/>
        <w:rPr>
          <w:rFonts w:ascii="Arial" w:eastAsia="Times New Roman" w:hAnsi="Arial" w:cs="Arial"/>
          <w:sz w:val="24"/>
          <w:szCs w:val="24"/>
          <w:lang w:eastAsia="pl-PL"/>
        </w:rPr>
      </w:pPr>
      <w:r w:rsidRPr="00364C8F">
        <w:rPr>
          <w:rFonts w:ascii="Arial" w:eastAsia="Times New Roman" w:hAnsi="Arial" w:cs="Arial"/>
          <w:sz w:val="24"/>
          <w:szCs w:val="24"/>
          <w:lang w:eastAsia="pl-PL"/>
        </w:rPr>
        <w:t xml:space="preserve">stwierdzono inne naruszenie przepisów postępowania, jeżeli mogło ono mieć istotny wpływ na wynik sprawy, w szczególności jeżeli stroną postępowania o wydanie decyzji reprywatyzacyjnej była osoba, która nie była osobą </w:t>
      </w:r>
      <w:r w:rsidRPr="00364C8F">
        <w:rPr>
          <w:rFonts w:ascii="Arial" w:eastAsia="Times New Roman" w:hAnsi="Arial" w:cs="Arial"/>
          <w:sz w:val="24"/>
          <w:szCs w:val="24"/>
          <w:lang w:eastAsia="pl-PL"/>
        </w:rPr>
        <w:lastRenderedPageBreak/>
        <w:t xml:space="preserve">uprawnioną w rozumieniu </w:t>
      </w:r>
      <w:r w:rsidR="005537CC">
        <w:rPr>
          <w:rFonts w:ascii="Arial" w:eastAsia="Times New Roman" w:hAnsi="Arial" w:cs="Arial"/>
          <w:sz w:val="24"/>
          <w:szCs w:val="24"/>
          <w:lang w:eastAsia="pl-PL"/>
        </w:rPr>
        <w:t>artykuł</w:t>
      </w:r>
      <w:r w:rsidR="003E253E">
        <w:rPr>
          <w:rFonts w:ascii="Arial" w:eastAsia="Times New Roman" w:hAnsi="Arial" w:cs="Arial"/>
          <w:sz w:val="24"/>
          <w:szCs w:val="24"/>
          <w:lang w:eastAsia="pl-PL"/>
        </w:rPr>
        <w:t>u</w:t>
      </w:r>
      <w:r w:rsidRPr="00364C8F">
        <w:rPr>
          <w:rFonts w:ascii="Arial" w:eastAsia="Times New Roman" w:hAnsi="Arial" w:cs="Arial"/>
          <w:sz w:val="24"/>
          <w:szCs w:val="24"/>
          <w:lang w:eastAsia="pl-PL"/>
        </w:rPr>
        <w:t xml:space="preserve"> 7</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3E253E">
        <w:rPr>
          <w:rFonts w:ascii="Arial" w:eastAsia="Times New Roman" w:hAnsi="Arial" w:cs="Arial"/>
          <w:sz w:val="24"/>
          <w:szCs w:val="24"/>
          <w:lang w:eastAsia="pl-PL"/>
        </w:rPr>
        <w:t>jeden</w:t>
      </w:r>
      <w:r w:rsidRPr="00364C8F">
        <w:rPr>
          <w:rFonts w:ascii="Arial" w:eastAsia="Times New Roman" w:hAnsi="Arial" w:cs="Arial"/>
          <w:sz w:val="24"/>
          <w:szCs w:val="24"/>
          <w:lang w:eastAsia="pl-PL"/>
        </w:rPr>
        <w:t xml:space="preserve">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0B445898" w14:textId="6ECBB67B" w:rsidR="0070165B" w:rsidRPr="00364C8F" w:rsidRDefault="00E15ABB" w:rsidP="00AE5321">
      <w:pPr>
        <w:pStyle w:val="Akapitzlist"/>
        <w:numPr>
          <w:ilvl w:val="0"/>
          <w:numId w:val="22"/>
        </w:numPr>
        <w:autoSpaceDE w:val="0"/>
        <w:autoSpaceDN w:val="0"/>
        <w:adjustRightInd w:val="0"/>
        <w:spacing w:after="0" w:line="360" w:lineRule="auto"/>
        <w:rPr>
          <w:rFonts w:ascii="Arial" w:eastAsia="Times New Roman" w:hAnsi="Arial" w:cs="Arial"/>
          <w:sz w:val="24"/>
          <w:szCs w:val="24"/>
          <w:lang w:eastAsia="pl-PL"/>
        </w:rPr>
      </w:pPr>
      <w:r w:rsidRPr="00364C8F">
        <w:rPr>
          <w:rFonts w:ascii="Arial" w:eastAsia="Times New Roman" w:hAnsi="Arial" w:cs="Arial"/>
          <w:sz w:val="24"/>
          <w:szCs w:val="24"/>
          <w:lang w:eastAsia="pl-PL"/>
        </w:rPr>
        <w:t xml:space="preserve"> </w:t>
      </w:r>
      <w:r w:rsidR="0070165B" w:rsidRPr="00364C8F">
        <w:rPr>
          <w:rFonts w:ascii="Arial" w:eastAsia="Times New Roman" w:hAnsi="Arial" w:cs="Arial"/>
          <w:sz w:val="24"/>
          <w:szCs w:val="24"/>
          <w:lang w:eastAsia="pl-PL"/>
        </w:rPr>
        <w:t xml:space="preserve">decyzja reprywatyzacyjna została wydana pomimo nieustalenia posiadania nieruchomości warszawskiej przez dotychczasowego właściciela lub jego następców prawnych, o którym mowa w </w:t>
      </w:r>
      <w:r w:rsidR="005537CC">
        <w:rPr>
          <w:rFonts w:ascii="Arial" w:eastAsia="Times New Roman" w:hAnsi="Arial" w:cs="Arial"/>
          <w:sz w:val="24"/>
          <w:szCs w:val="24"/>
          <w:lang w:eastAsia="pl-PL"/>
        </w:rPr>
        <w:t>artykuł</w:t>
      </w:r>
      <w:r w:rsidR="0070165B" w:rsidRPr="00364C8F">
        <w:rPr>
          <w:rFonts w:ascii="Arial" w:eastAsia="Times New Roman" w:hAnsi="Arial" w:cs="Arial"/>
          <w:sz w:val="24"/>
          <w:szCs w:val="24"/>
          <w:lang w:eastAsia="pl-PL"/>
        </w:rPr>
        <w:t xml:space="preserve"> 7</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70165B" w:rsidRPr="00364C8F">
        <w:rPr>
          <w:rFonts w:ascii="Arial" w:eastAsia="Times New Roman" w:hAnsi="Arial" w:cs="Arial"/>
          <w:sz w:val="24"/>
          <w:szCs w:val="24"/>
          <w:lang w:eastAsia="pl-PL"/>
        </w:rPr>
        <w:t>1 dekretu;</w:t>
      </w:r>
    </w:p>
    <w:p w14:paraId="47108011" w14:textId="77777777" w:rsidR="00364C8F" w:rsidRDefault="0070165B" w:rsidP="00AE5321">
      <w:pPr>
        <w:pStyle w:val="Akapitzlist"/>
        <w:numPr>
          <w:ilvl w:val="0"/>
          <w:numId w:val="24"/>
        </w:numPr>
        <w:autoSpaceDE w:val="0"/>
        <w:autoSpaceDN w:val="0"/>
        <w:adjustRightInd w:val="0"/>
        <w:spacing w:after="0" w:line="360" w:lineRule="auto"/>
        <w:rPr>
          <w:rFonts w:ascii="Arial" w:eastAsia="Times New Roman" w:hAnsi="Arial" w:cs="Arial"/>
          <w:sz w:val="24"/>
          <w:szCs w:val="24"/>
          <w:lang w:eastAsia="pl-PL"/>
        </w:rPr>
      </w:pPr>
      <w:r w:rsidRPr="00364C8F">
        <w:rPr>
          <w:rFonts w:ascii="Arial" w:eastAsia="Times New Roman" w:hAnsi="Arial" w:cs="Arial"/>
          <w:sz w:val="24"/>
          <w:szCs w:val="24"/>
          <w:lang w:eastAsia="pl-PL"/>
        </w:rPr>
        <w:t>przeniesienie roszczeń do nieruchomości warszawskiej było rażąco sprzeczne z interesem społecznym, w szczególności jeżeli nastąpiło w zamian za świadczenie wzajemne rażąco niewspółmierne do wartości nieruchomości warszawskiej</w:t>
      </w:r>
    </w:p>
    <w:p w14:paraId="2A252379" w14:textId="77777777" w:rsidR="00364C8F" w:rsidRDefault="0070165B" w:rsidP="00AE5321">
      <w:pPr>
        <w:pStyle w:val="Akapitzlist"/>
        <w:numPr>
          <w:ilvl w:val="0"/>
          <w:numId w:val="24"/>
        </w:numPr>
        <w:autoSpaceDE w:val="0"/>
        <w:autoSpaceDN w:val="0"/>
        <w:adjustRightInd w:val="0"/>
        <w:spacing w:after="0" w:line="360" w:lineRule="auto"/>
        <w:rPr>
          <w:rFonts w:ascii="Arial" w:eastAsia="Times New Roman" w:hAnsi="Arial" w:cs="Arial"/>
          <w:sz w:val="24"/>
          <w:szCs w:val="24"/>
          <w:lang w:eastAsia="pl-PL"/>
        </w:rPr>
      </w:pPr>
      <w:r w:rsidRPr="00364C8F">
        <w:rPr>
          <w:rFonts w:ascii="Arial" w:eastAsia="Times New Roman" w:hAnsi="Arial" w:cs="Arial"/>
          <w:sz w:val="24"/>
          <w:szCs w:val="24"/>
          <w:lang w:eastAsia="pl-PL"/>
        </w:rPr>
        <w:t>wydanie decyzji reprywatyzacyjnej doprowadziło do skutków rażąco sprzecznych z interesem społecznym lub skutków sprzecznych z celem, dla którego ustanowiono użytkowanie wieczyste, w szczególności do zastosowania uporczywie lub w sposób istotnie utrudniający korzystanie z lokalu w nieruchomości warszawskiej groźby bezprawnej, przemocy wobec osoby lub przemocy innego rodzaju w stosunku do osoby zajmującej ten lokal;</w:t>
      </w:r>
    </w:p>
    <w:p w14:paraId="6593D574" w14:textId="77777777" w:rsidR="00364C8F" w:rsidRDefault="00E15ABB" w:rsidP="00AE5321">
      <w:pPr>
        <w:pStyle w:val="Akapitzlist"/>
        <w:numPr>
          <w:ilvl w:val="0"/>
          <w:numId w:val="24"/>
        </w:numPr>
        <w:autoSpaceDE w:val="0"/>
        <w:autoSpaceDN w:val="0"/>
        <w:adjustRightInd w:val="0"/>
        <w:spacing w:after="0" w:line="360" w:lineRule="auto"/>
        <w:rPr>
          <w:rFonts w:ascii="Arial" w:eastAsia="Times New Roman" w:hAnsi="Arial" w:cs="Arial"/>
          <w:sz w:val="24"/>
          <w:szCs w:val="24"/>
          <w:lang w:eastAsia="pl-PL"/>
        </w:rPr>
      </w:pPr>
      <w:r w:rsidRPr="00364C8F">
        <w:rPr>
          <w:rFonts w:ascii="Arial" w:eastAsia="Times New Roman" w:hAnsi="Arial" w:cs="Arial"/>
          <w:sz w:val="24"/>
          <w:szCs w:val="24"/>
          <w:lang w:eastAsia="pl-PL"/>
        </w:rPr>
        <w:t xml:space="preserve"> </w:t>
      </w:r>
      <w:r w:rsidR="0070165B" w:rsidRPr="00364C8F">
        <w:rPr>
          <w:rFonts w:ascii="Arial" w:eastAsia="Times New Roman" w:hAnsi="Arial" w:cs="Arial"/>
          <w:sz w:val="24"/>
          <w:szCs w:val="24"/>
          <w:lang w:eastAsia="pl-PL"/>
        </w:rPr>
        <w:t>decyzja reprywatyzacyjna została wydana pomimo przyznania, na podstawie przepisów odrębnych, świadczenia w związku z przejściem własności nieruchomości;</w:t>
      </w:r>
    </w:p>
    <w:p w14:paraId="1DE178B3" w14:textId="0E6602A7" w:rsidR="009945B3" w:rsidRPr="00364C8F" w:rsidRDefault="00E15ABB" w:rsidP="00AE5321">
      <w:pPr>
        <w:pStyle w:val="Akapitzlist"/>
        <w:numPr>
          <w:ilvl w:val="0"/>
          <w:numId w:val="24"/>
        </w:numPr>
        <w:autoSpaceDE w:val="0"/>
        <w:autoSpaceDN w:val="0"/>
        <w:adjustRightInd w:val="0"/>
        <w:spacing w:after="0" w:line="360" w:lineRule="auto"/>
        <w:rPr>
          <w:rFonts w:ascii="Arial" w:eastAsia="Times New Roman" w:hAnsi="Arial" w:cs="Arial"/>
          <w:sz w:val="24"/>
          <w:szCs w:val="24"/>
          <w:lang w:eastAsia="pl-PL"/>
        </w:rPr>
      </w:pPr>
      <w:r w:rsidRPr="00364C8F">
        <w:rPr>
          <w:rFonts w:ascii="Arial" w:eastAsia="Times New Roman" w:hAnsi="Arial" w:cs="Arial"/>
          <w:sz w:val="24"/>
          <w:szCs w:val="24"/>
          <w:lang w:eastAsia="pl-PL"/>
        </w:rPr>
        <w:t xml:space="preserve"> </w:t>
      </w:r>
      <w:r w:rsidR="0070165B" w:rsidRPr="00364C8F">
        <w:rPr>
          <w:rFonts w:ascii="Arial" w:eastAsia="Times New Roman" w:hAnsi="Arial" w:cs="Arial"/>
          <w:sz w:val="24"/>
          <w:szCs w:val="24"/>
          <w:lang w:eastAsia="pl-PL"/>
        </w:rPr>
        <w:t xml:space="preserve">decyzja reprywatyzacyjna dotyczy osoby prawnej powstałej przed dniem 1 września 1939 </w:t>
      </w:r>
      <w:r w:rsidR="00D9531F">
        <w:rPr>
          <w:rFonts w:ascii="Arial" w:eastAsia="Times New Roman" w:hAnsi="Arial" w:cs="Arial"/>
          <w:sz w:val="24"/>
          <w:szCs w:val="24"/>
          <w:lang w:eastAsia="pl-PL"/>
        </w:rPr>
        <w:t>roku</w:t>
      </w:r>
      <w:r w:rsidR="0070165B" w:rsidRPr="00364C8F">
        <w:rPr>
          <w:rFonts w:ascii="Arial" w:eastAsia="Times New Roman" w:hAnsi="Arial" w:cs="Arial"/>
          <w:sz w:val="24"/>
          <w:szCs w:val="24"/>
          <w:lang w:eastAsia="pl-PL"/>
        </w:rPr>
        <w:t>, której akcje lub udziały objęto w sposób niezgodny z prawem.</w:t>
      </w:r>
    </w:p>
    <w:p w14:paraId="6AAC0683" w14:textId="322B2C92" w:rsidR="009945B3" w:rsidRPr="001260C9" w:rsidRDefault="00F05109" w:rsidP="00AE5321">
      <w:pPr>
        <w:autoSpaceDE w:val="0"/>
        <w:autoSpaceDN w:val="0"/>
        <w:adjustRightInd w:val="0"/>
        <w:spacing w:after="0" w:line="360" w:lineRule="auto"/>
        <w:rPr>
          <w:rFonts w:ascii="Arial" w:eastAsia="Times New Roman" w:hAnsi="Arial" w:cs="Arial"/>
          <w:sz w:val="24"/>
          <w:szCs w:val="24"/>
          <w:lang w:eastAsia="pl-PL"/>
        </w:rPr>
      </w:pPr>
      <w:bookmarkStart w:id="106" w:name="_Hlk78802916"/>
      <w:r w:rsidRPr="001260C9">
        <w:rPr>
          <w:rFonts w:ascii="Arial" w:eastAsia="Times New Roman" w:hAnsi="Arial" w:cs="Arial"/>
          <w:b/>
          <w:bCs/>
          <w:sz w:val="24"/>
          <w:szCs w:val="24"/>
          <w:lang w:eastAsia="pl-PL"/>
        </w:rPr>
        <w:t>4</w:t>
      </w:r>
      <w:r w:rsidR="00FC023C">
        <w:rPr>
          <w:rFonts w:ascii="Arial" w:eastAsia="Times New Roman" w:hAnsi="Arial" w:cs="Arial"/>
          <w:b/>
          <w:bCs/>
          <w:sz w:val="24"/>
          <w:szCs w:val="24"/>
          <w:lang w:eastAsia="pl-PL"/>
        </w:rPr>
        <w:t xml:space="preserve"> </w:t>
      </w:r>
      <w:r w:rsidR="00BA3800" w:rsidRPr="001260C9">
        <w:rPr>
          <w:rFonts w:ascii="Arial" w:eastAsia="Times New Roman" w:hAnsi="Arial" w:cs="Arial"/>
          <w:b/>
          <w:bCs/>
          <w:sz w:val="24"/>
          <w:szCs w:val="24"/>
          <w:lang w:eastAsia="pl-PL"/>
        </w:rPr>
        <w:t>6</w:t>
      </w:r>
      <w:r w:rsidRPr="001260C9">
        <w:rPr>
          <w:rFonts w:ascii="Arial" w:eastAsia="Times New Roman" w:hAnsi="Arial" w:cs="Arial"/>
          <w:b/>
          <w:bCs/>
          <w:sz w:val="24"/>
          <w:szCs w:val="24"/>
          <w:lang w:eastAsia="pl-PL"/>
        </w:rPr>
        <w:t xml:space="preserve"> </w:t>
      </w:r>
      <w:bookmarkEnd w:id="106"/>
      <w:r w:rsidR="003E253E">
        <w:rPr>
          <w:rFonts w:ascii="Arial" w:eastAsia="Times New Roman" w:hAnsi="Arial" w:cs="Arial"/>
          <w:b/>
          <w:bCs/>
          <w:sz w:val="24"/>
          <w:szCs w:val="24"/>
          <w:lang w:eastAsia="pl-PL"/>
        </w:rPr>
        <w:t xml:space="preserve"> </w:t>
      </w:r>
      <w:r w:rsidRPr="001260C9">
        <w:rPr>
          <w:rFonts w:ascii="Arial" w:eastAsia="Times New Roman" w:hAnsi="Arial" w:cs="Arial"/>
          <w:sz w:val="24"/>
          <w:szCs w:val="24"/>
          <w:lang w:eastAsia="pl-PL"/>
        </w:rPr>
        <w:t>W niniejszej sprawi</w:t>
      </w:r>
      <w:r w:rsidR="00C84898" w:rsidRPr="001260C9">
        <w:rPr>
          <w:rFonts w:ascii="Arial" w:eastAsia="Times New Roman" w:hAnsi="Arial" w:cs="Arial"/>
          <w:sz w:val="24"/>
          <w:szCs w:val="24"/>
          <w:lang w:eastAsia="pl-PL"/>
        </w:rPr>
        <w:t>e</w:t>
      </w:r>
      <w:r w:rsidR="0064361B" w:rsidRPr="001260C9">
        <w:rPr>
          <w:rFonts w:ascii="Arial" w:eastAsia="Times New Roman" w:hAnsi="Arial" w:cs="Arial"/>
          <w:sz w:val="24"/>
          <w:szCs w:val="24"/>
          <w:lang w:eastAsia="pl-PL"/>
        </w:rPr>
        <w:t xml:space="preserve"> </w:t>
      </w:r>
      <w:r w:rsidR="00C84898" w:rsidRPr="001260C9">
        <w:rPr>
          <w:rFonts w:ascii="Arial" w:eastAsia="Times New Roman" w:hAnsi="Arial" w:cs="Arial"/>
          <w:sz w:val="24"/>
          <w:szCs w:val="24"/>
          <w:lang w:eastAsia="pl-PL"/>
        </w:rPr>
        <w:t>K</w:t>
      </w:r>
      <w:r w:rsidRPr="001260C9">
        <w:rPr>
          <w:rFonts w:ascii="Arial" w:eastAsia="Times New Roman" w:hAnsi="Arial" w:cs="Arial"/>
          <w:sz w:val="24"/>
          <w:szCs w:val="24"/>
          <w:lang w:eastAsia="pl-PL"/>
        </w:rPr>
        <w:t>omisja zebrała cały wymagany materiał dowodowy</w:t>
      </w:r>
      <w:r w:rsidR="00D63F2C" w:rsidRPr="001260C9">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pozwalający na ustalenie stanu faktycznego. Analiza dowodów nie pozwalał</w:t>
      </w:r>
      <w:r w:rsidR="00440252" w:rsidRPr="001260C9">
        <w:rPr>
          <w:rFonts w:ascii="Arial" w:eastAsia="Times New Roman" w:hAnsi="Arial" w:cs="Arial"/>
          <w:sz w:val="24"/>
          <w:szCs w:val="24"/>
          <w:lang w:eastAsia="pl-PL"/>
        </w:rPr>
        <w:t>a</w:t>
      </w:r>
      <w:r w:rsidRPr="001260C9">
        <w:rPr>
          <w:rFonts w:ascii="Arial" w:eastAsia="Times New Roman" w:hAnsi="Arial" w:cs="Arial"/>
          <w:sz w:val="24"/>
          <w:szCs w:val="24"/>
          <w:lang w:eastAsia="pl-PL"/>
        </w:rPr>
        <w:t xml:space="preserve"> przy tym na </w:t>
      </w:r>
      <w:r w:rsidR="00E15ABB" w:rsidRPr="001260C9">
        <w:rPr>
          <w:rFonts w:ascii="Arial" w:eastAsia="Times New Roman" w:hAnsi="Arial" w:cs="Arial"/>
          <w:sz w:val="24"/>
          <w:szCs w:val="24"/>
          <w:lang w:eastAsia="pl-PL"/>
        </w:rPr>
        <w:t>przyjęcie</w:t>
      </w:r>
      <w:r w:rsidRPr="001260C9">
        <w:rPr>
          <w:rFonts w:ascii="Arial" w:eastAsia="Times New Roman" w:hAnsi="Arial" w:cs="Arial"/>
          <w:sz w:val="24"/>
          <w:szCs w:val="24"/>
          <w:lang w:eastAsia="pl-PL"/>
        </w:rPr>
        <w:t xml:space="preserve">, </w:t>
      </w:r>
      <w:r w:rsidR="00E15ABB" w:rsidRPr="001260C9">
        <w:rPr>
          <w:rFonts w:ascii="Arial" w:eastAsia="Times New Roman" w:hAnsi="Arial" w:cs="Arial"/>
          <w:sz w:val="24"/>
          <w:szCs w:val="24"/>
          <w:lang w:eastAsia="pl-PL"/>
        </w:rPr>
        <w:t>i</w:t>
      </w:r>
      <w:r w:rsidRPr="001260C9">
        <w:rPr>
          <w:rFonts w:ascii="Arial" w:eastAsia="Times New Roman" w:hAnsi="Arial" w:cs="Arial"/>
          <w:sz w:val="24"/>
          <w:szCs w:val="24"/>
          <w:lang w:eastAsia="pl-PL"/>
        </w:rPr>
        <w:t xml:space="preserve">ż, wydając przedmiotową decyzję reprywatyzacyjną, Prezydent </w:t>
      </w:r>
      <w:r w:rsidR="005B4597" w:rsidRPr="001260C9">
        <w:rPr>
          <w:rFonts w:ascii="Arial" w:eastAsia="Times New Roman" w:hAnsi="Arial" w:cs="Arial"/>
          <w:sz w:val="24"/>
          <w:szCs w:val="24"/>
          <w:lang w:eastAsia="pl-PL"/>
        </w:rPr>
        <w:t>Miasta Stołecznego</w:t>
      </w:r>
      <w:r w:rsidRPr="001260C9">
        <w:rPr>
          <w:rFonts w:ascii="Arial" w:eastAsia="Times New Roman" w:hAnsi="Arial" w:cs="Arial"/>
          <w:sz w:val="24"/>
          <w:szCs w:val="24"/>
          <w:lang w:eastAsia="pl-PL"/>
        </w:rPr>
        <w:t xml:space="preserve"> Warszawy naruszył </w:t>
      </w:r>
      <w:r w:rsidR="005537CC">
        <w:rPr>
          <w:rFonts w:ascii="Arial" w:eastAsia="Times New Roman" w:hAnsi="Arial" w:cs="Arial"/>
          <w:sz w:val="24"/>
          <w:szCs w:val="24"/>
          <w:lang w:eastAsia="pl-PL"/>
        </w:rPr>
        <w:t>artykuł</w:t>
      </w:r>
      <w:r w:rsidRPr="001260C9">
        <w:rPr>
          <w:rFonts w:ascii="Arial" w:eastAsia="Times New Roman" w:hAnsi="Arial" w:cs="Arial"/>
          <w:sz w:val="24"/>
          <w:szCs w:val="24"/>
          <w:lang w:eastAsia="pl-PL"/>
        </w:rPr>
        <w:t xml:space="preserve"> 7 </w:t>
      </w:r>
      <w:r w:rsidR="00AC3F86" w:rsidRPr="001260C9">
        <w:rPr>
          <w:rFonts w:ascii="Arial" w:eastAsia="Times New Roman" w:hAnsi="Arial" w:cs="Arial"/>
          <w:sz w:val="24"/>
          <w:szCs w:val="24"/>
          <w:lang w:eastAsia="pl-PL"/>
        </w:rPr>
        <w:t xml:space="preserve">Dekretu z dnia 26 października 1945 </w:t>
      </w:r>
      <w:r w:rsidR="00D9531F">
        <w:rPr>
          <w:rFonts w:ascii="Arial" w:eastAsia="Times New Roman" w:hAnsi="Arial" w:cs="Arial"/>
          <w:sz w:val="24"/>
          <w:szCs w:val="24"/>
          <w:lang w:eastAsia="pl-PL"/>
        </w:rPr>
        <w:t>roku</w:t>
      </w:r>
      <w:r w:rsidR="00AC3F86" w:rsidRPr="001260C9">
        <w:rPr>
          <w:rFonts w:ascii="Arial" w:eastAsia="Times New Roman" w:hAnsi="Arial" w:cs="Arial"/>
          <w:sz w:val="24"/>
          <w:szCs w:val="24"/>
          <w:lang w:eastAsia="pl-PL"/>
        </w:rPr>
        <w:t xml:space="preserve"> F i H R byli bowiem właścicielami hipotecznymi nieruchomości położonej przy ul. Drewnianej 7, w wymaganym terminie </w:t>
      </w:r>
      <w:r w:rsidR="001F0310">
        <w:rPr>
          <w:rFonts w:ascii="Arial" w:eastAsia="Times New Roman" w:hAnsi="Arial" w:cs="Arial"/>
          <w:sz w:val="24"/>
          <w:szCs w:val="24"/>
          <w:lang w:eastAsia="pl-PL"/>
        </w:rPr>
        <w:t>zło</w:t>
      </w:r>
      <w:r w:rsidR="00AC3F86" w:rsidRPr="001260C9">
        <w:rPr>
          <w:rFonts w:ascii="Arial" w:eastAsia="Times New Roman" w:hAnsi="Arial" w:cs="Arial"/>
          <w:sz w:val="24"/>
          <w:szCs w:val="24"/>
          <w:lang w:eastAsia="pl-PL"/>
        </w:rPr>
        <w:t xml:space="preserve">żyli wniosek o przyznanie im prawa użytkowania wieczystego, </w:t>
      </w:r>
      <w:r w:rsidR="00613E10" w:rsidRPr="001260C9">
        <w:rPr>
          <w:rFonts w:ascii="Arial" w:eastAsia="Times New Roman" w:hAnsi="Arial" w:cs="Arial"/>
          <w:sz w:val="24"/>
          <w:szCs w:val="24"/>
          <w:lang w:eastAsia="pl-PL"/>
        </w:rPr>
        <w:t>K R</w:t>
      </w:r>
      <w:r w:rsidR="00C84898" w:rsidRPr="001260C9">
        <w:rPr>
          <w:rFonts w:ascii="Arial" w:eastAsia="Times New Roman" w:hAnsi="Arial" w:cs="Arial"/>
          <w:sz w:val="24"/>
          <w:szCs w:val="24"/>
          <w:lang w:eastAsia="pl-PL"/>
        </w:rPr>
        <w:t xml:space="preserve"> </w:t>
      </w:r>
      <w:r w:rsidR="00AC3F86" w:rsidRPr="001260C9">
        <w:rPr>
          <w:rFonts w:ascii="Arial" w:eastAsia="Times New Roman" w:hAnsi="Arial" w:cs="Arial"/>
          <w:sz w:val="24"/>
          <w:szCs w:val="24"/>
          <w:lang w:eastAsia="pl-PL"/>
        </w:rPr>
        <w:t xml:space="preserve">jest ich jedynym następca prawnym, a w dniu 2006 </w:t>
      </w:r>
      <w:r w:rsidR="00D9531F">
        <w:rPr>
          <w:rFonts w:ascii="Arial" w:eastAsia="Times New Roman" w:hAnsi="Arial" w:cs="Arial"/>
          <w:sz w:val="24"/>
          <w:szCs w:val="24"/>
          <w:lang w:eastAsia="pl-PL"/>
        </w:rPr>
        <w:lastRenderedPageBreak/>
        <w:t>roku</w:t>
      </w:r>
      <w:r w:rsidR="00AC3F86" w:rsidRPr="001260C9">
        <w:rPr>
          <w:rFonts w:ascii="Arial" w:eastAsia="Times New Roman" w:hAnsi="Arial" w:cs="Arial"/>
          <w:sz w:val="24"/>
          <w:szCs w:val="24"/>
          <w:lang w:eastAsia="pl-PL"/>
        </w:rPr>
        <w:t xml:space="preserve"> nieruchomość nie był objęta jakimikolwiek planem zagospodarowania przestrzennego. </w:t>
      </w:r>
    </w:p>
    <w:p w14:paraId="0A53856D" w14:textId="3614B079" w:rsidR="00BA3800" w:rsidRPr="001260C9" w:rsidRDefault="00E15ABB"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4</w:t>
      </w:r>
      <w:r w:rsidR="00FC023C">
        <w:rPr>
          <w:rFonts w:ascii="Arial" w:eastAsia="Times New Roman" w:hAnsi="Arial" w:cs="Arial"/>
          <w:b/>
          <w:bCs/>
          <w:sz w:val="24"/>
          <w:szCs w:val="24"/>
          <w:lang w:eastAsia="pl-PL"/>
        </w:rPr>
        <w:t xml:space="preserve"> </w:t>
      </w:r>
      <w:r w:rsidR="00BA3800" w:rsidRPr="001260C9">
        <w:rPr>
          <w:rFonts w:ascii="Arial" w:eastAsia="Times New Roman" w:hAnsi="Arial" w:cs="Arial"/>
          <w:b/>
          <w:bCs/>
          <w:sz w:val="24"/>
          <w:szCs w:val="24"/>
          <w:lang w:eastAsia="pl-PL"/>
        </w:rPr>
        <w:t>7</w:t>
      </w:r>
      <w:r w:rsidRPr="001260C9">
        <w:rPr>
          <w:rFonts w:ascii="Arial" w:eastAsia="Times New Roman" w:hAnsi="Arial" w:cs="Arial"/>
          <w:b/>
          <w:bCs/>
          <w:sz w:val="24"/>
          <w:szCs w:val="24"/>
          <w:lang w:eastAsia="pl-PL"/>
        </w:rPr>
        <w:t xml:space="preserve"> </w:t>
      </w:r>
      <w:r w:rsidRPr="001260C9">
        <w:rPr>
          <w:rFonts w:ascii="Arial" w:eastAsia="Times New Roman" w:hAnsi="Arial" w:cs="Arial"/>
          <w:sz w:val="24"/>
          <w:szCs w:val="24"/>
          <w:lang w:eastAsia="pl-PL"/>
        </w:rPr>
        <w:t xml:space="preserve">Komisja nie stwierdziła również, aby w sprawie zaistniały okoliczności przewidziane przez </w:t>
      </w:r>
      <w:r w:rsidR="005537CC">
        <w:rPr>
          <w:rFonts w:ascii="Arial" w:eastAsia="Times New Roman" w:hAnsi="Arial" w:cs="Arial"/>
          <w:sz w:val="24"/>
          <w:szCs w:val="24"/>
          <w:lang w:eastAsia="pl-PL"/>
        </w:rPr>
        <w:t>artykuł</w:t>
      </w:r>
      <w:r w:rsidRPr="001260C9">
        <w:rPr>
          <w:rFonts w:ascii="Arial" w:eastAsia="Times New Roman" w:hAnsi="Arial" w:cs="Arial"/>
          <w:sz w:val="24"/>
          <w:szCs w:val="24"/>
          <w:lang w:eastAsia="pl-PL"/>
        </w:rPr>
        <w:t xml:space="preserve"> 30</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3E253E">
        <w:rPr>
          <w:rFonts w:ascii="Arial" w:eastAsia="Times New Roman" w:hAnsi="Arial" w:cs="Arial"/>
          <w:sz w:val="24"/>
          <w:szCs w:val="24"/>
          <w:lang w:eastAsia="pl-PL"/>
        </w:rPr>
        <w:t>jeden</w:t>
      </w:r>
      <w:r w:rsidRPr="001260C9">
        <w:rPr>
          <w:rFonts w:ascii="Arial" w:eastAsia="Times New Roman" w:hAnsi="Arial" w:cs="Arial"/>
          <w:sz w:val="24"/>
          <w:szCs w:val="24"/>
          <w:lang w:eastAsia="pl-PL"/>
        </w:rPr>
        <w:t xml:space="preserve"> ustawy z dnia 9 marca 2017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w tym aby naruszono przepisy kodeksu post</w:t>
      </w:r>
      <w:r w:rsidR="00D63F2C" w:rsidRPr="001260C9">
        <w:rPr>
          <w:rFonts w:ascii="Arial" w:eastAsia="Times New Roman" w:hAnsi="Arial" w:cs="Arial"/>
          <w:sz w:val="24"/>
          <w:szCs w:val="24"/>
          <w:lang w:eastAsia="pl-PL"/>
        </w:rPr>
        <w:t>ę</w:t>
      </w:r>
      <w:r w:rsidRPr="001260C9">
        <w:rPr>
          <w:rFonts w:ascii="Arial" w:eastAsia="Times New Roman" w:hAnsi="Arial" w:cs="Arial"/>
          <w:sz w:val="24"/>
          <w:szCs w:val="24"/>
          <w:lang w:eastAsia="pl-PL"/>
        </w:rPr>
        <w:t xml:space="preserve">powania administracyjnego. Tym bardziej nie zachodziła możliwość </w:t>
      </w:r>
      <w:r w:rsidR="00BA3800" w:rsidRPr="001260C9">
        <w:rPr>
          <w:rFonts w:ascii="Arial" w:eastAsia="Times New Roman" w:hAnsi="Arial" w:cs="Arial"/>
          <w:sz w:val="24"/>
          <w:szCs w:val="24"/>
          <w:lang w:eastAsia="pl-PL"/>
        </w:rPr>
        <w:t xml:space="preserve">kwestionowania </w:t>
      </w:r>
      <w:r w:rsidRPr="001260C9">
        <w:rPr>
          <w:rFonts w:ascii="Arial" w:eastAsia="Times New Roman" w:hAnsi="Arial" w:cs="Arial"/>
          <w:sz w:val="24"/>
          <w:szCs w:val="24"/>
          <w:lang w:eastAsia="pl-PL"/>
        </w:rPr>
        <w:t>omawianego aktu administracyjnego</w:t>
      </w:r>
      <w:r w:rsidR="00BA3800" w:rsidRPr="001260C9">
        <w:rPr>
          <w:rFonts w:ascii="Arial" w:eastAsia="Times New Roman" w:hAnsi="Arial" w:cs="Arial"/>
          <w:sz w:val="24"/>
          <w:szCs w:val="24"/>
          <w:lang w:eastAsia="pl-PL"/>
        </w:rPr>
        <w:t xml:space="preserve"> z punktu widzenia celowości i</w:t>
      </w:r>
      <w:r w:rsidR="00D63F2C" w:rsidRPr="001260C9">
        <w:rPr>
          <w:rFonts w:ascii="Arial" w:eastAsia="Times New Roman" w:hAnsi="Arial" w:cs="Arial"/>
          <w:sz w:val="24"/>
          <w:szCs w:val="24"/>
          <w:lang w:eastAsia="pl-PL"/>
        </w:rPr>
        <w:t> </w:t>
      </w:r>
      <w:r w:rsidR="00BA3800" w:rsidRPr="001260C9">
        <w:rPr>
          <w:rFonts w:ascii="Arial" w:eastAsia="Times New Roman" w:hAnsi="Arial" w:cs="Arial"/>
          <w:sz w:val="24"/>
          <w:szCs w:val="24"/>
          <w:lang w:eastAsia="pl-PL"/>
        </w:rPr>
        <w:t xml:space="preserve">słuszności. </w:t>
      </w:r>
    </w:p>
    <w:p w14:paraId="18129301" w14:textId="34215B0B" w:rsidR="00BA3800" w:rsidRPr="00364C8F" w:rsidRDefault="00BA3800" w:rsidP="00AE5321">
      <w:pPr>
        <w:pStyle w:val="Akapitzlist"/>
        <w:numPr>
          <w:ilvl w:val="0"/>
          <w:numId w:val="26"/>
        </w:numPr>
        <w:autoSpaceDE w:val="0"/>
        <w:autoSpaceDN w:val="0"/>
        <w:adjustRightInd w:val="0"/>
        <w:spacing w:after="0" w:line="360" w:lineRule="auto"/>
        <w:rPr>
          <w:rFonts w:ascii="Arial" w:eastAsia="Times New Roman" w:hAnsi="Arial" w:cs="Arial"/>
          <w:b/>
          <w:bCs/>
          <w:sz w:val="24"/>
          <w:szCs w:val="24"/>
          <w:lang w:eastAsia="pl-PL"/>
        </w:rPr>
      </w:pPr>
      <w:r w:rsidRPr="00364C8F">
        <w:rPr>
          <w:rFonts w:ascii="Arial" w:eastAsia="Times New Roman" w:hAnsi="Arial" w:cs="Arial"/>
          <w:b/>
          <w:bCs/>
          <w:sz w:val="24"/>
          <w:szCs w:val="24"/>
          <w:lang w:eastAsia="pl-PL"/>
        </w:rPr>
        <w:t>Strony.</w:t>
      </w:r>
    </w:p>
    <w:p w14:paraId="45EC7894" w14:textId="7407E0EE" w:rsidR="00795EAC" w:rsidRPr="001260C9" w:rsidRDefault="00795EAC"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5</w:t>
      </w:r>
      <w:r w:rsidR="00FC023C">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1</w:t>
      </w:r>
      <w:r w:rsidRPr="001260C9">
        <w:rPr>
          <w:rFonts w:ascii="Arial" w:eastAsia="Times New Roman" w:hAnsi="Arial" w:cs="Arial"/>
          <w:sz w:val="24"/>
          <w:szCs w:val="24"/>
          <w:lang w:eastAsia="pl-PL"/>
        </w:rPr>
        <w:t xml:space="preserve"> </w:t>
      </w:r>
      <w:r w:rsidR="003E253E">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w:t>
      </w:r>
      <w:r w:rsidR="003E253E">
        <w:rPr>
          <w:rFonts w:ascii="Arial" w:eastAsia="Times New Roman" w:hAnsi="Arial" w:cs="Arial"/>
          <w:sz w:val="24"/>
          <w:szCs w:val="24"/>
          <w:lang w:eastAsia="pl-PL"/>
        </w:rPr>
        <w:t>zb</w:t>
      </w:r>
      <w:r w:rsidRPr="001260C9">
        <w:rPr>
          <w:rFonts w:ascii="Arial" w:eastAsia="Times New Roman" w:hAnsi="Arial" w:cs="Arial"/>
          <w:sz w:val="24"/>
          <w:szCs w:val="24"/>
          <w:lang w:eastAsia="pl-PL"/>
        </w:rPr>
        <w:t>awiono prawa do udziału w postępowaniu zwykłym oraz jednostki, których interes prawny wynika z następstwa prawnego, zarówno co do stron uczestniczących w postępowaniu, jak i po</w:t>
      </w:r>
      <w:r w:rsidR="003E253E">
        <w:rPr>
          <w:rFonts w:ascii="Arial" w:eastAsia="Times New Roman" w:hAnsi="Arial" w:cs="Arial"/>
          <w:sz w:val="24"/>
          <w:szCs w:val="24"/>
          <w:lang w:eastAsia="pl-PL"/>
        </w:rPr>
        <w:t>zb</w:t>
      </w:r>
      <w:r w:rsidRPr="001260C9">
        <w:rPr>
          <w:rFonts w:ascii="Arial" w:eastAsia="Times New Roman" w:hAnsi="Arial" w:cs="Arial"/>
          <w:sz w:val="24"/>
          <w:szCs w:val="24"/>
          <w:lang w:eastAsia="pl-PL"/>
        </w:rPr>
        <w:t>awionych tego udziału (</w:t>
      </w:r>
      <w:r w:rsidR="00FD7F06">
        <w:rPr>
          <w:rFonts w:ascii="Arial" w:eastAsia="Times New Roman" w:hAnsi="Arial" w:cs="Arial"/>
          <w:sz w:val="24"/>
          <w:szCs w:val="24"/>
          <w:lang w:eastAsia="pl-PL"/>
        </w:rPr>
        <w:t>zobacz</w:t>
      </w:r>
      <w:r w:rsidRPr="001260C9">
        <w:rPr>
          <w:rFonts w:ascii="Arial" w:eastAsia="Times New Roman" w:hAnsi="Arial" w:cs="Arial"/>
          <w:sz w:val="24"/>
          <w:szCs w:val="24"/>
          <w:lang w:eastAsia="pl-PL"/>
        </w:rPr>
        <w:t xml:space="preserve"> wyrok </w:t>
      </w:r>
      <w:r w:rsidR="00593420">
        <w:rPr>
          <w:rFonts w:ascii="Arial" w:eastAsia="Times New Roman" w:hAnsi="Arial" w:cs="Arial"/>
          <w:sz w:val="24"/>
          <w:szCs w:val="24"/>
          <w:lang w:eastAsia="pl-PL"/>
        </w:rPr>
        <w:t>Naczelne</w:t>
      </w:r>
      <w:r w:rsidR="003B3FC9">
        <w:rPr>
          <w:rFonts w:ascii="Arial" w:eastAsia="Times New Roman" w:hAnsi="Arial" w:cs="Arial"/>
          <w:sz w:val="24"/>
          <w:szCs w:val="24"/>
          <w:lang w:eastAsia="pl-PL"/>
        </w:rPr>
        <w:t>go</w:t>
      </w:r>
      <w:r w:rsidR="00593420">
        <w:rPr>
          <w:rFonts w:ascii="Arial" w:eastAsia="Times New Roman" w:hAnsi="Arial" w:cs="Arial"/>
          <w:sz w:val="24"/>
          <w:szCs w:val="24"/>
          <w:lang w:eastAsia="pl-PL"/>
        </w:rPr>
        <w:t xml:space="preserve"> Sądu Administracyjnego </w:t>
      </w:r>
      <w:r w:rsidRPr="001260C9">
        <w:rPr>
          <w:rFonts w:ascii="Arial" w:eastAsia="Times New Roman" w:hAnsi="Arial" w:cs="Arial"/>
          <w:sz w:val="24"/>
          <w:szCs w:val="24"/>
          <w:lang w:eastAsia="pl-PL"/>
        </w:rPr>
        <w:t xml:space="preserve">z 10 lutego 2009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xml:space="preserve"> </w:t>
      </w:r>
      <w:r w:rsidR="00FD7F06">
        <w:rPr>
          <w:rFonts w:ascii="Arial" w:eastAsia="Times New Roman" w:hAnsi="Arial" w:cs="Arial"/>
          <w:sz w:val="24"/>
          <w:szCs w:val="24"/>
          <w:lang w:eastAsia="pl-PL"/>
        </w:rPr>
        <w:t>sygnatura</w:t>
      </w:r>
      <w:r w:rsidRPr="001260C9">
        <w:rPr>
          <w:rFonts w:ascii="Arial" w:eastAsia="Times New Roman" w:hAnsi="Arial" w:cs="Arial"/>
          <w:sz w:val="24"/>
          <w:szCs w:val="24"/>
          <w:lang w:eastAsia="pl-PL"/>
        </w:rPr>
        <w:t xml:space="preserve"> akt I OSK 329</w:t>
      </w:r>
      <w:r w:rsidR="003B3FC9">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3B3FC9">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08).</w:t>
      </w:r>
    </w:p>
    <w:p w14:paraId="1BDA9A10" w14:textId="4E1086EE" w:rsidR="00795EAC" w:rsidRPr="001260C9" w:rsidRDefault="00795EAC"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5</w:t>
      </w:r>
      <w:r w:rsidR="00FC023C">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2</w:t>
      </w:r>
      <w:r w:rsidR="00FC023C">
        <w:rPr>
          <w:rFonts w:ascii="Arial" w:eastAsia="Times New Roman" w:hAnsi="Arial" w:cs="Arial"/>
          <w:b/>
          <w:bCs/>
          <w:sz w:val="24"/>
          <w:szCs w:val="24"/>
          <w:lang w:eastAsia="pl-PL"/>
        </w:rPr>
        <w:t xml:space="preserve"> </w:t>
      </w:r>
      <w:r w:rsidRPr="001260C9">
        <w:rPr>
          <w:rFonts w:ascii="Arial" w:eastAsia="Times New Roman" w:hAnsi="Arial" w:cs="Arial"/>
          <w:sz w:val="24"/>
          <w:szCs w:val="24"/>
          <w:lang w:eastAsia="pl-PL"/>
        </w:rPr>
        <w:t xml:space="preserve">Na podstawie </w:t>
      </w:r>
      <w:r w:rsidR="005537CC">
        <w:rPr>
          <w:rFonts w:ascii="Arial" w:eastAsia="Times New Roman" w:hAnsi="Arial" w:cs="Arial"/>
          <w:sz w:val="24"/>
          <w:szCs w:val="24"/>
          <w:lang w:eastAsia="pl-PL"/>
        </w:rPr>
        <w:t>artykuł</w:t>
      </w:r>
      <w:r w:rsidR="003B3FC9">
        <w:rPr>
          <w:rFonts w:ascii="Arial" w:eastAsia="Times New Roman" w:hAnsi="Arial" w:cs="Arial"/>
          <w:sz w:val="24"/>
          <w:szCs w:val="24"/>
          <w:lang w:eastAsia="pl-PL"/>
        </w:rPr>
        <w:t>u</w:t>
      </w:r>
      <w:r w:rsidRPr="001260C9">
        <w:rPr>
          <w:rFonts w:ascii="Arial" w:eastAsia="Times New Roman" w:hAnsi="Arial" w:cs="Arial"/>
          <w:sz w:val="24"/>
          <w:szCs w:val="24"/>
          <w:lang w:eastAsia="pl-PL"/>
        </w:rPr>
        <w:t xml:space="preserve"> 38</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3B3FC9">
        <w:rPr>
          <w:rFonts w:ascii="Arial" w:eastAsia="Times New Roman" w:hAnsi="Arial" w:cs="Arial"/>
          <w:sz w:val="24"/>
          <w:szCs w:val="24"/>
          <w:lang w:eastAsia="pl-PL"/>
        </w:rPr>
        <w:t>jeden</w:t>
      </w:r>
      <w:r w:rsidRPr="001260C9">
        <w:rPr>
          <w:rFonts w:ascii="Arial" w:eastAsia="Times New Roman" w:hAnsi="Arial" w:cs="Arial"/>
          <w:sz w:val="24"/>
          <w:szCs w:val="24"/>
          <w:lang w:eastAsia="pl-PL"/>
        </w:rPr>
        <w:t xml:space="preserve"> ustawy z dnia 9 marca 2017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xml:space="preserve"> w </w:t>
      </w:r>
      <w:r w:rsidR="005537CC">
        <w:rPr>
          <w:rFonts w:ascii="Arial" w:eastAsia="Times New Roman" w:hAnsi="Arial" w:cs="Arial"/>
          <w:sz w:val="24"/>
          <w:szCs w:val="24"/>
          <w:lang w:eastAsia="pl-PL"/>
        </w:rPr>
        <w:t>związku</w:t>
      </w:r>
      <w:r w:rsidRPr="001260C9">
        <w:rPr>
          <w:rFonts w:ascii="Arial" w:eastAsia="Times New Roman" w:hAnsi="Arial" w:cs="Arial"/>
          <w:sz w:val="24"/>
          <w:szCs w:val="24"/>
          <w:lang w:eastAsia="pl-PL"/>
        </w:rPr>
        <w:t xml:space="preserve"> z </w:t>
      </w:r>
      <w:r w:rsidR="005537CC">
        <w:rPr>
          <w:rFonts w:ascii="Arial" w:eastAsia="Times New Roman" w:hAnsi="Arial" w:cs="Arial"/>
          <w:sz w:val="24"/>
          <w:szCs w:val="24"/>
          <w:lang w:eastAsia="pl-PL"/>
        </w:rPr>
        <w:t>artykuł</w:t>
      </w:r>
      <w:r w:rsidR="003B3FC9">
        <w:rPr>
          <w:rFonts w:ascii="Arial" w:eastAsia="Times New Roman" w:hAnsi="Arial" w:cs="Arial"/>
          <w:sz w:val="24"/>
          <w:szCs w:val="24"/>
          <w:lang w:eastAsia="pl-PL"/>
        </w:rPr>
        <w:t>em</w:t>
      </w:r>
      <w:r w:rsidRPr="001260C9">
        <w:rPr>
          <w:rFonts w:ascii="Arial" w:eastAsia="Times New Roman" w:hAnsi="Arial" w:cs="Arial"/>
          <w:sz w:val="24"/>
          <w:szCs w:val="24"/>
          <w:lang w:eastAsia="pl-PL"/>
        </w:rPr>
        <w:t xml:space="preserve"> 28 </w:t>
      </w:r>
      <w:r w:rsidR="00D9531F">
        <w:rPr>
          <w:rFonts w:ascii="Arial" w:eastAsia="Times New Roman" w:hAnsi="Arial" w:cs="Arial"/>
          <w:sz w:val="24"/>
          <w:szCs w:val="24"/>
          <w:lang w:eastAsia="pl-PL"/>
        </w:rPr>
        <w:t>kodeks</w:t>
      </w:r>
      <w:r w:rsidR="003B3FC9">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Pr="001260C9">
        <w:rPr>
          <w:rFonts w:ascii="Arial" w:eastAsia="Times New Roman" w:hAnsi="Arial" w:cs="Arial"/>
          <w:sz w:val="24"/>
          <w:szCs w:val="24"/>
          <w:lang w:eastAsia="pl-PL"/>
        </w:rPr>
        <w:t xml:space="preserve"> wskazać należy, że stroną jest każdy, czyjego interesu prawnego lub obowiązku dotyczy postępowanie albo kto żąda czynności organu ze względu na swój interes prawny lub obowiązek.</w:t>
      </w:r>
    </w:p>
    <w:p w14:paraId="1ECE38DD" w14:textId="014B1F16" w:rsidR="00BA3800" w:rsidRPr="001260C9" w:rsidRDefault="00795EAC"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5</w:t>
      </w:r>
      <w:r w:rsidR="00FC023C">
        <w:rPr>
          <w:rFonts w:ascii="Arial" w:eastAsia="Times New Roman" w:hAnsi="Arial" w:cs="Arial"/>
          <w:b/>
          <w:bCs/>
          <w:sz w:val="24"/>
          <w:szCs w:val="24"/>
          <w:lang w:eastAsia="pl-PL"/>
        </w:rPr>
        <w:t xml:space="preserve"> </w:t>
      </w:r>
      <w:r w:rsidRPr="001260C9">
        <w:rPr>
          <w:rFonts w:ascii="Arial" w:eastAsia="Times New Roman" w:hAnsi="Arial" w:cs="Arial"/>
          <w:b/>
          <w:bCs/>
          <w:sz w:val="24"/>
          <w:szCs w:val="24"/>
          <w:lang w:eastAsia="pl-PL"/>
        </w:rPr>
        <w:t>3</w:t>
      </w:r>
      <w:r w:rsidRPr="001260C9">
        <w:rPr>
          <w:rFonts w:ascii="Arial" w:eastAsia="Times New Roman" w:hAnsi="Arial" w:cs="Arial"/>
          <w:sz w:val="24"/>
          <w:szCs w:val="24"/>
          <w:lang w:eastAsia="pl-PL"/>
        </w:rPr>
        <w:t xml:space="preserve"> Zgodnie z treścią </w:t>
      </w:r>
      <w:r w:rsidR="005537CC">
        <w:rPr>
          <w:rFonts w:ascii="Arial" w:eastAsia="Times New Roman" w:hAnsi="Arial" w:cs="Arial"/>
          <w:sz w:val="24"/>
          <w:szCs w:val="24"/>
          <w:lang w:eastAsia="pl-PL"/>
        </w:rPr>
        <w:t>artykuł</w:t>
      </w:r>
      <w:r w:rsidR="003B3FC9">
        <w:rPr>
          <w:rFonts w:ascii="Arial" w:eastAsia="Times New Roman" w:hAnsi="Arial" w:cs="Arial"/>
          <w:sz w:val="24"/>
          <w:szCs w:val="24"/>
          <w:lang w:eastAsia="pl-PL"/>
        </w:rPr>
        <w:t>u</w:t>
      </w:r>
      <w:r w:rsidRPr="001260C9">
        <w:rPr>
          <w:rFonts w:ascii="Arial" w:eastAsia="Times New Roman" w:hAnsi="Arial" w:cs="Arial"/>
          <w:sz w:val="24"/>
          <w:szCs w:val="24"/>
          <w:lang w:eastAsia="pl-PL"/>
        </w:rPr>
        <w:t xml:space="preserve"> 16</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3B3FC9">
        <w:rPr>
          <w:rFonts w:ascii="Arial" w:eastAsia="Times New Roman" w:hAnsi="Arial" w:cs="Arial"/>
          <w:sz w:val="24"/>
          <w:szCs w:val="24"/>
          <w:lang w:eastAsia="pl-PL"/>
        </w:rPr>
        <w:t>jeden</w:t>
      </w:r>
      <w:r w:rsidRPr="001260C9">
        <w:rPr>
          <w:rFonts w:ascii="Arial" w:eastAsia="Times New Roman" w:hAnsi="Arial" w:cs="Arial"/>
          <w:sz w:val="24"/>
          <w:szCs w:val="24"/>
          <w:lang w:eastAsia="pl-PL"/>
        </w:rPr>
        <w:t xml:space="preserve"> ustawy z dnia 9 marca 2017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xml:space="preserve"> Komisja o wszczęciu postępowania rozpoznawczego zawiadamia </w:t>
      </w:r>
      <w:r w:rsidR="005B4597" w:rsidRPr="001260C9">
        <w:rPr>
          <w:rFonts w:ascii="Arial" w:eastAsia="Times New Roman" w:hAnsi="Arial" w:cs="Arial"/>
          <w:sz w:val="24"/>
          <w:szCs w:val="24"/>
          <w:lang w:eastAsia="pl-PL"/>
        </w:rPr>
        <w:t>Miast</w:t>
      </w:r>
      <w:r w:rsidR="003B3FC9">
        <w:rPr>
          <w:rFonts w:ascii="Arial" w:eastAsia="Times New Roman" w:hAnsi="Arial" w:cs="Arial"/>
          <w:sz w:val="24"/>
          <w:szCs w:val="24"/>
          <w:lang w:eastAsia="pl-PL"/>
        </w:rPr>
        <w:t xml:space="preserve">o </w:t>
      </w:r>
      <w:r w:rsidR="005B4597" w:rsidRPr="001260C9">
        <w:rPr>
          <w:rFonts w:ascii="Arial" w:eastAsia="Times New Roman" w:hAnsi="Arial" w:cs="Arial"/>
          <w:sz w:val="24"/>
          <w:szCs w:val="24"/>
          <w:lang w:eastAsia="pl-PL"/>
        </w:rPr>
        <w:t>Stołeczne</w:t>
      </w:r>
      <w:r w:rsidRPr="001260C9">
        <w:rPr>
          <w:rFonts w:ascii="Arial" w:eastAsia="Times New Roman" w:hAnsi="Arial" w:cs="Arial"/>
          <w:sz w:val="24"/>
          <w:szCs w:val="24"/>
          <w:lang w:eastAsia="pl-PL"/>
        </w:rPr>
        <w:t xml:space="preserve"> Warszawę oraz pozostałe strony postępowania. Z treści cytowanego przepisu wynika, że stroną postępowania rozpoznawczego przed Komisją jest </w:t>
      </w:r>
      <w:r w:rsidR="005B4597" w:rsidRPr="001260C9">
        <w:rPr>
          <w:rFonts w:ascii="Arial" w:eastAsia="Times New Roman" w:hAnsi="Arial" w:cs="Arial"/>
          <w:sz w:val="24"/>
          <w:szCs w:val="24"/>
          <w:lang w:eastAsia="pl-PL"/>
        </w:rPr>
        <w:t>Miast</w:t>
      </w:r>
      <w:r w:rsidR="003B3FC9">
        <w:rPr>
          <w:rFonts w:ascii="Arial" w:eastAsia="Times New Roman" w:hAnsi="Arial" w:cs="Arial"/>
          <w:sz w:val="24"/>
          <w:szCs w:val="24"/>
          <w:lang w:eastAsia="pl-PL"/>
        </w:rPr>
        <w:t>o</w:t>
      </w:r>
      <w:r w:rsidR="005B4597" w:rsidRPr="001260C9">
        <w:rPr>
          <w:rFonts w:ascii="Arial" w:eastAsia="Times New Roman" w:hAnsi="Arial" w:cs="Arial"/>
          <w:sz w:val="24"/>
          <w:szCs w:val="24"/>
          <w:lang w:eastAsia="pl-PL"/>
        </w:rPr>
        <w:t xml:space="preserve"> Stołeczne</w:t>
      </w:r>
      <w:r w:rsidRPr="001260C9">
        <w:rPr>
          <w:rFonts w:ascii="Arial" w:eastAsia="Times New Roman" w:hAnsi="Arial" w:cs="Arial"/>
          <w:sz w:val="24"/>
          <w:szCs w:val="24"/>
          <w:lang w:eastAsia="pl-PL"/>
        </w:rPr>
        <w:t xml:space="preserve"> Warszawa reprezentowane przez Prezydenta </w:t>
      </w:r>
      <w:r w:rsidR="005B4597" w:rsidRPr="001260C9">
        <w:rPr>
          <w:rFonts w:ascii="Arial" w:eastAsia="Times New Roman" w:hAnsi="Arial" w:cs="Arial"/>
          <w:sz w:val="24"/>
          <w:szCs w:val="24"/>
          <w:lang w:eastAsia="pl-PL"/>
        </w:rPr>
        <w:t>Miasta Stołecznego</w:t>
      </w:r>
      <w:r w:rsidRPr="001260C9">
        <w:rPr>
          <w:rFonts w:ascii="Arial" w:eastAsia="Times New Roman" w:hAnsi="Arial" w:cs="Arial"/>
          <w:sz w:val="24"/>
          <w:szCs w:val="24"/>
          <w:lang w:eastAsia="pl-PL"/>
        </w:rPr>
        <w:t xml:space="preserve"> Warszawy. Za strony postępowania przyjęto również: </w:t>
      </w:r>
      <w:r w:rsidR="00ED7882" w:rsidRPr="001260C9">
        <w:rPr>
          <w:rFonts w:ascii="Arial" w:eastAsia="Times New Roman" w:hAnsi="Arial" w:cs="Arial"/>
          <w:sz w:val="24"/>
          <w:szCs w:val="24"/>
          <w:lang w:eastAsia="pl-PL"/>
        </w:rPr>
        <w:t xml:space="preserve">L z siedzibą w </w:t>
      </w:r>
      <w:proofErr w:type="spellStart"/>
      <w:r w:rsidR="00ED7882" w:rsidRPr="001260C9">
        <w:rPr>
          <w:rFonts w:ascii="Arial" w:eastAsia="Times New Roman" w:hAnsi="Arial" w:cs="Arial"/>
          <w:sz w:val="24"/>
          <w:szCs w:val="24"/>
          <w:lang w:eastAsia="pl-PL"/>
        </w:rPr>
        <w:t>W</w:t>
      </w:r>
      <w:proofErr w:type="spellEnd"/>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A B</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P B</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D B</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H F</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 xml:space="preserve">M </w:t>
      </w:r>
      <w:proofErr w:type="spellStart"/>
      <w:r w:rsidR="00ED7882" w:rsidRPr="001260C9">
        <w:rPr>
          <w:rFonts w:ascii="Arial" w:eastAsia="Times New Roman" w:hAnsi="Arial" w:cs="Arial"/>
          <w:sz w:val="24"/>
          <w:szCs w:val="24"/>
          <w:lang w:eastAsia="pl-PL"/>
        </w:rPr>
        <w:t>M</w:t>
      </w:r>
      <w:proofErr w:type="spellEnd"/>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M P</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J P</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K R</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B Ś</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M Ż</w:t>
      </w:r>
      <w:r w:rsidR="00C63BA0" w:rsidRPr="001260C9">
        <w:rPr>
          <w:rFonts w:ascii="Arial" w:eastAsia="Times New Roman" w:hAnsi="Arial" w:cs="Arial"/>
          <w:sz w:val="24"/>
          <w:szCs w:val="24"/>
          <w:lang w:eastAsia="pl-PL"/>
        </w:rPr>
        <w:t xml:space="preserve">, następców prawnych </w:t>
      </w:r>
      <w:r w:rsidR="00ED7882" w:rsidRPr="001260C9">
        <w:rPr>
          <w:rFonts w:ascii="Arial" w:eastAsia="Times New Roman" w:hAnsi="Arial" w:cs="Arial"/>
          <w:sz w:val="24"/>
          <w:szCs w:val="24"/>
          <w:lang w:eastAsia="pl-PL"/>
        </w:rPr>
        <w:t>Z</w:t>
      </w:r>
      <w:r w:rsidR="003B3FC9">
        <w:rPr>
          <w:rFonts w:ascii="Arial" w:eastAsia="Times New Roman" w:hAnsi="Arial" w:cs="Arial"/>
          <w:sz w:val="24"/>
          <w:szCs w:val="24"/>
          <w:lang w:eastAsia="pl-PL"/>
        </w:rPr>
        <w:t>.</w:t>
      </w:r>
      <w:r w:rsidR="00ED7882" w:rsidRPr="001260C9">
        <w:rPr>
          <w:rFonts w:ascii="Arial" w:eastAsia="Times New Roman" w:hAnsi="Arial" w:cs="Arial"/>
          <w:sz w:val="24"/>
          <w:szCs w:val="24"/>
          <w:lang w:eastAsia="pl-PL"/>
        </w:rPr>
        <w:t xml:space="preserve"> Ś</w:t>
      </w:r>
      <w:r w:rsidR="003B3FC9">
        <w:rPr>
          <w:rFonts w:ascii="Arial" w:eastAsia="Times New Roman" w:hAnsi="Arial" w:cs="Arial"/>
          <w:sz w:val="24"/>
          <w:szCs w:val="24"/>
          <w:lang w:eastAsia="pl-PL"/>
        </w:rPr>
        <w:t>.</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 xml:space="preserve">I z siedzibą w </w:t>
      </w:r>
      <w:proofErr w:type="spellStart"/>
      <w:r w:rsidR="00ED7882" w:rsidRPr="001260C9">
        <w:rPr>
          <w:rFonts w:ascii="Arial" w:eastAsia="Times New Roman" w:hAnsi="Arial" w:cs="Arial"/>
          <w:sz w:val="24"/>
          <w:szCs w:val="24"/>
          <w:lang w:eastAsia="pl-PL"/>
        </w:rPr>
        <w:t>W</w:t>
      </w:r>
      <w:proofErr w:type="spellEnd"/>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G C M</w:t>
      </w:r>
      <w:r w:rsidR="00273ECC"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 xml:space="preserve">z siedzibą w </w:t>
      </w:r>
      <w:proofErr w:type="spellStart"/>
      <w:r w:rsidR="00ED7882" w:rsidRPr="001260C9">
        <w:rPr>
          <w:rFonts w:ascii="Arial" w:eastAsia="Times New Roman" w:hAnsi="Arial" w:cs="Arial"/>
          <w:sz w:val="24"/>
          <w:szCs w:val="24"/>
          <w:lang w:eastAsia="pl-PL"/>
        </w:rPr>
        <w:t>W</w:t>
      </w:r>
      <w:proofErr w:type="spellEnd"/>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 xml:space="preserve">L z siedzibą w </w:t>
      </w:r>
      <w:proofErr w:type="spellStart"/>
      <w:r w:rsidR="00ED7882" w:rsidRPr="001260C9">
        <w:rPr>
          <w:rFonts w:ascii="Arial" w:eastAsia="Times New Roman" w:hAnsi="Arial" w:cs="Arial"/>
          <w:sz w:val="24"/>
          <w:szCs w:val="24"/>
          <w:lang w:eastAsia="pl-PL"/>
        </w:rPr>
        <w:t>W</w:t>
      </w:r>
      <w:proofErr w:type="spellEnd"/>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 xml:space="preserve">G C M z siedzibą w </w:t>
      </w:r>
      <w:proofErr w:type="spellStart"/>
      <w:r w:rsidR="00ED7882" w:rsidRPr="001260C9">
        <w:rPr>
          <w:rFonts w:ascii="Arial" w:eastAsia="Times New Roman" w:hAnsi="Arial" w:cs="Arial"/>
          <w:sz w:val="24"/>
          <w:szCs w:val="24"/>
          <w:lang w:eastAsia="pl-PL"/>
        </w:rPr>
        <w:t>W</w:t>
      </w:r>
      <w:proofErr w:type="spellEnd"/>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 xml:space="preserve">F z siedzibą w </w:t>
      </w:r>
      <w:proofErr w:type="spellStart"/>
      <w:r w:rsidR="00ED7882" w:rsidRPr="001260C9">
        <w:rPr>
          <w:rFonts w:ascii="Arial" w:eastAsia="Times New Roman" w:hAnsi="Arial" w:cs="Arial"/>
          <w:sz w:val="24"/>
          <w:szCs w:val="24"/>
          <w:lang w:eastAsia="pl-PL"/>
        </w:rPr>
        <w:t>W</w:t>
      </w:r>
      <w:proofErr w:type="spellEnd"/>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 xml:space="preserve">T </w:t>
      </w:r>
      <w:r w:rsidR="000636FD">
        <w:rPr>
          <w:rFonts w:ascii="Arial" w:eastAsia="Times New Roman" w:hAnsi="Arial" w:cs="Arial"/>
          <w:sz w:val="24"/>
          <w:szCs w:val="24"/>
          <w:lang w:eastAsia="pl-PL"/>
        </w:rPr>
        <w:t xml:space="preserve">O D z siedzibą w </w:t>
      </w:r>
      <w:proofErr w:type="spellStart"/>
      <w:r w:rsidR="000636FD">
        <w:rPr>
          <w:rFonts w:ascii="Arial" w:eastAsia="Times New Roman" w:hAnsi="Arial" w:cs="Arial"/>
          <w:sz w:val="24"/>
          <w:szCs w:val="24"/>
          <w:lang w:eastAsia="pl-PL"/>
        </w:rPr>
        <w:t>W</w:t>
      </w:r>
      <w:proofErr w:type="spellEnd"/>
      <w:r w:rsidR="000636FD">
        <w:rPr>
          <w:rFonts w:ascii="Arial" w:eastAsia="Times New Roman" w:hAnsi="Arial" w:cs="Arial"/>
          <w:sz w:val="24"/>
          <w:szCs w:val="24"/>
          <w:lang w:eastAsia="pl-PL"/>
        </w:rPr>
        <w:t>.</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P K</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R K</w:t>
      </w:r>
      <w:r w:rsidR="00C63BA0" w:rsidRPr="001260C9">
        <w:rPr>
          <w:rFonts w:ascii="Arial" w:eastAsia="Times New Roman" w:hAnsi="Arial" w:cs="Arial"/>
          <w:sz w:val="24"/>
          <w:szCs w:val="24"/>
          <w:lang w:eastAsia="pl-PL"/>
        </w:rPr>
        <w:t xml:space="preserve">, </w:t>
      </w:r>
      <w:r w:rsidR="00ED7882" w:rsidRPr="001260C9">
        <w:rPr>
          <w:rFonts w:ascii="Arial" w:eastAsia="Times New Roman" w:hAnsi="Arial" w:cs="Arial"/>
          <w:sz w:val="24"/>
          <w:szCs w:val="24"/>
          <w:lang w:eastAsia="pl-PL"/>
        </w:rPr>
        <w:t>P W</w:t>
      </w:r>
      <w:r w:rsidR="00C84898" w:rsidRPr="001260C9">
        <w:rPr>
          <w:rFonts w:ascii="Arial" w:eastAsia="Times New Roman" w:hAnsi="Arial" w:cs="Arial"/>
          <w:sz w:val="24"/>
          <w:szCs w:val="24"/>
          <w:lang w:eastAsia="pl-PL"/>
        </w:rPr>
        <w:t xml:space="preserve"> </w:t>
      </w:r>
      <w:r w:rsidR="00C63BA0" w:rsidRPr="001260C9">
        <w:rPr>
          <w:rFonts w:ascii="Arial" w:eastAsia="Times New Roman" w:hAnsi="Arial" w:cs="Arial"/>
          <w:sz w:val="24"/>
          <w:szCs w:val="24"/>
          <w:lang w:eastAsia="pl-PL"/>
        </w:rPr>
        <w:t>i</w:t>
      </w:r>
      <w:r w:rsidR="00D63F2C" w:rsidRPr="001260C9">
        <w:rPr>
          <w:rFonts w:ascii="Arial" w:eastAsia="Times New Roman" w:hAnsi="Arial" w:cs="Arial"/>
          <w:sz w:val="24"/>
          <w:szCs w:val="24"/>
          <w:lang w:eastAsia="pl-PL"/>
        </w:rPr>
        <w:t> </w:t>
      </w:r>
      <w:r w:rsidR="00ED7882" w:rsidRPr="001260C9">
        <w:rPr>
          <w:rFonts w:ascii="Arial" w:eastAsia="Times New Roman" w:hAnsi="Arial" w:cs="Arial"/>
          <w:sz w:val="24"/>
          <w:szCs w:val="24"/>
          <w:lang w:eastAsia="pl-PL"/>
        </w:rPr>
        <w:t>D W</w:t>
      </w:r>
      <w:r w:rsidR="00C63BA0" w:rsidRPr="001260C9">
        <w:rPr>
          <w:rFonts w:ascii="Arial" w:eastAsia="Times New Roman" w:hAnsi="Arial" w:cs="Arial"/>
          <w:sz w:val="24"/>
          <w:szCs w:val="24"/>
          <w:lang w:eastAsia="pl-PL"/>
        </w:rPr>
        <w:t>.</w:t>
      </w:r>
    </w:p>
    <w:p w14:paraId="3269B7F0" w14:textId="7B8B4CB8" w:rsidR="00795EAC" w:rsidRPr="00153B07" w:rsidRDefault="00795EAC" w:rsidP="00AE5321">
      <w:pPr>
        <w:pStyle w:val="Akapitzlist"/>
        <w:numPr>
          <w:ilvl w:val="0"/>
          <w:numId w:val="26"/>
        </w:numPr>
        <w:autoSpaceDE w:val="0"/>
        <w:autoSpaceDN w:val="0"/>
        <w:adjustRightInd w:val="0"/>
        <w:spacing w:after="0" w:line="360" w:lineRule="auto"/>
        <w:rPr>
          <w:rFonts w:ascii="Arial" w:eastAsia="Times New Roman" w:hAnsi="Arial" w:cs="Arial"/>
          <w:b/>
          <w:bCs/>
          <w:sz w:val="24"/>
          <w:szCs w:val="24"/>
          <w:lang w:eastAsia="pl-PL"/>
        </w:rPr>
      </w:pPr>
      <w:r w:rsidRPr="00153B07">
        <w:rPr>
          <w:rFonts w:ascii="Arial" w:eastAsia="Times New Roman" w:hAnsi="Arial" w:cs="Arial"/>
          <w:b/>
          <w:bCs/>
          <w:sz w:val="24"/>
          <w:szCs w:val="24"/>
          <w:lang w:eastAsia="pl-PL"/>
        </w:rPr>
        <w:t>Konkluzja.</w:t>
      </w:r>
    </w:p>
    <w:p w14:paraId="4337344B" w14:textId="433C7412" w:rsidR="005F5DE3" w:rsidRPr="001260C9" w:rsidRDefault="00795EAC" w:rsidP="009343D6">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sz w:val="24"/>
          <w:szCs w:val="24"/>
          <w:lang w:eastAsia="pl-PL"/>
        </w:rPr>
        <w:t>Mając na uwadze powyżej wskazane okoliczności, Komisja orzekła jak na wstępie, na podstawie</w:t>
      </w:r>
      <w:r w:rsidR="009043E7" w:rsidRPr="001260C9">
        <w:rPr>
          <w:rFonts w:ascii="Arial" w:eastAsia="Times New Roman" w:hAnsi="Arial" w:cs="Arial"/>
          <w:sz w:val="24"/>
          <w:szCs w:val="24"/>
          <w:lang w:eastAsia="pl-PL"/>
        </w:rPr>
        <w:t xml:space="preserve">: </w:t>
      </w:r>
      <w:r w:rsidR="005537CC">
        <w:rPr>
          <w:rFonts w:ascii="Arial" w:eastAsia="Times New Roman" w:hAnsi="Arial" w:cs="Arial"/>
          <w:sz w:val="24"/>
          <w:szCs w:val="24"/>
          <w:lang w:eastAsia="pl-PL"/>
        </w:rPr>
        <w:t>artykuł</w:t>
      </w:r>
      <w:r w:rsidR="003B3FC9">
        <w:rPr>
          <w:rFonts w:ascii="Arial" w:eastAsia="Times New Roman" w:hAnsi="Arial" w:cs="Arial"/>
          <w:sz w:val="24"/>
          <w:szCs w:val="24"/>
          <w:lang w:eastAsia="pl-PL"/>
        </w:rPr>
        <w:t>u</w:t>
      </w:r>
      <w:r w:rsidR="003B3ADF" w:rsidRPr="001260C9">
        <w:rPr>
          <w:rFonts w:ascii="Arial" w:eastAsia="Times New Roman" w:hAnsi="Arial" w:cs="Arial"/>
          <w:sz w:val="24"/>
          <w:szCs w:val="24"/>
          <w:lang w:eastAsia="pl-PL"/>
        </w:rPr>
        <w:t xml:space="preserve"> 29</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3B3ADF"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3B3FC9">
        <w:rPr>
          <w:rFonts w:ascii="Arial" w:eastAsia="Times New Roman" w:hAnsi="Arial" w:cs="Arial"/>
          <w:sz w:val="24"/>
          <w:szCs w:val="24"/>
          <w:lang w:eastAsia="pl-PL"/>
        </w:rPr>
        <w:t xml:space="preserve"> </w:t>
      </w:r>
      <w:r w:rsidR="003B3ADF" w:rsidRPr="001260C9">
        <w:rPr>
          <w:rFonts w:ascii="Arial" w:eastAsia="Times New Roman" w:hAnsi="Arial" w:cs="Arial"/>
          <w:sz w:val="24"/>
          <w:szCs w:val="24"/>
          <w:lang w:eastAsia="pl-PL"/>
        </w:rPr>
        <w:t xml:space="preserve">4 i </w:t>
      </w:r>
      <w:r w:rsidR="005537CC">
        <w:rPr>
          <w:rFonts w:ascii="Arial" w:eastAsia="Times New Roman" w:hAnsi="Arial" w:cs="Arial"/>
          <w:sz w:val="24"/>
          <w:szCs w:val="24"/>
          <w:lang w:eastAsia="pl-PL"/>
        </w:rPr>
        <w:t>artykuł</w:t>
      </w:r>
      <w:r w:rsidR="003B3FC9">
        <w:rPr>
          <w:rFonts w:ascii="Arial" w:eastAsia="Times New Roman" w:hAnsi="Arial" w:cs="Arial"/>
          <w:sz w:val="24"/>
          <w:szCs w:val="24"/>
          <w:lang w:eastAsia="pl-PL"/>
        </w:rPr>
        <w:t>u</w:t>
      </w:r>
      <w:r w:rsidR="003B3ADF" w:rsidRPr="001260C9">
        <w:rPr>
          <w:rFonts w:ascii="Arial" w:eastAsia="Times New Roman" w:hAnsi="Arial" w:cs="Arial"/>
          <w:sz w:val="24"/>
          <w:szCs w:val="24"/>
          <w:lang w:eastAsia="pl-PL"/>
        </w:rPr>
        <w:t xml:space="preserve"> 30</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3B3ADF"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3B3FC9">
        <w:rPr>
          <w:rFonts w:ascii="Arial" w:eastAsia="Times New Roman" w:hAnsi="Arial" w:cs="Arial"/>
          <w:sz w:val="24"/>
          <w:szCs w:val="24"/>
          <w:lang w:eastAsia="pl-PL"/>
        </w:rPr>
        <w:t xml:space="preserve"> </w:t>
      </w:r>
      <w:r w:rsidR="003B3ADF" w:rsidRPr="001260C9">
        <w:rPr>
          <w:rFonts w:ascii="Arial" w:eastAsia="Times New Roman" w:hAnsi="Arial" w:cs="Arial"/>
          <w:sz w:val="24"/>
          <w:szCs w:val="24"/>
          <w:lang w:eastAsia="pl-PL"/>
        </w:rPr>
        <w:t xml:space="preserve">4 ustawy z dnia 9 marca 2017 </w:t>
      </w:r>
      <w:r w:rsidR="00D9531F">
        <w:rPr>
          <w:rFonts w:ascii="Arial" w:eastAsia="Times New Roman" w:hAnsi="Arial" w:cs="Arial"/>
          <w:sz w:val="24"/>
          <w:szCs w:val="24"/>
          <w:lang w:eastAsia="pl-PL"/>
        </w:rPr>
        <w:t>roku</w:t>
      </w:r>
      <w:r w:rsidR="003B3ADF" w:rsidRPr="001260C9">
        <w:rPr>
          <w:rFonts w:ascii="Arial" w:eastAsia="Times New Roman" w:hAnsi="Arial" w:cs="Arial"/>
          <w:sz w:val="24"/>
          <w:szCs w:val="24"/>
          <w:lang w:eastAsia="pl-PL"/>
        </w:rPr>
        <w:t xml:space="preserve"> w </w:t>
      </w:r>
      <w:r w:rsidR="005537CC">
        <w:rPr>
          <w:rFonts w:ascii="Arial" w:eastAsia="Times New Roman" w:hAnsi="Arial" w:cs="Arial"/>
          <w:sz w:val="24"/>
          <w:szCs w:val="24"/>
          <w:lang w:eastAsia="pl-PL"/>
        </w:rPr>
        <w:t>związku</w:t>
      </w:r>
      <w:r w:rsidR="003B3ADF" w:rsidRPr="001260C9">
        <w:rPr>
          <w:rFonts w:ascii="Arial" w:eastAsia="Times New Roman" w:hAnsi="Arial" w:cs="Arial"/>
          <w:sz w:val="24"/>
          <w:szCs w:val="24"/>
          <w:lang w:eastAsia="pl-PL"/>
        </w:rPr>
        <w:t xml:space="preserve"> z </w:t>
      </w:r>
      <w:r w:rsidR="005537CC">
        <w:rPr>
          <w:rFonts w:ascii="Arial" w:eastAsia="Times New Roman" w:hAnsi="Arial" w:cs="Arial"/>
          <w:sz w:val="24"/>
          <w:szCs w:val="24"/>
          <w:lang w:eastAsia="pl-PL"/>
        </w:rPr>
        <w:t>artykuł</w:t>
      </w:r>
      <w:r w:rsidR="003B3FC9">
        <w:rPr>
          <w:rFonts w:ascii="Arial" w:eastAsia="Times New Roman" w:hAnsi="Arial" w:cs="Arial"/>
          <w:sz w:val="24"/>
          <w:szCs w:val="24"/>
          <w:lang w:eastAsia="pl-PL"/>
        </w:rPr>
        <w:t>em</w:t>
      </w:r>
      <w:r w:rsidR="003B3ADF" w:rsidRPr="001260C9">
        <w:rPr>
          <w:rFonts w:ascii="Arial" w:eastAsia="Times New Roman" w:hAnsi="Arial" w:cs="Arial"/>
          <w:sz w:val="24"/>
          <w:szCs w:val="24"/>
          <w:lang w:eastAsia="pl-PL"/>
        </w:rPr>
        <w:t xml:space="preserve"> 156 </w:t>
      </w:r>
      <w:r w:rsidR="00153B07">
        <w:rPr>
          <w:rFonts w:ascii="Arial" w:eastAsia="Times New Roman" w:hAnsi="Arial" w:cs="Arial"/>
          <w:sz w:val="24"/>
          <w:szCs w:val="24"/>
          <w:lang w:eastAsia="pl-PL"/>
        </w:rPr>
        <w:t xml:space="preserve">paragraf </w:t>
      </w:r>
      <w:r w:rsidR="003B3ADF"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3B3FC9">
        <w:rPr>
          <w:rFonts w:ascii="Arial" w:eastAsia="Times New Roman" w:hAnsi="Arial" w:cs="Arial"/>
          <w:sz w:val="24"/>
          <w:szCs w:val="24"/>
          <w:lang w:eastAsia="pl-PL"/>
        </w:rPr>
        <w:t xml:space="preserve"> </w:t>
      </w:r>
      <w:r w:rsidR="003B3ADF" w:rsidRPr="001260C9">
        <w:rPr>
          <w:rFonts w:ascii="Arial" w:eastAsia="Times New Roman" w:hAnsi="Arial" w:cs="Arial"/>
          <w:sz w:val="24"/>
          <w:szCs w:val="24"/>
          <w:lang w:eastAsia="pl-PL"/>
        </w:rPr>
        <w:t>2 i 4</w:t>
      </w:r>
      <w:r w:rsidR="00A13993" w:rsidRPr="001260C9">
        <w:rPr>
          <w:rFonts w:ascii="Arial" w:eastAsia="Times New Roman" w:hAnsi="Arial" w:cs="Arial"/>
          <w:sz w:val="24"/>
          <w:szCs w:val="24"/>
          <w:lang w:eastAsia="pl-PL"/>
        </w:rPr>
        <w:t xml:space="preserve"> </w:t>
      </w:r>
      <w:r w:rsidR="00D9531F">
        <w:rPr>
          <w:rFonts w:ascii="Arial" w:eastAsia="Times New Roman" w:hAnsi="Arial" w:cs="Arial"/>
          <w:sz w:val="24"/>
          <w:szCs w:val="24"/>
          <w:lang w:eastAsia="pl-PL"/>
        </w:rPr>
        <w:t>kodeks</w:t>
      </w:r>
      <w:r w:rsidR="003B3FC9">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w:t>
      </w:r>
      <w:r w:rsidR="00D9531F">
        <w:rPr>
          <w:rFonts w:ascii="Arial" w:eastAsia="Times New Roman" w:hAnsi="Arial" w:cs="Arial"/>
          <w:sz w:val="24"/>
          <w:szCs w:val="24"/>
          <w:lang w:eastAsia="pl-PL"/>
        </w:rPr>
        <w:lastRenderedPageBreak/>
        <w:t>postępowania administracyjnego</w:t>
      </w:r>
      <w:r w:rsidR="003B3ADF" w:rsidRPr="001260C9">
        <w:rPr>
          <w:rFonts w:ascii="Arial" w:eastAsia="Times New Roman" w:hAnsi="Arial" w:cs="Arial"/>
          <w:sz w:val="24"/>
          <w:szCs w:val="24"/>
          <w:lang w:eastAsia="pl-PL"/>
        </w:rPr>
        <w:t xml:space="preserve"> w </w:t>
      </w:r>
      <w:r w:rsidR="005537CC">
        <w:rPr>
          <w:rFonts w:ascii="Arial" w:eastAsia="Times New Roman" w:hAnsi="Arial" w:cs="Arial"/>
          <w:sz w:val="24"/>
          <w:szCs w:val="24"/>
          <w:lang w:eastAsia="pl-PL"/>
        </w:rPr>
        <w:t>związku</w:t>
      </w:r>
      <w:r w:rsidR="003B3ADF" w:rsidRPr="001260C9">
        <w:rPr>
          <w:rFonts w:ascii="Arial" w:eastAsia="Times New Roman" w:hAnsi="Arial" w:cs="Arial"/>
          <w:sz w:val="24"/>
          <w:szCs w:val="24"/>
          <w:lang w:eastAsia="pl-PL"/>
        </w:rPr>
        <w:t xml:space="preserve"> z </w:t>
      </w:r>
      <w:r w:rsidR="005537CC">
        <w:rPr>
          <w:rFonts w:ascii="Arial" w:eastAsia="Times New Roman" w:hAnsi="Arial" w:cs="Arial"/>
          <w:sz w:val="24"/>
          <w:szCs w:val="24"/>
          <w:lang w:eastAsia="pl-PL"/>
        </w:rPr>
        <w:t>artykuł</w:t>
      </w:r>
      <w:r w:rsidR="003B3FC9">
        <w:rPr>
          <w:rFonts w:ascii="Arial" w:eastAsia="Times New Roman" w:hAnsi="Arial" w:cs="Arial"/>
          <w:sz w:val="24"/>
          <w:szCs w:val="24"/>
          <w:lang w:eastAsia="pl-PL"/>
        </w:rPr>
        <w:t>em</w:t>
      </w:r>
      <w:r w:rsidR="003B3ADF" w:rsidRPr="001260C9">
        <w:rPr>
          <w:rFonts w:ascii="Arial" w:eastAsia="Times New Roman" w:hAnsi="Arial" w:cs="Arial"/>
          <w:sz w:val="24"/>
          <w:szCs w:val="24"/>
          <w:lang w:eastAsia="pl-PL"/>
        </w:rPr>
        <w:t xml:space="preserve"> 38</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3B3ADF" w:rsidRPr="001260C9">
        <w:rPr>
          <w:rFonts w:ascii="Arial" w:eastAsia="Times New Roman" w:hAnsi="Arial" w:cs="Arial"/>
          <w:sz w:val="24"/>
          <w:szCs w:val="24"/>
          <w:lang w:eastAsia="pl-PL"/>
        </w:rPr>
        <w:t xml:space="preserve">1 i </w:t>
      </w:r>
      <w:r w:rsidR="005537CC">
        <w:rPr>
          <w:rFonts w:ascii="Arial" w:eastAsia="Times New Roman" w:hAnsi="Arial" w:cs="Arial"/>
          <w:sz w:val="24"/>
          <w:szCs w:val="24"/>
          <w:lang w:eastAsia="pl-PL"/>
        </w:rPr>
        <w:t>artykuł</w:t>
      </w:r>
      <w:r w:rsidR="003B3FC9">
        <w:rPr>
          <w:rFonts w:ascii="Arial" w:eastAsia="Times New Roman" w:hAnsi="Arial" w:cs="Arial"/>
          <w:sz w:val="24"/>
          <w:szCs w:val="24"/>
          <w:lang w:eastAsia="pl-PL"/>
        </w:rPr>
        <w:t>em</w:t>
      </w:r>
      <w:r w:rsidR="003B3ADF" w:rsidRPr="001260C9">
        <w:rPr>
          <w:rFonts w:ascii="Arial" w:eastAsia="Times New Roman" w:hAnsi="Arial" w:cs="Arial"/>
          <w:sz w:val="24"/>
          <w:szCs w:val="24"/>
          <w:lang w:eastAsia="pl-PL"/>
        </w:rPr>
        <w:t xml:space="preserve"> 2 </w:t>
      </w:r>
      <w:r w:rsidR="005537CC">
        <w:rPr>
          <w:rFonts w:ascii="Arial" w:eastAsia="Times New Roman" w:hAnsi="Arial" w:cs="Arial"/>
          <w:sz w:val="24"/>
          <w:szCs w:val="24"/>
          <w:lang w:eastAsia="pl-PL"/>
        </w:rPr>
        <w:t>punkt</w:t>
      </w:r>
      <w:r w:rsidR="003B3FC9">
        <w:rPr>
          <w:rFonts w:ascii="Arial" w:eastAsia="Times New Roman" w:hAnsi="Arial" w:cs="Arial"/>
          <w:sz w:val="24"/>
          <w:szCs w:val="24"/>
          <w:lang w:eastAsia="pl-PL"/>
        </w:rPr>
        <w:t xml:space="preserve"> </w:t>
      </w:r>
      <w:r w:rsidR="003B3ADF" w:rsidRPr="001260C9">
        <w:rPr>
          <w:rFonts w:ascii="Arial" w:eastAsia="Times New Roman" w:hAnsi="Arial" w:cs="Arial"/>
          <w:sz w:val="24"/>
          <w:szCs w:val="24"/>
          <w:lang w:eastAsia="pl-PL"/>
        </w:rPr>
        <w:t xml:space="preserve">4 ustawy z dnia 9 marca 2017 </w:t>
      </w:r>
      <w:r w:rsidR="00D9531F">
        <w:rPr>
          <w:rFonts w:ascii="Arial" w:eastAsia="Times New Roman" w:hAnsi="Arial" w:cs="Arial"/>
          <w:sz w:val="24"/>
          <w:szCs w:val="24"/>
          <w:lang w:eastAsia="pl-PL"/>
        </w:rPr>
        <w:t>roku</w:t>
      </w:r>
      <w:r w:rsidR="003B3ADF" w:rsidRPr="001260C9">
        <w:rPr>
          <w:rFonts w:ascii="Arial" w:eastAsia="Times New Roman" w:hAnsi="Arial" w:cs="Arial"/>
          <w:sz w:val="24"/>
          <w:szCs w:val="24"/>
          <w:lang w:eastAsia="pl-PL"/>
        </w:rPr>
        <w:t>,</w:t>
      </w:r>
      <w:r w:rsidR="005F2489" w:rsidRPr="001260C9">
        <w:rPr>
          <w:rFonts w:ascii="Arial" w:eastAsia="Times New Roman" w:hAnsi="Arial" w:cs="Arial"/>
          <w:sz w:val="24"/>
          <w:szCs w:val="24"/>
          <w:lang w:eastAsia="pl-PL"/>
        </w:rPr>
        <w:t xml:space="preserve"> a także na podstawie </w:t>
      </w:r>
      <w:r w:rsidR="005537CC">
        <w:rPr>
          <w:rFonts w:ascii="Arial" w:eastAsia="Times New Roman" w:hAnsi="Arial" w:cs="Arial"/>
          <w:sz w:val="24"/>
          <w:szCs w:val="24"/>
          <w:lang w:eastAsia="pl-PL"/>
        </w:rPr>
        <w:t>artykuł</w:t>
      </w:r>
      <w:r w:rsidR="003B3FC9">
        <w:rPr>
          <w:rFonts w:ascii="Arial" w:eastAsia="Times New Roman" w:hAnsi="Arial" w:cs="Arial"/>
          <w:sz w:val="24"/>
          <w:szCs w:val="24"/>
          <w:lang w:eastAsia="pl-PL"/>
        </w:rPr>
        <w:t>u</w:t>
      </w:r>
      <w:r w:rsidR="005F2489" w:rsidRPr="001260C9">
        <w:rPr>
          <w:rFonts w:ascii="Arial" w:eastAsia="Times New Roman" w:hAnsi="Arial" w:cs="Arial"/>
          <w:sz w:val="24"/>
          <w:szCs w:val="24"/>
          <w:lang w:eastAsia="pl-PL"/>
        </w:rPr>
        <w:t xml:space="preserve"> 29</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005F2489" w:rsidRPr="001260C9">
        <w:rPr>
          <w:rFonts w:ascii="Arial" w:eastAsia="Times New Roman" w:hAnsi="Arial" w:cs="Arial"/>
          <w:sz w:val="24"/>
          <w:szCs w:val="24"/>
          <w:lang w:eastAsia="pl-PL"/>
        </w:rPr>
        <w:t xml:space="preserve">1 </w:t>
      </w:r>
      <w:r w:rsidR="005537CC">
        <w:rPr>
          <w:rFonts w:ascii="Arial" w:eastAsia="Times New Roman" w:hAnsi="Arial" w:cs="Arial"/>
          <w:sz w:val="24"/>
          <w:szCs w:val="24"/>
          <w:lang w:eastAsia="pl-PL"/>
        </w:rPr>
        <w:t>punkt</w:t>
      </w:r>
      <w:r w:rsidR="003B3FC9">
        <w:rPr>
          <w:rFonts w:ascii="Arial" w:eastAsia="Times New Roman" w:hAnsi="Arial" w:cs="Arial"/>
          <w:sz w:val="24"/>
          <w:szCs w:val="24"/>
          <w:lang w:eastAsia="pl-PL"/>
        </w:rPr>
        <w:t xml:space="preserve"> jeden</w:t>
      </w:r>
      <w:r w:rsidR="005F2489" w:rsidRPr="001260C9">
        <w:rPr>
          <w:rFonts w:ascii="Arial" w:eastAsia="Times New Roman" w:hAnsi="Arial" w:cs="Arial"/>
          <w:sz w:val="24"/>
          <w:szCs w:val="24"/>
          <w:lang w:eastAsia="pl-PL"/>
        </w:rPr>
        <w:t xml:space="preserve"> ustawy z dnia 9 marca 2017 </w:t>
      </w:r>
      <w:r w:rsidR="00D9531F">
        <w:rPr>
          <w:rFonts w:ascii="Arial" w:eastAsia="Times New Roman" w:hAnsi="Arial" w:cs="Arial"/>
          <w:sz w:val="24"/>
          <w:szCs w:val="24"/>
          <w:lang w:eastAsia="pl-PL"/>
        </w:rPr>
        <w:t>roku</w:t>
      </w:r>
      <w:r w:rsidR="00273ECC" w:rsidRPr="001260C9">
        <w:rPr>
          <w:rFonts w:ascii="Arial" w:eastAsia="Times New Roman" w:hAnsi="Arial" w:cs="Arial"/>
          <w:sz w:val="24"/>
          <w:szCs w:val="24"/>
          <w:lang w:eastAsia="pl-PL"/>
        </w:rPr>
        <w:t xml:space="preserve"> </w:t>
      </w:r>
    </w:p>
    <w:p w14:paraId="4425895A" w14:textId="77777777" w:rsidR="005F5DE3" w:rsidRPr="001260C9" w:rsidRDefault="00795EAC"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Przewodniczący Komisji</w:t>
      </w:r>
    </w:p>
    <w:p w14:paraId="2C7F6501" w14:textId="6F132665" w:rsidR="00F86057" w:rsidRPr="001260C9" w:rsidRDefault="00795EAC"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b/>
          <w:bCs/>
          <w:sz w:val="24"/>
          <w:szCs w:val="24"/>
          <w:lang w:eastAsia="pl-PL"/>
        </w:rPr>
        <w:t>Sebastian Kaleta</w:t>
      </w:r>
    </w:p>
    <w:p w14:paraId="718CCC33" w14:textId="313A814E" w:rsidR="00795EAC" w:rsidRPr="001260C9" w:rsidRDefault="00795EAC" w:rsidP="002369C5">
      <w:pPr>
        <w:autoSpaceDE w:val="0"/>
        <w:autoSpaceDN w:val="0"/>
        <w:adjustRightInd w:val="0"/>
        <w:spacing w:after="0" w:line="360" w:lineRule="auto"/>
        <w:rPr>
          <w:rFonts w:ascii="Arial" w:eastAsia="Times New Roman" w:hAnsi="Arial" w:cs="Arial"/>
          <w:b/>
          <w:bCs/>
          <w:sz w:val="24"/>
          <w:szCs w:val="24"/>
          <w:lang w:eastAsia="pl-PL"/>
        </w:rPr>
      </w:pPr>
      <w:r w:rsidRPr="001260C9">
        <w:rPr>
          <w:rFonts w:ascii="Arial" w:eastAsia="Times New Roman" w:hAnsi="Arial" w:cs="Arial"/>
          <w:b/>
          <w:bCs/>
          <w:sz w:val="24"/>
          <w:szCs w:val="24"/>
          <w:lang w:eastAsia="pl-PL"/>
        </w:rPr>
        <w:t>Pouczenie:</w:t>
      </w:r>
    </w:p>
    <w:p w14:paraId="4182BA96" w14:textId="2E63C79D" w:rsidR="00795EAC" w:rsidRPr="001260C9" w:rsidRDefault="00795EAC"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sz w:val="24"/>
          <w:szCs w:val="24"/>
          <w:lang w:eastAsia="pl-PL"/>
        </w:rPr>
        <w:t>1</w:t>
      </w:r>
      <w:r w:rsidR="003B3FC9">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 Niniejsza decyzja jest ostateczna (</w:t>
      </w:r>
      <w:r w:rsidR="005537CC">
        <w:rPr>
          <w:rFonts w:ascii="Arial" w:eastAsia="Times New Roman" w:hAnsi="Arial" w:cs="Arial"/>
          <w:sz w:val="24"/>
          <w:szCs w:val="24"/>
          <w:lang w:eastAsia="pl-PL"/>
        </w:rPr>
        <w:t>artykuł</w:t>
      </w:r>
      <w:r w:rsidRPr="001260C9">
        <w:rPr>
          <w:rFonts w:ascii="Arial" w:eastAsia="Times New Roman" w:hAnsi="Arial" w:cs="Arial"/>
          <w:sz w:val="24"/>
          <w:szCs w:val="24"/>
          <w:lang w:eastAsia="pl-PL"/>
        </w:rPr>
        <w:t xml:space="preserve"> 16 </w:t>
      </w:r>
      <w:r w:rsidR="00D9531F">
        <w:rPr>
          <w:rFonts w:ascii="Arial" w:eastAsia="Times New Roman" w:hAnsi="Arial" w:cs="Arial"/>
          <w:sz w:val="24"/>
          <w:szCs w:val="24"/>
          <w:lang w:eastAsia="pl-PL"/>
        </w:rPr>
        <w:t>kodeks</w:t>
      </w:r>
      <w:r w:rsidR="00593420">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Pr="001260C9">
        <w:rPr>
          <w:rFonts w:ascii="Arial" w:eastAsia="Times New Roman" w:hAnsi="Arial" w:cs="Arial"/>
          <w:sz w:val="24"/>
          <w:szCs w:val="24"/>
          <w:lang w:eastAsia="pl-PL"/>
        </w:rPr>
        <w:t>). Strona może wnieść skargę do Wojewódzkiego Sądu Administracyjnego w Warszawie, ul. Jasna 2</w:t>
      </w:r>
      <w:r w:rsidR="00593420">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ukośnik</w:t>
      </w:r>
      <w:r w:rsidR="00593420">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4, 00013 Warszawa, za pośrednictwem Komisji do spraw reprywatyzacji nieruchomości warszawskich w terminie 30 dni od dnia doręczenia decyzji (</w:t>
      </w:r>
      <w:r w:rsidR="005537CC">
        <w:rPr>
          <w:rFonts w:ascii="Arial" w:eastAsia="Times New Roman" w:hAnsi="Arial" w:cs="Arial"/>
          <w:sz w:val="24"/>
          <w:szCs w:val="24"/>
          <w:lang w:eastAsia="pl-PL"/>
        </w:rPr>
        <w:t>artykuł</w:t>
      </w:r>
      <w:r w:rsidRPr="001260C9">
        <w:rPr>
          <w:rFonts w:ascii="Arial" w:eastAsia="Times New Roman" w:hAnsi="Arial" w:cs="Arial"/>
          <w:sz w:val="24"/>
          <w:szCs w:val="24"/>
          <w:lang w:eastAsia="pl-PL"/>
        </w:rPr>
        <w:t xml:space="preserve"> 52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003B3FC9">
        <w:rPr>
          <w:rFonts w:ascii="Arial" w:eastAsia="Times New Roman" w:hAnsi="Arial" w:cs="Arial"/>
          <w:sz w:val="24"/>
          <w:szCs w:val="24"/>
          <w:lang w:eastAsia="pl-PL"/>
        </w:rPr>
        <w:t>jeden</w:t>
      </w:r>
      <w:r w:rsidRPr="001260C9">
        <w:rPr>
          <w:rFonts w:ascii="Arial" w:eastAsia="Times New Roman" w:hAnsi="Arial" w:cs="Arial"/>
          <w:sz w:val="24"/>
          <w:szCs w:val="24"/>
          <w:lang w:eastAsia="pl-PL"/>
        </w:rPr>
        <w:t xml:space="preserve"> </w:t>
      </w:r>
      <w:r w:rsidR="00273ECC" w:rsidRPr="001260C9">
        <w:rPr>
          <w:rFonts w:ascii="Arial" w:eastAsia="Times New Roman" w:hAnsi="Arial" w:cs="Arial"/>
          <w:sz w:val="24"/>
          <w:szCs w:val="24"/>
          <w:lang w:eastAsia="pl-PL"/>
        </w:rPr>
        <w:t>prawa o postępowaniu administracyjnym</w:t>
      </w:r>
      <w:r w:rsidRPr="001260C9">
        <w:rPr>
          <w:rFonts w:ascii="Arial" w:eastAsia="Times New Roman" w:hAnsi="Arial" w:cs="Arial"/>
          <w:sz w:val="24"/>
          <w:szCs w:val="24"/>
          <w:lang w:eastAsia="pl-PL"/>
        </w:rPr>
        <w:t xml:space="preserve">, </w:t>
      </w:r>
      <w:r w:rsidR="005537CC">
        <w:rPr>
          <w:rFonts w:ascii="Arial" w:eastAsia="Times New Roman" w:hAnsi="Arial" w:cs="Arial"/>
          <w:sz w:val="24"/>
          <w:szCs w:val="24"/>
          <w:lang w:eastAsia="pl-PL"/>
        </w:rPr>
        <w:t>artykuł</w:t>
      </w:r>
      <w:r w:rsidRPr="001260C9">
        <w:rPr>
          <w:rFonts w:ascii="Arial" w:eastAsia="Times New Roman" w:hAnsi="Arial" w:cs="Arial"/>
          <w:sz w:val="24"/>
          <w:szCs w:val="24"/>
          <w:lang w:eastAsia="pl-PL"/>
        </w:rPr>
        <w:t xml:space="preserve"> 53 </w:t>
      </w:r>
      <w:r w:rsidR="00153B07">
        <w:rPr>
          <w:rFonts w:ascii="Arial" w:eastAsia="Times New Roman" w:hAnsi="Arial" w:cs="Arial"/>
          <w:sz w:val="24"/>
          <w:szCs w:val="24"/>
          <w:lang w:eastAsia="pl-PL"/>
        </w:rPr>
        <w:t>paragraf</w:t>
      </w:r>
      <w:r w:rsidR="006A2BF4" w:rsidRPr="006A2BF4">
        <w:rPr>
          <w:rFonts w:ascii="Arial" w:eastAsia="Times New Roman" w:hAnsi="Arial" w:cs="Arial"/>
          <w:sz w:val="24"/>
          <w:szCs w:val="24"/>
          <w:lang w:eastAsia="pl-PL"/>
        </w:rPr>
        <w:t xml:space="preserve"> </w:t>
      </w:r>
      <w:r w:rsidR="006A2BF4">
        <w:rPr>
          <w:rFonts w:ascii="Arial" w:eastAsia="Times New Roman" w:hAnsi="Arial" w:cs="Arial"/>
          <w:sz w:val="24"/>
          <w:szCs w:val="24"/>
          <w:lang w:eastAsia="pl-PL"/>
        </w:rPr>
        <w:t>jeden</w:t>
      </w:r>
      <w:r w:rsidRPr="001260C9">
        <w:rPr>
          <w:rFonts w:ascii="Arial" w:eastAsia="Times New Roman" w:hAnsi="Arial" w:cs="Arial"/>
          <w:sz w:val="24"/>
          <w:szCs w:val="24"/>
          <w:lang w:eastAsia="pl-PL"/>
        </w:rPr>
        <w:t xml:space="preserve"> </w:t>
      </w:r>
      <w:r w:rsidR="00273ECC" w:rsidRPr="001260C9">
        <w:rPr>
          <w:rFonts w:ascii="Arial" w:eastAsia="Times New Roman" w:hAnsi="Arial" w:cs="Arial"/>
          <w:sz w:val="24"/>
          <w:szCs w:val="24"/>
          <w:lang w:eastAsia="pl-PL"/>
        </w:rPr>
        <w:t>prawa o postępowaniu administracyjnym</w:t>
      </w:r>
      <w:r w:rsidRPr="001260C9">
        <w:rPr>
          <w:rFonts w:ascii="Arial" w:eastAsia="Times New Roman" w:hAnsi="Arial" w:cs="Arial"/>
          <w:sz w:val="24"/>
          <w:szCs w:val="24"/>
          <w:lang w:eastAsia="pl-PL"/>
        </w:rPr>
        <w:t xml:space="preserve"> oraz </w:t>
      </w:r>
      <w:r w:rsidR="005537CC">
        <w:rPr>
          <w:rFonts w:ascii="Arial" w:eastAsia="Times New Roman" w:hAnsi="Arial" w:cs="Arial"/>
          <w:sz w:val="24"/>
          <w:szCs w:val="24"/>
          <w:lang w:eastAsia="pl-PL"/>
        </w:rPr>
        <w:t>artykuł</w:t>
      </w:r>
      <w:r w:rsidRPr="001260C9">
        <w:rPr>
          <w:rFonts w:ascii="Arial" w:eastAsia="Times New Roman" w:hAnsi="Arial" w:cs="Arial"/>
          <w:sz w:val="24"/>
          <w:szCs w:val="24"/>
          <w:lang w:eastAsia="pl-PL"/>
        </w:rPr>
        <w:t xml:space="preserve"> 54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006A2BF4" w:rsidRPr="006A2BF4">
        <w:rPr>
          <w:rFonts w:ascii="Arial" w:eastAsia="Times New Roman" w:hAnsi="Arial" w:cs="Arial"/>
          <w:sz w:val="24"/>
          <w:szCs w:val="24"/>
          <w:lang w:eastAsia="pl-PL"/>
        </w:rPr>
        <w:t>jeden</w:t>
      </w:r>
      <w:r w:rsidRPr="001260C9">
        <w:rPr>
          <w:rFonts w:ascii="Arial" w:eastAsia="Times New Roman" w:hAnsi="Arial" w:cs="Arial"/>
          <w:sz w:val="24"/>
          <w:szCs w:val="24"/>
          <w:lang w:eastAsia="pl-PL"/>
        </w:rPr>
        <w:t xml:space="preserve"> </w:t>
      </w:r>
      <w:r w:rsidR="00273ECC" w:rsidRPr="001260C9">
        <w:rPr>
          <w:rFonts w:ascii="Arial" w:eastAsia="Times New Roman" w:hAnsi="Arial" w:cs="Arial"/>
          <w:sz w:val="24"/>
          <w:szCs w:val="24"/>
          <w:lang w:eastAsia="pl-PL"/>
        </w:rPr>
        <w:t>prawa o postępowaniu administracyjnym</w:t>
      </w:r>
      <w:r w:rsidRPr="001260C9">
        <w:rPr>
          <w:rFonts w:ascii="Arial" w:eastAsia="Times New Roman" w:hAnsi="Arial" w:cs="Arial"/>
          <w:sz w:val="24"/>
          <w:szCs w:val="24"/>
          <w:lang w:eastAsia="pl-PL"/>
        </w:rPr>
        <w:t xml:space="preserve">). Skarga powinna czynić zadość wymogom określonym w </w:t>
      </w:r>
      <w:r w:rsidR="005537CC">
        <w:rPr>
          <w:rFonts w:ascii="Arial" w:eastAsia="Times New Roman" w:hAnsi="Arial" w:cs="Arial"/>
          <w:sz w:val="24"/>
          <w:szCs w:val="24"/>
          <w:lang w:eastAsia="pl-PL"/>
        </w:rPr>
        <w:t>artyku</w:t>
      </w:r>
      <w:r w:rsidR="006A2BF4">
        <w:rPr>
          <w:rFonts w:ascii="Arial" w:eastAsia="Times New Roman" w:hAnsi="Arial" w:cs="Arial"/>
          <w:sz w:val="24"/>
          <w:szCs w:val="24"/>
          <w:lang w:eastAsia="pl-PL"/>
        </w:rPr>
        <w:t>le</w:t>
      </w:r>
      <w:r w:rsidRPr="001260C9">
        <w:rPr>
          <w:rFonts w:ascii="Arial" w:eastAsia="Times New Roman" w:hAnsi="Arial" w:cs="Arial"/>
          <w:sz w:val="24"/>
          <w:szCs w:val="24"/>
          <w:lang w:eastAsia="pl-PL"/>
        </w:rPr>
        <w:t xml:space="preserve"> 57 </w:t>
      </w:r>
      <w:r w:rsidR="00273ECC" w:rsidRPr="001260C9">
        <w:rPr>
          <w:rFonts w:ascii="Arial" w:eastAsia="Times New Roman" w:hAnsi="Arial" w:cs="Arial"/>
          <w:sz w:val="24"/>
          <w:szCs w:val="24"/>
          <w:lang w:eastAsia="pl-PL"/>
        </w:rPr>
        <w:t>prawa o postępowaniu administracyjnym</w:t>
      </w:r>
      <w:r w:rsidRPr="001260C9">
        <w:rPr>
          <w:rFonts w:ascii="Arial" w:eastAsia="Times New Roman" w:hAnsi="Arial" w:cs="Arial"/>
          <w:sz w:val="24"/>
          <w:szCs w:val="24"/>
          <w:lang w:eastAsia="pl-PL"/>
        </w:rPr>
        <w:t xml:space="preserve"> Do skargi należy dołączyć jej odpisy i odpisy załączników dla doręczenia ich stronom (w tym dla </w:t>
      </w:r>
      <w:r w:rsidR="005537CC">
        <w:rPr>
          <w:rFonts w:ascii="Arial" w:eastAsia="Times New Roman" w:hAnsi="Arial" w:cs="Arial"/>
          <w:sz w:val="24"/>
          <w:szCs w:val="24"/>
          <w:lang w:eastAsia="pl-PL"/>
        </w:rPr>
        <w:t>tutejsz</w:t>
      </w:r>
      <w:r w:rsidR="006A2BF4">
        <w:rPr>
          <w:rFonts w:ascii="Arial" w:eastAsia="Times New Roman" w:hAnsi="Arial" w:cs="Arial"/>
          <w:sz w:val="24"/>
          <w:szCs w:val="24"/>
          <w:lang w:eastAsia="pl-PL"/>
        </w:rPr>
        <w:t>ego</w:t>
      </w:r>
      <w:r w:rsidRPr="001260C9">
        <w:rPr>
          <w:rFonts w:ascii="Arial" w:eastAsia="Times New Roman" w:hAnsi="Arial" w:cs="Arial"/>
          <w:sz w:val="24"/>
          <w:szCs w:val="24"/>
          <w:lang w:eastAsia="pl-PL"/>
        </w:rPr>
        <w:t xml:space="preserve"> organu), a ponadto jeżeli w Sądzie nie </w:t>
      </w:r>
      <w:r w:rsidR="001F0310">
        <w:rPr>
          <w:rFonts w:ascii="Arial" w:eastAsia="Times New Roman" w:hAnsi="Arial" w:cs="Arial"/>
          <w:sz w:val="24"/>
          <w:szCs w:val="24"/>
          <w:lang w:eastAsia="pl-PL"/>
        </w:rPr>
        <w:t>zło</w:t>
      </w:r>
      <w:r w:rsidRPr="001260C9">
        <w:rPr>
          <w:rFonts w:ascii="Arial" w:eastAsia="Times New Roman" w:hAnsi="Arial" w:cs="Arial"/>
          <w:sz w:val="24"/>
          <w:szCs w:val="24"/>
          <w:lang w:eastAsia="pl-PL"/>
        </w:rPr>
        <w:t>żono załączników w oryginale po jednym odpisi</w:t>
      </w:r>
      <w:r w:rsidR="00273ECC" w:rsidRPr="001260C9">
        <w:rPr>
          <w:rFonts w:ascii="Arial" w:eastAsia="Times New Roman" w:hAnsi="Arial" w:cs="Arial"/>
          <w:sz w:val="24"/>
          <w:szCs w:val="24"/>
          <w:lang w:eastAsia="pl-PL"/>
        </w:rPr>
        <w:t>e</w:t>
      </w:r>
      <w:r w:rsidR="0064361B" w:rsidRPr="001260C9">
        <w:rPr>
          <w:rFonts w:ascii="Arial" w:eastAsia="Times New Roman" w:hAnsi="Arial" w:cs="Arial"/>
          <w:sz w:val="24"/>
          <w:szCs w:val="24"/>
          <w:lang w:eastAsia="pl-PL"/>
        </w:rPr>
        <w:t xml:space="preserve"> </w:t>
      </w:r>
      <w:r w:rsidR="00273ECC" w:rsidRPr="001260C9">
        <w:rPr>
          <w:rFonts w:ascii="Arial" w:eastAsia="Times New Roman" w:hAnsi="Arial" w:cs="Arial"/>
          <w:sz w:val="24"/>
          <w:szCs w:val="24"/>
          <w:lang w:eastAsia="pl-PL"/>
        </w:rPr>
        <w:t>k</w:t>
      </w:r>
      <w:r w:rsidRPr="001260C9">
        <w:rPr>
          <w:rFonts w:ascii="Arial" w:eastAsia="Times New Roman" w:hAnsi="Arial" w:cs="Arial"/>
          <w:sz w:val="24"/>
          <w:szCs w:val="24"/>
          <w:lang w:eastAsia="pl-PL"/>
        </w:rPr>
        <w:t>ażdego załącznika do akt sądowych (</w:t>
      </w:r>
      <w:r w:rsidR="005537CC">
        <w:rPr>
          <w:rFonts w:ascii="Arial" w:eastAsia="Times New Roman" w:hAnsi="Arial" w:cs="Arial"/>
          <w:sz w:val="24"/>
          <w:szCs w:val="24"/>
          <w:lang w:eastAsia="pl-PL"/>
        </w:rPr>
        <w:t>artykuł</w:t>
      </w:r>
      <w:r w:rsidRPr="001260C9">
        <w:rPr>
          <w:rFonts w:ascii="Arial" w:eastAsia="Times New Roman" w:hAnsi="Arial" w:cs="Arial"/>
          <w:sz w:val="24"/>
          <w:szCs w:val="24"/>
          <w:lang w:eastAsia="pl-PL"/>
        </w:rPr>
        <w:t xml:space="preserve"> 47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006A2BF4" w:rsidRPr="006A2BF4">
        <w:rPr>
          <w:rFonts w:ascii="Arial" w:eastAsia="Times New Roman" w:hAnsi="Arial" w:cs="Arial"/>
          <w:sz w:val="24"/>
          <w:szCs w:val="24"/>
          <w:lang w:eastAsia="pl-PL"/>
        </w:rPr>
        <w:t>jeden</w:t>
      </w:r>
      <w:r w:rsidRPr="001260C9">
        <w:rPr>
          <w:rFonts w:ascii="Arial" w:eastAsia="Times New Roman" w:hAnsi="Arial" w:cs="Arial"/>
          <w:sz w:val="24"/>
          <w:szCs w:val="24"/>
          <w:lang w:eastAsia="pl-PL"/>
        </w:rPr>
        <w:t xml:space="preserve"> </w:t>
      </w:r>
      <w:r w:rsidR="00273ECC" w:rsidRPr="001260C9">
        <w:rPr>
          <w:rFonts w:ascii="Arial" w:eastAsia="Times New Roman" w:hAnsi="Arial" w:cs="Arial"/>
          <w:sz w:val="24"/>
          <w:szCs w:val="24"/>
          <w:lang w:eastAsia="pl-PL"/>
        </w:rPr>
        <w:t>prawa o postępowaniu administracyjnym</w:t>
      </w:r>
      <w:r w:rsidRPr="001260C9">
        <w:rPr>
          <w:rFonts w:ascii="Arial" w:eastAsia="Times New Roman" w:hAnsi="Arial" w:cs="Arial"/>
          <w:sz w:val="24"/>
          <w:szCs w:val="24"/>
          <w:lang w:eastAsia="pl-PL"/>
        </w:rPr>
        <w:t>).</w:t>
      </w:r>
    </w:p>
    <w:p w14:paraId="4F3CE249" w14:textId="6A6BD2AD" w:rsidR="00795EAC" w:rsidRPr="001260C9" w:rsidRDefault="00795EAC"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sz w:val="24"/>
          <w:szCs w:val="24"/>
          <w:lang w:eastAsia="pl-PL"/>
        </w:rPr>
        <w:t>2</w:t>
      </w:r>
      <w:r w:rsidR="00CB06A7">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Wpis od skargi do sądu administracyjnego ma charakter stały i wynosi dwieście </w:t>
      </w:r>
      <w:r w:rsidR="001F0310">
        <w:rPr>
          <w:rFonts w:ascii="Arial" w:eastAsia="Times New Roman" w:hAnsi="Arial" w:cs="Arial"/>
          <w:sz w:val="24"/>
          <w:szCs w:val="24"/>
          <w:lang w:eastAsia="pl-PL"/>
        </w:rPr>
        <w:t>złotych</w:t>
      </w:r>
      <w:r w:rsidRPr="001260C9">
        <w:rPr>
          <w:rFonts w:ascii="Arial" w:eastAsia="Times New Roman" w:hAnsi="Arial" w:cs="Arial"/>
          <w:sz w:val="24"/>
          <w:szCs w:val="24"/>
          <w:lang w:eastAsia="pl-PL"/>
        </w:rPr>
        <w:t xml:space="preserve"> zgodnie z </w:t>
      </w:r>
      <w:r w:rsidR="00153B07">
        <w:rPr>
          <w:rFonts w:ascii="Arial" w:eastAsia="Times New Roman" w:hAnsi="Arial" w:cs="Arial"/>
          <w:sz w:val="24"/>
          <w:szCs w:val="24"/>
          <w:lang w:eastAsia="pl-PL"/>
        </w:rPr>
        <w:t>paragraf</w:t>
      </w:r>
      <w:r w:rsidR="00593420">
        <w:rPr>
          <w:rFonts w:ascii="Arial" w:eastAsia="Times New Roman" w:hAnsi="Arial" w:cs="Arial"/>
          <w:sz w:val="24"/>
          <w:szCs w:val="24"/>
          <w:lang w:eastAsia="pl-PL"/>
        </w:rPr>
        <w:t>em</w:t>
      </w:r>
      <w:r w:rsidR="00D9531F">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2</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3 </w:t>
      </w:r>
      <w:r w:rsidR="005537CC">
        <w:rPr>
          <w:rFonts w:ascii="Arial" w:eastAsia="Times New Roman" w:hAnsi="Arial" w:cs="Arial"/>
          <w:sz w:val="24"/>
          <w:szCs w:val="24"/>
          <w:lang w:eastAsia="pl-PL"/>
        </w:rPr>
        <w:t>punkt</w:t>
      </w:r>
      <w:r w:rsidR="00593420">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5 rozporządzenia Rady Ministrów z dnia 16 grudnia 2003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xml:space="preserve"> w sprawie wysokości oraz szczegółowych zasad pobierania wpisu w postępowaniu przed sądami administracyjnymi (</w:t>
      </w:r>
      <w:r w:rsidR="005B4597" w:rsidRPr="001260C9">
        <w:rPr>
          <w:rFonts w:ascii="Arial" w:eastAsia="Times New Roman" w:hAnsi="Arial" w:cs="Arial"/>
          <w:sz w:val="24"/>
          <w:szCs w:val="24"/>
          <w:lang w:eastAsia="pl-PL"/>
        </w:rPr>
        <w:t xml:space="preserve">Dziennik </w:t>
      </w:r>
      <w:r w:rsidR="00273ECC" w:rsidRPr="001260C9">
        <w:rPr>
          <w:rFonts w:ascii="Arial" w:eastAsia="Times New Roman" w:hAnsi="Arial" w:cs="Arial"/>
          <w:sz w:val="24"/>
          <w:szCs w:val="24"/>
          <w:lang w:eastAsia="pl-PL"/>
        </w:rPr>
        <w:t xml:space="preserve">Ustaw </w:t>
      </w:r>
      <w:r w:rsidR="001F0310">
        <w:rPr>
          <w:rFonts w:ascii="Arial" w:eastAsia="Times New Roman" w:hAnsi="Arial" w:cs="Arial"/>
          <w:sz w:val="24"/>
          <w:szCs w:val="24"/>
          <w:lang w:eastAsia="pl-PL"/>
        </w:rPr>
        <w:t>Numer</w:t>
      </w:r>
      <w:r w:rsidR="00273ECC" w:rsidRPr="001260C9">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221 </w:t>
      </w:r>
      <w:r w:rsidR="005537CC">
        <w:rPr>
          <w:rFonts w:ascii="Arial" w:eastAsia="Times New Roman" w:hAnsi="Arial" w:cs="Arial"/>
          <w:sz w:val="24"/>
          <w:szCs w:val="24"/>
          <w:lang w:eastAsia="pl-PL"/>
        </w:rPr>
        <w:t>pozycja</w:t>
      </w:r>
      <w:r w:rsidR="00593420">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2193, z </w:t>
      </w:r>
      <w:r w:rsidR="00273ECC" w:rsidRPr="001260C9">
        <w:rPr>
          <w:rFonts w:ascii="Arial" w:eastAsia="Times New Roman" w:hAnsi="Arial" w:cs="Arial"/>
          <w:sz w:val="24"/>
          <w:szCs w:val="24"/>
          <w:lang w:eastAsia="pl-PL"/>
        </w:rPr>
        <w:t>późniejszymi zmianami</w:t>
      </w:r>
      <w:r w:rsidRPr="001260C9">
        <w:rPr>
          <w:rFonts w:ascii="Arial" w:eastAsia="Times New Roman" w:hAnsi="Arial" w:cs="Arial"/>
          <w:sz w:val="24"/>
          <w:szCs w:val="24"/>
          <w:lang w:eastAsia="pl-PL"/>
        </w:rPr>
        <w:t>).</w:t>
      </w:r>
    </w:p>
    <w:p w14:paraId="6DC1E388" w14:textId="20862061" w:rsidR="00795EAC" w:rsidRPr="001260C9" w:rsidRDefault="00795EAC"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sz w:val="24"/>
          <w:szCs w:val="24"/>
          <w:lang w:eastAsia="pl-PL"/>
        </w:rPr>
        <w:t>3</w:t>
      </w:r>
      <w:r w:rsidR="00CB06A7">
        <w:rPr>
          <w:rFonts w:ascii="Arial" w:eastAsia="Times New Roman" w:hAnsi="Arial" w:cs="Arial"/>
          <w:sz w:val="24"/>
          <w:szCs w:val="24"/>
          <w:lang w:eastAsia="pl-PL"/>
        </w:rPr>
        <w:t xml:space="preserve"> </w:t>
      </w:r>
      <w:r w:rsidR="006A2BF4">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W myśl zaś </w:t>
      </w:r>
      <w:r w:rsidR="005537CC">
        <w:rPr>
          <w:rFonts w:ascii="Arial" w:eastAsia="Times New Roman" w:hAnsi="Arial" w:cs="Arial"/>
          <w:sz w:val="24"/>
          <w:szCs w:val="24"/>
          <w:lang w:eastAsia="pl-PL"/>
        </w:rPr>
        <w:t>artykuł</w:t>
      </w:r>
      <w:r w:rsidRPr="001260C9">
        <w:rPr>
          <w:rFonts w:ascii="Arial" w:eastAsia="Times New Roman" w:hAnsi="Arial" w:cs="Arial"/>
          <w:sz w:val="24"/>
          <w:szCs w:val="24"/>
          <w:lang w:eastAsia="pl-PL"/>
        </w:rPr>
        <w:t xml:space="preserve"> 243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006A2BF4">
        <w:rPr>
          <w:rFonts w:ascii="Arial" w:eastAsia="Times New Roman" w:hAnsi="Arial" w:cs="Arial"/>
          <w:sz w:val="24"/>
          <w:szCs w:val="24"/>
          <w:lang w:eastAsia="pl-PL"/>
        </w:rPr>
        <w:t>jeden</w:t>
      </w:r>
      <w:r w:rsidRPr="001260C9">
        <w:rPr>
          <w:rFonts w:ascii="Arial" w:eastAsia="Times New Roman" w:hAnsi="Arial" w:cs="Arial"/>
          <w:sz w:val="24"/>
          <w:szCs w:val="24"/>
          <w:lang w:eastAsia="pl-PL"/>
        </w:rPr>
        <w:t xml:space="preserve"> </w:t>
      </w:r>
      <w:r w:rsidR="00273ECC" w:rsidRPr="001260C9">
        <w:rPr>
          <w:rFonts w:ascii="Arial" w:eastAsia="Times New Roman" w:hAnsi="Arial" w:cs="Arial"/>
          <w:sz w:val="24"/>
          <w:szCs w:val="24"/>
          <w:lang w:eastAsia="pl-PL"/>
        </w:rPr>
        <w:t>prawa o postępowaniu administracyjnym</w:t>
      </w:r>
      <w:r w:rsidRPr="001260C9">
        <w:rPr>
          <w:rFonts w:ascii="Arial" w:eastAsia="Times New Roman" w:hAnsi="Arial" w:cs="Arial"/>
          <w:sz w:val="24"/>
          <w:szCs w:val="24"/>
          <w:lang w:eastAsia="pl-PL"/>
        </w:rPr>
        <w:t xml:space="preserve"> stronie może być przyznane na jej wniosek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w:t>
      </w:r>
      <w:r w:rsidR="005537CC">
        <w:rPr>
          <w:rFonts w:ascii="Arial" w:eastAsia="Times New Roman" w:hAnsi="Arial" w:cs="Arial"/>
          <w:sz w:val="24"/>
          <w:szCs w:val="24"/>
          <w:lang w:eastAsia="pl-PL"/>
        </w:rPr>
        <w:t>artykuł</w:t>
      </w:r>
      <w:r w:rsidRPr="001260C9">
        <w:rPr>
          <w:rFonts w:ascii="Arial" w:eastAsia="Times New Roman" w:hAnsi="Arial" w:cs="Arial"/>
          <w:sz w:val="24"/>
          <w:szCs w:val="24"/>
          <w:lang w:eastAsia="pl-PL"/>
        </w:rPr>
        <w:t xml:space="preserve"> 252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1 i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2 </w:t>
      </w:r>
      <w:r w:rsidR="00273ECC" w:rsidRPr="001260C9">
        <w:rPr>
          <w:rFonts w:ascii="Arial" w:eastAsia="Times New Roman" w:hAnsi="Arial" w:cs="Arial"/>
          <w:sz w:val="24"/>
          <w:szCs w:val="24"/>
          <w:lang w:eastAsia="pl-PL"/>
        </w:rPr>
        <w:t>prawa o postępowaniu administracyjnym</w:t>
      </w:r>
      <w:r w:rsidRPr="001260C9">
        <w:rPr>
          <w:rFonts w:ascii="Arial" w:eastAsia="Times New Roman" w:hAnsi="Arial" w:cs="Arial"/>
          <w:sz w:val="24"/>
          <w:szCs w:val="24"/>
          <w:lang w:eastAsia="pl-PL"/>
        </w:rPr>
        <w:t xml:space="preserve">). Zgodnie zaś z </w:t>
      </w:r>
      <w:r w:rsidR="005537CC">
        <w:rPr>
          <w:rFonts w:ascii="Arial" w:eastAsia="Times New Roman" w:hAnsi="Arial" w:cs="Arial"/>
          <w:sz w:val="24"/>
          <w:szCs w:val="24"/>
          <w:lang w:eastAsia="pl-PL"/>
        </w:rPr>
        <w:t>artykuł</w:t>
      </w:r>
      <w:r w:rsidR="006A2BF4">
        <w:rPr>
          <w:rFonts w:ascii="Arial" w:eastAsia="Times New Roman" w:hAnsi="Arial" w:cs="Arial"/>
          <w:sz w:val="24"/>
          <w:szCs w:val="24"/>
          <w:lang w:eastAsia="pl-PL"/>
        </w:rPr>
        <w:t xml:space="preserve">em </w:t>
      </w:r>
      <w:r w:rsidRPr="001260C9">
        <w:rPr>
          <w:rFonts w:ascii="Arial" w:eastAsia="Times New Roman" w:hAnsi="Arial" w:cs="Arial"/>
          <w:sz w:val="24"/>
          <w:szCs w:val="24"/>
          <w:lang w:eastAsia="pl-PL"/>
        </w:rPr>
        <w:t xml:space="preserve">244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006A2BF4" w:rsidRPr="006A2BF4">
        <w:rPr>
          <w:rFonts w:ascii="Arial" w:eastAsia="Times New Roman" w:hAnsi="Arial" w:cs="Arial"/>
          <w:sz w:val="24"/>
          <w:szCs w:val="24"/>
          <w:lang w:eastAsia="pl-PL"/>
        </w:rPr>
        <w:t>jeden</w:t>
      </w:r>
      <w:r w:rsidRPr="001260C9">
        <w:rPr>
          <w:rFonts w:ascii="Arial" w:eastAsia="Times New Roman" w:hAnsi="Arial" w:cs="Arial"/>
          <w:sz w:val="24"/>
          <w:szCs w:val="24"/>
          <w:lang w:eastAsia="pl-PL"/>
        </w:rPr>
        <w:t xml:space="preserve"> </w:t>
      </w:r>
      <w:r w:rsidR="00273ECC" w:rsidRPr="001260C9">
        <w:rPr>
          <w:rFonts w:ascii="Arial" w:eastAsia="Times New Roman" w:hAnsi="Arial" w:cs="Arial"/>
          <w:sz w:val="24"/>
          <w:szCs w:val="24"/>
          <w:lang w:eastAsia="pl-PL"/>
        </w:rPr>
        <w:t>prawa o postępowaniu administracyjnym</w:t>
      </w:r>
      <w:r w:rsidRPr="001260C9">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lastRenderedPageBreak/>
        <w:t>prawo pomocy obejmuje zwolnienie od kosztów sądowych oraz ustanowienie adwokata, radcy prawnego, doradcy podatkowego lub rzecznika patentowego.</w:t>
      </w:r>
    </w:p>
    <w:p w14:paraId="4242D084" w14:textId="6EF25DFE" w:rsidR="00795EAC" w:rsidRPr="001260C9" w:rsidRDefault="00795EAC"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sz w:val="24"/>
          <w:szCs w:val="24"/>
          <w:lang w:eastAsia="pl-PL"/>
        </w:rPr>
        <w:t xml:space="preserve">4 Z uwagi na to, że doręczenie decyzji następuje w formie publicznego ogłoszenia na podstawie </w:t>
      </w:r>
      <w:r w:rsidR="005537CC">
        <w:rPr>
          <w:rFonts w:ascii="Arial" w:eastAsia="Times New Roman" w:hAnsi="Arial" w:cs="Arial"/>
          <w:sz w:val="24"/>
          <w:szCs w:val="24"/>
          <w:lang w:eastAsia="pl-PL"/>
        </w:rPr>
        <w:t>artykuł</w:t>
      </w:r>
      <w:r w:rsidR="006A2BF4">
        <w:rPr>
          <w:rFonts w:ascii="Arial" w:eastAsia="Times New Roman" w:hAnsi="Arial" w:cs="Arial"/>
          <w:sz w:val="24"/>
          <w:szCs w:val="24"/>
          <w:lang w:eastAsia="pl-PL"/>
        </w:rPr>
        <w:t>u</w:t>
      </w:r>
      <w:r w:rsidRPr="001260C9">
        <w:rPr>
          <w:rFonts w:ascii="Arial" w:eastAsia="Times New Roman" w:hAnsi="Arial" w:cs="Arial"/>
          <w:sz w:val="24"/>
          <w:szCs w:val="24"/>
          <w:lang w:eastAsia="pl-PL"/>
        </w:rPr>
        <w:t xml:space="preserve"> 16</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3 ustawy z dnia 9 marca 2017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xml:space="preserve"> w </w:t>
      </w:r>
      <w:r w:rsidR="005537CC">
        <w:rPr>
          <w:rFonts w:ascii="Arial" w:eastAsia="Times New Roman" w:hAnsi="Arial" w:cs="Arial"/>
          <w:sz w:val="24"/>
          <w:szCs w:val="24"/>
          <w:lang w:eastAsia="pl-PL"/>
        </w:rPr>
        <w:t>związku</w:t>
      </w:r>
      <w:r w:rsidRPr="001260C9">
        <w:rPr>
          <w:rFonts w:ascii="Arial" w:eastAsia="Times New Roman" w:hAnsi="Arial" w:cs="Arial"/>
          <w:sz w:val="24"/>
          <w:szCs w:val="24"/>
          <w:lang w:eastAsia="pl-PL"/>
        </w:rPr>
        <w:t xml:space="preserve"> z </w:t>
      </w:r>
      <w:r w:rsidR="005537CC">
        <w:rPr>
          <w:rFonts w:ascii="Arial" w:eastAsia="Times New Roman" w:hAnsi="Arial" w:cs="Arial"/>
          <w:sz w:val="24"/>
          <w:szCs w:val="24"/>
          <w:lang w:eastAsia="pl-PL"/>
        </w:rPr>
        <w:t>artykuł</w:t>
      </w:r>
      <w:r w:rsidR="00CB06A7">
        <w:rPr>
          <w:rFonts w:ascii="Arial" w:eastAsia="Times New Roman" w:hAnsi="Arial" w:cs="Arial"/>
          <w:sz w:val="24"/>
          <w:szCs w:val="24"/>
          <w:lang w:eastAsia="pl-PL"/>
        </w:rPr>
        <w:t>em</w:t>
      </w:r>
      <w:r w:rsidRPr="001260C9">
        <w:rPr>
          <w:rFonts w:ascii="Arial" w:eastAsia="Times New Roman" w:hAnsi="Arial" w:cs="Arial"/>
          <w:sz w:val="24"/>
          <w:szCs w:val="24"/>
          <w:lang w:eastAsia="pl-PL"/>
        </w:rPr>
        <w:t xml:space="preserve"> 49 </w:t>
      </w:r>
      <w:r w:rsidR="00153B07">
        <w:rPr>
          <w:rFonts w:ascii="Arial" w:eastAsia="Times New Roman" w:hAnsi="Arial" w:cs="Arial"/>
          <w:sz w:val="24"/>
          <w:szCs w:val="24"/>
          <w:lang w:eastAsia="pl-PL"/>
        </w:rPr>
        <w:t>paragraf</w:t>
      </w:r>
      <w:r w:rsidR="00D9531F">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1 </w:t>
      </w:r>
      <w:r w:rsidR="00D9531F">
        <w:rPr>
          <w:rFonts w:ascii="Arial" w:eastAsia="Times New Roman" w:hAnsi="Arial" w:cs="Arial"/>
          <w:sz w:val="24"/>
          <w:szCs w:val="24"/>
          <w:lang w:eastAsia="pl-PL"/>
        </w:rPr>
        <w:t>kodeks</w:t>
      </w:r>
      <w:r w:rsidR="006A2BF4">
        <w:rPr>
          <w:rFonts w:ascii="Arial" w:eastAsia="Times New Roman" w:hAnsi="Arial" w:cs="Arial"/>
          <w:sz w:val="24"/>
          <w:szCs w:val="24"/>
          <w:lang w:eastAsia="pl-PL"/>
        </w:rPr>
        <w:t>u</w:t>
      </w:r>
      <w:r w:rsidR="00D9531F">
        <w:rPr>
          <w:rFonts w:ascii="Arial" w:eastAsia="Times New Roman" w:hAnsi="Arial" w:cs="Arial"/>
          <w:sz w:val="24"/>
          <w:szCs w:val="24"/>
          <w:lang w:eastAsia="pl-PL"/>
        </w:rPr>
        <w:t xml:space="preserve"> postępowania administracyjnego</w:t>
      </w:r>
      <w:r w:rsidRPr="001260C9">
        <w:rPr>
          <w:rFonts w:ascii="Arial" w:eastAsia="Times New Roman" w:hAnsi="Arial" w:cs="Arial"/>
          <w:sz w:val="24"/>
          <w:szCs w:val="24"/>
          <w:lang w:eastAsia="pl-PL"/>
        </w:rPr>
        <w:t xml:space="preserve"> Komisja informuje, że z treścią decyzji strony mogą zapoznać się w urzędzie zapewniającym obsługę administracyjno-biurową Komisji w dniach i godzinach pracy tego urzędu.</w:t>
      </w:r>
    </w:p>
    <w:p w14:paraId="71B86EF0" w14:textId="630CD547" w:rsidR="00994608" w:rsidRPr="001260C9" w:rsidRDefault="00795EAC" w:rsidP="00AE5321">
      <w:pPr>
        <w:autoSpaceDE w:val="0"/>
        <w:autoSpaceDN w:val="0"/>
        <w:adjustRightInd w:val="0"/>
        <w:spacing w:after="0" w:line="360" w:lineRule="auto"/>
        <w:rPr>
          <w:rFonts w:ascii="Arial" w:eastAsia="Times New Roman" w:hAnsi="Arial" w:cs="Arial"/>
          <w:sz w:val="24"/>
          <w:szCs w:val="24"/>
          <w:lang w:eastAsia="pl-PL"/>
        </w:rPr>
      </w:pPr>
      <w:r w:rsidRPr="001260C9">
        <w:rPr>
          <w:rFonts w:ascii="Arial" w:eastAsia="Times New Roman" w:hAnsi="Arial" w:cs="Arial"/>
          <w:sz w:val="24"/>
          <w:szCs w:val="24"/>
          <w:lang w:eastAsia="pl-PL"/>
        </w:rPr>
        <w:t xml:space="preserve">5 </w:t>
      </w:r>
      <w:r w:rsidR="006A2BF4">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W myśl zaś </w:t>
      </w:r>
      <w:r w:rsidR="005537CC">
        <w:rPr>
          <w:rFonts w:ascii="Arial" w:eastAsia="Times New Roman" w:hAnsi="Arial" w:cs="Arial"/>
          <w:sz w:val="24"/>
          <w:szCs w:val="24"/>
          <w:lang w:eastAsia="pl-PL"/>
        </w:rPr>
        <w:t>artykuł</w:t>
      </w:r>
      <w:r w:rsidR="00CB06A7">
        <w:rPr>
          <w:rFonts w:ascii="Arial" w:eastAsia="Times New Roman" w:hAnsi="Arial" w:cs="Arial"/>
          <w:sz w:val="24"/>
          <w:szCs w:val="24"/>
          <w:lang w:eastAsia="pl-PL"/>
        </w:rPr>
        <w:t>u</w:t>
      </w:r>
      <w:r w:rsidRPr="001260C9">
        <w:rPr>
          <w:rFonts w:ascii="Arial" w:eastAsia="Times New Roman" w:hAnsi="Arial" w:cs="Arial"/>
          <w:sz w:val="24"/>
          <w:szCs w:val="24"/>
          <w:lang w:eastAsia="pl-PL"/>
        </w:rPr>
        <w:t xml:space="preserve"> 16</w:t>
      </w:r>
      <w:r w:rsidR="00D9531F">
        <w:rPr>
          <w:rFonts w:ascii="Arial" w:eastAsia="Times New Roman" w:hAnsi="Arial" w:cs="Arial"/>
          <w:sz w:val="24"/>
          <w:szCs w:val="24"/>
          <w:lang w:eastAsia="pl-PL"/>
        </w:rPr>
        <w:t xml:space="preserve"> </w:t>
      </w:r>
      <w:r w:rsidR="00153B07">
        <w:rPr>
          <w:rFonts w:ascii="Arial" w:eastAsia="Times New Roman" w:hAnsi="Arial" w:cs="Arial"/>
          <w:sz w:val="24"/>
          <w:szCs w:val="24"/>
          <w:lang w:eastAsia="pl-PL"/>
        </w:rPr>
        <w:t>ustęp</w:t>
      </w:r>
      <w:r w:rsidR="00D9531F">
        <w:rPr>
          <w:rFonts w:ascii="Arial" w:eastAsia="Times New Roman" w:hAnsi="Arial" w:cs="Arial"/>
          <w:sz w:val="24"/>
          <w:szCs w:val="24"/>
          <w:lang w:eastAsia="pl-PL"/>
        </w:rPr>
        <w:t xml:space="preserve"> </w:t>
      </w:r>
      <w:r w:rsidRPr="001260C9">
        <w:rPr>
          <w:rFonts w:ascii="Arial" w:eastAsia="Times New Roman" w:hAnsi="Arial" w:cs="Arial"/>
          <w:sz w:val="24"/>
          <w:szCs w:val="24"/>
          <w:lang w:eastAsia="pl-PL"/>
        </w:rPr>
        <w:t xml:space="preserve">3 ustawy z dnia 9 marca 2017 </w:t>
      </w:r>
      <w:r w:rsidR="00D9531F">
        <w:rPr>
          <w:rFonts w:ascii="Arial" w:eastAsia="Times New Roman" w:hAnsi="Arial" w:cs="Arial"/>
          <w:sz w:val="24"/>
          <w:szCs w:val="24"/>
          <w:lang w:eastAsia="pl-PL"/>
        </w:rPr>
        <w:t>roku</w:t>
      </w:r>
      <w:r w:rsidRPr="001260C9">
        <w:rPr>
          <w:rFonts w:ascii="Arial" w:eastAsia="Times New Roman" w:hAnsi="Arial" w:cs="Arial"/>
          <w:sz w:val="24"/>
          <w:szCs w:val="24"/>
          <w:lang w:eastAsia="pl-PL"/>
        </w:rPr>
        <w:t xml:space="preserve">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994608" w:rsidRPr="001260C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B4A2" w14:textId="77777777" w:rsidR="00615933" w:rsidRDefault="00615933" w:rsidP="00795EAC">
      <w:pPr>
        <w:spacing w:after="0" w:line="240" w:lineRule="auto"/>
      </w:pPr>
      <w:r>
        <w:separator/>
      </w:r>
    </w:p>
  </w:endnote>
  <w:endnote w:type="continuationSeparator" w:id="0">
    <w:p w14:paraId="498F65F3" w14:textId="77777777" w:rsidR="00615933" w:rsidRDefault="00615933" w:rsidP="0079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ËÎĚĺ">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837992"/>
      <w:docPartObj>
        <w:docPartGallery w:val="Page Numbers (Bottom of Page)"/>
        <w:docPartUnique/>
      </w:docPartObj>
    </w:sdtPr>
    <w:sdtEndPr/>
    <w:sdtContent>
      <w:p w14:paraId="0BA57DE3" w14:textId="7E329EBD" w:rsidR="00795EAC" w:rsidRDefault="00795EAC">
        <w:pPr>
          <w:pStyle w:val="Stopka"/>
          <w:jc w:val="right"/>
        </w:pPr>
        <w:r>
          <w:fldChar w:fldCharType="begin"/>
        </w:r>
        <w:r>
          <w:instrText>PAGE   \* MERGEFORMAT</w:instrText>
        </w:r>
        <w:r>
          <w:fldChar w:fldCharType="separate"/>
        </w:r>
        <w:r>
          <w:t>2</w:t>
        </w:r>
        <w:r>
          <w:fldChar w:fldCharType="end"/>
        </w:r>
      </w:p>
    </w:sdtContent>
  </w:sdt>
  <w:p w14:paraId="39E894E4" w14:textId="77777777" w:rsidR="00795EAC" w:rsidRDefault="00795E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3A8B" w14:textId="77777777" w:rsidR="00615933" w:rsidRDefault="00615933" w:rsidP="00795EAC">
      <w:pPr>
        <w:spacing w:after="0" w:line="240" w:lineRule="auto"/>
      </w:pPr>
      <w:r>
        <w:separator/>
      </w:r>
    </w:p>
  </w:footnote>
  <w:footnote w:type="continuationSeparator" w:id="0">
    <w:p w14:paraId="154E319C" w14:textId="77777777" w:rsidR="00615933" w:rsidRDefault="00615933" w:rsidP="00795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9B"/>
    <w:multiLevelType w:val="multilevel"/>
    <w:tmpl w:val="4F6EA1B0"/>
    <w:lvl w:ilvl="0">
      <w:start w:val="1"/>
      <w:numFmt w:val="decimal"/>
      <w:lvlText w:val="%1."/>
      <w:lvlJc w:val="left"/>
      <w:pPr>
        <w:ind w:left="720" w:hanging="360"/>
      </w:pPr>
    </w:lvl>
    <w:lvl w:ilvl="1">
      <w:start w:val="8"/>
      <w:numFmt w:val="decimal"/>
      <w:isLgl/>
      <w:lvlText w:val="%1.%2."/>
      <w:lvlJc w:val="left"/>
      <w:pPr>
        <w:ind w:left="1143" w:hanging="435"/>
      </w:pPr>
      <w:rPr>
        <w:b/>
      </w:rPr>
    </w:lvl>
    <w:lvl w:ilvl="2">
      <w:start w:val="1"/>
      <w:numFmt w:val="decimal"/>
      <w:isLgl/>
      <w:lvlText w:val="%1.%2.%3."/>
      <w:lvlJc w:val="left"/>
      <w:pPr>
        <w:ind w:left="1776" w:hanging="720"/>
      </w:pPr>
      <w:rPr>
        <w:b/>
      </w:rPr>
    </w:lvl>
    <w:lvl w:ilvl="3">
      <w:start w:val="1"/>
      <w:numFmt w:val="decimal"/>
      <w:isLgl/>
      <w:lvlText w:val="%1.%2.%3.%4."/>
      <w:lvlJc w:val="left"/>
      <w:pPr>
        <w:ind w:left="2124" w:hanging="720"/>
      </w:pPr>
      <w:rPr>
        <w:b/>
      </w:rPr>
    </w:lvl>
    <w:lvl w:ilvl="4">
      <w:start w:val="1"/>
      <w:numFmt w:val="decimal"/>
      <w:isLgl/>
      <w:lvlText w:val="%1.%2.%3.%4.%5."/>
      <w:lvlJc w:val="left"/>
      <w:pPr>
        <w:ind w:left="2832" w:hanging="1080"/>
      </w:pPr>
      <w:rPr>
        <w:b/>
      </w:rPr>
    </w:lvl>
    <w:lvl w:ilvl="5">
      <w:start w:val="1"/>
      <w:numFmt w:val="decimal"/>
      <w:isLgl/>
      <w:lvlText w:val="%1.%2.%3.%4.%5.%6."/>
      <w:lvlJc w:val="left"/>
      <w:pPr>
        <w:ind w:left="3180" w:hanging="1080"/>
      </w:pPr>
      <w:rPr>
        <w:b/>
      </w:rPr>
    </w:lvl>
    <w:lvl w:ilvl="6">
      <w:start w:val="1"/>
      <w:numFmt w:val="decimal"/>
      <w:isLgl/>
      <w:lvlText w:val="%1.%2.%3.%4.%5.%6.%7."/>
      <w:lvlJc w:val="left"/>
      <w:pPr>
        <w:ind w:left="3888" w:hanging="1440"/>
      </w:pPr>
      <w:rPr>
        <w:b/>
      </w:rPr>
    </w:lvl>
    <w:lvl w:ilvl="7">
      <w:start w:val="1"/>
      <w:numFmt w:val="decimal"/>
      <w:isLgl/>
      <w:lvlText w:val="%1.%2.%3.%4.%5.%6.%7.%8."/>
      <w:lvlJc w:val="left"/>
      <w:pPr>
        <w:ind w:left="4236" w:hanging="1440"/>
      </w:pPr>
      <w:rPr>
        <w:b/>
      </w:rPr>
    </w:lvl>
    <w:lvl w:ilvl="8">
      <w:start w:val="1"/>
      <w:numFmt w:val="decimal"/>
      <w:isLgl/>
      <w:lvlText w:val="%1.%2.%3.%4.%5.%6.%7.%8.%9."/>
      <w:lvlJc w:val="left"/>
      <w:pPr>
        <w:ind w:left="4944" w:hanging="1800"/>
      </w:pPr>
      <w:rPr>
        <w:b/>
      </w:rPr>
    </w:lvl>
  </w:abstractNum>
  <w:abstractNum w:abstractNumId="1" w15:restartNumberingAfterBreak="0">
    <w:nsid w:val="0533327B"/>
    <w:multiLevelType w:val="hybridMultilevel"/>
    <w:tmpl w:val="A4AA7964"/>
    <w:lvl w:ilvl="0" w:tplc="24FC1BEE">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E12EA"/>
    <w:multiLevelType w:val="hybridMultilevel"/>
    <w:tmpl w:val="17C64800"/>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D0DFF"/>
    <w:multiLevelType w:val="hybridMultilevel"/>
    <w:tmpl w:val="00BA1BD8"/>
    <w:lvl w:ilvl="0" w:tplc="1196F63C">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1C565C1"/>
    <w:multiLevelType w:val="hybridMultilevel"/>
    <w:tmpl w:val="F07C4C12"/>
    <w:lvl w:ilvl="0" w:tplc="0415000F">
      <w:start w:val="1"/>
      <w:numFmt w:val="decimal"/>
      <w:lvlText w:val="%1."/>
      <w:lvlJc w:val="left"/>
      <w:pPr>
        <w:ind w:left="1406" w:hanging="360"/>
      </w:pPr>
    </w:lvl>
    <w:lvl w:ilvl="1" w:tplc="04150019" w:tentative="1">
      <w:start w:val="1"/>
      <w:numFmt w:val="lowerLetter"/>
      <w:lvlText w:val="%2."/>
      <w:lvlJc w:val="left"/>
      <w:pPr>
        <w:ind w:left="2126" w:hanging="360"/>
      </w:pPr>
    </w:lvl>
    <w:lvl w:ilvl="2" w:tplc="0415001B" w:tentative="1">
      <w:start w:val="1"/>
      <w:numFmt w:val="lowerRoman"/>
      <w:lvlText w:val="%3."/>
      <w:lvlJc w:val="right"/>
      <w:pPr>
        <w:ind w:left="2846" w:hanging="180"/>
      </w:pPr>
    </w:lvl>
    <w:lvl w:ilvl="3" w:tplc="0415000F" w:tentative="1">
      <w:start w:val="1"/>
      <w:numFmt w:val="decimal"/>
      <w:lvlText w:val="%4."/>
      <w:lvlJc w:val="left"/>
      <w:pPr>
        <w:ind w:left="3566" w:hanging="360"/>
      </w:pPr>
    </w:lvl>
    <w:lvl w:ilvl="4" w:tplc="04150019" w:tentative="1">
      <w:start w:val="1"/>
      <w:numFmt w:val="lowerLetter"/>
      <w:lvlText w:val="%5."/>
      <w:lvlJc w:val="left"/>
      <w:pPr>
        <w:ind w:left="4286" w:hanging="360"/>
      </w:pPr>
    </w:lvl>
    <w:lvl w:ilvl="5" w:tplc="0415001B" w:tentative="1">
      <w:start w:val="1"/>
      <w:numFmt w:val="lowerRoman"/>
      <w:lvlText w:val="%6."/>
      <w:lvlJc w:val="right"/>
      <w:pPr>
        <w:ind w:left="5006" w:hanging="180"/>
      </w:pPr>
    </w:lvl>
    <w:lvl w:ilvl="6" w:tplc="0415000F" w:tentative="1">
      <w:start w:val="1"/>
      <w:numFmt w:val="decimal"/>
      <w:lvlText w:val="%7."/>
      <w:lvlJc w:val="left"/>
      <w:pPr>
        <w:ind w:left="5726" w:hanging="360"/>
      </w:pPr>
    </w:lvl>
    <w:lvl w:ilvl="7" w:tplc="04150019" w:tentative="1">
      <w:start w:val="1"/>
      <w:numFmt w:val="lowerLetter"/>
      <w:lvlText w:val="%8."/>
      <w:lvlJc w:val="left"/>
      <w:pPr>
        <w:ind w:left="6446" w:hanging="360"/>
      </w:pPr>
    </w:lvl>
    <w:lvl w:ilvl="8" w:tplc="0415001B" w:tentative="1">
      <w:start w:val="1"/>
      <w:numFmt w:val="lowerRoman"/>
      <w:lvlText w:val="%9."/>
      <w:lvlJc w:val="right"/>
      <w:pPr>
        <w:ind w:left="7166" w:hanging="180"/>
      </w:pPr>
    </w:lvl>
  </w:abstractNum>
  <w:abstractNum w:abstractNumId="5" w15:restartNumberingAfterBreak="0">
    <w:nsid w:val="12614054"/>
    <w:multiLevelType w:val="hybridMultilevel"/>
    <w:tmpl w:val="330841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8C3FB8"/>
    <w:multiLevelType w:val="hybridMultilevel"/>
    <w:tmpl w:val="877656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C6786F"/>
    <w:multiLevelType w:val="hybridMultilevel"/>
    <w:tmpl w:val="28D01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F728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FD7F9C"/>
    <w:multiLevelType w:val="hybridMultilevel"/>
    <w:tmpl w:val="CD2C9F62"/>
    <w:lvl w:ilvl="0" w:tplc="E0C0D18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326701"/>
    <w:multiLevelType w:val="hybridMultilevel"/>
    <w:tmpl w:val="57E0C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DD74C0"/>
    <w:multiLevelType w:val="multilevel"/>
    <w:tmpl w:val="28EEAF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6255F7"/>
    <w:multiLevelType w:val="hybridMultilevel"/>
    <w:tmpl w:val="27FC3C2E"/>
    <w:lvl w:ilvl="0" w:tplc="9142F614">
      <w:start w:val="8"/>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2DB6485F"/>
    <w:multiLevelType w:val="hybridMultilevel"/>
    <w:tmpl w:val="2CF4D4F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733C1B"/>
    <w:multiLevelType w:val="hybridMultilevel"/>
    <w:tmpl w:val="0D12EED4"/>
    <w:lvl w:ilvl="0" w:tplc="0415000F">
      <w:start w:val="1"/>
      <w:numFmt w:val="decimal"/>
      <w:lvlText w:val="%1."/>
      <w:lvlJc w:val="left"/>
      <w:pPr>
        <w:ind w:left="1406" w:hanging="360"/>
      </w:pPr>
    </w:lvl>
    <w:lvl w:ilvl="1" w:tplc="04150019" w:tentative="1">
      <w:start w:val="1"/>
      <w:numFmt w:val="lowerLetter"/>
      <w:lvlText w:val="%2."/>
      <w:lvlJc w:val="left"/>
      <w:pPr>
        <w:ind w:left="2126" w:hanging="360"/>
      </w:pPr>
    </w:lvl>
    <w:lvl w:ilvl="2" w:tplc="0415001B" w:tentative="1">
      <w:start w:val="1"/>
      <w:numFmt w:val="lowerRoman"/>
      <w:lvlText w:val="%3."/>
      <w:lvlJc w:val="right"/>
      <w:pPr>
        <w:ind w:left="2846" w:hanging="180"/>
      </w:pPr>
    </w:lvl>
    <w:lvl w:ilvl="3" w:tplc="0415000F" w:tentative="1">
      <w:start w:val="1"/>
      <w:numFmt w:val="decimal"/>
      <w:lvlText w:val="%4."/>
      <w:lvlJc w:val="left"/>
      <w:pPr>
        <w:ind w:left="3566" w:hanging="360"/>
      </w:pPr>
    </w:lvl>
    <w:lvl w:ilvl="4" w:tplc="04150019" w:tentative="1">
      <w:start w:val="1"/>
      <w:numFmt w:val="lowerLetter"/>
      <w:lvlText w:val="%5."/>
      <w:lvlJc w:val="left"/>
      <w:pPr>
        <w:ind w:left="4286" w:hanging="360"/>
      </w:pPr>
    </w:lvl>
    <w:lvl w:ilvl="5" w:tplc="0415001B" w:tentative="1">
      <w:start w:val="1"/>
      <w:numFmt w:val="lowerRoman"/>
      <w:lvlText w:val="%6."/>
      <w:lvlJc w:val="right"/>
      <w:pPr>
        <w:ind w:left="5006" w:hanging="180"/>
      </w:pPr>
    </w:lvl>
    <w:lvl w:ilvl="6" w:tplc="0415000F" w:tentative="1">
      <w:start w:val="1"/>
      <w:numFmt w:val="decimal"/>
      <w:lvlText w:val="%7."/>
      <w:lvlJc w:val="left"/>
      <w:pPr>
        <w:ind w:left="5726" w:hanging="360"/>
      </w:pPr>
    </w:lvl>
    <w:lvl w:ilvl="7" w:tplc="04150019" w:tentative="1">
      <w:start w:val="1"/>
      <w:numFmt w:val="lowerLetter"/>
      <w:lvlText w:val="%8."/>
      <w:lvlJc w:val="left"/>
      <w:pPr>
        <w:ind w:left="6446" w:hanging="360"/>
      </w:pPr>
    </w:lvl>
    <w:lvl w:ilvl="8" w:tplc="0415001B" w:tentative="1">
      <w:start w:val="1"/>
      <w:numFmt w:val="lowerRoman"/>
      <w:lvlText w:val="%9."/>
      <w:lvlJc w:val="right"/>
      <w:pPr>
        <w:ind w:left="7166" w:hanging="180"/>
      </w:pPr>
    </w:lvl>
  </w:abstractNum>
  <w:abstractNum w:abstractNumId="15" w15:restartNumberingAfterBreak="0">
    <w:nsid w:val="3121705C"/>
    <w:multiLevelType w:val="multilevel"/>
    <w:tmpl w:val="EB20B61A"/>
    <w:lvl w:ilvl="0">
      <w:start w:val="1"/>
      <w:numFmt w:val="decimal"/>
      <w:lvlText w:val="%1."/>
      <w:lvlJc w:val="left"/>
      <w:pPr>
        <w:ind w:left="643" w:hanging="360"/>
      </w:pPr>
      <w:rPr>
        <w:b/>
        <w:bCs/>
      </w:rPr>
    </w:lvl>
    <w:lvl w:ilvl="1">
      <w:start w:val="4"/>
      <w:numFmt w:val="decimal"/>
      <w:isLgl/>
      <w:lvlText w:val="%1.%2."/>
      <w:lvlJc w:val="left"/>
      <w:pPr>
        <w:ind w:left="1200" w:hanging="495"/>
      </w:pPr>
      <w:rPr>
        <w:b/>
      </w:rPr>
    </w:lvl>
    <w:lvl w:ilvl="2">
      <w:start w:val="1"/>
      <w:numFmt w:val="decimal"/>
      <w:isLgl/>
      <w:lvlText w:val="%1.%2.%3."/>
      <w:lvlJc w:val="left"/>
      <w:pPr>
        <w:ind w:left="1770" w:hanging="720"/>
      </w:pPr>
      <w:rPr>
        <w:b/>
      </w:rPr>
    </w:lvl>
    <w:lvl w:ilvl="3">
      <w:start w:val="1"/>
      <w:numFmt w:val="decimal"/>
      <w:isLgl/>
      <w:lvlText w:val="%1.%2.%3.%4."/>
      <w:lvlJc w:val="left"/>
      <w:pPr>
        <w:ind w:left="2115" w:hanging="720"/>
      </w:pPr>
      <w:rPr>
        <w:b/>
      </w:rPr>
    </w:lvl>
    <w:lvl w:ilvl="4">
      <w:start w:val="1"/>
      <w:numFmt w:val="decimal"/>
      <w:isLgl/>
      <w:lvlText w:val="%1.%2.%3.%4.%5."/>
      <w:lvlJc w:val="left"/>
      <w:pPr>
        <w:ind w:left="2820" w:hanging="1080"/>
      </w:pPr>
      <w:rPr>
        <w:b/>
      </w:rPr>
    </w:lvl>
    <w:lvl w:ilvl="5">
      <w:start w:val="1"/>
      <w:numFmt w:val="decimal"/>
      <w:isLgl/>
      <w:lvlText w:val="%1.%2.%3.%4.%5.%6."/>
      <w:lvlJc w:val="left"/>
      <w:pPr>
        <w:ind w:left="3165" w:hanging="1080"/>
      </w:pPr>
      <w:rPr>
        <w:b/>
      </w:rPr>
    </w:lvl>
    <w:lvl w:ilvl="6">
      <w:start w:val="1"/>
      <w:numFmt w:val="decimal"/>
      <w:isLgl/>
      <w:lvlText w:val="%1.%2.%3.%4.%5.%6.%7."/>
      <w:lvlJc w:val="left"/>
      <w:pPr>
        <w:ind w:left="3870" w:hanging="1440"/>
      </w:pPr>
      <w:rPr>
        <w:b/>
      </w:rPr>
    </w:lvl>
    <w:lvl w:ilvl="7">
      <w:start w:val="1"/>
      <w:numFmt w:val="decimal"/>
      <w:isLgl/>
      <w:lvlText w:val="%1.%2.%3.%4.%5.%6.%7.%8."/>
      <w:lvlJc w:val="left"/>
      <w:pPr>
        <w:ind w:left="4215" w:hanging="1440"/>
      </w:pPr>
      <w:rPr>
        <w:b/>
      </w:rPr>
    </w:lvl>
    <w:lvl w:ilvl="8">
      <w:start w:val="1"/>
      <w:numFmt w:val="decimal"/>
      <w:isLgl/>
      <w:lvlText w:val="%1.%2.%3.%4.%5.%6.%7.%8.%9."/>
      <w:lvlJc w:val="left"/>
      <w:pPr>
        <w:ind w:left="4920" w:hanging="1800"/>
      </w:pPr>
      <w:rPr>
        <w:b/>
      </w:rPr>
    </w:lvl>
  </w:abstractNum>
  <w:abstractNum w:abstractNumId="16" w15:restartNumberingAfterBreak="0">
    <w:nsid w:val="33FD405B"/>
    <w:multiLevelType w:val="hybridMultilevel"/>
    <w:tmpl w:val="5D528E2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3ADE0F9E"/>
    <w:multiLevelType w:val="hybridMultilevel"/>
    <w:tmpl w:val="BB8203C6"/>
    <w:lvl w:ilvl="0" w:tplc="24FC1BEE">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2020E3"/>
    <w:multiLevelType w:val="hybridMultilevel"/>
    <w:tmpl w:val="3D347E98"/>
    <w:lvl w:ilvl="0" w:tplc="ECDE96A2">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D5F8E"/>
    <w:multiLevelType w:val="hybridMultilevel"/>
    <w:tmpl w:val="468CF3E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538D03FB"/>
    <w:multiLevelType w:val="hybridMultilevel"/>
    <w:tmpl w:val="F392C25C"/>
    <w:lvl w:ilvl="0" w:tplc="569C09F2">
      <w:start w:val="1"/>
      <w:numFmt w:val="decimal"/>
      <w:lvlText w:val="%1."/>
      <w:lvlJc w:val="left"/>
      <w:pPr>
        <w:ind w:left="785"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56984878"/>
    <w:multiLevelType w:val="multilevel"/>
    <w:tmpl w:val="C318FBDC"/>
    <w:lvl w:ilvl="0">
      <w:start w:val="4"/>
      <w:numFmt w:val="none"/>
      <w:lvlText w:val="4a"/>
      <w:lvlJc w:val="left"/>
      <w:pPr>
        <w:ind w:left="785"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D7E6A19"/>
    <w:multiLevelType w:val="multilevel"/>
    <w:tmpl w:val="09160C7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Calibri" w:hint="default"/>
        <w:color w:val="000000" w:themeColor="text1"/>
      </w:rPr>
    </w:lvl>
    <w:lvl w:ilvl="2">
      <w:start w:val="1"/>
      <w:numFmt w:val="decimal"/>
      <w:isLgl/>
      <w:lvlText w:val="%1.%2.%3."/>
      <w:lvlJc w:val="left"/>
      <w:pPr>
        <w:ind w:left="1800" w:hanging="720"/>
      </w:pPr>
      <w:rPr>
        <w:rFonts w:eastAsia="Calibri" w:hint="default"/>
        <w:color w:val="000000" w:themeColor="text1"/>
      </w:rPr>
    </w:lvl>
    <w:lvl w:ilvl="3">
      <w:start w:val="1"/>
      <w:numFmt w:val="decimal"/>
      <w:isLgl/>
      <w:lvlText w:val="%1.%2.%3.%4."/>
      <w:lvlJc w:val="left"/>
      <w:pPr>
        <w:ind w:left="2160" w:hanging="720"/>
      </w:pPr>
      <w:rPr>
        <w:rFonts w:eastAsia="Calibri" w:hint="default"/>
        <w:color w:val="000000" w:themeColor="text1"/>
      </w:rPr>
    </w:lvl>
    <w:lvl w:ilvl="4">
      <w:start w:val="1"/>
      <w:numFmt w:val="decimal"/>
      <w:isLgl/>
      <w:lvlText w:val="%1.%2.%3.%4.%5."/>
      <w:lvlJc w:val="left"/>
      <w:pPr>
        <w:ind w:left="2880" w:hanging="1080"/>
      </w:pPr>
      <w:rPr>
        <w:rFonts w:eastAsia="Calibri" w:hint="default"/>
        <w:color w:val="000000" w:themeColor="text1"/>
      </w:rPr>
    </w:lvl>
    <w:lvl w:ilvl="5">
      <w:start w:val="1"/>
      <w:numFmt w:val="decimal"/>
      <w:isLgl/>
      <w:lvlText w:val="%1.%2.%3.%4.%5.%6."/>
      <w:lvlJc w:val="left"/>
      <w:pPr>
        <w:ind w:left="3240" w:hanging="1080"/>
      </w:pPr>
      <w:rPr>
        <w:rFonts w:eastAsia="Calibri" w:hint="default"/>
        <w:color w:val="000000" w:themeColor="text1"/>
      </w:rPr>
    </w:lvl>
    <w:lvl w:ilvl="6">
      <w:start w:val="1"/>
      <w:numFmt w:val="decimal"/>
      <w:isLgl/>
      <w:lvlText w:val="%1.%2.%3.%4.%5.%6.%7."/>
      <w:lvlJc w:val="left"/>
      <w:pPr>
        <w:ind w:left="3960" w:hanging="1440"/>
      </w:pPr>
      <w:rPr>
        <w:rFonts w:eastAsia="Calibri" w:hint="default"/>
        <w:color w:val="000000" w:themeColor="text1"/>
      </w:rPr>
    </w:lvl>
    <w:lvl w:ilvl="7">
      <w:start w:val="1"/>
      <w:numFmt w:val="decimal"/>
      <w:isLgl/>
      <w:lvlText w:val="%1.%2.%3.%4.%5.%6.%7.%8."/>
      <w:lvlJc w:val="left"/>
      <w:pPr>
        <w:ind w:left="4320" w:hanging="1440"/>
      </w:pPr>
      <w:rPr>
        <w:rFonts w:eastAsia="Calibri" w:hint="default"/>
        <w:color w:val="000000" w:themeColor="text1"/>
      </w:rPr>
    </w:lvl>
    <w:lvl w:ilvl="8">
      <w:start w:val="1"/>
      <w:numFmt w:val="decimal"/>
      <w:isLgl/>
      <w:lvlText w:val="%1.%2.%3.%4.%5.%6.%7.%8.%9."/>
      <w:lvlJc w:val="left"/>
      <w:pPr>
        <w:ind w:left="5040" w:hanging="1800"/>
      </w:pPr>
      <w:rPr>
        <w:rFonts w:eastAsia="Calibri" w:hint="default"/>
        <w:color w:val="000000" w:themeColor="text1"/>
      </w:rPr>
    </w:lvl>
  </w:abstractNum>
  <w:abstractNum w:abstractNumId="23" w15:restartNumberingAfterBreak="0">
    <w:nsid w:val="62F93826"/>
    <w:multiLevelType w:val="hybridMultilevel"/>
    <w:tmpl w:val="98F8F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E111CA"/>
    <w:multiLevelType w:val="hybridMultilevel"/>
    <w:tmpl w:val="6CF4354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5" w15:restartNumberingAfterBreak="0">
    <w:nsid w:val="6EDC34AA"/>
    <w:multiLevelType w:val="hybridMultilevel"/>
    <w:tmpl w:val="9D52E98A"/>
    <w:lvl w:ilvl="0" w:tplc="24FC1BEE">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4B5784"/>
    <w:multiLevelType w:val="hybridMultilevel"/>
    <w:tmpl w:val="5A4A22DC"/>
    <w:lvl w:ilvl="0" w:tplc="24FC1BEE">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D01853"/>
    <w:multiLevelType w:val="hybridMultilevel"/>
    <w:tmpl w:val="F950FD92"/>
    <w:lvl w:ilvl="0" w:tplc="3DE6F558">
      <w:start w:val="5"/>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7EAD0815"/>
    <w:multiLevelType w:val="hybridMultilevel"/>
    <w:tmpl w:val="B09A7C32"/>
    <w:lvl w:ilvl="0" w:tplc="CB7CC890">
      <w:start w:val="5"/>
      <w:numFmt w:val="decimal"/>
      <w:lvlText w:val="%1"/>
      <w:lvlJc w:val="left"/>
      <w:pPr>
        <w:ind w:left="1406" w:hanging="360"/>
      </w:pPr>
      <w:rPr>
        <w:rFonts w:hint="default"/>
      </w:rPr>
    </w:lvl>
    <w:lvl w:ilvl="1" w:tplc="04150019" w:tentative="1">
      <w:start w:val="1"/>
      <w:numFmt w:val="lowerLetter"/>
      <w:lvlText w:val="%2."/>
      <w:lvlJc w:val="left"/>
      <w:pPr>
        <w:ind w:left="2126" w:hanging="360"/>
      </w:pPr>
    </w:lvl>
    <w:lvl w:ilvl="2" w:tplc="0415001B" w:tentative="1">
      <w:start w:val="1"/>
      <w:numFmt w:val="lowerRoman"/>
      <w:lvlText w:val="%3."/>
      <w:lvlJc w:val="right"/>
      <w:pPr>
        <w:ind w:left="2846" w:hanging="180"/>
      </w:pPr>
    </w:lvl>
    <w:lvl w:ilvl="3" w:tplc="0415000F" w:tentative="1">
      <w:start w:val="1"/>
      <w:numFmt w:val="decimal"/>
      <w:lvlText w:val="%4."/>
      <w:lvlJc w:val="left"/>
      <w:pPr>
        <w:ind w:left="3566" w:hanging="360"/>
      </w:pPr>
    </w:lvl>
    <w:lvl w:ilvl="4" w:tplc="04150019" w:tentative="1">
      <w:start w:val="1"/>
      <w:numFmt w:val="lowerLetter"/>
      <w:lvlText w:val="%5."/>
      <w:lvlJc w:val="left"/>
      <w:pPr>
        <w:ind w:left="4286" w:hanging="360"/>
      </w:pPr>
    </w:lvl>
    <w:lvl w:ilvl="5" w:tplc="0415001B" w:tentative="1">
      <w:start w:val="1"/>
      <w:numFmt w:val="lowerRoman"/>
      <w:lvlText w:val="%6."/>
      <w:lvlJc w:val="right"/>
      <w:pPr>
        <w:ind w:left="5006" w:hanging="180"/>
      </w:pPr>
    </w:lvl>
    <w:lvl w:ilvl="6" w:tplc="0415000F" w:tentative="1">
      <w:start w:val="1"/>
      <w:numFmt w:val="decimal"/>
      <w:lvlText w:val="%7."/>
      <w:lvlJc w:val="left"/>
      <w:pPr>
        <w:ind w:left="5726" w:hanging="360"/>
      </w:pPr>
    </w:lvl>
    <w:lvl w:ilvl="7" w:tplc="04150019" w:tentative="1">
      <w:start w:val="1"/>
      <w:numFmt w:val="lowerLetter"/>
      <w:lvlText w:val="%8."/>
      <w:lvlJc w:val="left"/>
      <w:pPr>
        <w:ind w:left="6446" w:hanging="360"/>
      </w:pPr>
    </w:lvl>
    <w:lvl w:ilvl="8" w:tplc="0415001B" w:tentative="1">
      <w:start w:val="1"/>
      <w:numFmt w:val="lowerRoman"/>
      <w:lvlText w:val="%9."/>
      <w:lvlJc w:val="right"/>
      <w:pPr>
        <w:ind w:left="7166" w:hanging="180"/>
      </w:pPr>
    </w:lvl>
  </w:abstractNum>
  <w:num w:numId="1">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2"/>
  </w:num>
  <w:num w:numId="6">
    <w:abstractNumId w:val="15"/>
  </w:num>
  <w:num w:numId="7">
    <w:abstractNumId w:val="20"/>
  </w:num>
  <w:num w:numId="8">
    <w:abstractNumId w:val="2"/>
  </w:num>
  <w:num w:numId="9">
    <w:abstractNumId w:val="3"/>
  </w:num>
  <w:num w:numId="10">
    <w:abstractNumId w:val="13"/>
  </w:num>
  <w:num w:numId="11">
    <w:abstractNumId w:val="5"/>
  </w:num>
  <w:num w:numId="12">
    <w:abstractNumId w:val="6"/>
  </w:num>
  <w:num w:numId="13">
    <w:abstractNumId w:val="12"/>
  </w:num>
  <w:num w:numId="14">
    <w:abstractNumId w:val="25"/>
  </w:num>
  <w:num w:numId="15">
    <w:abstractNumId w:val="7"/>
  </w:num>
  <w:num w:numId="16">
    <w:abstractNumId w:val="23"/>
  </w:num>
  <w:num w:numId="17">
    <w:abstractNumId w:val="9"/>
  </w:num>
  <w:num w:numId="18">
    <w:abstractNumId w:val="1"/>
  </w:num>
  <w:num w:numId="19">
    <w:abstractNumId w:val="8"/>
  </w:num>
  <w:num w:numId="20">
    <w:abstractNumId w:val="17"/>
  </w:num>
  <w:num w:numId="21">
    <w:abstractNumId w:val="16"/>
  </w:num>
  <w:num w:numId="22">
    <w:abstractNumId w:val="21"/>
  </w:num>
  <w:num w:numId="23">
    <w:abstractNumId w:val="24"/>
  </w:num>
  <w:num w:numId="24">
    <w:abstractNumId w:val="27"/>
  </w:num>
  <w:num w:numId="25">
    <w:abstractNumId w:val="4"/>
  </w:num>
  <w:num w:numId="26">
    <w:abstractNumId w:val="28"/>
  </w:num>
  <w:num w:numId="27">
    <w:abstractNumId w:val="14"/>
  </w:num>
  <w:num w:numId="28">
    <w:abstractNumId w:val="18"/>
  </w:num>
  <w:num w:numId="29">
    <w:abstractNumId w:val="10"/>
  </w:num>
  <w:num w:numId="30">
    <w:abstractNumId w:val="1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AC"/>
    <w:rsid w:val="0000631E"/>
    <w:rsid w:val="00015B6A"/>
    <w:rsid w:val="0001602C"/>
    <w:rsid w:val="0002120C"/>
    <w:rsid w:val="00026005"/>
    <w:rsid w:val="000268C2"/>
    <w:rsid w:val="00027CA6"/>
    <w:rsid w:val="000329D3"/>
    <w:rsid w:val="0004059D"/>
    <w:rsid w:val="00042E5F"/>
    <w:rsid w:val="000569BB"/>
    <w:rsid w:val="000636FD"/>
    <w:rsid w:val="000654D8"/>
    <w:rsid w:val="00067FDD"/>
    <w:rsid w:val="0008439E"/>
    <w:rsid w:val="00084CDE"/>
    <w:rsid w:val="0009018C"/>
    <w:rsid w:val="00093C79"/>
    <w:rsid w:val="0009701F"/>
    <w:rsid w:val="00097EDF"/>
    <w:rsid w:val="000A557E"/>
    <w:rsid w:val="000B1FB0"/>
    <w:rsid w:val="000B7E0F"/>
    <w:rsid w:val="000D0986"/>
    <w:rsid w:val="000D3333"/>
    <w:rsid w:val="000E0BA9"/>
    <w:rsid w:val="000E48B3"/>
    <w:rsid w:val="000F2E21"/>
    <w:rsid w:val="000F668C"/>
    <w:rsid w:val="001040F0"/>
    <w:rsid w:val="001048D2"/>
    <w:rsid w:val="001116C3"/>
    <w:rsid w:val="00111CDA"/>
    <w:rsid w:val="0011305B"/>
    <w:rsid w:val="00116C19"/>
    <w:rsid w:val="00123114"/>
    <w:rsid w:val="001241CF"/>
    <w:rsid w:val="00125466"/>
    <w:rsid w:val="001260C9"/>
    <w:rsid w:val="00130CCD"/>
    <w:rsid w:val="001417D9"/>
    <w:rsid w:val="00153B07"/>
    <w:rsid w:val="001543AE"/>
    <w:rsid w:val="00164E8A"/>
    <w:rsid w:val="00172A26"/>
    <w:rsid w:val="00176CE6"/>
    <w:rsid w:val="00177E57"/>
    <w:rsid w:val="00193268"/>
    <w:rsid w:val="001A02C8"/>
    <w:rsid w:val="001A0D3F"/>
    <w:rsid w:val="001A2BB5"/>
    <w:rsid w:val="001B382A"/>
    <w:rsid w:val="001B4662"/>
    <w:rsid w:val="001C7649"/>
    <w:rsid w:val="001D1C1B"/>
    <w:rsid w:val="001D3721"/>
    <w:rsid w:val="001D3C94"/>
    <w:rsid w:val="001D4842"/>
    <w:rsid w:val="001F0310"/>
    <w:rsid w:val="001F1432"/>
    <w:rsid w:val="001F58B0"/>
    <w:rsid w:val="00207706"/>
    <w:rsid w:val="002104C1"/>
    <w:rsid w:val="0022306B"/>
    <w:rsid w:val="0022745C"/>
    <w:rsid w:val="0023321B"/>
    <w:rsid w:val="002369C5"/>
    <w:rsid w:val="00244A65"/>
    <w:rsid w:val="00254E0F"/>
    <w:rsid w:val="002567CF"/>
    <w:rsid w:val="00265F91"/>
    <w:rsid w:val="00267CFB"/>
    <w:rsid w:val="00272F9B"/>
    <w:rsid w:val="00273ECC"/>
    <w:rsid w:val="00280799"/>
    <w:rsid w:val="002860E5"/>
    <w:rsid w:val="00286F76"/>
    <w:rsid w:val="00292CB1"/>
    <w:rsid w:val="00295FFC"/>
    <w:rsid w:val="002A29E7"/>
    <w:rsid w:val="002A51F0"/>
    <w:rsid w:val="002A5F0C"/>
    <w:rsid w:val="002B1D02"/>
    <w:rsid w:val="002B63E0"/>
    <w:rsid w:val="002D2863"/>
    <w:rsid w:val="002D4127"/>
    <w:rsid w:val="002E054E"/>
    <w:rsid w:val="002E7ABB"/>
    <w:rsid w:val="002F02DB"/>
    <w:rsid w:val="002F0972"/>
    <w:rsid w:val="002F1280"/>
    <w:rsid w:val="002F49B3"/>
    <w:rsid w:val="003016E3"/>
    <w:rsid w:val="00306F27"/>
    <w:rsid w:val="00307E78"/>
    <w:rsid w:val="003129C2"/>
    <w:rsid w:val="00314A81"/>
    <w:rsid w:val="003151E7"/>
    <w:rsid w:val="00325713"/>
    <w:rsid w:val="00340541"/>
    <w:rsid w:val="00340C91"/>
    <w:rsid w:val="0034102A"/>
    <w:rsid w:val="00343A47"/>
    <w:rsid w:val="003609D8"/>
    <w:rsid w:val="003648A0"/>
    <w:rsid w:val="00364C8F"/>
    <w:rsid w:val="00367C0A"/>
    <w:rsid w:val="00370AB5"/>
    <w:rsid w:val="0037233D"/>
    <w:rsid w:val="003727B9"/>
    <w:rsid w:val="00372822"/>
    <w:rsid w:val="00376BB0"/>
    <w:rsid w:val="003806A9"/>
    <w:rsid w:val="003857C1"/>
    <w:rsid w:val="00392F63"/>
    <w:rsid w:val="003979EA"/>
    <w:rsid w:val="003A41ED"/>
    <w:rsid w:val="003B3ADF"/>
    <w:rsid w:val="003B3C4F"/>
    <w:rsid w:val="003B3FC9"/>
    <w:rsid w:val="003B52AC"/>
    <w:rsid w:val="003B6C64"/>
    <w:rsid w:val="003B780F"/>
    <w:rsid w:val="003C6FCF"/>
    <w:rsid w:val="003D0485"/>
    <w:rsid w:val="003E253E"/>
    <w:rsid w:val="003E3025"/>
    <w:rsid w:val="003F27DD"/>
    <w:rsid w:val="003F73BA"/>
    <w:rsid w:val="004022B1"/>
    <w:rsid w:val="0041013A"/>
    <w:rsid w:val="004138DB"/>
    <w:rsid w:val="00414631"/>
    <w:rsid w:val="00414D07"/>
    <w:rsid w:val="004162DE"/>
    <w:rsid w:val="00425996"/>
    <w:rsid w:val="00426A97"/>
    <w:rsid w:val="00435138"/>
    <w:rsid w:val="00437550"/>
    <w:rsid w:val="00440252"/>
    <w:rsid w:val="0044272C"/>
    <w:rsid w:val="00450B98"/>
    <w:rsid w:val="0045294B"/>
    <w:rsid w:val="00470213"/>
    <w:rsid w:val="00473B80"/>
    <w:rsid w:val="00475C95"/>
    <w:rsid w:val="00483D89"/>
    <w:rsid w:val="004925D3"/>
    <w:rsid w:val="0049620E"/>
    <w:rsid w:val="0049623C"/>
    <w:rsid w:val="00497487"/>
    <w:rsid w:val="004B5369"/>
    <w:rsid w:val="004C4F30"/>
    <w:rsid w:val="004C5E18"/>
    <w:rsid w:val="004D12E9"/>
    <w:rsid w:val="004D1C14"/>
    <w:rsid w:val="004D28A4"/>
    <w:rsid w:val="004E31C9"/>
    <w:rsid w:val="004F465A"/>
    <w:rsid w:val="00500460"/>
    <w:rsid w:val="00501F1B"/>
    <w:rsid w:val="00502AFF"/>
    <w:rsid w:val="005042D4"/>
    <w:rsid w:val="00514950"/>
    <w:rsid w:val="0052497D"/>
    <w:rsid w:val="00524C9A"/>
    <w:rsid w:val="00525CC1"/>
    <w:rsid w:val="00526F8F"/>
    <w:rsid w:val="005270D1"/>
    <w:rsid w:val="005363E7"/>
    <w:rsid w:val="005537CC"/>
    <w:rsid w:val="0055461D"/>
    <w:rsid w:val="00555FC2"/>
    <w:rsid w:val="00561A9B"/>
    <w:rsid w:val="005637AA"/>
    <w:rsid w:val="00566766"/>
    <w:rsid w:val="00567962"/>
    <w:rsid w:val="00571C03"/>
    <w:rsid w:val="00577B12"/>
    <w:rsid w:val="00577C5D"/>
    <w:rsid w:val="0058777C"/>
    <w:rsid w:val="00592E7A"/>
    <w:rsid w:val="00593420"/>
    <w:rsid w:val="005A06E0"/>
    <w:rsid w:val="005A24B8"/>
    <w:rsid w:val="005A5E5A"/>
    <w:rsid w:val="005A6BC2"/>
    <w:rsid w:val="005B4597"/>
    <w:rsid w:val="005B6861"/>
    <w:rsid w:val="005C05B7"/>
    <w:rsid w:val="005C34FE"/>
    <w:rsid w:val="005C4AC9"/>
    <w:rsid w:val="005D1360"/>
    <w:rsid w:val="005E17CE"/>
    <w:rsid w:val="005E3146"/>
    <w:rsid w:val="005F2489"/>
    <w:rsid w:val="005F5DE3"/>
    <w:rsid w:val="005F718C"/>
    <w:rsid w:val="005F7D19"/>
    <w:rsid w:val="00601BF0"/>
    <w:rsid w:val="00605427"/>
    <w:rsid w:val="006054A3"/>
    <w:rsid w:val="0060617F"/>
    <w:rsid w:val="00611191"/>
    <w:rsid w:val="00613E10"/>
    <w:rsid w:val="00614C06"/>
    <w:rsid w:val="00614EDF"/>
    <w:rsid w:val="00615933"/>
    <w:rsid w:val="00616BEA"/>
    <w:rsid w:val="006201CA"/>
    <w:rsid w:val="0062065D"/>
    <w:rsid w:val="00625620"/>
    <w:rsid w:val="00627DDE"/>
    <w:rsid w:val="00630160"/>
    <w:rsid w:val="00640BA8"/>
    <w:rsid w:val="0064361B"/>
    <w:rsid w:val="00647EDB"/>
    <w:rsid w:val="00656F2B"/>
    <w:rsid w:val="00664758"/>
    <w:rsid w:val="00670102"/>
    <w:rsid w:val="006712E7"/>
    <w:rsid w:val="006716D3"/>
    <w:rsid w:val="00673EC6"/>
    <w:rsid w:val="006750EC"/>
    <w:rsid w:val="006815BD"/>
    <w:rsid w:val="00685862"/>
    <w:rsid w:val="00686559"/>
    <w:rsid w:val="006A251E"/>
    <w:rsid w:val="006A2BF4"/>
    <w:rsid w:val="006B39FE"/>
    <w:rsid w:val="006B67AB"/>
    <w:rsid w:val="006C3802"/>
    <w:rsid w:val="006C4122"/>
    <w:rsid w:val="006C430C"/>
    <w:rsid w:val="006C651A"/>
    <w:rsid w:val="006D50B0"/>
    <w:rsid w:val="006D5422"/>
    <w:rsid w:val="006D7BB6"/>
    <w:rsid w:val="006D7E6F"/>
    <w:rsid w:val="006E46D5"/>
    <w:rsid w:val="006F5D1B"/>
    <w:rsid w:val="006F7628"/>
    <w:rsid w:val="0070165B"/>
    <w:rsid w:val="00702A60"/>
    <w:rsid w:val="00705E84"/>
    <w:rsid w:val="0070697A"/>
    <w:rsid w:val="00707FBF"/>
    <w:rsid w:val="00711771"/>
    <w:rsid w:val="00713B53"/>
    <w:rsid w:val="007156BD"/>
    <w:rsid w:val="00716463"/>
    <w:rsid w:val="00721093"/>
    <w:rsid w:val="00742196"/>
    <w:rsid w:val="00743783"/>
    <w:rsid w:val="00756038"/>
    <w:rsid w:val="00764437"/>
    <w:rsid w:val="00765534"/>
    <w:rsid w:val="00772CEF"/>
    <w:rsid w:val="0077333F"/>
    <w:rsid w:val="0077694D"/>
    <w:rsid w:val="00777391"/>
    <w:rsid w:val="007872DA"/>
    <w:rsid w:val="0078772C"/>
    <w:rsid w:val="00791977"/>
    <w:rsid w:val="007959B8"/>
    <w:rsid w:val="00795EAC"/>
    <w:rsid w:val="00797C90"/>
    <w:rsid w:val="007A0B0A"/>
    <w:rsid w:val="007A1C31"/>
    <w:rsid w:val="007A50C5"/>
    <w:rsid w:val="007A55BC"/>
    <w:rsid w:val="007A6D83"/>
    <w:rsid w:val="007A6E16"/>
    <w:rsid w:val="007C32C9"/>
    <w:rsid w:val="007C35C6"/>
    <w:rsid w:val="007D1074"/>
    <w:rsid w:val="007D1BC1"/>
    <w:rsid w:val="007D33B9"/>
    <w:rsid w:val="007D51F4"/>
    <w:rsid w:val="007D593A"/>
    <w:rsid w:val="007E0124"/>
    <w:rsid w:val="007E4F25"/>
    <w:rsid w:val="007F2FD1"/>
    <w:rsid w:val="007F357E"/>
    <w:rsid w:val="00800AD0"/>
    <w:rsid w:val="008016E0"/>
    <w:rsid w:val="00805F5C"/>
    <w:rsid w:val="00816175"/>
    <w:rsid w:val="0082125B"/>
    <w:rsid w:val="00821317"/>
    <w:rsid w:val="00823FA4"/>
    <w:rsid w:val="00830EE3"/>
    <w:rsid w:val="00842D9A"/>
    <w:rsid w:val="00860A76"/>
    <w:rsid w:val="00862C8B"/>
    <w:rsid w:val="0087155C"/>
    <w:rsid w:val="00875B90"/>
    <w:rsid w:val="00876F01"/>
    <w:rsid w:val="0087741B"/>
    <w:rsid w:val="00880235"/>
    <w:rsid w:val="00881A06"/>
    <w:rsid w:val="0088276C"/>
    <w:rsid w:val="008832B3"/>
    <w:rsid w:val="00883680"/>
    <w:rsid w:val="00883C03"/>
    <w:rsid w:val="00891D73"/>
    <w:rsid w:val="00893FA1"/>
    <w:rsid w:val="008A01F7"/>
    <w:rsid w:val="008A239B"/>
    <w:rsid w:val="008E61FE"/>
    <w:rsid w:val="008E7B7B"/>
    <w:rsid w:val="008F4542"/>
    <w:rsid w:val="008F53FF"/>
    <w:rsid w:val="008F542A"/>
    <w:rsid w:val="008F6A49"/>
    <w:rsid w:val="009043E7"/>
    <w:rsid w:val="009112E5"/>
    <w:rsid w:val="0091146E"/>
    <w:rsid w:val="009115E9"/>
    <w:rsid w:val="00912FA8"/>
    <w:rsid w:val="009201EA"/>
    <w:rsid w:val="009234E6"/>
    <w:rsid w:val="00924645"/>
    <w:rsid w:val="00925862"/>
    <w:rsid w:val="009343D6"/>
    <w:rsid w:val="00934EF5"/>
    <w:rsid w:val="0093777F"/>
    <w:rsid w:val="00940EA4"/>
    <w:rsid w:val="00951757"/>
    <w:rsid w:val="009553F4"/>
    <w:rsid w:val="00963C25"/>
    <w:rsid w:val="00966856"/>
    <w:rsid w:val="0096694A"/>
    <w:rsid w:val="009672B6"/>
    <w:rsid w:val="00974F03"/>
    <w:rsid w:val="00992D39"/>
    <w:rsid w:val="009945B3"/>
    <w:rsid w:val="00994608"/>
    <w:rsid w:val="00995745"/>
    <w:rsid w:val="009A7335"/>
    <w:rsid w:val="009B05BA"/>
    <w:rsid w:val="009C4310"/>
    <w:rsid w:val="009C4B4E"/>
    <w:rsid w:val="009D2BF1"/>
    <w:rsid w:val="009D5610"/>
    <w:rsid w:val="009E1217"/>
    <w:rsid w:val="009E4E65"/>
    <w:rsid w:val="009E6A7B"/>
    <w:rsid w:val="009F1FFE"/>
    <w:rsid w:val="00A01BE3"/>
    <w:rsid w:val="00A02FAE"/>
    <w:rsid w:val="00A073CD"/>
    <w:rsid w:val="00A13993"/>
    <w:rsid w:val="00A14D62"/>
    <w:rsid w:val="00A15E65"/>
    <w:rsid w:val="00A23C06"/>
    <w:rsid w:val="00A24D2F"/>
    <w:rsid w:val="00A2751B"/>
    <w:rsid w:val="00A371D7"/>
    <w:rsid w:val="00A4138B"/>
    <w:rsid w:val="00A44567"/>
    <w:rsid w:val="00A56022"/>
    <w:rsid w:val="00A63223"/>
    <w:rsid w:val="00A65988"/>
    <w:rsid w:val="00A66BA1"/>
    <w:rsid w:val="00A73B5F"/>
    <w:rsid w:val="00A73C3D"/>
    <w:rsid w:val="00A7736D"/>
    <w:rsid w:val="00A80E9D"/>
    <w:rsid w:val="00A829A8"/>
    <w:rsid w:val="00A90FA9"/>
    <w:rsid w:val="00AA19A2"/>
    <w:rsid w:val="00AC3F86"/>
    <w:rsid w:val="00AD13BB"/>
    <w:rsid w:val="00AE3D88"/>
    <w:rsid w:val="00AE5321"/>
    <w:rsid w:val="00AE70CF"/>
    <w:rsid w:val="00AF5C7B"/>
    <w:rsid w:val="00B0369A"/>
    <w:rsid w:val="00B072AE"/>
    <w:rsid w:val="00B128AD"/>
    <w:rsid w:val="00B15FA3"/>
    <w:rsid w:val="00B26824"/>
    <w:rsid w:val="00B306A7"/>
    <w:rsid w:val="00B35009"/>
    <w:rsid w:val="00B3711C"/>
    <w:rsid w:val="00B46D54"/>
    <w:rsid w:val="00B51936"/>
    <w:rsid w:val="00B555FE"/>
    <w:rsid w:val="00B62AC1"/>
    <w:rsid w:val="00B74BC7"/>
    <w:rsid w:val="00B7614A"/>
    <w:rsid w:val="00B83128"/>
    <w:rsid w:val="00B83C22"/>
    <w:rsid w:val="00B84B38"/>
    <w:rsid w:val="00BA3800"/>
    <w:rsid w:val="00BB6D92"/>
    <w:rsid w:val="00BC0080"/>
    <w:rsid w:val="00BC3E85"/>
    <w:rsid w:val="00BE3464"/>
    <w:rsid w:val="00BF058C"/>
    <w:rsid w:val="00BF2189"/>
    <w:rsid w:val="00BF731C"/>
    <w:rsid w:val="00C03C78"/>
    <w:rsid w:val="00C118F3"/>
    <w:rsid w:val="00C301CA"/>
    <w:rsid w:val="00C3177F"/>
    <w:rsid w:val="00C37B81"/>
    <w:rsid w:val="00C63BA0"/>
    <w:rsid w:val="00C75E96"/>
    <w:rsid w:val="00C84898"/>
    <w:rsid w:val="00C919E5"/>
    <w:rsid w:val="00CA44F2"/>
    <w:rsid w:val="00CA60DC"/>
    <w:rsid w:val="00CB0000"/>
    <w:rsid w:val="00CB06A7"/>
    <w:rsid w:val="00CB71B6"/>
    <w:rsid w:val="00CC3CA3"/>
    <w:rsid w:val="00CC47DE"/>
    <w:rsid w:val="00CD1AAF"/>
    <w:rsid w:val="00CE09EA"/>
    <w:rsid w:val="00D00B62"/>
    <w:rsid w:val="00D01197"/>
    <w:rsid w:val="00D13236"/>
    <w:rsid w:val="00D14527"/>
    <w:rsid w:val="00D1552A"/>
    <w:rsid w:val="00D23AB7"/>
    <w:rsid w:val="00D3695D"/>
    <w:rsid w:val="00D540C7"/>
    <w:rsid w:val="00D63F2C"/>
    <w:rsid w:val="00D666F2"/>
    <w:rsid w:val="00D66A38"/>
    <w:rsid w:val="00D76852"/>
    <w:rsid w:val="00D9531F"/>
    <w:rsid w:val="00DA2117"/>
    <w:rsid w:val="00DB2AC5"/>
    <w:rsid w:val="00DB4256"/>
    <w:rsid w:val="00DC616C"/>
    <w:rsid w:val="00DD073E"/>
    <w:rsid w:val="00DD0E7D"/>
    <w:rsid w:val="00DE1B16"/>
    <w:rsid w:val="00DE38E7"/>
    <w:rsid w:val="00DF0FFA"/>
    <w:rsid w:val="00DF3DC6"/>
    <w:rsid w:val="00DF5874"/>
    <w:rsid w:val="00E07BCD"/>
    <w:rsid w:val="00E15ABB"/>
    <w:rsid w:val="00E23570"/>
    <w:rsid w:val="00E3113C"/>
    <w:rsid w:val="00E331B6"/>
    <w:rsid w:val="00E4016C"/>
    <w:rsid w:val="00E40CEC"/>
    <w:rsid w:val="00E42509"/>
    <w:rsid w:val="00E430DC"/>
    <w:rsid w:val="00E46210"/>
    <w:rsid w:val="00E46575"/>
    <w:rsid w:val="00E510C4"/>
    <w:rsid w:val="00E539CE"/>
    <w:rsid w:val="00E55EF5"/>
    <w:rsid w:val="00E60873"/>
    <w:rsid w:val="00E66797"/>
    <w:rsid w:val="00E715DC"/>
    <w:rsid w:val="00E74463"/>
    <w:rsid w:val="00E81E8D"/>
    <w:rsid w:val="00E8662C"/>
    <w:rsid w:val="00E93660"/>
    <w:rsid w:val="00E96122"/>
    <w:rsid w:val="00E96DCC"/>
    <w:rsid w:val="00EA6776"/>
    <w:rsid w:val="00EB4D8F"/>
    <w:rsid w:val="00EB71AD"/>
    <w:rsid w:val="00ED760D"/>
    <w:rsid w:val="00ED7882"/>
    <w:rsid w:val="00EE782F"/>
    <w:rsid w:val="00EF68BC"/>
    <w:rsid w:val="00F01442"/>
    <w:rsid w:val="00F045C5"/>
    <w:rsid w:val="00F05109"/>
    <w:rsid w:val="00F05AFA"/>
    <w:rsid w:val="00F15D9E"/>
    <w:rsid w:val="00F21DFC"/>
    <w:rsid w:val="00F2497D"/>
    <w:rsid w:val="00F24F54"/>
    <w:rsid w:val="00F309DA"/>
    <w:rsid w:val="00F4394A"/>
    <w:rsid w:val="00F61EF2"/>
    <w:rsid w:val="00F62EBE"/>
    <w:rsid w:val="00F75E45"/>
    <w:rsid w:val="00F80399"/>
    <w:rsid w:val="00F83539"/>
    <w:rsid w:val="00F83D20"/>
    <w:rsid w:val="00F86057"/>
    <w:rsid w:val="00F94AC0"/>
    <w:rsid w:val="00F9728B"/>
    <w:rsid w:val="00FA5191"/>
    <w:rsid w:val="00FA57DE"/>
    <w:rsid w:val="00FC0164"/>
    <w:rsid w:val="00FC023C"/>
    <w:rsid w:val="00FC24D8"/>
    <w:rsid w:val="00FC7C9F"/>
    <w:rsid w:val="00FD7F06"/>
    <w:rsid w:val="00FE18DD"/>
    <w:rsid w:val="00FE25C4"/>
    <w:rsid w:val="00FE64A2"/>
    <w:rsid w:val="00FE7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DAA9"/>
  <w15:chartTrackingRefBased/>
  <w15:docId w15:val="{D8E2BCCA-2C29-4D72-923C-77CD5126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128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95EAC"/>
    <w:rPr>
      <w:color w:val="0000FF"/>
      <w:u w:val="single"/>
    </w:rPr>
  </w:style>
  <w:style w:type="paragraph" w:styleId="Akapitzlist">
    <w:name w:val="List Paragraph"/>
    <w:basedOn w:val="Normalny"/>
    <w:uiPriority w:val="34"/>
    <w:qFormat/>
    <w:rsid w:val="00795EAC"/>
    <w:pPr>
      <w:ind w:left="720"/>
      <w:contextualSpacing/>
    </w:pPr>
  </w:style>
  <w:style w:type="character" w:customStyle="1" w:styleId="FontStyle29">
    <w:name w:val="Font Style29"/>
    <w:basedOn w:val="Domylnaczcionkaakapitu"/>
    <w:uiPriority w:val="99"/>
    <w:rsid w:val="00795EAC"/>
    <w:rPr>
      <w:rFonts w:ascii="Times New Roman" w:hAnsi="Times New Roman" w:cs="Times New Roman" w:hint="default"/>
      <w:sz w:val="22"/>
      <w:szCs w:val="22"/>
    </w:rPr>
  </w:style>
  <w:style w:type="paragraph" w:styleId="Nagwek">
    <w:name w:val="header"/>
    <w:basedOn w:val="Normalny"/>
    <w:link w:val="NagwekZnak"/>
    <w:uiPriority w:val="99"/>
    <w:unhideWhenUsed/>
    <w:rsid w:val="00795E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5EAC"/>
  </w:style>
  <w:style w:type="paragraph" w:styleId="Stopka">
    <w:name w:val="footer"/>
    <w:basedOn w:val="Normalny"/>
    <w:link w:val="StopkaZnak"/>
    <w:uiPriority w:val="99"/>
    <w:unhideWhenUsed/>
    <w:rsid w:val="00795E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5EAC"/>
  </w:style>
  <w:style w:type="character" w:styleId="Odwoaniedokomentarza">
    <w:name w:val="annotation reference"/>
    <w:basedOn w:val="Domylnaczcionkaakapitu"/>
    <w:uiPriority w:val="99"/>
    <w:semiHidden/>
    <w:unhideWhenUsed/>
    <w:rsid w:val="009553F4"/>
    <w:rPr>
      <w:sz w:val="16"/>
      <w:szCs w:val="16"/>
    </w:rPr>
  </w:style>
  <w:style w:type="paragraph" w:styleId="Tekstkomentarza">
    <w:name w:val="annotation text"/>
    <w:basedOn w:val="Normalny"/>
    <w:link w:val="TekstkomentarzaZnak"/>
    <w:uiPriority w:val="99"/>
    <w:semiHidden/>
    <w:unhideWhenUsed/>
    <w:rsid w:val="009553F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53F4"/>
    <w:rPr>
      <w:sz w:val="20"/>
      <w:szCs w:val="20"/>
    </w:rPr>
  </w:style>
  <w:style w:type="paragraph" w:styleId="Tematkomentarza">
    <w:name w:val="annotation subject"/>
    <w:basedOn w:val="Tekstkomentarza"/>
    <w:next w:val="Tekstkomentarza"/>
    <w:link w:val="TematkomentarzaZnak"/>
    <w:uiPriority w:val="99"/>
    <w:semiHidden/>
    <w:unhideWhenUsed/>
    <w:rsid w:val="009553F4"/>
    <w:rPr>
      <w:b/>
      <w:bCs/>
    </w:rPr>
  </w:style>
  <w:style w:type="character" w:customStyle="1" w:styleId="TematkomentarzaZnak">
    <w:name w:val="Temat komentarza Znak"/>
    <w:basedOn w:val="TekstkomentarzaZnak"/>
    <w:link w:val="Tematkomentarza"/>
    <w:uiPriority w:val="99"/>
    <w:semiHidden/>
    <w:rsid w:val="009553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821408">
      <w:bodyDiv w:val="1"/>
      <w:marLeft w:val="0"/>
      <w:marRight w:val="0"/>
      <w:marTop w:val="0"/>
      <w:marBottom w:val="0"/>
      <w:divBdr>
        <w:top w:val="none" w:sz="0" w:space="0" w:color="auto"/>
        <w:left w:val="none" w:sz="0" w:space="0" w:color="auto"/>
        <w:bottom w:val="none" w:sz="0" w:space="0" w:color="auto"/>
        <w:right w:val="none" w:sz="0" w:space="0" w:color="auto"/>
      </w:divBdr>
      <w:divsChild>
        <w:div w:id="452603553">
          <w:marLeft w:val="0"/>
          <w:marRight w:val="0"/>
          <w:marTop w:val="0"/>
          <w:marBottom w:val="0"/>
          <w:divBdr>
            <w:top w:val="none" w:sz="0" w:space="0" w:color="auto"/>
            <w:left w:val="none" w:sz="0" w:space="0" w:color="auto"/>
            <w:bottom w:val="none" w:sz="0" w:space="0" w:color="auto"/>
            <w:right w:val="none" w:sz="0" w:space="0" w:color="auto"/>
          </w:divBdr>
        </w:div>
        <w:div w:id="366569260">
          <w:marLeft w:val="0"/>
          <w:marRight w:val="0"/>
          <w:marTop w:val="0"/>
          <w:marBottom w:val="0"/>
          <w:divBdr>
            <w:top w:val="none" w:sz="0" w:space="0" w:color="auto"/>
            <w:left w:val="none" w:sz="0" w:space="0" w:color="auto"/>
            <w:bottom w:val="none" w:sz="0" w:space="0" w:color="auto"/>
            <w:right w:val="none" w:sz="0" w:space="0" w:color="auto"/>
          </w:divBdr>
          <w:divsChild>
            <w:div w:id="2043285211">
              <w:marLeft w:val="0"/>
              <w:marRight w:val="0"/>
              <w:marTop w:val="0"/>
              <w:marBottom w:val="0"/>
              <w:divBdr>
                <w:top w:val="none" w:sz="0" w:space="0" w:color="auto"/>
                <w:left w:val="none" w:sz="0" w:space="0" w:color="auto"/>
                <w:bottom w:val="none" w:sz="0" w:space="0" w:color="auto"/>
                <w:right w:val="none" w:sz="0" w:space="0" w:color="auto"/>
              </w:divBdr>
            </w:div>
            <w:div w:id="1001159865">
              <w:marLeft w:val="0"/>
              <w:marRight w:val="0"/>
              <w:marTop w:val="0"/>
              <w:marBottom w:val="0"/>
              <w:divBdr>
                <w:top w:val="none" w:sz="0" w:space="0" w:color="auto"/>
                <w:left w:val="none" w:sz="0" w:space="0" w:color="auto"/>
                <w:bottom w:val="none" w:sz="0" w:space="0" w:color="auto"/>
                <w:right w:val="none" w:sz="0" w:space="0" w:color="auto"/>
              </w:divBdr>
              <w:divsChild>
                <w:div w:id="1304969859">
                  <w:marLeft w:val="0"/>
                  <w:marRight w:val="0"/>
                  <w:marTop w:val="0"/>
                  <w:marBottom w:val="0"/>
                  <w:divBdr>
                    <w:top w:val="none" w:sz="0" w:space="0" w:color="auto"/>
                    <w:left w:val="none" w:sz="0" w:space="0" w:color="auto"/>
                    <w:bottom w:val="none" w:sz="0" w:space="0" w:color="auto"/>
                    <w:right w:val="none" w:sz="0" w:space="0" w:color="auto"/>
                  </w:divBdr>
                  <w:divsChild>
                    <w:div w:id="17743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5228">
              <w:marLeft w:val="0"/>
              <w:marRight w:val="0"/>
              <w:marTop w:val="0"/>
              <w:marBottom w:val="0"/>
              <w:divBdr>
                <w:top w:val="none" w:sz="0" w:space="0" w:color="auto"/>
                <w:left w:val="none" w:sz="0" w:space="0" w:color="auto"/>
                <w:bottom w:val="none" w:sz="0" w:space="0" w:color="auto"/>
                <w:right w:val="none" w:sz="0" w:space="0" w:color="auto"/>
              </w:divBdr>
              <w:divsChild>
                <w:div w:id="1148941601">
                  <w:marLeft w:val="0"/>
                  <w:marRight w:val="0"/>
                  <w:marTop w:val="0"/>
                  <w:marBottom w:val="0"/>
                  <w:divBdr>
                    <w:top w:val="none" w:sz="0" w:space="0" w:color="auto"/>
                    <w:left w:val="none" w:sz="0" w:space="0" w:color="auto"/>
                    <w:bottom w:val="none" w:sz="0" w:space="0" w:color="auto"/>
                    <w:right w:val="none" w:sz="0" w:space="0" w:color="auto"/>
                  </w:divBdr>
                  <w:divsChild>
                    <w:div w:id="18033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28819">
              <w:marLeft w:val="0"/>
              <w:marRight w:val="0"/>
              <w:marTop w:val="0"/>
              <w:marBottom w:val="0"/>
              <w:divBdr>
                <w:top w:val="none" w:sz="0" w:space="0" w:color="auto"/>
                <w:left w:val="none" w:sz="0" w:space="0" w:color="auto"/>
                <w:bottom w:val="none" w:sz="0" w:space="0" w:color="auto"/>
                <w:right w:val="none" w:sz="0" w:space="0" w:color="auto"/>
              </w:divBdr>
              <w:divsChild>
                <w:div w:id="672224300">
                  <w:marLeft w:val="0"/>
                  <w:marRight w:val="0"/>
                  <w:marTop w:val="0"/>
                  <w:marBottom w:val="0"/>
                  <w:divBdr>
                    <w:top w:val="none" w:sz="0" w:space="0" w:color="auto"/>
                    <w:left w:val="none" w:sz="0" w:space="0" w:color="auto"/>
                    <w:bottom w:val="none" w:sz="0" w:space="0" w:color="auto"/>
                    <w:right w:val="none" w:sz="0" w:space="0" w:color="auto"/>
                  </w:divBdr>
                  <w:divsChild>
                    <w:div w:id="19601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1671">
              <w:marLeft w:val="0"/>
              <w:marRight w:val="0"/>
              <w:marTop w:val="0"/>
              <w:marBottom w:val="0"/>
              <w:divBdr>
                <w:top w:val="none" w:sz="0" w:space="0" w:color="auto"/>
                <w:left w:val="none" w:sz="0" w:space="0" w:color="auto"/>
                <w:bottom w:val="none" w:sz="0" w:space="0" w:color="auto"/>
                <w:right w:val="none" w:sz="0" w:space="0" w:color="auto"/>
              </w:divBdr>
              <w:divsChild>
                <w:div w:id="2028747546">
                  <w:marLeft w:val="0"/>
                  <w:marRight w:val="0"/>
                  <w:marTop w:val="0"/>
                  <w:marBottom w:val="0"/>
                  <w:divBdr>
                    <w:top w:val="none" w:sz="0" w:space="0" w:color="auto"/>
                    <w:left w:val="none" w:sz="0" w:space="0" w:color="auto"/>
                    <w:bottom w:val="none" w:sz="0" w:space="0" w:color="auto"/>
                    <w:right w:val="none" w:sz="0" w:space="0" w:color="auto"/>
                  </w:divBdr>
                  <w:divsChild>
                    <w:div w:id="14496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6E9E-EE60-4DE0-8DE9-1040B7FF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12046</Words>
  <Characters>72282</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Decyzja z dnia 11 sierpnia 2021 roku  KR VI R 50 łamane na 19 ul. Drewniana 7</vt:lpstr>
    </vt:vector>
  </TitlesOfParts>
  <Company/>
  <LinksUpToDate>false</LinksUpToDate>
  <CharactersWithSpaces>84160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dnia 11 sierpnia 2021 roku  KR VI R 50 łamane na 19 ul. Drewniana 7</dc:title>
  <dc:subject/>
  <dc:creator>Warchoł Marcin  (DPA)</dc:creator>
  <cp:keywords/>
  <dc:description/>
  <cp:lastModifiedBy>Warchoł Marcin  (DPA)</cp:lastModifiedBy>
  <cp:revision>2</cp:revision>
  <cp:lastPrinted>2021-08-16T11:59:00Z</cp:lastPrinted>
  <dcterms:created xsi:type="dcterms:W3CDTF">2021-08-20T15:44:00Z</dcterms:created>
  <dcterms:modified xsi:type="dcterms:W3CDTF">2021-08-20T15:44:00Z</dcterms:modified>
</cp:coreProperties>
</file>