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AC50" w14:textId="77777777" w:rsidR="00734AF9" w:rsidRDefault="00734AF9">
      <w:pPr>
        <w:pStyle w:val="Tekstpodstawowy"/>
        <w:spacing w:before="0"/>
        <w:ind w:left="0" w:firstLine="0"/>
        <w:rPr>
          <w:rFonts w:ascii="Times New Roman"/>
          <w:sz w:val="32"/>
        </w:rPr>
      </w:pPr>
    </w:p>
    <w:p w14:paraId="58CF3A8C" w14:textId="77777777" w:rsidR="00734AF9" w:rsidRDefault="00734AF9">
      <w:pPr>
        <w:pStyle w:val="Tekstpodstawowy"/>
        <w:spacing w:before="0"/>
        <w:ind w:left="0" w:firstLine="0"/>
        <w:rPr>
          <w:rFonts w:ascii="Times New Roman"/>
          <w:sz w:val="32"/>
        </w:rPr>
      </w:pPr>
    </w:p>
    <w:p w14:paraId="2106039F" w14:textId="77777777" w:rsidR="00734AF9" w:rsidRDefault="00734AF9">
      <w:pPr>
        <w:pStyle w:val="Tekstpodstawowy"/>
        <w:spacing w:before="0"/>
        <w:ind w:left="0" w:firstLine="0"/>
        <w:rPr>
          <w:rFonts w:ascii="Times New Roman"/>
          <w:sz w:val="32"/>
        </w:rPr>
      </w:pPr>
    </w:p>
    <w:p w14:paraId="7EC5C0C7" w14:textId="77777777" w:rsidR="00734AF9" w:rsidRDefault="00734AF9">
      <w:pPr>
        <w:pStyle w:val="Tekstpodstawowy"/>
        <w:spacing w:before="0"/>
        <w:ind w:left="0" w:firstLine="0"/>
        <w:rPr>
          <w:rFonts w:ascii="Times New Roman"/>
          <w:sz w:val="32"/>
        </w:rPr>
      </w:pPr>
    </w:p>
    <w:p w14:paraId="03818037" w14:textId="77777777" w:rsidR="00734AF9" w:rsidRDefault="00734AF9">
      <w:pPr>
        <w:pStyle w:val="Tekstpodstawowy"/>
        <w:spacing w:before="95"/>
        <w:ind w:left="0" w:firstLine="0"/>
        <w:rPr>
          <w:rFonts w:ascii="Times New Roman"/>
          <w:sz w:val="32"/>
        </w:rPr>
      </w:pPr>
    </w:p>
    <w:p w14:paraId="1A208371" w14:textId="77777777" w:rsidR="00734AF9" w:rsidRPr="00E920D6" w:rsidRDefault="00223477">
      <w:pPr>
        <w:pStyle w:val="Nagwek1"/>
        <w:jc w:val="center"/>
        <w:rPr>
          <w:lang w:val="pl-PL"/>
        </w:rPr>
      </w:pPr>
      <w:r>
        <w:rPr>
          <w:noProof/>
        </w:rPr>
        <mc:AlternateContent>
          <mc:Choice Requires="wpg">
            <w:drawing>
              <wp:anchor distT="0" distB="0" distL="0" distR="0" simplePos="0" relativeHeight="251658240" behindDoc="0" locked="0" layoutInCell="1" allowOverlap="1" wp14:anchorId="35885D73" wp14:editId="4B75E403">
                <wp:simplePos x="0" y="0"/>
                <wp:positionH relativeFrom="page">
                  <wp:posOffset>482600</wp:posOffset>
                </wp:positionH>
                <wp:positionV relativeFrom="paragraph">
                  <wp:posOffset>-1232621</wp:posOffset>
                </wp:positionV>
                <wp:extent cx="6624955" cy="910590"/>
                <wp:effectExtent l="0" t="0" r="0" b="0"/>
                <wp:wrapNone/>
                <wp:docPr id="1" name="Group 1"/>
                <wp:cNvGraphicFramePr/>
                <a:graphic xmlns:a="http://schemas.openxmlformats.org/drawingml/2006/main">
                  <a:graphicData uri="http://schemas.microsoft.com/office/word/2010/wordprocessingGroup">
                    <wpg:wgp>
                      <wpg:cNvGrpSpPr/>
                      <wpg:grpSpPr>
                        <a:xfrm>
                          <a:off x="0" y="0"/>
                          <a:ext cx="6624955" cy="910590"/>
                          <a:chOff x="0" y="0"/>
                          <a:chExt cx="6624955" cy="910590"/>
                        </a:xfrm>
                      </wpg:grpSpPr>
                      <wps:wsp>
                        <wps:cNvPr id="2" name="Graphic 2"/>
                        <wps:cNvSpPr/>
                        <wps:spPr>
                          <a:xfrm>
                            <a:off x="0" y="905378"/>
                            <a:ext cx="6624955" cy="1270"/>
                          </a:xfrm>
                          <a:custGeom>
                            <a:avLst/>
                            <a:gdLst/>
                            <a:ahLst/>
                            <a:cxnLst/>
                            <a:rect l="l" t="t" r="r" b="b"/>
                            <a:pathLst>
                              <a:path w="6624955">
                                <a:moveTo>
                                  <a:pt x="0" y="0"/>
                                </a:moveTo>
                                <a:lnTo>
                                  <a:pt x="6624955" y="0"/>
                                </a:lnTo>
                              </a:path>
                            </a:pathLst>
                          </a:custGeom>
                          <a:ln w="9525">
                            <a:solidFill>
                              <a:srgbClr val="949494"/>
                            </a:solidFill>
                            <a:prstDash val="solid"/>
                          </a:ln>
                        </wps:spPr>
                        <wps:bodyPr wrap="square" lIns="0" tIns="0" rIns="0" bIns="0" rtlCol="0">
                          <a:prstTxWarp prst="textNoShape">
                            <a:avLst/>
                          </a:prstTxWarp>
                        </wps:bodyPr>
                      </wps:wsp>
                      <pic:pic xmlns:pic="http://schemas.openxmlformats.org/drawingml/2006/picture">
                        <pic:nvPicPr>
                          <pic:cNvPr id="3" name="Image 3"/>
                          <pic:cNvPicPr/>
                        </pic:nvPicPr>
                        <pic:blipFill>
                          <a:blip r:embed="rId8" cstate="print"/>
                          <a:stretch>
                            <a:fillRect/>
                          </a:stretch>
                        </pic:blipFill>
                        <pic:spPr>
                          <a:xfrm>
                            <a:off x="4159" y="0"/>
                            <a:ext cx="2341694" cy="867637"/>
                          </a:xfrm>
                          <a:prstGeom prst="rect">
                            <a:avLst/>
                          </a:prstGeom>
                        </pic:spPr>
                      </pic:pic>
                      <wps:wsp>
                        <wps:cNvPr id="4" name="Textbox 4"/>
                        <wps:cNvSpPr txBox="1"/>
                        <wps:spPr>
                          <a:xfrm>
                            <a:off x="0" y="0"/>
                            <a:ext cx="6624955" cy="910590"/>
                          </a:xfrm>
                          <a:prstGeom prst="rect">
                            <a:avLst/>
                          </a:prstGeom>
                        </wps:spPr>
                        <wps:txbx>
                          <w:txbxContent>
                            <w:p w14:paraId="69D002EE" w14:textId="77777777" w:rsidR="00734AF9" w:rsidRDefault="00734AF9">
                              <w:pPr>
                                <w:rPr>
                                  <w:sz w:val="28"/>
                                </w:rPr>
                              </w:pPr>
                            </w:p>
                            <w:p w14:paraId="6C0D5813" w14:textId="77777777" w:rsidR="00734AF9" w:rsidRDefault="00734AF9">
                              <w:pPr>
                                <w:spacing w:before="125"/>
                                <w:rPr>
                                  <w:sz w:val="28"/>
                                </w:rPr>
                              </w:pPr>
                            </w:p>
                            <w:p w14:paraId="56F8B528" w14:textId="77777777" w:rsidR="00734AF9" w:rsidRPr="00E920D6" w:rsidRDefault="00223477">
                              <w:pPr>
                                <w:spacing w:line="339" w:lineRule="exact"/>
                                <w:jc w:val="right"/>
                                <w:rPr>
                                  <w:b/>
                                  <w:sz w:val="28"/>
                                  <w:lang w:val="pl-PL"/>
                                </w:rPr>
                              </w:pPr>
                              <w:r w:rsidRPr="00E920D6">
                                <w:rPr>
                                  <w:b/>
                                  <w:color w:val="002856"/>
                                  <w:spacing w:val="-5"/>
                                  <w:w w:val="115"/>
                                  <w:sz w:val="28"/>
                                  <w:lang w:val="pl-PL"/>
                                </w:rPr>
                                <w:t>ECHR-KS</w:t>
                              </w:r>
                            </w:p>
                            <w:p w14:paraId="1E4A9ADF" w14:textId="77777777" w:rsidR="00734AF9" w:rsidRPr="00E920D6" w:rsidRDefault="00223477">
                              <w:pPr>
                                <w:spacing w:line="242" w:lineRule="exact"/>
                                <w:ind w:left="5972"/>
                                <w:rPr>
                                  <w:i/>
                                  <w:sz w:val="20"/>
                                  <w:lang w:val="pl-PL"/>
                                </w:rPr>
                              </w:pPr>
                              <w:r w:rsidRPr="00E920D6">
                                <w:rPr>
                                  <w:i/>
                                  <w:sz w:val="20"/>
                                  <w:lang w:val="pl-PL"/>
                                </w:rPr>
                                <w:t xml:space="preserve">Kluczowy temat - Artykuł 14 Dyskryminacja i </w:t>
                              </w:r>
                              <w:r w:rsidRPr="00E920D6">
                                <w:rPr>
                                  <w:i/>
                                  <w:spacing w:val="-2"/>
                                  <w:sz w:val="20"/>
                                  <w:lang w:val="pl-PL"/>
                                </w:rPr>
                                <w:t>imigracja</w:t>
                              </w:r>
                            </w:p>
                          </w:txbxContent>
                        </wps:txbx>
                        <wps:bodyPr wrap="square" lIns="0" tIns="0" rIns="0" bIns="0" rtlCol="0"/>
                      </wps:wsp>
                    </wpg:wgp>
                  </a:graphicData>
                </a:graphic>
              </wp:anchor>
            </w:drawing>
          </mc:Choice>
          <mc:Fallback>
            <w:pict>
              <v:group w14:anchorId="35885D73" id="Group 1" o:spid="_x0000_s1026" style="position:absolute;left:0;text-align:left;margin-left:38pt;margin-top:-97.05pt;width:521.65pt;height:71.7pt;z-index:251658240;mso-wrap-distance-left:0;mso-wrap-distance-right:0;mso-position-horizontal-relative:page" coordsize="66249,91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">
                <v:shape id="Graphic 2" o:spid="_x0000_s1027" style="position:absolute;top:9053;width:66249;height:13;visibility:visible;mso-wrap-style:square;v-text-anchor:top" coordsize="662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" path="m,l6624955,e" filled="f" strokecolor="#949494">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1;width:23417;height:8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">
                  <v:imagedata r:id="rId9" o:title=""/>
                </v:shape>
                <v:shapetype id="_x0000_t202" coordsize="21600,21600" o:spt="202" path="m,l,21600r21600,l21600,xe">
                  <v:stroke joinstyle="miter"/>
                  <v:path gradientshapeok="t" o:connecttype="rect"/>
                </v:shapetype>
                <v:shape id="Textbox 4" o:spid="_x0000_s1029" type="#_x0000_t202" style="position:absolute;width:66249;height:9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9D002EE" w14:textId="77777777" w:rsidR="00734AF9" w:rsidRDefault="00734AF9">
                        <w:pPr>
                          <w:rPr>
                            <w:sz w:val="28"/>
                          </w:rPr>
                        </w:pPr>
                      </w:p>
                      <w:p w14:paraId="6C0D5813" w14:textId="77777777" w:rsidR="00734AF9" w:rsidRDefault="00734AF9">
                        <w:pPr>
                          <w:spacing w:before="125"/>
                          <w:rPr>
                            <w:sz w:val="28"/>
                          </w:rPr>
                        </w:pPr>
                      </w:p>
                      <w:p w14:paraId="56F8B528" w14:textId="77777777" w:rsidR="00734AF9" w:rsidRPr="00E920D6" w:rsidRDefault="00223477">
                        <w:pPr>
                          <w:spacing w:line="339" w:lineRule="exact"/>
                          <w:jc w:val="right"/>
                          <w:rPr>
                            <w:b/>
                            <w:sz w:val="28"/>
                            <w:lang w:val="pl-PL"/>
                          </w:rPr>
                        </w:pPr>
                        <w:r w:rsidRPr="00E920D6">
                          <w:rPr>
                            <w:b/>
                            <w:color w:val="002856"/>
                            <w:spacing w:val="-5"/>
                            <w:w w:val="115"/>
                            <w:sz w:val="28"/>
                            <w:lang w:val="pl-PL"/>
                          </w:rPr>
                          <w:t>ECHR-KS</w:t>
                        </w:r>
                      </w:p>
                      <w:p w14:paraId="1E4A9ADF" w14:textId="77777777" w:rsidR="00734AF9" w:rsidRPr="00E920D6" w:rsidRDefault="00223477">
                        <w:pPr>
                          <w:spacing w:line="242" w:lineRule="exact"/>
                          <w:ind w:left="5972"/>
                          <w:rPr>
                            <w:i/>
                            <w:sz w:val="20"/>
                            <w:lang w:val="pl-PL"/>
                          </w:rPr>
                        </w:pPr>
                        <w:r w:rsidRPr="00E920D6">
                          <w:rPr>
                            <w:i/>
                            <w:sz w:val="20"/>
                            <w:lang w:val="pl-PL"/>
                          </w:rPr>
                          <w:t xml:space="preserve">Kluczowy temat - Artykuł 14 Dyskryminacja i </w:t>
                        </w:r>
                        <w:r w:rsidRPr="00E920D6">
                          <w:rPr>
                            <w:i/>
                            <w:spacing w:val="-2"/>
                            <w:sz w:val="20"/>
                            <w:lang w:val="pl-PL"/>
                          </w:rPr>
                          <w:t>imigracja</w:t>
                        </w:r>
                      </w:p>
                    </w:txbxContent>
                  </v:textbox>
                </v:shape>
                <w10:wrap anchorx="page"/>
              </v:group>
            </w:pict>
          </mc:Fallback>
        </mc:AlternateContent>
      </w:r>
      <w:r w:rsidRPr="00E920D6">
        <w:rPr>
          <w:color w:val="2F2F2F"/>
          <w:lang w:val="pl-PL"/>
        </w:rPr>
        <w:t xml:space="preserve">KLUCZOWY </w:t>
      </w:r>
      <w:r w:rsidRPr="00E920D6">
        <w:rPr>
          <w:color w:val="2F2F2F"/>
          <w:spacing w:val="-2"/>
          <w:lang w:val="pl-PL"/>
        </w:rPr>
        <w:t>TEMAT</w:t>
      </w:r>
      <w:r w:rsidRPr="00E920D6">
        <w:rPr>
          <w:color w:val="2F2F2F"/>
          <w:spacing w:val="-2"/>
          <w:vertAlign w:val="superscript"/>
          <w:lang w:val="pl-PL"/>
        </w:rPr>
        <w:t>1</w:t>
      </w:r>
    </w:p>
    <w:p w14:paraId="6C5F4823" w14:textId="77777777" w:rsidR="00734AF9" w:rsidRPr="00E920D6" w:rsidRDefault="00223477">
      <w:pPr>
        <w:ind w:left="3137" w:right="2699" w:firstLine="1474"/>
        <w:rPr>
          <w:b/>
          <w:sz w:val="32"/>
          <w:lang w:val="pl-PL"/>
        </w:rPr>
      </w:pPr>
      <w:r w:rsidRPr="00E920D6">
        <w:rPr>
          <w:b/>
          <w:color w:val="2F2F2F"/>
          <w:sz w:val="32"/>
          <w:lang w:val="pl-PL"/>
        </w:rPr>
        <w:t>Artykuł 14 Dyskryminacja i imigracja</w:t>
      </w:r>
    </w:p>
    <w:p w14:paraId="1E5F4880" w14:textId="77777777" w:rsidR="00734AF9" w:rsidRPr="00E920D6" w:rsidRDefault="00223477">
      <w:pPr>
        <w:pStyle w:val="Nagwek4"/>
        <w:rPr>
          <w:lang w:val="pl-PL"/>
        </w:rPr>
      </w:pPr>
      <w:r w:rsidRPr="00E920D6">
        <w:rPr>
          <w:color w:val="2F2F2F"/>
          <w:lang w:val="pl-PL"/>
        </w:rPr>
        <w:t xml:space="preserve">(Ostatnia aktualizacja: </w:t>
      </w:r>
      <w:r w:rsidRPr="00E920D6">
        <w:rPr>
          <w:color w:val="2F2F2F"/>
          <w:spacing w:val="-2"/>
          <w:lang w:val="pl-PL"/>
        </w:rPr>
        <w:t>28/02/2025)</w:t>
      </w:r>
    </w:p>
    <w:p w14:paraId="486D0BA0" w14:textId="77777777" w:rsidR="00734AF9" w:rsidRPr="00E920D6" w:rsidRDefault="00223477">
      <w:pPr>
        <w:pStyle w:val="Nagwek2"/>
        <w:rPr>
          <w:lang w:val="pl-PL"/>
        </w:rPr>
      </w:pPr>
      <w:r>
        <w:rPr>
          <w:noProof/>
        </w:rPr>
        <mc:AlternateContent>
          <mc:Choice Requires="wps">
            <w:drawing>
              <wp:anchor distT="0" distB="0" distL="0" distR="0" simplePos="0" relativeHeight="251660288" behindDoc="1" locked="0" layoutInCell="1" allowOverlap="1" wp14:anchorId="04B91BC3" wp14:editId="4C6AC50E">
                <wp:simplePos x="0" y="0"/>
                <wp:positionH relativeFrom="page">
                  <wp:posOffset>895985</wp:posOffset>
                </wp:positionH>
                <wp:positionV relativeFrom="paragraph">
                  <wp:posOffset>392107</wp:posOffset>
                </wp:positionV>
                <wp:extent cx="5768975"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06BC1920" id="Graphic 5" o:spid="_x0000_s1026" style="position:absolute;margin-left:70.55pt;margin-top:30.85pt;width:454.2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r w:rsidRPr="00E920D6">
        <w:rPr>
          <w:color w:val="2F2F2F"/>
          <w:spacing w:val="-2"/>
          <w:lang w:val="pl-PL"/>
        </w:rPr>
        <w:t>Wprowadzenie</w:t>
      </w:r>
    </w:p>
    <w:p w14:paraId="1A63CAA6" w14:textId="6990BF92" w:rsidR="00734AF9" w:rsidRPr="00E920D6" w:rsidRDefault="00223477">
      <w:pPr>
        <w:pStyle w:val="Tekstpodstawowy"/>
        <w:spacing w:before="120"/>
        <w:ind w:left="732" w:right="728" w:firstLine="0"/>
        <w:jc w:val="both"/>
        <w:rPr>
          <w:lang w:val="pl-PL"/>
        </w:rPr>
      </w:pPr>
      <w:r w:rsidRPr="00E920D6">
        <w:rPr>
          <w:lang w:val="pl-PL"/>
        </w:rPr>
        <w:t>Dyskryminacja w kontekście imigracyjnym była rozpatrywana przez Trybunał na dwa różne sposoby. Z jednej strony</w:t>
      </w:r>
      <w:r w:rsidR="000500CB" w:rsidRPr="00E920D6">
        <w:rPr>
          <w:lang w:val="pl-PL"/>
        </w:rPr>
        <w:t>,</w:t>
      </w:r>
      <w:r w:rsidRPr="00E920D6">
        <w:rPr>
          <w:lang w:val="pl-PL"/>
        </w:rPr>
        <w:t xml:space="preserve"> Trybunał rozpatrywał skargi dotyczące domniemanej dyskryminacji ze względu na status imigracyjny danej osoby. Z drugiej strony, analizował sprawy podnoszące kwestie dyskryminacji z różnych powodów w kontekście związanym z imigracją</w:t>
      </w:r>
      <w:r w:rsidRPr="00E920D6">
        <w:rPr>
          <w:color w:val="2F2F2F"/>
          <w:lang w:val="pl-PL"/>
        </w:rPr>
        <w:t>.</w:t>
      </w:r>
    </w:p>
    <w:p w14:paraId="01620DC3" w14:textId="77777777" w:rsidR="00734AF9" w:rsidRPr="00E920D6" w:rsidRDefault="00223477">
      <w:pPr>
        <w:pStyle w:val="Nagwek2"/>
        <w:rPr>
          <w:lang w:val="pl-PL"/>
        </w:rPr>
      </w:pPr>
      <w:r>
        <w:rPr>
          <w:noProof/>
        </w:rPr>
        <mc:AlternateContent>
          <mc:Choice Requires="wps">
            <w:drawing>
              <wp:anchor distT="0" distB="0" distL="0" distR="0" simplePos="0" relativeHeight="251662336" behindDoc="1" locked="0" layoutInCell="1" allowOverlap="1" wp14:anchorId="37169349" wp14:editId="781D3241">
                <wp:simplePos x="0" y="0"/>
                <wp:positionH relativeFrom="page">
                  <wp:posOffset>895985</wp:posOffset>
                </wp:positionH>
                <wp:positionV relativeFrom="paragraph">
                  <wp:posOffset>391681</wp:posOffset>
                </wp:positionV>
                <wp:extent cx="5768975"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1212CED5" id="Graphic 6" o:spid="_x0000_s1026" style="position:absolute;margin-left:70.55pt;margin-top:30.85pt;width:454.2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r w:rsidRPr="00E920D6">
        <w:rPr>
          <w:color w:val="2F2F2F"/>
          <w:lang w:val="pl-PL"/>
        </w:rPr>
        <w:t xml:space="preserve">Dyskryminacja ze względu na </w:t>
      </w:r>
      <w:r w:rsidRPr="00E920D6">
        <w:rPr>
          <w:color w:val="2F2F2F"/>
          <w:spacing w:val="-2"/>
          <w:lang w:val="pl-PL"/>
        </w:rPr>
        <w:t xml:space="preserve">status </w:t>
      </w:r>
      <w:r w:rsidRPr="00E920D6">
        <w:rPr>
          <w:color w:val="2F2F2F"/>
          <w:lang w:val="pl-PL"/>
        </w:rPr>
        <w:t>imigracyjny</w:t>
      </w:r>
    </w:p>
    <w:p w14:paraId="29B6A1F2" w14:textId="3A8633E6" w:rsidR="00734AF9" w:rsidRPr="00E920D6" w:rsidRDefault="00223477">
      <w:pPr>
        <w:pStyle w:val="Akapitzlist"/>
        <w:numPr>
          <w:ilvl w:val="0"/>
          <w:numId w:val="1"/>
        </w:numPr>
        <w:tabs>
          <w:tab w:val="left" w:pos="1583"/>
        </w:tabs>
        <w:ind w:right="729" w:hanging="284"/>
        <w:rPr>
          <w:lang w:val="pl-PL"/>
        </w:rPr>
      </w:pPr>
      <w:r w:rsidRPr="00E920D6">
        <w:rPr>
          <w:lang w:val="pl-PL"/>
        </w:rPr>
        <w:t>Fakt, że status imigracyjny jest statusem nadanym przez prawo, a nie statusem nieodłącznie związanym z daną osobą, nie wyklucza możliwości uznania go za "inny status" do celów art. 14. Ze statusu imigracyjnego danej osoby wynika szeroki zakres skutków prawnych i innych (</w:t>
      </w:r>
      <w:hyperlink r:id="rId10">
        <w:r w:rsidRPr="00E920D6">
          <w:rPr>
            <w:i/>
            <w:color w:val="0072BC"/>
            <w:lang w:val="pl-PL"/>
          </w:rPr>
          <w:t>Bah przeciwko Zjednoczonemu Królestwu</w:t>
        </w:r>
      </w:hyperlink>
      <w:r w:rsidRPr="00E920D6">
        <w:rPr>
          <w:lang w:val="pl-PL"/>
        </w:rPr>
        <w:t>, 2011</w:t>
      </w:r>
      <w:r w:rsidR="00A5553E" w:rsidRPr="00E920D6">
        <w:rPr>
          <w:lang w:val="pl-PL"/>
        </w:rPr>
        <w:t xml:space="preserve"> r.</w:t>
      </w:r>
      <w:r w:rsidRPr="00E920D6">
        <w:rPr>
          <w:lang w:val="pl-PL"/>
        </w:rPr>
        <w:t xml:space="preserve">, § 46; </w:t>
      </w:r>
      <w:hyperlink r:id="rId11">
        <w:r w:rsidRPr="00E920D6">
          <w:rPr>
            <w:i/>
            <w:color w:val="0072BC"/>
            <w:lang w:val="pl-PL"/>
          </w:rPr>
          <w:t xml:space="preserve">M.T. i </w:t>
        </w:r>
        <w:r w:rsidR="00EE7409" w:rsidRPr="00E920D6">
          <w:rPr>
            <w:i/>
            <w:color w:val="0072BC"/>
            <w:lang w:val="pl-PL"/>
          </w:rPr>
          <w:t>I</w:t>
        </w:r>
        <w:r w:rsidRPr="00E920D6">
          <w:rPr>
            <w:i/>
            <w:color w:val="0072BC"/>
            <w:lang w:val="pl-PL"/>
          </w:rPr>
          <w:t>nni przeciwko Szwecji</w:t>
        </w:r>
      </w:hyperlink>
      <w:r w:rsidRPr="00E920D6">
        <w:rPr>
          <w:lang w:val="pl-PL"/>
        </w:rPr>
        <w:t>, 2022</w:t>
      </w:r>
      <w:r w:rsidR="00A5553E" w:rsidRPr="00E920D6">
        <w:rPr>
          <w:lang w:val="pl-PL"/>
        </w:rPr>
        <w:t xml:space="preserve"> r.</w:t>
      </w:r>
      <w:r w:rsidRPr="00E920D6">
        <w:rPr>
          <w:lang w:val="pl-PL"/>
        </w:rPr>
        <w:t>, § 96).</w:t>
      </w:r>
    </w:p>
    <w:p w14:paraId="5E6F8BEB" w14:textId="732B53E1" w:rsidR="00734AF9" w:rsidRPr="00E920D6" w:rsidRDefault="00223477">
      <w:pPr>
        <w:pStyle w:val="Akapitzlist"/>
        <w:numPr>
          <w:ilvl w:val="0"/>
          <w:numId w:val="1"/>
        </w:numPr>
        <w:tabs>
          <w:tab w:val="left" w:pos="1583"/>
        </w:tabs>
        <w:ind w:right="729" w:hanging="284"/>
        <w:rPr>
          <w:lang w:val="pl-PL"/>
        </w:rPr>
      </w:pPr>
      <w:r w:rsidRPr="00E920D6">
        <w:rPr>
          <w:lang w:val="pl-PL"/>
        </w:rPr>
        <w:t>Argument przemawiający za uznaniem statusu uchodźcy za "inny status" jest jeszcze silniejszy, ponieważ w przeciwieństwie do statusu imigranta, status uchodźcy nie wiąże się z elementem wyboru (</w:t>
      </w:r>
      <w:hyperlink r:id="rId12">
        <w:r w:rsidRPr="00E920D6">
          <w:rPr>
            <w:i/>
            <w:color w:val="0072BC"/>
            <w:lang w:val="pl-PL"/>
          </w:rPr>
          <w:t xml:space="preserve">Hode i </w:t>
        </w:r>
      </w:hyperlink>
      <w:hyperlink r:id="rId13">
        <w:r w:rsidRPr="00E920D6">
          <w:rPr>
            <w:i/>
            <w:color w:val="0072BC"/>
            <w:lang w:val="pl-PL"/>
          </w:rPr>
          <w:t>Abdi przeciwko Zjednoczonemu Królestwu</w:t>
        </w:r>
      </w:hyperlink>
      <w:r w:rsidRPr="00E920D6">
        <w:rPr>
          <w:lang w:val="pl-PL"/>
        </w:rPr>
        <w:t>, 2012</w:t>
      </w:r>
      <w:r w:rsidR="00A5553E" w:rsidRPr="00E920D6">
        <w:rPr>
          <w:lang w:val="pl-PL"/>
        </w:rPr>
        <w:t xml:space="preserve"> r.</w:t>
      </w:r>
      <w:r w:rsidRPr="00E920D6">
        <w:rPr>
          <w:lang w:val="pl-PL"/>
        </w:rPr>
        <w:t>, § 47).</w:t>
      </w:r>
    </w:p>
    <w:p w14:paraId="493ECA95" w14:textId="698C609F" w:rsidR="0019088E" w:rsidRPr="00E920D6" w:rsidRDefault="00223477" w:rsidP="0019088E">
      <w:pPr>
        <w:pStyle w:val="Akapitzlist"/>
        <w:numPr>
          <w:ilvl w:val="0"/>
          <w:numId w:val="1"/>
        </w:numPr>
        <w:tabs>
          <w:tab w:val="left" w:pos="1583"/>
        </w:tabs>
        <w:ind w:right="728" w:hanging="284"/>
        <w:rPr>
          <w:lang w:val="pl-PL"/>
        </w:rPr>
      </w:pPr>
      <w:r w:rsidRPr="00E920D6">
        <w:rPr>
          <w:lang w:val="pl-PL"/>
        </w:rPr>
        <w:t>Biorąc pod uwagę element wyboru związany ze statusem imigracyjnym, zakres marginesu oceny przyznany Umawiającym się Państwom jest szerszy, a wymagane uzasadnienie nie jest tak ważne (</w:t>
      </w:r>
      <w:hyperlink r:id="rId14">
        <w:r w:rsidRPr="00E920D6">
          <w:rPr>
            <w:i/>
            <w:color w:val="0072BC"/>
            <w:lang w:val="pl-PL"/>
          </w:rPr>
          <w:t>Bah przeciwko Zjednoczonemu Królestwu</w:t>
        </w:r>
      </w:hyperlink>
      <w:r w:rsidRPr="00E920D6">
        <w:rPr>
          <w:lang w:val="pl-PL"/>
        </w:rPr>
        <w:t>, 2011</w:t>
      </w:r>
      <w:r w:rsidR="00A5553E" w:rsidRPr="00E920D6">
        <w:rPr>
          <w:lang w:val="pl-PL"/>
        </w:rPr>
        <w:t xml:space="preserve"> r.</w:t>
      </w:r>
      <w:r w:rsidRPr="00E920D6">
        <w:rPr>
          <w:lang w:val="pl-PL"/>
        </w:rPr>
        <w:t>, § 47).</w:t>
      </w:r>
    </w:p>
    <w:p w14:paraId="52F7E12B" w14:textId="0E74EE76" w:rsidR="00734AF9" w:rsidRPr="00E920D6" w:rsidRDefault="00223477" w:rsidP="0019088E">
      <w:pPr>
        <w:pStyle w:val="Akapitzlist"/>
        <w:numPr>
          <w:ilvl w:val="0"/>
          <w:numId w:val="1"/>
        </w:numPr>
        <w:tabs>
          <w:tab w:val="left" w:pos="1583"/>
        </w:tabs>
        <w:ind w:right="728" w:hanging="284"/>
        <w:rPr>
          <w:lang w:val="pl-PL"/>
        </w:rPr>
      </w:pPr>
      <w:r w:rsidRPr="00E920D6">
        <w:rPr>
          <w:lang w:val="pl-PL"/>
        </w:rPr>
        <w:t>Chociaż istnieją faktyczne i prawne argumenty przemawiające za stwierdzeniem, że sytuacja osób uciekających przed ogólną sytuacją w kraju pochodzenia (status ochrony uzupełniającej) i sytuacj</w:t>
      </w:r>
      <w:r w:rsidR="00E920D6">
        <w:rPr>
          <w:lang w:val="pl-PL"/>
        </w:rPr>
        <w:t>ą</w:t>
      </w:r>
      <w:r w:rsidRPr="00E920D6">
        <w:rPr>
          <w:lang w:val="pl-PL"/>
        </w:rPr>
        <w:t xml:space="preserve"> osób, które uciekły z kraju pochodzenia z powodu zindywidualizowanego ryzyka prześladowania lub złego traktowania (status uchodźcy) nie jest analogiczna lub istotnie podobna, do celów </w:t>
      </w:r>
      <w:r w:rsidR="00EE7409" w:rsidRPr="00E920D6">
        <w:rPr>
          <w:lang w:val="pl-PL"/>
        </w:rPr>
        <w:t xml:space="preserve">z </w:t>
      </w:r>
      <w:r w:rsidRPr="00E920D6">
        <w:rPr>
          <w:lang w:val="pl-PL"/>
        </w:rPr>
        <w:t xml:space="preserve">art. </w:t>
      </w:r>
      <w:r w:rsidRPr="00E920D6">
        <w:rPr>
          <w:spacing w:val="-1"/>
          <w:lang w:val="pl-PL"/>
        </w:rPr>
        <w:t xml:space="preserve">14 </w:t>
      </w:r>
      <w:r w:rsidRPr="00E920D6">
        <w:rPr>
          <w:lang w:val="pl-PL"/>
        </w:rPr>
        <w:t>wymagana jest ocena konkretnych okoliczności każdej sprawy, ze szczególnym uwzględnieniem prawa, na które się powołano (</w:t>
      </w:r>
      <w:hyperlink r:id="rId15">
        <w:r w:rsidRPr="00E920D6">
          <w:rPr>
            <w:i/>
            <w:color w:val="0072BC"/>
            <w:lang w:val="pl-PL"/>
          </w:rPr>
          <w:t xml:space="preserve">M.T. i </w:t>
        </w:r>
        <w:r w:rsidR="00EE7409" w:rsidRPr="00E920D6">
          <w:rPr>
            <w:i/>
            <w:color w:val="0072BC"/>
            <w:lang w:val="pl-PL"/>
          </w:rPr>
          <w:t>I</w:t>
        </w:r>
        <w:r w:rsidRPr="00E920D6">
          <w:rPr>
            <w:i/>
            <w:color w:val="0072BC"/>
            <w:lang w:val="pl-PL"/>
          </w:rPr>
          <w:t>nni przeciwko Szwecji</w:t>
        </w:r>
      </w:hyperlink>
      <w:r w:rsidRPr="00E920D6">
        <w:rPr>
          <w:lang w:val="pl-PL"/>
        </w:rPr>
        <w:t>, 2022</w:t>
      </w:r>
      <w:r w:rsidR="00A5553E" w:rsidRPr="00E920D6">
        <w:rPr>
          <w:lang w:val="pl-PL"/>
        </w:rPr>
        <w:t xml:space="preserve"> r.</w:t>
      </w:r>
      <w:r w:rsidRPr="00E920D6">
        <w:rPr>
          <w:lang w:val="pl-PL"/>
        </w:rPr>
        <w:t>,</w:t>
      </w:r>
      <w:r w:rsidR="0019088E" w:rsidRPr="00E920D6">
        <w:rPr>
          <w:lang w:val="pl-PL"/>
        </w:rPr>
        <w:t xml:space="preserve"> §§ 97-111).</w:t>
      </w:r>
    </w:p>
    <w:p w14:paraId="23B17B59" w14:textId="079DE863" w:rsidR="0071038E" w:rsidRPr="00E920D6" w:rsidRDefault="0071038E" w:rsidP="0071038E">
      <w:pPr>
        <w:pStyle w:val="Nagwek3"/>
        <w:jc w:val="both"/>
        <w:rPr>
          <w:color w:val="2F2F2F"/>
          <w:spacing w:val="-2"/>
        </w:rPr>
      </w:pPr>
      <w:r>
        <w:rPr>
          <w:color w:val="2F2F2F"/>
          <w:spacing w:val="-2"/>
          <w:w w:val="90"/>
        </w:rPr>
        <w:t>Przykłady godne</w:t>
      </w:r>
      <w:r w:rsidR="00223477">
        <w:rPr>
          <w:color w:val="2F2F2F"/>
          <w:spacing w:val="-2"/>
          <w:w w:val="90"/>
        </w:rPr>
        <w:t xml:space="preserve"> uwagi</w:t>
      </w:r>
      <w:r w:rsidR="00223477">
        <w:rPr>
          <w:color w:val="2F2F2F"/>
          <w:spacing w:val="-2"/>
        </w:rPr>
        <w:t>:</w:t>
      </w:r>
    </w:p>
    <w:p w14:paraId="05C20508" w14:textId="4FE8E1A0" w:rsidR="00734AF9" w:rsidRPr="00E920D6" w:rsidRDefault="00223477" w:rsidP="00E920D6">
      <w:pPr>
        <w:pStyle w:val="Bezodstpw"/>
        <w:numPr>
          <w:ilvl w:val="0"/>
          <w:numId w:val="2"/>
        </w:numPr>
        <w:rPr>
          <w:lang w:val="pl-PL"/>
        </w:rPr>
      </w:pPr>
      <w:hyperlink r:id="rId16">
        <w:r w:rsidRPr="00E920D6">
          <w:rPr>
            <w:i/>
            <w:color w:val="0072BC"/>
            <w:lang w:val="pl-PL"/>
          </w:rPr>
          <w:t>Anakomba Yula przeciwko Belgii</w:t>
        </w:r>
      </w:hyperlink>
      <w:r w:rsidRPr="00E920D6">
        <w:rPr>
          <w:lang w:val="pl-PL"/>
        </w:rPr>
        <w:t>,</w:t>
      </w:r>
      <w:r w:rsidR="00C10C85" w:rsidRPr="00E920D6">
        <w:rPr>
          <w:lang w:val="pl-PL"/>
        </w:rPr>
        <w:t xml:space="preserve"> </w:t>
      </w:r>
      <w:r w:rsidRPr="00E920D6">
        <w:rPr>
          <w:lang w:val="pl-PL"/>
        </w:rPr>
        <w:t>2009</w:t>
      </w:r>
      <w:r w:rsidR="00A5553E" w:rsidRPr="00E920D6">
        <w:rPr>
          <w:lang w:val="pl-PL"/>
        </w:rPr>
        <w:t xml:space="preserve"> r.</w:t>
      </w:r>
      <w:r w:rsidRPr="00E920D6">
        <w:rPr>
          <w:lang w:val="pl-PL"/>
        </w:rPr>
        <w:t xml:space="preserve"> - odmowa przyznania pomocy prawnej cudzoziemcowi przebywającemu nielegalnie w celu zakwestionowania ojcostwa;</w:t>
      </w:r>
    </w:p>
    <w:p w14:paraId="7F47A95E" w14:textId="79F9C3FA" w:rsidR="00734AF9" w:rsidRPr="00E920D6" w:rsidRDefault="00223477" w:rsidP="009909D9">
      <w:pPr>
        <w:pStyle w:val="Akapitzlist"/>
        <w:numPr>
          <w:ilvl w:val="0"/>
          <w:numId w:val="1"/>
        </w:numPr>
        <w:tabs>
          <w:tab w:val="left" w:pos="1583"/>
        </w:tabs>
        <w:ind w:right="729"/>
        <w:rPr>
          <w:lang w:val="pl-PL"/>
        </w:rPr>
      </w:pPr>
      <w:hyperlink r:id="rId17">
        <w:r w:rsidRPr="00E920D6">
          <w:rPr>
            <w:i/>
            <w:color w:val="0072BC"/>
            <w:lang w:val="pl-PL"/>
          </w:rPr>
          <w:t>Bah przeciwko Zjednoczonemu Królestwu</w:t>
        </w:r>
      </w:hyperlink>
      <w:r w:rsidRPr="00E920D6">
        <w:rPr>
          <w:lang w:val="pl-PL"/>
        </w:rPr>
        <w:t xml:space="preserve">, 2011 </w:t>
      </w:r>
      <w:r w:rsidR="00A5553E" w:rsidRPr="00E920D6">
        <w:rPr>
          <w:lang w:val="pl-PL"/>
        </w:rPr>
        <w:t xml:space="preserve">r. </w:t>
      </w:r>
      <w:r w:rsidRPr="00E920D6">
        <w:rPr>
          <w:lang w:val="pl-PL"/>
        </w:rPr>
        <w:t>- odmowa przez władze lokalne przyznania osobie</w:t>
      </w:r>
      <w:r w:rsidR="009909D9" w:rsidRPr="00E920D6">
        <w:rPr>
          <w:lang w:val="pl-PL"/>
        </w:rPr>
        <w:t xml:space="preserve">, która nie z własnej woli znalazła się w kryzysie bezdomności i mającej małoletnie dziecko, </w:t>
      </w:r>
      <w:r w:rsidRPr="00E920D6">
        <w:rPr>
          <w:lang w:val="pl-PL"/>
        </w:rPr>
        <w:t>pierwszeństwa w uzyskaniu prawa do lokalu socjalnego z uwagi na fakt, że małoletni podlegał kontroli imigracyjnej;</w:t>
      </w:r>
    </w:p>
    <w:p w14:paraId="7B397474" w14:textId="35EE0CEF" w:rsidR="00734AF9" w:rsidRPr="00E920D6" w:rsidRDefault="00223477" w:rsidP="00C10C85">
      <w:pPr>
        <w:pStyle w:val="Akapitzlist"/>
        <w:numPr>
          <w:ilvl w:val="0"/>
          <w:numId w:val="1"/>
        </w:numPr>
        <w:tabs>
          <w:tab w:val="left" w:pos="1583"/>
        </w:tabs>
        <w:ind w:hanging="284"/>
        <w:rPr>
          <w:lang w:val="pl-PL"/>
        </w:rPr>
      </w:pPr>
      <w:hyperlink r:id="rId18">
        <w:r w:rsidRPr="00E920D6">
          <w:rPr>
            <w:i/>
            <w:color w:val="0072BC"/>
            <w:lang w:val="pl-PL"/>
          </w:rPr>
          <w:t>Ponomaryovi przeciwko Bułgarii</w:t>
        </w:r>
      </w:hyperlink>
      <w:r w:rsidRPr="00E920D6">
        <w:rPr>
          <w:lang w:val="pl-PL"/>
        </w:rPr>
        <w:t>, 2011</w:t>
      </w:r>
      <w:r w:rsidR="00A5553E" w:rsidRPr="00E920D6">
        <w:rPr>
          <w:lang w:val="pl-PL"/>
        </w:rPr>
        <w:t xml:space="preserve"> r.</w:t>
      </w:r>
      <w:r w:rsidRPr="00E920D6">
        <w:rPr>
          <w:lang w:val="pl-PL"/>
        </w:rPr>
        <w:t xml:space="preserve"> - wymóg uiszczania opłat za szkołę średnią przez cudzoziemców nieposiadających zezwolenia na pobyt stały;</w:t>
      </w:r>
    </w:p>
    <w:p w14:paraId="66358957" w14:textId="68A41B55" w:rsidR="00734AF9" w:rsidRPr="00E920D6" w:rsidRDefault="00223477">
      <w:pPr>
        <w:pStyle w:val="Tekstpodstawowy"/>
        <w:spacing w:before="77"/>
        <w:ind w:left="0" w:firstLine="0"/>
        <w:rPr>
          <w:sz w:val="20"/>
          <w:lang w:val="pl-PL"/>
        </w:rPr>
      </w:pPr>
      <w:r>
        <w:rPr>
          <w:noProof/>
          <w:sz w:val="20"/>
        </w:rPr>
        <mc:AlternateContent>
          <mc:Choice Requires="wps">
            <w:drawing>
              <wp:anchor distT="0" distB="0" distL="0" distR="0" simplePos="0" relativeHeight="251664384" behindDoc="1" locked="0" layoutInCell="1" allowOverlap="1" wp14:anchorId="131DE68B" wp14:editId="383A9617">
                <wp:simplePos x="0" y="0"/>
                <wp:positionH relativeFrom="page">
                  <wp:posOffset>914400</wp:posOffset>
                </wp:positionH>
                <wp:positionV relativeFrom="paragraph">
                  <wp:posOffset>219748</wp:posOffset>
                </wp:positionV>
                <wp:extent cx="182245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w14:anchorId="1D1555AA" id="Graphic 7" o:spid="_x0000_s1026" style="position:absolute;margin-left:1in;margin-top:17.3pt;width:143.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" path="m,l1822450,e" filled="f" strokeweight=".72pt">
                <v:path arrowok="t"/>
                <w10:wrap type="topAndBottom" anchorx="page"/>
              </v:shape>
            </w:pict>
          </mc:Fallback>
        </mc:AlternateContent>
      </w:r>
    </w:p>
    <w:p w14:paraId="72E88D51" w14:textId="58F54D83" w:rsidR="00734AF9" w:rsidRPr="00E920D6" w:rsidRDefault="009909D9" w:rsidP="00E920D6">
      <w:pPr>
        <w:spacing w:before="230"/>
        <w:ind w:left="732"/>
        <w:rPr>
          <w:lang w:val="pl-PL"/>
        </w:rPr>
        <w:sectPr w:rsidR="00734AF9" w:rsidRPr="00E920D6">
          <w:type w:val="continuous"/>
          <w:pgSz w:w="11910" w:h="16840"/>
          <w:pgMar w:top="480" w:right="708" w:bottom="280" w:left="708" w:header="708" w:footer="708" w:gutter="0"/>
          <w:cols w:space="708"/>
        </w:sectPr>
      </w:pPr>
      <w:r>
        <w:rPr>
          <w:noProof/>
          <w:sz w:val="10"/>
        </w:rPr>
        <w:drawing>
          <wp:anchor distT="0" distB="0" distL="0" distR="0" simplePos="0" relativeHeight="251666432" behindDoc="1" locked="0" layoutInCell="1" allowOverlap="1" wp14:anchorId="23BC9493" wp14:editId="2F029A32">
            <wp:simplePos x="0" y="0"/>
            <wp:positionH relativeFrom="page">
              <wp:posOffset>3238170</wp:posOffset>
            </wp:positionH>
            <wp:positionV relativeFrom="paragraph">
              <wp:posOffset>520221</wp:posOffset>
            </wp:positionV>
            <wp:extent cx="735331" cy="589788"/>
            <wp:effectExtent l="0" t="0" r="0" b="0"/>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stretch>
                      <a:fillRect/>
                    </a:stretch>
                  </pic:blipFill>
                  <pic:spPr>
                    <a:xfrm>
                      <a:off x="0" y="0"/>
                      <a:ext cx="735331" cy="589788"/>
                    </a:xfrm>
                    <a:prstGeom prst="rect">
                      <a:avLst/>
                    </a:prstGeom>
                  </pic:spPr>
                </pic:pic>
              </a:graphicData>
            </a:graphic>
          </wp:anchor>
        </w:drawing>
      </w:r>
      <w:r w:rsidR="00223477" w:rsidRPr="00E920D6">
        <w:rPr>
          <w:position w:val="6"/>
          <w:sz w:val="13"/>
          <w:lang w:val="pl-PL"/>
        </w:rPr>
        <w:t xml:space="preserve">1 </w:t>
      </w:r>
      <w:r w:rsidR="00223477" w:rsidRPr="00E920D6">
        <w:rPr>
          <w:sz w:val="20"/>
          <w:lang w:val="pl-PL"/>
        </w:rPr>
        <w:t xml:space="preserve">Przygotowane przez Kancelarię. </w:t>
      </w:r>
      <w:r w:rsidR="00B32A23" w:rsidRPr="00E920D6">
        <w:rPr>
          <w:sz w:val="20"/>
          <w:lang w:val="pl-PL"/>
        </w:rPr>
        <w:t>Dokument n</w:t>
      </w:r>
      <w:r w:rsidR="00223477" w:rsidRPr="00E920D6">
        <w:rPr>
          <w:sz w:val="20"/>
          <w:lang w:val="pl-PL"/>
        </w:rPr>
        <w:t xml:space="preserve">ie jest wiążący </w:t>
      </w:r>
      <w:r w:rsidR="00223477" w:rsidRPr="00E920D6">
        <w:rPr>
          <w:spacing w:val="-2"/>
          <w:sz w:val="20"/>
          <w:lang w:val="pl-PL"/>
        </w:rPr>
        <w:t>dla Trybuna</w:t>
      </w:r>
      <w:r w:rsidRPr="00E920D6">
        <w:rPr>
          <w:spacing w:val="-2"/>
          <w:sz w:val="20"/>
          <w:lang w:val="pl-PL"/>
        </w:rPr>
        <w:t>łu</w:t>
      </w:r>
    </w:p>
    <w:p w14:paraId="5E825B81" w14:textId="77777777" w:rsidR="00734AF9" w:rsidRPr="00E920D6" w:rsidRDefault="00734AF9">
      <w:pPr>
        <w:pStyle w:val="Tekstpodstawowy"/>
        <w:spacing w:before="0"/>
        <w:ind w:left="0" w:firstLine="0"/>
        <w:rPr>
          <w:lang w:val="pl-PL"/>
        </w:rPr>
      </w:pPr>
    </w:p>
    <w:p w14:paraId="49FD401A" w14:textId="77777777" w:rsidR="00734AF9" w:rsidRPr="00E920D6" w:rsidRDefault="00734AF9">
      <w:pPr>
        <w:pStyle w:val="Tekstpodstawowy"/>
        <w:spacing w:before="0"/>
        <w:ind w:left="0" w:firstLine="0"/>
        <w:rPr>
          <w:lang w:val="pl-PL"/>
        </w:rPr>
      </w:pPr>
    </w:p>
    <w:p w14:paraId="1390EFED" w14:textId="6579F2FB" w:rsidR="00734AF9" w:rsidRPr="00E920D6" w:rsidRDefault="00223477" w:rsidP="00C10C85">
      <w:pPr>
        <w:pStyle w:val="Akapitzlist"/>
        <w:numPr>
          <w:ilvl w:val="0"/>
          <w:numId w:val="1"/>
        </w:numPr>
        <w:tabs>
          <w:tab w:val="left" w:pos="1583"/>
        </w:tabs>
        <w:spacing w:before="0"/>
        <w:ind w:hanging="284"/>
        <w:rPr>
          <w:lang w:val="pl-PL"/>
        </w:rPr>
      </w:pPr>
      <w:hyperlink r:id="rId20">
        <w:r w:rsidRPr="00E920D6">
          <w:rPr>
            <w:i/>
            <w:color w:val="0072BC"/>
            <w:lang w:val="pl-PL"/>
          </w:rPr>
          <w:t>Hode i Abdi przeciwko Zjednoczonemu Królestwu</w:t>
        </w:r>
      </w:hyperlink>
      <w:r w:rsidRPr="00E920D6">
        <w:rPr>
          <w:lang w:val="pl-PL"/>
        </w:rPr>
        <w:t>, 2012</w:t>
      </w:r>
      <w:r w:rsidR="00A5553E" w:rsidRPr="00E920D6">
        <w:rPr>
          <w:lang w:val="pl-PL"/>
        </w:rPr>
        <w:t xml:space="preserve"> r.</w:t>
      </w:r>
      <w:r w:rsidRPr="00E920D6">
        <w:rPr>
          <w:lang w:val="pl-PL"/>
        </w:rPr>
        <w:t xml:space="preserve"> - niemożność dołączenia do imigrantów z ograniczonym prawem pobytu jako uchodźców ich małżonków;</w:t>
      </w:r>
    </w:p>
    <w:p w14:paraId="3A511FB4" w14:textId="55AB8C1B" w:rsidR="00734AF9" w:rsidRPr="00E920D6" w:rsidRDefault="00223477" w:rsidP="00C10C85">
      <w:pPr>
        <w:pStyle w:val="Akapitzlist"/>
        <w:numPr>
          <w:ilvl w:val="0"/>
          <w:numId w:val="1"/>
        </w:numPr>
        <w:tabs>
          <w:tab w:val="left" w:pos="1583"/>
        </w:tabs>
        <w:ind w:hanging="284"/>
        <w:rPr>
          <w:lang w:val="pl-PL"/>
        </w:rPr>
      </w:pPr>
      <w:hyperlink r:id="rId21">
        <w:r w:rsidRPr="00E920D6">
          <w:rPr>
            <w:i/>
            <w:color w:val="0072BC"/>
            <w:lang w:val="pl-PL"/>
          </w:rPr>
          <w:t xml:space="preserve">M.T. i </w:t>
        </w:r>
        <w:r w:rsidR="00EE7409" w:rsidRPr="00E920D6">
          <w:rPr>
            <w:i/>
            <w:color w:val="0072BC"/>
            <w:lang w:val="pl-PL"/>
          </w:rPr>
          <w:t>I</w:t>
        </w:r>
        <w:r w:rsidRPr="00E920D6">
          <w:rPr>
            <w:i/>
            <w:color w:val="0072BC"/>
            <w:lang w:val="pl-PL"/>
          </w:rPr>
          <w:t>nni przeciwko Szwecji</w:t>
        </w:r>
      </w:hyperlink>
      <w:r w:rsidRPr="00E920D6">
        <w:rPr>
          <w:lang w:val="pl-PL"/>
        </w:rPr>
        <w:t>, 2022</w:t>
      </w:r>
      <w:r w:rsidR="00A5553E" w:rsidRPr="00E920D6">
        <w:rPr>
          <w:lang w:val="pl-PL"/>
        </w:rPr>
        <w:t xml:space="preserve"> r.</w:t>
      </w:r>
      <w:r w:rsidRPr="00E920D6">
        <w:rPr>
          <w:lang w:val="pl-PL"/>
        </w:rPr>
        <w:t xml:space="preserve"> - tymczasowy trzyletni okres zawieszenia łączenia rodzin dla osób posiadających status ochrony uzupełniającej w przeciwieństwie do osób posiadających </w:t>
      </w:r>
      <w:r w:rsidRPr="00E920D6">
        <w:rPr>
          <w:spacing w:val="-2"/>
          <w:lang w:val="pl-PL"/>
        </w:rPr>
        <w:t xml:space="preserve">status </w:t>
      </w:r>
      <w:r w:rsidRPr="00E920D6">
        <w:rPr>
          <w:lang w:val="pl-PL"/>
        </w:rPr>
        <w:t>uchodźcy</w:t>
      </w:r>
      <w:r w:rsidRPr="00E920D6">
        <w:rPr>
          <w:spacing w:val="-2"/>
          <w:lang w:val="pl-PL"/>
        </w:rPr>
        <w:t>.</w:t>
      </w:r>
    </w:p>
    <w:p w14:paraId="553A169A" w14:textId="77777777" w:rsidR="00734AF9" w:rsidRPr="00E920D6" w:rsidRDefault="00223477">
      <w:pPr>
        <w:pStyle w:val="Nagwek2"/>
        <w:rPr>
          <w:lang w:val="pl-PL"/>
        </w:rPr>
      </w:pPr>
      <w:r>
        <w:rPr>
          <w:noProof/>
        </w:rPr>
        <mc:AlternateContent>
          <mc:Choice Requires="wps">
            <w:drawing>
              <wp:anchor distT="0" distB="0" distL="0" distR="0" simplePos="0" relativeHeight="251667456" behindDoc="1" locked="0" layoutInCell="1" allowOverlap="1" wp14:anchorId="5493BA33" wp14:editId="425B1E9A">
                <wp:simplePos x="0" y="0"/>
                <wp:positionH relativeFrom="page">
                  <wp:posOffset>895985</wp:posOffset>
                </wp:positionH>
                <wp:positionV relativeFrom="paragraph">
                  <wp:posOffset>391691</wp:posOffset>
                </wp:positionV>
                <wp:extent cx="5768975" cy="1270"/>
                <wp:effectExtent l="0" t="0" r="0" b="0"/>
                <wp:wrapTopAndBottom/>
                <wp:docPr id="14" name="Graphic 14"/>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007FE33A" id="Graphic 14" o:spid="_x0000_s1026" style="position:absolute;margin-left:70.55pt;margin-top:30.85pt;width:454.2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r w:rsidRPr="00E920D6">
        <w:rPr>
          <w:color w:val="2F2F2F"/>
          <w:lang w:val="pl-PL"/>
        </w:rPr>
        <w:t xml:space="preserve">Inne </w:t>
      </w:r>
      <w:r w:rsidRPr="00E920D6">
        <w:rPr>
          <w:color w:val="2F2F2F"/>
          <w:spacing w:val="-2"/>
          <w:lang w:val="pl-PL"/>
        </w:rPr>
        <w:t xml:space="preserve">sprawy </w:t>
      </w:r>
      <w:r w:rsidRPr="00E920D6">
        <w:rPr>
          <w:color w:val="2F2F2F"/>
          <w:lang w:val="pl-PL"/>
        </w:rPr>
        <w:t>dotyczące dyskryminacji związanej z imigracją</w:t>
      </w:r>
    </w:p>
    <w:p w14:paraId="30820676" w14:textId="312AC8C4" w:rsidR="00734AF9" w:rsidRPr="00E920D6" w:rsidRDefault="00223477" w:rsidP="00A860EF">
      <w:pPr>
        <w:pStyle w:val="Akapitzlist"/>
        <w:numPr>
          <w:ilvl w:val="0"/>
          <w:numId w:val="1"/>
        </w:numPr>
        <w:tabs>
          <w:tab w:val="left" w:pos="1583"/>
        </w:tabs>
        <w:ind w:right="729" w:hanging="284"/>
        <w:rPr>
          <w:lang w:val="pl-PL"/>
        </w:rPr>
      </w:pPr>
      <w:r w:rsidRPr="00E920D6">
        <w:rPr>
          <w:lang w:val="pl-PL"/>
        </w:rPr>
        <w:t>Konwencja nie gwarantuje prawa cudzoziemca do wjazdu lub osiedlenia się w określonym kraju (</w:t>
      </w:r>
      <w:hyperlink r:id="rId22">
        <w:r w:rsidRPr="00E920D6">
          <w:rPr>
            <w:i/>
            <w:color w:val="0072BC"/>
            <w:lang w:val="pl-PL"/>
          </w:rPr>
          <w:t>Ibrogimov przeciwko Rosji</w:t>
        </w:r>
      </w:hyperlink>
      <w:r w:rsidRPr="00E920D6">
        <w:rPr>
          <w:lang w:val="pl-PL"/>
        </w:rPr>
        <w:t>, 2018</w:t>
      </w:r>
      <w:r w:rsidR="00A5553E" w:rsidRPr="00E920D6">
        <w:rPr>
          <w:lang w:val="pl-PL"/>
        </w:rPr>
        <w:t xml:space="preserve"> r.</w:t>
      </w:r>
      <w:r w:rsidRPr="00E920D6">
        <w:rPr>
          <w:i/>
          <w:lang w:val="pl-PL"/>
        </w:rPr>
        <w:t xml:space="preserve">; </w:t>
      </w:r>
      <w:hyperlink r:id="rId23">
        <w:r w:rsidRPr="00E920D6">
          <w:rPr>
            <w:i/>
            <w:color w:val="0072BC"/>
            <w:lang w:val="pl-PL"/>
          </w:rPr>
          <w:t>Pajić przeciwko Chorwacji</w:t>
        </w:r>
      </w:hyperlink>
      <w:r w:rsidRPr="00E920D6">
        <w:rPr>
          <w:lang w:val="pl-PL"/>
        </w:rPr>
        <w:t>, 2016</w:t>
      </w:r>
      <w:r w:rsidR="00A5553E" w:rsidRPr="00E920D6">
        <w:rPr>
          <w:lang w:val="pl-PL"/>
        </w:rPr>
        <w:t xml:space="preserve"> r.</w:t>
      </w:r>
      <w:r w:rsidRPr="00E920D6">
        <w:rPr>
          <w:lang w:val="pl-PL"/>
        </w:rPr>
        <w:t xml:space="preserve">; </w:t>
      </w:r>
      <w:hyperlink r:id="rId24">
        <w:r w:rsidRPr="00E920D6">
          <w:rPr>
            <w:i/>
            <w:color w:val="0072BC"/>
            <w:lang w:val="pl-PL"/>
          </w:rPr>
          <w:t xml:space="preserve">Novruk i </w:t>
        </w:r>
        <w:r w:rsidR="00EE7409" w:rsidRPr="00E920D6">
          <w:rPr>
            <w:i/>
            <w:color w:val="0072BC"/>
            <w:lang w:val="pl-PL"/>
          </w:rPr>
          <w:t>I</w:t>
        </w:r>
        <w:r w:rsidRPr="00E920D6">
          <w:rPr>
            <w:i/>
            <w:color w:val="0072BC"/>
            <w:lang w:val="pl-PL"/>
          </w:rPr>
          <w:t>nni przeciwko Rosji</w:t>
        </w:r>
      </w:hyperlink>
      <w:r w:rsidRPr="00E920D6">
        <w:rPr>
          <w:lang w:val="pl-PL"/>
        </w:rPr>
        <w:t>, 2016</w:t>
      </w:r>
      <w:r w:rsidR="00A5553E" w:rsidRPr="00E920D6">
        <w:rPr>
          <w:lang w:val="pl-PL"/>
        </w:rPr>
        <w:t xml:space="preserve"> r.</w:t>
      </w:r>
      <w:r w:rsidRPr="00E920D6">
        <w:rPr>
          <w:lang w:val="pl-PL"/>
        </w:rPr>
        <w:t>). Jednakże w sprawach dotyczących łączenia rodzin lub utrzymania więzi między dorosłymi dziećmi a ich rodzicami, sprawa może wchodzić w zakres jednego lub więcej postanowień Konwencji lub jej Protokołów.</w:t>
      </w:r>
    </w:p>
    <w:p w14:paraId="073EA1A8" w14:textId="265971D3" w:rsidR="00734AF9" w:rsidRPr="00E920D6" w:rsidRDefault="00223477" w:rsidP="00A860EF">
      <w:pPr>
        <w:pStyle w:val="Akapitzlist"/>
        <w:numPr>
          <w:ilvl w:val="0"/>
          <w:numId w:val="1"/>
        </w:numPr>
        <w:tabs>
          <w:tab w:val="left" w:pos="1583"/>
        </w:tabs>
        <w:ind w:right="729" w:hanging="284"/>
        <w:rPr>
          <w:lang w:val="pl-PL"/>
        </w:rPr>
      </w:pPr>
      <w:r w:rsidRPr="00E920D6">
        <w:rPr>
          <w:lang w:val="pl-PL"/>
        </w:rPr>
        <w:t>Nawet jeśli art. 8 nie nakłada ogólnych obowiązków łączenia rodzin (</w:t>
      </w:r>
      <w:hyperlink r:id="rId25">
        <w:r w:rsidRPr="00E920D6">
          <w:rPr>
            <w:i/>
            <w:color w:val="0072BC"/>
            <w:lang w:val="pl-PL"/>
          </w:rPr>
          <w:t xml:space="preserve">Jeunesse </w:t>
        </w:r>
      </w:hyperlink>
      <w:hyperlink r:id="rId26">
        <w:r w:rsidRPr="00E920D6">
          <w:rPr>
            <w:i/>
            <w:color w:val="0072BC"/>
            <w:lang w:val="pl-PL"/>
          </w:rPr>
          <w:t>przeciwko Holandii</w:t>
        </w:r>
      </w:hyperlink>
      <w:r w:rsidRPr="00E920D6">
        <w:rPr>
          <w:lang w:val="pl-PL"/>
        </w:rPr>
        <w:t xml:space="preserve"> [</w:t>
      </w:r>
      <w:r w:rsidR="00C10C85" w:rsidRPr="00E920D6">
        <w:rPr>
          <w:lang w:val="pl-PL"/>
        </w:rPr>
        <w:t>WI</w:t>
      </w:r>
      <w:r w:rsidRPr="00E920D6">
        <w:rPr>
          <w:lang w:val="pl-PL"/>
        </w:rPr>
        <w:t>], 2014</w:t>
      </w:r>
      <w:r w:rsidR="00A5553E" w:rsidRPr="00E920D6">
        <w:rPr>
          <w:lang w:val="pl-PL"/>
        </w:rPr>
        <w:t xml:space="preserve"> r.</w:t>
      </w:r>
      <w:r w:rsidRPr="00E920D6">
        <w:rPr>
          <w:lang w:val="pl-PL"/>
        </w:rPr>
        <w:t>), środek kontroli imigracji zgodny z art. 8 może stanowić dyskryminację i naruszenie art. 14 (</w:t>
      </w:r>
      <w:hyperlink r:id="rId27">
        <w:r w:rsidRPr="00E920D6">
          <w:rPr>
            <w:i/>
            <w:color w:val="0072BC"/>
            <w:lang w:val="pl-PL"/>
          </w:rPr>
          <w:t xml:space="preserve">Abdulaziz, Cabales i </w:t>
        </w:r>
      </w:hyperlink>
      <w:hyperlink r:id="rId28">
        <w:r w:rsidRPr="00E920D6">
          <w:rPr>
            <w:i/>
            <w:color w:val="0072BC"/>
            <w:lang w:val="pl-PL"/>
          </w:rPr>
          <w:t>Balkandali przeciwko Zjednoczonemu Królestwu</w:t>
        </w:r>
      </w:hyperlink>
      <w:r w:rsidRPr="00E920D6">
        <w:rPr>
          <w:lang w:val="pl-PL"/>
        </w:rPr>
        <w:t xml:space="preserve">, 1985; </w:t>
      </w:r>
      <w:hyperlink r:id="rId29">
        <w:r w:rsidRPr="00E920D6">
          <w:rPr>
            <w:i/>
            <w:color w:val="0072BC"/>
            <w:lang w:val="pl-PL"/>
          </w:rPr>
          <w:t>Biao przeciwko Danii</w:t>
        </w:r>
      </w:hyperlink>
      <w:r w:rsidRPr="00E920D6">
        <w:rPr>
          <w:lang w:val="pl-PL"/>
        </w:rPr>
        <w:t xml:space="preserve"> [</w:t>
      </w:r>
      <w:r w:rsidR="00C10C85" w:rsidRPr="00E920D6">
        <w:rPr>
          <w:lang w:val="pl-PL"/>
        </w:rPr>
        <w:t>WI</w:t>
      </w:r>
      <w:r w:rsidRPr="00E920D6">
        <w:rPr>
          <w:lang w:val="pl-PL"/>
        </w:rPr>
        <w:t>], 2016</w:t>
      </w:r>
      <w:r w:rsidR="00A5553E" w:rsidRPr="00E920D6">
        <w:rPr>
          <w:lang w:val="pl-PL"/>
        </w:rPr>
        <w:t xml:space="preserve"> r.</w:t>
      </w:r>
      <w:r w:rsidRPr="00E920D6">
        <w:rPr>
          <w:lang w:val="pl-PL"/>
        </w:rPr>
        <w:t>).</w:t>
      </w:r>
    </w:p>
    <w:p w14:paraId="08CC53C5" w14:textId="439B9F16" w:rsidR="00734AF9" w:rsidRPr="00E920D6" w:rsidRDefault="00223477" w:rsidP="00A860EF">
      <w:pPr>
        <w:pStyle w:val="Akapitzlist"/>
        <w:numPr>
          <w:ilvl w:val="0"/>
          <w:numId w:val="1"/>
        </w:numPr>
        <w:tabs>
          <w:tab w:val="left" w:pos="1583"/>
        </w:tabs>
        <w:ind w:right="729" w:hanging="284"/>
        <w:rPr>
          <w:lang w:val="pl-PL"/>
        </w:rPr>
      </w:pPr>
      <w:r w:rsidRPr="00E920D6">
        <w:rPr>
          <w:lang w:val="pl-PL"/>
        </w:rPr>
        <w:t xml:space="preserve">Skarżący nie może powoływać się na istnienie "życia rodzinnego" w odniesieniu do osób dorosłych, które nie należą do jego podstawowej rodziny </w:t>
      </w:r>
      <w:r w:rsidR="00E920D6">
        <w:rPr>
          <w:lang w:val="pl-PL"/>
        </w:rPr>
        <w:t xml:space="preserve">gdy </w:t>
      </w:r>
      <w:r w:rsidRPr="00E920D6">
        <w:rPr>
          <w:lang w:val="pl-PL"/>
        </w:rPr>
        <w:t>nie wykazano, że są lub były na jego utrzymaniu. Jednakże więź między dorosłymi dziećmi a ich rodzicami wchodzi w zakres "życia prywatnego" w rozumieniu art. 8 Konwencji (</w:t>
      </w:r>
      <w:hyperlink r:id="rId30">
        <w:r w:rsidRPr="00E920D6">
          <w:rPr>
            <w:i/>
            <w:color w:val="0072BC"/>
            <w:lang w:val="pl-PL"/>
          </w:rPr>
          <w:t xml:space="preserve">Novruk </w:t>
        </w:r>
      </w:hyperlink>
      <w:hyperlink r:id="rId31">
        <w:r w:rsidRPr="00E920D6">
          <w:rPr>
            <w:i/>
            <w:color w:val="0072BC"/>
            <w:lang w:val="pl-PL"/>
          </w:rPr>
          <w:t>i Inni p</w:t>
        </w:r>
        <w:r w:rsidR="00EE7409" w:rsidRPr="00E920D6">
          <w:rPr>
            <w:i/>
            <w:color w:val="0072BC"/>
            <w:lang w:val="pl-PL"/>
          </w:rPr>
          <w:t>rzeciwko</w:t>
        </w:r>
        <w:r w:rsidRPr="00E920D6">
          <w:rPr>
            <w:i/>
            <w:color w:val="0072BC"/>
            <w:lang w:val="pl-PL"/>
          </w:rPr>
          <w:t xml:space="preserve"> Rosji</w:t>
        </w:r>
      </w:hyperlink>
      <w:r w:rsidRPr="00E920D6">
        <w:rPr>
          <w:lang w:val="pl-PL"/>
        </w:rPr>
        <w:t>, 2016</w:t>
      </w:r>
      <w:r w:rsidR="00A5553E" w:rsidRPr="00E920D6">
        <w:rPr>
          <w:lang w:val="pl-PL"/>
        </w:rPr>
        <w:t xml:space="preserve"> r.</w:t>
      </w:r>
      <w:r w:rsidRPr="00E920D6">
        <w:rPr>
          <w:lang w:val="pl-PL"/>
        </w:rPr>
        <w:t xml:space="preserve">, §§ 88-89), a zatem art. 14 w związku </w:t>
      </w:r>
      <w:r w:rsidR="00C10C85" w:rsidRPr="00E920D6">
        <w:rPr>
          <w:lang w:val="pl-PL"/>
        </w:rPr>
        <w:t xml:space="preserve"> z art</w:t>
      </w:r>
      <w:r w:rsidRPr="00E920D6">
        <w:rPr>
          <w:lang w:val="pl-PL"/>
        </w:rPr>
        <w:t>. 8 może mieć zastosowanie w takich przypadkach.</w:t>
      </w:r>
    </w:p>
    <w:p w14:paraId="21B666B7" w14:textId="662C53E4" w:rsidR="00734AF9" w:rsidRDefault="00A860EF">
      <w:pPr>
        <w:pStyle w:val="Nagwek3"/>
      </w:pPr>
      <w:r>
        <w:rPr>
          <w:color w:val="2F2F2F"/>
          <w:spacing w:val="-2"/>
          <w:w w:val="90"/>
        </w:rPr>
        <w:t>Przykłady g</w:t>
      </w:r>
      <w:r w:rsidR="00223477">
        <w:rPr>
          <w:color w:val="2F2F2F"/>
          <w:spacing w:val="-2"/>
          <w:w w:val="90"/>
        </w:rPr>
        <w:t>odne uwagi</w:t>
      </w:r>
      <w:r w:rsidR="00223477">
        <w:rPr>
          <w:color w:val="2F2F2F"/>
          <w:spacing w:val="-2"/>
        </w:rPr>
        <w:t>:</w:t>
      </w:r>
    </w:p>
    <w:p w14:paraId="6D8F2C28" w14:textId="4D9B5181" w:rsidR="00734AF9" w:rsidRPr="00E920D6" w:rsidRDefault="00223477">
      <w:pPr>
        <w:pStyle w:val="Akapitzlist"/>
        <w:numPr>
          <w:ilvl w:val="0"/>
          <w:numId w:val="1"/>
        </w:numPr>
        <w:tabs>
          <w:tab w:val="left" w:pos="1583"/>
        </w:tabs>
        <w:spacing w:before="76"/>
        <w:ind w:hanging="284"/>
        <w:rPr>
          <w:lang w:val="pl-PL"/>
        </w:rPr>
      </w:pPr>
      <w:hyperlink r:id="rId32">
        <w:r w:rsidRPr="00E920D6">
          <w:rPr>
            <w:i/>
            <w:color w:val="0072BC"/>
            <w:lang w:val="pl-PL"/>
          </w:rPr>
          <w:t>Biao przeciwko Danii</w:t>
        </w:r>
      </w:hyperlink>
      <w:r w:rsidRPr="00E920D6">
        <w:rPr>
          <w:lang w:val="pl-PL"/>
        </w:rPr>
        <w:t xml:space="preserve"> [</w:t>
      </w:r>
      <w:r w:rsidR="00C10C85" w:rsidRPr="00E920D6">
        <w:rPr>
          <w:lang w:val="pl-PL"/>
        </w:rPr>
        <w:t>WI</w:t>
      </w:r>
      <w:r w:rsidRPr="00E920D6">
        <w:rPr>
          <w:lang w:val="pl-PL"/>
        </w:rPr>
        <w:t>], 2016</w:t>
      </w:r>
      <w:r w:rsidR="00A5553E" w:rsidRPr="00E920D6">
        <w:rPr>
          <w:lang w:val="pl-PL"/>
        </w:rPr>
        <w:t xml:space="preserve"> r.</w:t>
      </w:r>
      <w:r w:rsidRPr="00E920D6">
        <w:rPr>
          <w:lang w:val="pl-PL"/>
        </w:rPr>
        <w:t>: odmowa zezwolenia na łączenie rodzin w oparciu o istniejące więzi z innym krajem, podczas gdy korzystniejsze warunki łączenia rodzin miały zastosowanie do osób, które posiadały duńskie obywatelstwo przez co najmniej 28 lat;</w:t>
      </w:r>
    </w:p>
    <w:p w14:paraId="289DE4C8" w14:textId="5A92AF7B" w:rsidR="00734AF9" w:rsidRPr="00E920D6" w:rsidRDefault="00223477">
      <w:pPr>
        <w:pStyle w:val="Akapitzlist"/>
        <w:numPr>
          <w:ilvl w:val="0"/>
          <w:numId w:val="1"/>
        </w:numPr>
        <w:tabs>
          <w:tab w:val="left" w:pos="1583"/>
        </w:tabs>
        <w:ind w:hanging="284"/>
        <w:rPr>
          <w:lang w:val="pl-PL"/>
        </w:rPr>
      </w:pPr>
      <w:hyperlink r:id="rId33">
        <w:r w:rsidRPr="00E920D6">
          <w:rPr>
            <w:i/>
            <w:color w:val="0072BC"/>
            <w:lang w:val="pl-PL"/>
          </w:rPr>
          <w:t>Abdulaziz, Cabales i Balkandali przeciwko Zjednoczonemu Królestwu</w:t>
        </w:r>
      </w:hyperlink>
      <w:r w:rsidRPr="00E920D6">
        <w:rPr>
          <w:lang w:val="pl-PL"/>
        </w:rPr>
        <w:t>, 1985</w:t>
      </w:r>
      <w:r w:rsidR="00A5553E" w:rsidRPr="00E920D6">
        <w:rPr>
          <w:lang w:val="pl-PL"/>
        </w:rPr>
        <w:t xml:space="preserve"> r.</w:t>
      </w:r>
      <w:r w:rsidRPr="00E920D6">
        <w:rPr>
          <w:lang w:val="pl-PL"/>
        </w:rPr>
        <w:t>: odmowa przyznania prawa do łączenia rodzin mężom skarżących legalnie i na stałe osiedlonym w Zjednoczonym Królestwie, ponieważ mężczyźnie osiedlonemu w Zjednoczonym Królestwie łatwiej było uzyskać pozwolenie na wjazd lub pozostanie w kraju małżonki niebędącej obywatelką tego kraju w celu osiedlenia się niż kobiecie osiedlonej w tym kraju;</w:t>
      </w:r>
    </w:p>
    <w:p w14:paraId="4C5E9603" w14:textId="4862F7EC" w:rsidR="00734AF9" w:rsidRPr="00E920D6" w:rsidRDefault="00223477">
      <w:pPr>
        <w:pStyle w:val="Akapitzlist"/>
        <w:numPr>
          <w:ilvl w:val="0"/>
          <w:numId w:val="1"/>
        </w:numPr>
        <w:tabs>
          <w:tab w:val="left" w:pos="1583"/>
        </w:tabs>
        <w:ind w:hanging="284"/>
        <w:rPr>
          <w:lang w:val="pl-PL"/>
        </w:rPr>
      </w:pPr>
      <w:hyperlink r:id="rId34">
        <w:r w:rsidRPr="00E920D6">
          <w:rPr>
            <w:i/>
            <w:color w:val="0072BC"/>
            <w:lang w:val="pl-PL"/>
          </w:rPr>
          <w:t>Kiyutin przeciwko Rosji</w:t>
        </w:r>
      </w:hyperlink>
      <w:r w:rsidRPr="00E920D6">
        <w:rPr>
          <w:lang w:val="pl-PL"/>
        </w:rPr>
        <w:t>, 2011</w:t>
      </w:r>
      <w:r w:rsidR="00A5553E" w:rsidRPr="00E920D6">
        <w:rPr>
          <w:lang w:val="pl-PL"/>
        </w:rPr>
        <w:t xml:space="preserve"> r.</w:t>
      </w:r>
      <w:r w:rsidRPr="00E920D6">
        <w:rPr>
          <w:lang w:val="pl-PL"/>
        </w:rPr>
        <w:t xml:space="preserve"> i </w:t>
      </w:r>
      <w:hyperlink r:id="rId35">
        <w:r w:rsidRPr="00E920D6">
          <w:rPr>
            <w:i/>
            <w:color w:val="0072BC"/>
            <w:lang w:val="pl-PL"/>
          </w:rPr>
          <w:t xml:space="preserve">Novruk i </w:t>
        </w:r>
        <w:r w:rsidR="00EE7409" w:rsidRPr="00E920D6">
          <w:rPr>
            <w:i/>
            <w:color w:val="0072BC"/>
            <w:lang w:val="pl-PL"/>
          </w:rPr>
          <w:t>I</w:t>
        </w:r>
        <w:r w:rsidRPr="00E920D6">
          <w:rPr>
            <w:i/>
            <w:color w:val="0072BC"/>
            <w:lang w:val="pl-PL"/>
          </w:rPr>
          <w:t>nni przeciwko Rosji</w:t>
        </w:r>
      </w:hyperlink>
      <w:r w:rsidRPr="00E920D6">
        <w:rPr>
          <w:lang w:val="pl-PL"/>
        </w:rPr>
        <w:t>, 2016</w:t>
      </w:r>
      <w:r w:rsidR="00A5553E" w:rsidRPr="00E920D6">
        <w:rPr>
          <w:lang w:val="pl-PL"/>
        </w:rPr>
        <w:t xml:space="preserve"> r.</w:t>
      </w:r>
      <w:r w:rsidRPr="00E920D6">
        <w:rPr>
          <w:lang w:val="pl-PL"/>
        </w:rPr>
        <w:t>: dyskryminacja cudzoziemców zakażonych wirusem HIV w odniesieniu do ich wniosków o zezwolenie na pobyt i/lub stały zakaz ponownego wjazdu do Rosji ze względu na ich stan zdrowia;</w:t>
      </w:r>
    </w:p>
    <w:p w14:paraId="63ADC442" w14:textId="4B96FD62" w:rsidR="00734AF9" w:rsidRPr="00E920D6" w:rsidRDefault="00223477">
      <w:pPr>
        <w:pStyle w:val="Akapitzlist"/>
        <w:numPr>
          <w:ilvl w:val="0"/>
          <w:numId w:val="1"/>
        </w:numPr>
        <w:tabs>
          <w:tab w:val="left" w:pos="1583"/>
        </w:tabs>
        <w:ind w:right="728" w:hanging="284"/>
        <w:rPr>
          <w:lang w:val="pl-PL"/>
        </w:rPr>
      </w:pPr>
      <w:hyperlink r:id="rId36">
        <w:r w:rsidRPr="00E920D6">
          <w:rPr>
            <w:i/>
            <w:color w:val="0072BC"/>
            <w:lang w:val="pl-PL"/>
          </w:rPr>
          <w:t>Pajić przeciwko Chorwacji</w:t>
        </w:r>
      </w:hyperlink>
      <w:r w:rsidRPr="00E920D6">
        <w:rPr>
          <w:lang w:val="pl-PL"/>
        </w:rPr>
        <w:t>, 2016</w:t>
      </w:r>
      <w:r w:rsidR="00A5553E" w:rsidRPr="00E920D6">
        <w:rPr>
          <w:lang w:val="pl-PL"/>
        </w:rPr>
        <w:t xml:space="preserve"> r.</w:t>
      </w:r>
      <w:r w:rsidRPr="00E920D6">
        <w:rPr>
          <w:lang w:val="pl-PL"/>
        </w:rPr>
        <w:t>: odmowa przyznania zezwolenia na pobyt ze względów rodzinnych zagranicznemu partnerowi tej samej płci, biorąc pod uwagę, że odpowiednie prawo krajowe wykluczało taką możliwość dla par tej samej płci, podczas gdy dopuszczało ją dla niezamężnych par różnej płci;</w:t>
      </w:r>
    </w:p>
    <w:p w14:paraId="1C4F09A5" w14:textId="7CD2D8F6" w:rsidR="00734AF9" w:rsidRPr="00E920D6" w:rsidRDefault="00223477">
      <w:pPr>
        <w:pStyle w:val="Akapitzlist"/>
        <w:numPr>
          <w:ilvl w:val="0"/>
          <w:numId w:val="1"/>
        </w:numPr>
        <w:tabs>
          <w:tab w:val="left" w:pos="1583"/>
        </w:tabs>
        <w:ind w:right="731" w:hanging="284"/>
        <w:rPr>
          <w:lang w:val="pl-PL"/>
        </w:rPr>
      </w:pPr>
      <w:hyperlink r:id="rId37">
        <w:r w:rsidRPr="00E920D6">
          <w:rPr>
            <w:i/>
            <w:color w:val="0072BC"/>
            <w:lang w:val="pl-PL"/>
          </w:rPr>
          <w:t>Taddeucci i McCall przeciwko Włochom</w:t>
        </w:r>
      </w:hyperlink>
      <w:r w:rsidRPr="00E920D6">
        <w:rPr>
          <w:lang w:val="pl-PL"/>
        </w:rPr>
        <w:t>, 2016</w:t>
      </w:r>
      <w:r w:rsidR="00A5553E" w:rsidRPr="00E920D6">
        <w:rPr>
          <w:lang w:val="pl-PL"/>
        </w:rPr>
        <w:t xml:space="preserve"> r.</w:t>
      </w:r>
      <w:r w:rsidRPr="00E920D6">
        <w:rPr>
          <w:lang w:val="pl-PL"/>
        </w:rPr>
        <w:t>: odmowa przyznania zezwolenia na pobyt ze względów rodzinnych zagranicznemu partnerowi tej samej płci, biorąc pod uwagę, że tylko pary heteroseksualne mogą zawrzeć związek małżeński i uzyskać status "małżonka" w związku z łączeniem rodzin.</w:t>
      </w:r>
    </w:p>
    <w:p w14:paraId="1F31C779" w14:textId="77777777" w:rsidR="00734AF9" w:rsidRPr="00E920D6" w:rsidRDefault="00223477">
      <w:pPr>
        <w:pStyle w:val="Nagwek2"/>
        <w:rPr>
          <w:lang w:val="pl-PL"/>
        </w:rPr>
      </w:pPr>
      <w:r>
        <w:rPr>
          <w:noProof/>
        </w:rPr>
        <mc:AlternateContent>
          <mc:Choice Requires="wps">
            <w:drawing>
              <wp:anchor distT="0" distB="0" distL="0" distR="0" simplePos="0" relativeHeight="251669504" behindDoc="1" locked="0" layoutInCell="1" allowOverlap="1" wp14:anchorId="3CB1DF40" wp14:editId="0ECE63E8">
                <wp:simplePos x="0" y="0"/>
                <wp:positionH relativeFrom="page">
                  <wp:posOffset>895985</wp:posOffset>
                </wp:positionH>
                <wp:positionV relativeFrom="paragraph">
                  <wp:posOffset>391666</wp:posOffset>
                </wp:positionV>
                <wp:extent cx="5768975" cy="127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6040F499" id="Graphic 15" o:spid="_x0000_s1026" style="position:absolute;margin-left:70.55pt;margin-top:30.85pt;width:454.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r w:rsidRPr="00E920D6">
        <w:rPr>
          <w:color w:val="2F2F2F"/>
          <w:lang w:val="pl-PL"/>
        </w:rPr>
        <w:t xml:space="preserve">Dalsze </w:t>
      </w:r>
      <w:r w:rsidRPr="00E920D6">
        <w:rPr>
          <w:color w:val="2F2F2F"/>
          <w:spacing w:val="-2"/>
          <w:lang w:val="pl-PL"/>
        </w:rPr>
        <w:t>odniesienia</w:t>
      </w:r>
    </w:p>
    <w:p w14:paraId="53BE4034" w14:textId="77777777" w:rsidR="00734AF9" w:rsidRPr="00E920D6" w:rsidRDefault="00223477">
      <w:pPr>
        <w:pStyle w:val="Nagwek3"/>
        <w:rPr>
          <w:lang w:val="pl-PL"/>
        </w:rPr>
      </w:pPr>
      <w:r w:rsidRPr="00E920D6">
        <w:rPr>
          <w:color w:val="2F2F2F"/>
          <w:spacing w:val="-2"/>
          <w:w w:val="85"/>
          <w:lang w:val="pl-PL"/>
        </w:rPr>
        <w:t xml:space="preserve">Przewodniki </w:t>
      </w:r>
      <w:r w:rsidRPr="00E920D6">
        <w:rPr>
          <w:color w:val="2F2F2F"/>
          <w:w w:val="85"/>
          <w:lang w:val="pl-PL"/>
        </w:rPr>
        <w:t>po orzecznictwie</w:t>
      </w:r>
      <w:r w:rsidRPr="00E920D6">
        <w:rPr>
          <w:color w:val="2F2F2F"/>
          <w:spacing w:val="-2"/>
          <w:w w:val="85"/>
          <w:lang w:val="pl-PL"/>
        </w:rPr>
        <w:t>:</w:t>
      </w:r>
    </w:p>
    <w:p w14:paraId="44B1DD29" w14:textId="77777777" w:rsidR="00734AF9" w:rsidRDefault="00223477">
      <w:pPr>
        <w:pStyle w:val="Akapitzlist"/>
        <w:numPr>
          <w:ilvl w:val="0"/>
          <w:numId w:val="1"/>
        </w:numPr>
        <w:tabs>
          <w:tab w:val="left" w:pos="1582"/>
        </w:tabs>
        <w:spacing w:before="76"/>
        <w:ind w:left="1582" w:right="0" w:hanging="283"/>
        <w:jc w:val="left"/>
      </w:pPr>
      <w:hyperlink r:id="rId38">
        <w:r>
          <w:rPr>
            <w:color w:val="0072BC"/>
          </w:rPr>
          <w:t xml:space="preserve">Przewodnik </w:t>
        </w:r>
        <w:r>
          <w:rPr>
            <w:color w:val="0072BC"/>
            <w:spacing w:val="-2"/>
          </w:rPr>
          <w:t>po imigracji</w:t>
        </w:r>
      </w:hyperlink>
    </w:p>
    <w:p w14:paraId="767E58AA" w14:textId="77777777" w:rsidR="00734AF9" w:rsidRDefault="00223477">
      <w:pPr>
        <w:pStyle w:val="Akapitzlist"/>
        <w:numPr>
          <w:ilvl w:val="0"/>
          <w:numId w:val="1"/>
        </w:numPr>
        <w:tabs>
          <w:tab w:val="left" w:pos="1582"/>
        </w:tabs>
        <w:ind w:left="1582" w:right="0" w:hanging="283"/>
        <w:jc w:val="left"/>
      </w:pPr>
      <w:hyperlink r:id="rId39">
        <w:r>
          <w:rPr>
            <w:color w:val="0072BC"/>
          </w:rPr>
          <w:t xml:space="preserve">Przewodnik po prawach </w:t>
        </w:r>
        <w:r>
          <w:rPr>
            <w:color w:val="0072BC"/>
            <w:spacing w:val="-2"/>
          </w:rPr>
          <w:t xml:space="preserve">osób </w:t>
        </w:r>
        <w:r>
          <w:rPr>
            <w:color w:val="0072BC"/>
          </w:rPr>
          <w:t>LGBTI</w:t>
        </w:r>
      </w:hyperlink>
    </w:p>
    <w:p w14:paraId="681C6BBD" w14:textId="77777777" w:rsidR="00734AF9" w:rsidRDefault="00734AF9">
      <w:pPr>
        <w:pStyle w:val="Akapitzlist"/>
        <w:jc w:val="left"/>
        <w:sectPr w:rsidR="00734AF9">
          <w:headerReference w:type="default" r:id="rId40"/>
          <w:footerReference w:type="default" r:id="rId41"/>
          <w:pgSz w:w="11910" w:h="16840"/>
          <w:pgMar w:top="1080" w:right="708" w:bottom="860" w:left="708" w:header="698" w:footer="677" w:gutter="0"/>
          <w:pgNumType w:start="2"/>
          <w:cols w:space="708"/>
        </w:sectPr>
      </w:pPr>
    </w:p>
    <w:p w14:paraId="255E26C6" w14:textId="77777777" w:rsidR="00734AF9" w:rsidRDefault="00734AF9">
      <w:pPr>
        <w:pStyle w:val="Tekstpodstawowy"/>
        <w:spacing w:before="199"/>
        <w:ind w:left="0" w:firstLine="0"/>
        <w:rPr>
          <w:sz w:val="28"/>
        </w:rPr>
      </w:pPr>
    </w:p>
    <w:p w14:paraId="28025019" w14:textId="77777777" w:rsidR="00734AF9" w:rsidRDefault="00223477">
      <w:pPr>
        <w:pStyle w:val="Nagwek3"/>
        <w:spacing w:before="0"/>
      </w:pPr>
      <w:r>
        <w:rPr>
          <w:color w:val="2F2F2F"/>
          <w:spacing w:val="-2"/>
        </w:rPr>
        <w:t>Inne:</w:t>
      </w:r>
    </w:p>
    <w:p w14:paraId="7BC7A492" w14:textId="76D1EEFA" w:rsidR="00734AF9" w:rsidRPr="00E920D6" w:rsidRDefault="00223477">
      <w:pPr>
        <w:pStyle w:val="Akapitzlist"/>
        <w:numPr>
          <w:ilvl w:val="0"/>
          <w:numId w:val="1"/>
        </w:numPr>
        <w:tabs>
          <w:tab w:val="left" w:pos="1583"/>
        </w:tabs>
        <w:spacing w:before="76"/>
        <w:ind w:right="731" w:hanging="284"/>
        <w:jc w:val="left"/>
        <w:rPr>
          <w:lang w:val="pl-PL"/>
        </w:rPr>
      </w:pPr>
      <w:hyperlink r:id="rId42">
        <w:r w:rsidRPr="00E920D6">
          <w:rPr>
            <w:color w:val="0072BC"/>
            <w:lang w:val="pl-PL"/>
          </w:rPr>
          <w:t>Podręcznik europejskiego prawa o niedyskryminacji</w:t>
        </w:r>
      </w:hyperlink>
      <w:r w:rsidRPr="00E920D6">
        <w:rPr>
          <w:lang w:val="pl-PL"/>
        </w:rPr>
        <w:t xml:space="preserve">, wydanie </w:t>
      </w:r>
      <w:r w:rsidR="00A5553E" w:rsidRPr="00E920D6">
        <w:rPr>
          <w:lang w:val="pl-PL"/>
        </w:rPr>
        <w:t xml:space="preserve">z </w:t>
      </w:r>
      <w:r w:rsidRPr="00E920D6">
        <w:rPr>
          <w:lang w:val="pl-PL"/>
        </w:rPr>
        <w:t>2018</w:t>
      </w:r>
      <w:r w:rsidR="00A5553E" w:rsidRPr="00E920D6">
        <w:rPr>
          <w:lang w:val="pl-PL"/>
        </w:rPr>
        <w:t xml:space="preserve"> r.</w:t>
      </w:r>
      <w:r w:rsidRPr="00E920D6">
        <w:rPr>
          <w:lang w:val="pl-PL"/>
        </w:rPr>
        <w:t>, opublikowany przez Trybunał i Agencję Praw Podstawowych Unii Europejskiej (FRA).</w:t>
      </w:r>
    </w:p>
    <w:p w14:paraId="35017EE8" w14:textId="65CEC589" w:rsidR="00734AF9" w:rsidRPr="00E920D6" w:rsidRDefault="00223477">
      <w:pPr>
        <w:pStyle w:val="Akapitzlist"/>
        <w:numPr>
          <w:ilvl w:val="0"/>
          <w:numId w:val="1"/>
        </w:numPr>
        <w:tabs>
          <w:tab w:val="left" w:pos="1583"/>
        </w:tabs>
        <w:ind w:right="731" w:hanging="284"/>
        <w:jc w:val="left"/>
        <w:rPr>
          <w:lang w:val="pl-PL"/>
        </w:rPr>
      </w:pPr>
      <w:hyperlink r:id="rId43">
        <w:r w:rsidRPr="00E920D6">
          <w:rPr>
            <w:color w:val="0072BC"/>
            <w:lang w:val="pl-PL"/>
          </w:rPr>
          <w:t>Podręcznik prawa europejskiego w dziedzinie azylu, granic i imigracji</w:t>
        </w:r>
      </w:hyperlink>
      <w:r w:rsidRPr="00E920D6">
        <w:rPr>
          <w:lang w:val="pl-PL"/>
        </w:rPr>
        <w:t xml:space="preserve">, wydanie </w:t>
      </w:r>
      <w:r w:rsidR="00A5553E" w:rsidRPr="00E920D6">
        <w:rPr>
          <w:lang w:val="pl-PL"/>
        </w:rPr>
        <w:t xml:space="preserve">z </w:t>
      </w:r>
      <w:r w:rsidRPr="00E920D6">
        <w:rPr>
          <w:lang w:val="pl-PL"/>
        </w:rPr>
        <w:t>2020</w:t>
      </w:r>
      <w:r w:rsidR="00A5553E" w:rsidRPr="00E920D6">
        <w:rPr>
          <w:lang w:val="pl-PL"/>
        </w:rPr>
        <w:t xml:space="preserve"> r.</w:t>
      </w:r>
      <w:r w:rsidRPr="00E920D6">
        <w:rPr>
          <w:lang w:val="pl-PL"/>
        </w:rPr>
        <w:t>, opublikowany przez Trybunał i FRA</w:t>
      </w:r>
    </w:p>
    <w:p w14:paraId="156E6C84" w14:textId="77777777" w:rsidR="00734AF9" w:rsidRPr="00E920D6" w:rsidRDefault="00734AF9">
      <w:pPr>
        <w:pStyle w:val="Akapitzlist"/>
        <w:jc w:val="left"/>
        <w:rPr>
          <w:lang w:val="pl-PL"/>
        </w:rPr>
        <w:sectPr w:rsidR="00734AF9" w:rsidRPr="00E920D6">
          <w:pgSz w:w="11910" w:h="16840"/>
          <w:pgMar w:top="1080" w:right="708" w:bottom="860" w:left="708" w:header="698" w:footer="677" w:gutter="0"/>
          <w:cols w:space="708"/>
        </w:sectPr>
      </w:pPr>
    </w:p>
    <w:p w14:paraId="4845BC73" w14:textId="77777777" w:rsidR="00734AF9" w:rsidRPr="00E920D6" w:rsidRDefault="00734AF9">
      <w:pPr>
        <w:pStyle w:val="Tekstpodstawowy"/>
        <w:spacing w:before="146"/>
        <w:ind w:left="0" w:firstLine="0"/>
        <w:rPr>
          <w:sz w:val="32"/>
          <w:lang w:val="pl-PL"/>
        </w:rPr>
      </w:pPr>
    </w:p>
    <w:p w14:paraId="365B5FF8" w14:textId="77777777" w:rsidR="00734AF9" w:rsidRPr="00E920D6" w:rsidRDefault="00223477">
      <w:pPr>
        <w:pStyle w:val="Nagwek1"/>
        <w:ind w:left="732"/>
        <w:rPr>
          <w:lang w:val="pl-PL"/>
        </w:rPr>
      </w:pPr>
      <w:r w:rsidRPr="00E920D6">
        <w:rPr>
          <w:color w:val="2F2F2F"/>
          <w:lang w:val="pl-PL"/>
        </w:rPr>
        <w:t xml:space="preserve">KLUCZOWE </w:t>
      </w:r>
      <w:r w:rsidRPr="00E920D6">
        <w:rPr>
          <w:color w:val="2F2F2F"/>
          <w:spacing w:val="-2"/>
          <w:lang w:val="pl-PL"/>
        </w:rPr>
        <w:t xml:space="preserve">ODNIESIENIA DO </w:t>
      </w:r>
      <w:r w:rsidRPr="00E920D6">
        <w:rPr>
          <w:color w:val="2F2F2F"/>
          <w:lang w:val="pl-PL"/>
        </w:rPr>
        <w:t>ORZECZNICTWA</w:t>
      </w:r>
    </w:p>
    <w:p w14:paraId="6A7D7EEA" w14:textId="77777777" w:rsidR="00734AF9" w:rsidRPr="00E920D6" w:rsidRDefault="00223477">
      <w:pPr>
        <w:pStyle w:val="Nagwek2"/>
        <w:rPr>
          <w:lang w:val="pl-PL"/>
        </w:rPr>
      </w:pPr>
      <w:r>
        <w:rPr>
          <w:noProof/>
        </w:rPr>
        <mc:AlternateContent>
          <mc:Choice Requires="wps">
            <w:drawing>
              <wp:anchor distT="0" distB="0" distL="0" distR="0" simplePos="0" relativeHeight="251671552" behindDoc="1" locked="0" layoutInCell="1" allowOverlap="1" wp14:anchorId="1EDB83F7" wp14:editId="6662558C">
                <wp:simplePos x="0" y="0"/>
                <wp:positionH relativeFrom="page">
                  <wp:posOffset>895985</wp:posOffset>
                </wp:positionH>
                <wp:positionV relativeFrom="paragraph">
                  <wp:posOffset>391979</wp:posOffset>
                </wp:positionV>
                <wp:extent cx="5768975" cy="1270"/>
                <wp:effectExtent l="0" t="0" r="0" b="0"/>
                <wp:wrapTopAndBottom/>
                <wp:docPr id="16" name="Graphic 16"/>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54D3DFFF" id="Graphic 16" o:spid="_x0000_s1026" style="position:absolute;margin-left:70.55pt;margin-top:30.85pt;width:454.2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r w:rsidRPr="00E920D6">
        <w:rPr>
          <w:color w:val="2F2F2F"/>
          <w:lang w:val="pl-PL"/>
        </w:rPr>
        <w:t xml:space="preserve">Najważniejsze </w:t>
      </w:r>
      <w:r w:rsidRPr="00E920D6">
        <w:rPr>
          <w:color w:val="2F2F2F"/>
          <w:spacing w:val="-2"/>
          <w:lang w:val="pl-PL"/>
        </w:rPr>
        <w:t>przypadki:</w:t>
      </w:r>
    </w:p>
    <w:p w14:paraId="6B7ABE55" w14:textId="1508F212" w:rsidR="00734AF9" w:rsidRPr="00E920D6" w:rsidRDefault="00223477">
      <w:pPr>
        <w:pStyle w:val="Akapitzlist"/>
        <w:numPr>
          <w:ilvl w:val="0"/>
          <w:numId w:val="1"/>
        </w:numPr>
        <w:tabs>
          <w:tab w:val="left" w:pos="1583"/>
        </w:tabs>
        <w:ind w:hanging="284"/>
        <w:jc w:val="left"/>
        <w:rPr>
          <w:lang w:val="pl-PL"/>
        </w:rPr>
      </w:pPr>
      <w:hyperlink r:id="rId44">
        <w:r w:rsidRPr="00E920D6">
          <w:rPr>
            <w:i/>
            <w:color w:val="0072BC"/>
            <w:lang w:val="pl-PL"/>
          </w:rPr>
          <w:t>Bah przeciwko Zjednoczonemu Królestwu</w:t>
        </w:r>
      </w:hyperlink>
      <w:r w:rsidRPr="00E920D6">
        <w:rPr>
          <w:lang w:val="pl-PL"/>
        </w:rPr>
        <w:t>, nr 56328/07, E</w:t>
      </w:r>
      <w:r w:rsidR="00A43879" w:rsidRPr="00E920D6">
        <w:rPr>
          <w:lang w:val="pl-PL"/>
        </w:rPr>
        <w:t>TPC</w:t>
      </w:r>
      <w:r w:rsidRPr="00E920D6">
        <w:rPr>
          <w:lang w:val="pl-PL"/>
        </w:rPr>
        <w:t xml:space="preserve"> 2011 (brak naruszenia art. 14 w związku z art. 8);</w:t>
      </w:r>
    </w:p>
    <w:p w14:paraId="5EE4AF39" w14:textId="6490A599" w:rsidR="00734AF9" w:rsidRPr="00E920D6" w:rsidRDefault="00223477">
      <w:pPr>
        <w:pStyle w:val="Akapitzlist"/>
        <w:numPr>
          <w:ilvl w:val="0"/>
          <w:numId w:val="1"/>
        </w:numPr>
        <w:tabs>
          <w:tab w:val="left" w:pos="1583"/>
        </w:tabs>
        <w:ind w:hanging="284"/>
        <w:jc w:val="left"/>
        <w:rPr>
          <w:lang w:val="pl-PL"/>
        </w:rPr>
      </w:pPr>
      <w:hyperlink r:id="rId45">
        <w:r w:rsidRPr="00E920D6">
          <w:rPr>
            <w:i/>
            <w:color w:val="0072BC"/>
            <w:lang w:val="pl-PL"/>
          </w:rPr>
          <w:t>Ponomaryovi przeciwko Bułgarii</w:t>
        </w:r>
      </w:hyperlink>
      <w:r w:rsidRPr="00E920D6">
        <w:rPr>
          <w:lang w:val="pl-PL"/>
        </w:rPr>
        <w:t>, nr 5335/05, E</w:t>
      </w:r>
      <w:r w:rsidR="00A43879" w:rsidRPr="00E920D6">
        <w:rPr>
          <w:lang w:val="pl-PL"/>
        </w:rPr>
        <w:t>TPC</w:t>
      </w:r>
      <w:r w:rsidRPr="00E920D6">
        <w:rPr>
          <w:lang w:val="pl-PL"/>
        </w:rPr>
        <w:t xml:space="preserve"> 2011</w:t>
      </w:r>
      <w:r w:rsidR="00A5553E" w:rsidRPr="00E920D6">
        <w:rPr>
          <w:lang w:val="pl-PL"/>
        </w:rPr>
        <w:t xml:space="preserve"> r.</w:t>
      </w:r>
      <w:r w:rsidRPr="00E920D6">
        <w:rPr>
          <w:lang w:val="pl-PL"/>
        </w:rPr>
        <w:t xml:space="preserve"> (naruszenie art. 14 w związku z art. 2 Protokołu nr 1).</w:t>
      </w:r>
    </w:p>
    <w:p w14:paraId="062310BA" w14:textId="77777777" w:rsidR="00734AF9" w:rsidRPr="00E920D6" w:rsidRDefault="00223477">
      <w:pPr>
        <w:pStyle w:val="Nagwek2"/>
        <w:rPr>
          <w:lang w:val="pl-PL"/>
        </w:rPr>
      </w:pPr>
      <w:r>
        <w:rPr>
          <w:noProof/>
        </w:rPr>
        <mc:AlternateContent>
          <mc:Choice Requires="wps">
            <w:drawing>
              <wp:anchor distT="0" distB="0" distL="0" distR="0" simplePos="0" relativeHeight="251673600" behindDoc="1" locked="0" layoutInCell="1" allowOverlap="1" wp14:anchorId="6578CC40" wp14:editId="66409EC5">
                <wp:simplePos x="0" y="0"/>
                <wp:positionH relativeFrom="page">
                  <wp:posOffset>895985</wp:posOffset>
                </wp:positionH>
                <wp:positionV relativeFrom="paragraph">
                  <wp:posOffset>391681</wp:posOffset>
                </wp:positionV>
                <wp:extent cx="5768975" cy="127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35EA3C46" id="Graphic 17" o:spid="_x0000_s1026" style="position:absolute;margin-left:70.55pt;margin-top:30.85pt;width:454.2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r w:rsidRPr="00E920D6">
        <w:rPr>
          <w:color w:val="2F2F2F"/>
          <w:lang w:val="pl-PL"/>
        </w:rPr>
        <w:t xml:space="preserve">Inne sprawy dotyczące dyskryminacji ze względu na </w:t>
      </w:r>
      <w:r w:rsidRPr="00E920D6">
        <w:rPr>
          <w:color w:val="2F2F2F"/>
          <w:spacing w:val="-2"/>
          <w:lang w:val="pl-PL"/>
        </w:rPr>
        <w:t xml:space="preserve">status </w:t>
      </w:r>
      <w:r w:rsidRPr="00E920D6">
        <w:rPr>
          <w:color w:val="2F2F2F"/>
          <w:lang w:val="pl-PL"/>
        </w:rPr>
        <w:t>imigracyjny</w:t>
      </w:r>
      <w:r w:rsidRPr="00E920D6">
        <w:rPr>
          <w:color w:val="2F2F2F"/>
          <w:spacing w:val="-2"/>
          <w:lang w:val="pl-PL"/>
        </w:rPr>
        <w:t>:</w:t>
      </w:r>
    </w:p>
    <w:p w14:paraId="0A455C15" w14:textId="1C2DD2E0" w:rsidR="00734AF9" w:rsidRPr="00E920D6" w:rsidRDefault="00223477">
      <w:pPr>
        <w:pStyle w:val="Akapitzlist"/>
        <w:numPr>
          <w:ilvl w:val="0"/>
          <w:numId w:val="1"/>
        </w:numPr>
        <w:tabs>
          <w:tab w:val="left" w:pos="1583"/>
        </w:tabs>
        <w:ind w:hanging="284"/>
        <w:jc w:val="left"/>
        <w:rPr>
          <w:lang w:val="pl-PL"/>
        </w:rPr>
      </w:pPr>
      <w:hyperlink r:id="rId46">
        <w:r w:rsidRPr="00E920D6">
          <w:rPr>
            <w:i/>
            <w:color w:val="0072BC"/>
            <w:lang w:val="pl-PL"/>
          </w:rPr>
          <w:t>Anakomba Yula przeciwko Belgii</w:t>
        </w:r>
      </w:hyperlink>
      <w:r w:rsidRPr="00E920D6">
        <w:rPr>
          <w:lang w:val="pl-PL"/>
        </w:rPr>
        <w:t>, nr 45413/07, 10 marca 2009 r. (naruszenie art. 14 w związku z art. 6 § 1);</w:t>
      </w:r>
    </w:p>
    <w:p w14:paraId="21EA4110" w14:textId="77777777" w:rsidR="00734AF9" w:rsidRPr="00E920D6" w:rsidRDefault="00223477">
      <w:pPr>
        <w:pStyle w:val="Akapitzlist"/>
        <w:numPr>
          <w:ilvl w:val="0"/>
          <w:numId w:val="1"/>
        </w:numPr>
        <w:tabs>
          <w:tab w:val="left" w:pos="1583"/>
        </w:tabs>
        <w:ind w:hanging="284"/>
        <w:jc w:val="left"/>
        <w:rPr>
          <w:lang w:val="pl-PL"/>
        </w:rPr>
      </w:pPr>
      <w:hyperlink r:id="rId47">
        <w:r w:rsidRPr="00E920D6">
          <w:rPr>
            <w:i/>
            <w:color w:val="0072BC"/>
            <w:lang w:val="pl-PL"/>
          </w:rPr>
          <w:t>Hode i Abdi przeciwko Zjednoczonemu Królestwu</w:t>
        </w:r>
      </w:hyperlink>
      <w:r w:rsidRPr="00E920D6">
        <w:rPr>
          <w:lang w:val="pl-PL"/>
        </w:rPr>
        <w:t>, nr 22341/09, 6 listopada 2012 r. (naruszenie art. 14 w związku z art. 8);</w:t>
      </w:r>
    </w:p>
    <w:p w14:paraId="32CEB577" w14:textId="24FF8B42" w:rsidR="00734AF9" w:rsidRPr="00E920D6" w:rsidRDefault="00223477">
      <w:pPr>
        <w:pStyle w:val="Akapitzlist"/>
        <w:numPr>
          <w:ilvl w:val="0"/>
          <w:numId w:val="1"/>
        </w:numPr>
        <w:tabs>
          <w:tab w:val="left" w:pos="1583"/>
        </w:tabs>
        <w:ind w:right="729" w:hanging="284"/>
        <w:jc w:val="left"/>
        <w:rPr>
          <w:lang w:val="pl-PL"/>
        </w:rPr>
      </w:pPr>
      <w:hyperlink r:id="rId48">
        <w:r w:rsidRPr="00E920D6">
          <w:rPr>
            <w:i/>
            <w:color w:val="0072BC"/>
            <w:lang w:val="pl-PL"/>
          </w:rPr>
          <w:t xml:space="preserve">M.T. i </w:t>
        </w:r>
        <w:r w:rsidR="00D758B4" w:rsidRPr="00E920D6">
          <w:rPr>
            <w:i/>
            <w:color w:val="0072BC"/>
            <w:lang w:val="pl-PL"/>
          </w:rPr>
          <w:t>I</w:t>
        </w:r>
        <w:r w:rsidRPr="00E920D6">
          <w:rPr>
            <w:i/>
            <w:color w:val="0072BC"/>
            <w:lang w:val="pl-PL"/>
          </w:rPr>
          <w:t>nni przeciwko Szwecji</w:t>
        </w:r>
      </w:hyperlink>
      <w:r w:rsidRPr="00E920D6">
        <w:rPr>
          <w:lang w:val="pl-PL"/>
        </w:rPr>
        <w:t>, nr 22105/18, 20 października 2022 r. (brak naruszenia art. 8; brak naruszenia art. 14 w związku z art. 8).</w:t>
      </w:r>
    </w:p>
    <w:p w14:paraId="3F1467FA" w14:textId="77777777" w:rsidR="00734AF9" w:rsidRPr="00E920D6" w:rsidRDefault="00223477">
      <w:pPr>
        <w:pStyle w:val="Nagwek2"/>
        <w:rPr>
          <w:lang w:val="pl-PL"/>
        </w:rPr>
      </w:pPr>
      <w:r>
        <w:rPr>
          <w:noProof/>
        </w:rPr>
        <mc:AlternateContent>
          <mc:Choice Requires="wps">
            <w:drawing>
              <wp:anchor distT="0" distB="0" distL="0" distR="0" simplePos="0" relativeHeight="251675648" behindDoc="1" locked="0" layoutInCell="1" allowOverlap="1" wp14:anchorId="5817DE81" wp14:editId="26BFED21">
                <wp:simplePos x="0" y="0"/>
                <wp:positionH relativeFrom="page">
                  <wp:posOffset>895985</wp:posOffset>
                </wp:positionH>
                <wp:positionV relativeFrom="paragraph">
                  <wp:posOffset>391688</wp:posOffset>
                </wp:positionV>
                <wp:extent cx="5768975" cy="1270"/>
                <wp:effectExtent l="0" t="0" r="0" b="0"/>
                <wp:wrapTopAndBottom/>
                <wp:docPr id="18" name="Graphic 18"/>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77B1EAAE" id="Graphic 18" o:spid="_x0000_s1026" style="position:absolute;margin-left:70.55pt;margin-top:30.85pt;width:454.2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r w:rsidRPr="00E920D6">
        <w:rPr>
          <w:color w:val="2F2F2F"/>
          <w:lang w:val="pl-PL"/>
        </w:rPr>
        <w:t xml:space="preserve">Inne </w:t>
      </w:r>
      <w:r w:rsidRPr="00E920D6">
        <w:rPr>
          <w:color w:val="2F2F2F"/>
          <w:spacing w:val="-2"/>
          <w:lang w:val="pl-PL"/>
        </w:rPr>
        <w:t xml:space="preserve">sprawy </w:t>
      </w:r>
      <w:r w:rsidRPr="00E920D6">
        <w:rPr>
          <w:color w:val="2F2F2F"/>
          <w:lang w:val="pl-PL"/>
        </w:rPr>
        <w:t>dotyczące dyskryminacji związanej z imigracją</w:t>
      </w:r>
      <w:r w:rsidRPr="00E920D6">
        <w:rPr>
          <w:color w:val="2F2F2F"/>
          <w:spacing w:val="-2"/>
          <w:lang w:val="pl-PL"/>
        </w:rPr>
        <w:t>:</w:t>
      </w:r>
    </w:p>
    <w:p w14:paraId="0CE5C22E" w14:textId="77777777" w:rsidR="00734AF9" w:rsidRPr="00E920D6" w:rsidRDefault="00223477" w:rsidP="00E920D6">
      <w:pPr>
        <w:pStyle w:val="Akapitzlist"/>
        <w:numPr>
          <w:ilvl w:val="0"/>
          <w:numId w:val="1"/>
        </w:numPr>
        <w:tabs>
          <w:tab w:val="left" w:pos="1583"/>
        </w:tabs>
        <w:ind w:hanging="284"/>
        <w:rPr>
          <w:lang w:val="pl-PL"/>
        </w:rPr>
      </w:pPr>
      <w:hyperlink r:id="rId49">
        <w:r w:rsidRPr="00E920D6">
          <w:rPr>
            <w:i/>
            <w:color w:val="0072BC"/>
            <w:lang w:val="pl-PL"/>
          </w:rPr>
          <w:t>Abdulaziz, Cabales i Balkandali przeciwko Zjednoczonemu Królestwu</w:t>
        </w:r>
      </w:hyperlink>
      <w:r w:rsidRPr="00E920D6">
        <w:rPr>
          <w:lang w:val="pl-PL"/>
        </w:rPr>
        <w:t>, 28 maja 1985 r., Seria A nr 94 (brak naruszenia art. 8; naruszenie art. 14 w związku z art. 8);</w:t>
      </w:r>
    </w:p>
    <w:p w14:paraId="655728D0" w14:textId="2B693974" w:rsidR="00734AF9" w:rsidRPr="00E920D6" w:rsidRDefault="00223477" w:rsidP="00E920D6">
      <w:pPr>
        <w:pStyle w:val="Akapitzlist"/>
        <w:numPr>
          <w:ilvl w:val="0"/>
          <w:numId w:val="1"/>
        </w:numPr>
        <w:tabs>
          <w:tab w:val="left" w:pos="1583"/>
        </w:tabs>
        <w:ind w:right="731" w:hanging="284"/>
        <w:rPr>
          <w:lang w:val="pl-PL"/>
        </w:rPr>
      </w:pPr>
      <w:hyperlink r:id="rId50">
        <w:r w:rsidRPr="00E920D6">
          <w:rPr>
            <w:i/>
            <w:color w:val="0072BC"/>
            <w:lang w:val="pl-PL"/>
          </w:rPr>
          <w:t>Kiyutin przeciwko Rosji</w:t>
        </w:r>
      </w:hyperlink>
      <w:r w:rsidRPr="00E920D6">
        <w:rPr>
          <w:i/>
          <w:lang w:val="pl-PL"/>
        </w:rPr>
        <w:t xml:space="preserve">, </w:t>
      </w:r>
      <w:r w:rsidRPr="00E920D6">
        <w:rPr>
          <w:lang w:val="pl-PL"/>
        </w:rPr>
        <w:t>nr 2700/10, ETPC 2011</w:t>
      </w:r>
      <w:r w:rsidR="00A5553E" w:rsidRPr="00E920D6">
        <w:rPr>
          <w:lang w:val="pl-PL"/>
        </w:rPr>
        <w:t xml:space="preserve"> r.</w:t>
      </w:r>
      <w:r w:rsidRPr="00E920D6">
        <w:rPr>
          <w:lang w:val="pl-PL"/>
        </w:rPr>
        <w:t xml:space="preserve"> (naruszenie art. 14 w związku z art. 8);</w:t>
      </w:r>
    </w:p>
    <w:p w14:paraId="560E6AFF" w14:textId="02DE6078" w:rsidR="00A43879" w:rsidRPr="00E920D6" w:rsidRDefault="00223477" w:rsidP="00E920D6">
      <w:pPr>
        <w:pStyle w:val="Akapitzlist"/>
        <w:numPr>
          <w:ilvl w:val="0"/>
          <w:numId w:val="1"/>
        </w:numPr>
        <w:tabs>
          <w:tab w:val="left" w:pos="1583"/>
        </w:tabs>
        <w:ind w:right="731" w:hanging="284"/>
        <w:rPr>
          <w:lang w:val="pl-PL"/>
        </w:rPr>
      </w:pPr>
      <w:hyperlink r:id="rId51">
        <w:r w:rsidRPr="00E920D6">
          <w:rPr>
            <w:i/>
            <w:color w:val="0072BC"/>
            <w:lang w:val="pl-PL"/>
          </w:rPr>
          <w:t>Pajić przeciwko Chorwacji</w:t>
        </w:r>
      </w:hyperlink>
      <w:r w:rsidRPr="00E920D6">
        <w:rPr>
          <w:lang w:val="pl-PL"/>
        </w:rPr>
        <w:t>, nr 68453/13, 23 lutego 2016 r. (naruszenie art. 14 w związku z art. 8);</w:t>
      </w:r>
    </w:p>
    <w:p w14:paraId="48802F8B" w14:textId="7A8E1912" w:rsidR="00734AF9" w:rsidRPr="00E920D6" w:rsidRDefault="00223477" w:rsidP="00E920D6">
      <w:pPr>
        <w:pStyle w:val="Akapitzlist"/>
        <w:numPr>
          <w:ilvl w:val="0"/>
          <w:numId w:val="1"/>
        </w:numPr>
        <w:rPr>
          <w:lang w:val="pl-PL"/>
        </w:rPr>
      </w:pPr>
      <w:hyperlink r:id="rId52">
        <w:r w:rsidRPr="00E920D6">
          <w:rPr>
            <w:i/>
            <w:color w:val="0072BC"/>
            <w:lang w:val="pl-PL"/>
          </w:rPr>
          <w:t xml:space="preserve">Novruk i </w:t>
        </w:r>
        <w:r w:rsidR="00A5553E" w:rsidRPr="00E920D6">
          <w:rPr>
            <w:i/>
            <w:color w:val="0072BC"/>
            <w:lang w:val="pl-PL"/>
          </w:rPr>
          <w:t>I</w:t>
        </w:r>
        <w:r w:rsidRPr="00E920D6">
          <w:rPr>
            <w:i/>
            <w:color w:val="0072BC"/>
            <w:lang w:val="pl-PL"/>
          </w:rPr>
          <w:t>nni przeciwko Rosji</w:t>
        </w:r>
      </w:hyperlink>
      <w:r w:rsidRPr="00E920D6">
        <w:rPr>
          <w:lang w:val="pl-PL"/>
        </w:rPr>
        <w:t>, nr 31039/11 i 4 inne, 15 marca 2016 r. (naruszenie art. 14 w związku z art. 8);</w:t>
      </w:r>
    </w:p>
    <w:p w14:paraId="78ACB3C5" w14:textId="0E244C34" w:rsidR="00734AF9" w:rsidRPr="00E920D6" w:rsidRDefault="00223477" w:rsidP="00E920D6">
      <w:pPr>
        <w:pStyle w:val="Akapitzlist"/>
        <w:numPr>
          <w:ilvl w:val="0"/>
          <w:numId w:val="1"/>
        </w:numPr>
        <w:tabs>
          <w:tab w:val="left" w:pos="1583"/>
        </w:tabs>
        <w:ind w:hanging="284"/>
        <w:rPr>
          <w:lang w:val="pl-PL"/>
        </w:rPr>
      </w:pPr>
      <w:hyperlink r:id="rId53">
        <w:r w:rsidRPr="00E920D6">
          <w:rPr>
            <w:i/>
            <w:color w:val="0072BC"/>
            <w:lang w:val="pl-PL"/>
          </w:rPr>
          <w:t>Biao przeciwko Danii</w:t>
        </w:r>
      </w:hyperlink>
      <w:r w:rsidRPr="00E920D6">
        <w:rPr>
          <w:lang w:val="pl-PL"/>
        </w:rPr>
        <w:t xml:space="preserve"> [</w:t>
      </w:r>
      <w:r w:rsidR="00F57E5A" w:rsidRPr="00E920D6">
        <w:rPr>
          <w:lang w:val="pl-PL"/>
        </w:rPr>
        <w:t>WI</w:t>
      </w:r>
      <w:r w:rsidRPr="00E920D6">
        <w:rPr>
          <w:lang w:val="pl-PL"/>
        </w:rPr>
        <w:t>], nr 38590/10, 24 maja 2016 r. (naruszenie art. 14 w związku z art. 8);</w:t>
      </w:r>
    </w:p>
    <w:p w14:paraId="14798953" w14:textId="218C22D6" w:rsidR="00734AF9" w:rsidRPr="00E920D6" w:rsidRDefault="00223477" w:rsidP="00E920D6">
      <w:pPr>
        <w:pStyle w:val="Akapitzlist"/>
        <w:numPr>
          <w:ilvl w:val="0"/>
          <w:numId w:val="1"/>
        </w:numPr>
        <w:tabs>
          <w:tab w:val="left" w:pos="1583"/>
        </w:tabs>
        <w:ind w:right="729" w:hanging="284"/>
        <w:rPr>
          <w:lang w:val="pl-PL"/>
        </w:rPr>
      </w:pPr>
      <w:hyperlink r:id="rId54">
        <w:r w:rsidRPr="00E920D6">
          <w:rPr>
            <w:i/>
            <w:color w:val="0072BC"/>
            <w:lang w:val="pl-PL"/>
          </w:rPr>
          <w:t>Taddeucci i McCall przeciwko Włochom</w:t>
        </w:r>
      </w:hyperlink>
      <w:r w:rsidRPr="00E920D6">
        <w:rPr>
          <w:lang w:val="pl-PL"/>
        </w:rPr>
        <w:t>, nr 51362/09, 30 czerwca 2016 r. (naruszenie art. 14 w związku z art. 8);</w:t>
      </w:r>
    </w:p>
    <w:p w14:paraId="1595F944" w14:textId="4B836453" w:rsidR="00734AF9" w:rsidRPr="00E920D6" w:rsidRDefault="00223477" w:rsidP="00E920D6">
      <w:pPr>
        <w:pStyle w:val="Akapitzlist"/>
        <w:numPr>
          <w:ilvl w:val="0"/>
          <w:numId w:val="1"/>
        </w:numPr>
        <w:tabs>
          <w:tab w:val="left" w:pos="1583"/>
        </w:tabs>
        <w:ind w:hanging="284"/>
        <w:rPr>
          <w:lang w:val="pl-PL"/>
        </w:rPr>
      </w:pPr>
      <w:hyperlink r:id="rId55">
        <w:r w:rsidRPr="00E920D6">
          <w:rPr>
            <w:i/>
            <w:color w:val="0072BC"/>
            <w:lang w:val="pl-PL"/>
          </w:rPr>
          <w:t>Ibrogimov przeciwko</w:t>
        </w:r>
      </w:hyperlink>
      <w:r w:rsidRPr="00E920D6">
        <w:rPr>
          <w:i/>
          <w:color w:val="0072BC"/>
          <w:lang w:val="pl-PL"/>
        </w:rPr>
        <w:t xml:space="preserve"> Rosji, </w:t>
      </w:r>
      <w:r w:rsidRPr="00E920D6">
        <w:rPr>
          <w:lang w:val="pl-PL"/>
        </w:rPr>
        <w:t>nr 32248/12, E</w:t>
      </w:r>
      <w:r w:rsidR="006A2346" w:rsidRPr="00E920D6">
        <w:rPr>
          <w:lang w:val="pl-PL"/>
        </w:rPr>
        <w:t>TPC</w:t>
      </w:r>
      <w:r w:rsidRPr="00E920D6">
        <w:rPr>
          <w:lang w:val="pl-PL"/>
        </w:rPr>
        <w:t xml:space="preserve"> 2018</w:t>
      </w:r>
      <w:r w:rsidR="00A5553E" w:rsidRPr="00E920D6">
        <w:rPr>
          <w:lang w:val="pl-PL"/>
        </w:rPr>
        <w:t xml:space="preserve"> r.</w:t>
      </w:r>
      <w:r w:rsidRPr="00E920D6">
        <w:rPr>
          <w:lang w:val="pl-PL"/>
        </w:rPr>
        <w:t xml:space="preserve"> (naruszenie art. 14 w związku </w:t>
      </w:r>
      <w:r w:rsidRPr="00E920D6">
        <w:rPr>
          <w:spacing w:val="23"/>
          <w:lang w:val="pl-PL"/>
        </w:rPr>
        <w:t xml:space="preserve">z </w:t>
      </w:r>
      <w:r w:rsidRPr="00E920D6">
        <w:rPr>
          <w:lang w:val="pl-PL"/>
        </w:rPr>
        <w:t>art. 8).</w:t>
      </w:r>
    </w:p>
    <w:sectPr w:rsidR="00734AF9" w:rsidRPr="00E920D6">
      <w:pgSz w:w="11910" w:h="16840"/>
      <w:pgMar w:top="1080" w:right="708" w:bottom="860" w:left="708" w:header="698" w:footer="6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44008" w14:textId="77777777" w:rsidR="00D9137F" w:rsidRDefault="00D9137F">
      <w:r>
        <w:separator/>
      </w:r>
    </w:p>
  </w:endnote>
  <w:endnote w:type="continuationSeparator" w:id="0">
    <w:p w14:paraId="7632896F" w14:textId="77777777" w:rsidR="00D9137F" w:rsidRDefault="00D9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5C24" w14:textId="77777777" w:rsidR="00734AF9" w:rsidRDefault="00223477">
    <w:pPr>
      <w:pStyle w:val="Tekstpodstawowy"/>
      <w:spacing w:before="0" w:line="14" w:lineRule="auto"/>
      <w:ind w:left="0" w:firstLine="0"/>
      <w:rPr>
        <w:sz w:val="20"/>
      </w:rPr>
    </w:pPr>
    <w:r>
      <w:rPr>
        <w:noProof/>
        <w:sz w:val="20"/>
      </w:rPr>
      <mc:AlternateContent>
        <mc:Choice Requires="wps">
          <w:drawing>
            <wp:anchor distT="0" distB="0" distL="0" distR="0" simplePos="0" relativeHeight="251656704" behindDoc="1" locked="0" layoutInCell="1" allowOverlap="1" wp14:anchorId="028E72E4" wp14:editId="2DDA562B">
              <wp:simplePos x="0" y="0"/>
              <wp:positionH relativeFrom="page">
                <wp:posOffset>482600</wp:posOffset>
              </wp:positionH>
              <wp:positionV relativeFrom="page">
                <wp:posOffset>10085628</wp:posOffset>
              </wp:positionV>
              <wp:extent cx="6595745" cy="19050"/>
              <wp:effectExtent l="0" t="0" r="0" b="0"/>
              <wp:wrapNone/>
              <wp:docPr id="12" name="Graphic 12"/>
              <wp:cNvGraphicFramePr/>
              <a:graphic xmlns:a="http://schemas.openxmlformats.org/drawingml/2006/main">
                <a:graphicData uri="http://schemas.microsoft.com/office/word/2010/wordprocessingShape">
                  <wps:wsp>
                    <wps:cNvSpPr/>
                    <wps:spPr>
                      <a:xfrm>
                        <a:off x="0" y="0"/>
                        <a:ext cx="6595745" cy="19050"/>
                      </a:xfrm>
                      <a:custGeom>
                        <a:avLst/>
                        <a:gdLst/>
                        <a:ahLst/>
                        <a:cxnLst/>
                        <a:rect l="l" t="t" r="r" b="b"/>
                        <a:pathLst>
                          <a:path w="6595745" h="19050">
                            <a:moveTo>
                              <a:pt x="6595744" y="19050"/>
                            </a:moveTo>
                            <a:lnTo>
                              <a:pt x="0" y="19050"/>
                            </a:lnTo>
                            <a:lnTo>
                              <a:pt x="0" y="0"/>
                            </a:lnTo>
                            <a:lnTo>
                              <a:pt x="6595744" y="0"/>
                            </a:lnTo>
                            <a:lnTo>
                              <a:pt x="6595744" y="19050"/>
                            </a:lnTo>
                            <a:close/>
                          </a:path>
                        </a:pathLst>
                      </a:custGeom>
                      <a:solidFill>
                        <a:srgbClr val="A0A0A0"/>
                      </a:solidFill>
                    </wps:spPr>
                    <wps:bodyPr wrap="square" lIns="0" tIns="0" rIns="0" bIns="0" rtlCol="0">
                      <a:prstTxWarp prst="textNoShape">
                        <a:avLst/>
                      </a:prstTxWarp>
                    </wps:bodyPr>
                  </wps:wsp>
                </a:graphicData>
              </a:graphic>
            </wp:anchor>
          </w:drawing>
        </mc:Choice>
        <mc:Fallback>
          <w:pict>
            <v:shape w14:anchorId="3B34B23A" id="Graphic 12" o:spid="_x0000_s1026" style="position:absolute;margin-left:38pt;margin-top:794.15pt;width:519.35pt;height:1.5pt;z-index:-251659776;visibility:visible;mso-wrap-style:square;mso-wrap-distance-left:0;mso-wrap-distance-top:0;mso-wrap-distance-right:0;mso-wrap-distance-bottom:0;mso-position-horizontal:absolute;mso-position-horizontal-relative:page;mso-position-vertical:absolute;mso-position-vertical-relative:page;v-text-anchor:top" coordsize="65957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" path="m6595744,19050l,19050,,,6595744,r,19050xe" fillcolor="#a0a0a0" stroked="f">
              <v:path arrowok="t"/>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14:anchorId="2C287216" wp14:editId="26AD84E5">
              <wp:simplePos x="0" y="0"/>
              <wp:positionH relativeFrom="page">
                <wp:posOffset>3658882</wp:posOffset>
              </wp:positionH>
              <wp:positionV relativeFrom="page">
                <wp:posOffset>10151973</wp:posOffset>
              </wp:positionV>
              <wp:extent cx="247015" cy="165100"/>
              <wp:effectExtent l="0" t="0" r="0" b="0"/>
              <wp:wrapNone/>
              <wp:docPr id="13" name="Textbox 13"/>
              <wp:cNvGraphicFramePr/>
              <a:graphic xmlns:a="http://schemas.openxmlformats.org/drawingml/2006/main">
                <a:graphicData uri="http://schemas.microsoft.com/office/word/2010/wordprocessingShape">
                  <wps:wsp>
                    <wps:cNvSpPr txBox="1"/>
                    <wps:spPr>
                      <a:xfrm>
                        <a:off x="0" y="0"/>
                        <a:ext cx="247015" cy="165100"/>
                      </a:xfrm>
                      <a:prstGeom prst="rect">
                        <a:avLst/>
                      </a:prstGeom>
                    </wps:spPr>
                    <wps:txbx>
                      <w:txbxContent>
                        <w:p w14:paraId="1F1C95AA" w14:textId="77777777" w:rsidR="00734AF9" w:rsidRDefault="00223477">
                          <w:pPr>
                            <w:pStyle w:val="Tekstpodstawowy"/>
                            <w:spacing w:before="0" w:line="244" w:lineRule="exact"/>
                            <w:ind w:left="60" w:firstLine="0"/>
                          </w:pPr>
                          <w:r>
                            <w:rPr>
                              <w:spacing w:val="-5"/>
                            </w:rPr>
                            <w:fldChar w:fldCharType="begin"/>
                          </w:r>
                          <w:r>
                            <w:rPr>
                              <w:spacing w:val="-5"/>
                            </w:rPr>
                            <w:instrText xml:space="preserve"> PAGE </w:instrText>
                          </w:r>
                          <w:r>
                            <w:rPr>
                              <w:spacing w:val="-5"/>
                            </w:rPr>
                            <w:fldChar w:fldCharType="separate"/>
                          </w:r>
                          <w:r>
                            <w:rPr>
                              <w:spacing w:val="-5"/>
                            </w:rPr>
                            <w:t>4</w:t>
                          </w:r>
                          <w:r>
                            <w:rPr>
                              <w:spacing w:val="-5"/>
                            </w:rPr>
                            <w:fldChar w:fldCharType="end"/>
                          </w:r>
                          <w:r>
                            <w:rPr>
                              <w:spacing w:val="-5"/>
                            </w:rPr>
                            <w:t>/4</w:t>
                          </w:r>
                        </w:p>
                      </w:txbxContent>
                    </wps:txbx>
                    <wps:bodyPr wrap="square" lIns="0" tIns="0" rIns="0" bIns="0" rtlCol="0"/>
                  </wps:wsp>
                </a:graphicData>
              </a:graphic>
            </wp:anchor>
          </w:drawing>
        </mc:Choice>
        <mc:Fallback>
          <w:pict>
            <v:shapetype w14:anchorId="2C287216" id="_x0000_t202" coordsize="21600,21600" o:spt="202" path="m,l,21600r21600,l21600,xe">
              <v:stroke joinstyle="miter"/>
              <v:path gradientshapeok="t" o:connecttype="rect"/>
            </v:shapetype>
            <v:shape id="Textbox 13" o:spid="_x0000_s1032" type="#_x0000_t202" style="position:absolute;margin-left:288.1pt;margin-top:799.35pt;width:19.45pt;height: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" filled="f" stroked="f">
              <v:textbox inset="0,0,0,0">
                <w:txbxContent>
                  <w:p w14:paraId="1F1C95AA" w14:textId="77777777" w:rsidR="00734AF9" w:rsidRDefault="00223477">
                    <w:pPr>
                      <w:pStyle w:val="Tekstpodstawowy"/>
                      <w:spacing w:before="0" w:line="244" w:lineRule="exact"/>
                      <w:ind w:left="60" w:firstLine="0"/>
                    </w:pPr>
                    <w:r>
                      <w:rPr>
                        <w:spacing w:val="-5"/>
                      </w:rPr>
                      <w:fldChar w:fldCharType="begin"/>
                    </w:r>
                    <w:r>
                      <w:rPr>
                        <w:spacing w:val="-5"/>
                      </w:rPr>
                      <w:instrText xml:space="preserve"> PAGE </w:instrText>
                    </w:r>
                    <w:r>
                      <w:rPr>
                        <w:spacing w:val="-5"/>
                      </w:rPr>
                      <w:fldChar w:fldCharType="separate"/>
                    </w:r>
                    <w:r>
                      <w:rPr>
                        <w:spacing w:val="-5"/>
                      </w:rPr>
                      <w:t>4</w:t>
                    </w:r>
                    <w:r>
                      <w:rPr>
                        <w:spacing w:val="-5"/>
                      </w:rPr>
                      <w:fldChar w:fldCharType="end"/>
                    </w:r>
                    <w:r>
                      <w:rPr>
                        <w:spacing w:val="-5"/>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F78D" w14:textId="77777777" w:rsidR="00D9137F" w:rsidRDefault="00D9137F">
      <w:r>
        <w:separator/>
      </w:r>
    </w:p>
  </w:footnote>
  <w:footnote w:type="continuationSeparator" w:id="0">
    <w:p w14:paraId="592EAD6D" w14:textId="77777777" w:rsidR="00D9137F" w:rsidRDefault="00D9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7066" w14:textId="77777777" w:rsidR="00734AF9" w:rsidRDefault="00223477">
    <w:pPr>
      <w:pStyle w:val="Tekstpodstawowy"/>
      <w:spacing w:before="0" w:line="14" w:lineRule="auto"/>
      <w:ind w:left="0" w:firstLine="0"/>
      <w:rPr>
        <w:sz w:val="20"/>
      </w:rPr>
    </w:pPr>
    <w:r>
      <w:rPr>
        <w:noProof/>
        <w:sz w:val="20"/>
      </w:rPr>
      <mc:AlternateContent>
        <mc:Choice Requires="wps">
          <w:drawing>
            <wp:anchor distT="0" distB="0" distL="0" distR="0" simplePos="0" relativeHeight="251655680" behindDoc="1" locked="0" layoutInCell="1" allowOverlap="1" wp14:anchorId="5829E976" wp14:editId="5AEE295C">
              <wp:simplePos x="0" y="0"/>
              <wp:positionH relativeFrom="page">
                <wp:posOffset>482600</wp:posOffset>
              </wp:positionH>
              <wp:positionV relativeFrom="page">
                <wp:posOffset>684568</wp:posOffset>
              </wp:positionV>
              <wp:extent cx="6624955" cy="1270"/>
              <wp:effectExtent l="0" t="0" r="0" b="0"/>
              <wp:wrapNone/>
              <wp:docPr id="9" name="Graphic 9"/>
              <wp:cNvGraphicFramePr/>
              <a:graphic xmlns:a="http://schemas.openxmlformats.org/drawingml/2006/main">
                <a:graphicData uri="http://schemas.microsoft.com/office/word/2010/wordprocessingShape">
                  <wps:wsp>
                    <wps:cNvSpPr/>
                    <wps:spPr>
                      <a:xfrm>
                        <a:off x="0" y="0"/>
                        <a:ext cx="6624955" cy="1270"/>
                      </a:xfrm>
                      <a:custGeom>
                        <a:avLst/>
                        <a:gdLst/>
                        <a:ahLst/>
                        <a:cxnLst/>
                        <a:rect l="l" t="t" r="r" b="b"/>
                        <a:pathLst>
                          <a:path w="6624955">
                            <a:moveTo>
                              <a:pt x="0" y="0"/>
                            </a:moveTo>
                            <a:lnTo>
                              <a:pt x="6624955" y="0"/>
                            </a:lnTo>
                          </a:path>
                        </a:pathLst>
                      </a:custGeom>
                      <a:ln w="9525">
                        <a:solidFill>
                          <a:srgbClr val="949494"/>
                        </a:solidFill>
                        <a:prstDash val="solid"/>
                      </a:ln>
                    </wps:spPr>
                    <wps:bodyPr wrap="square" lIns="0" tIns="0" rIns="0" bIns="0" rtlCol="0">
                      <a:prstTxWarp prst="textNoShape">
                        <a:avLst/>
                      </a:prstTxWarp>
                    </wps:bodyPr>
                  </wps:wsp>
                </a:graphicData>
              </a:graphic>
            </wp:anchor>
          </w:drawing>
        </mc:Choice>
        <mc:Fallback>
          <w:pict>
            <v:shape w14:anchorId="10699992" id="Graphic 9" o:spid="_x0000_s1026" style="position:absolute;margin-left:38pt;margin-top:53.9pt;width:521.65pt;height:.1pt;z-index:-251660800;visibility:visible;mso-wrap-style:square;mso-wrap-distance-left:0;mso-wrap-distance-top:0;mso-wrap-distance-right:0;mso-wrap-distance-bottom:0;mso-position-horizontal:absolute;mso-position-horizontal-relative:page;mso-position-vertical:absolute;mso-position-vertical-relative:page;v-text-anchor:top" coordsize="6624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" path="m,l6624955,e" filled="f" strokecolor="#949494">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7DB591EC" wp14:editId="39AC1354">
              <wp:simplePos x="0" y="0"/>
              <wp:positionH relativeFrom="page">
                <wp:posOffset>6374104</wp:posOffset>
              </wp:positionH>
              <wp:positionV relativeFrom="page">
                <wp:posOffset>430613</wp:posOffset>
              </wp:positionV>
              <wp:extent cx="746125" cy="262255"/>
              <wp:effectExtent l="0" t="0" r="0" b="0"/>
              <wp:wrapNone/>
              <wp:docPr id="10" name="Textbox 10"/>
              <wp:cNvGraphicFramePr/>
              <a:graphic xmlns:a="http://schemas.openxmlformats.org/drawingml/2006/main">
                <a:graphicData uri="http://schemas.microsoft.com/office/word/2010/wordprocessingShape">
                  <wps:wsp>
                    <wps:cNvSpPr txBox="1"/>
                    <wps:spPr>
                      <a:xfrm>
                        <a:off x="0" y="0"/>
                        <a:ext cx="746125" cy="262255"/>
                      </a:xfrm>
                      <a:prstGeom prst="rect">
                        <a:avLst/>
                      </a:prstGeom>
                    </wps:spPr>
                    <wps:txbx>
                      <w:txbxContent>
                        <w:p w14:paraId="54B7B683" w14:textId="77777777" w:rsidR="00734AF9" w:rsidRDefault="00223477">
                          <w:pPr>
                            <w:spacing w:before="55"/>
                            <w:ind w:left="20"/>
                            <w:rPr>
                              <w:b/>
                              <w:sz w:val="28"/>
                            </w:rPr>
                          </w:pPr>
                          <w:r>
                            <w:rPr>
                              <w:b/>
                              <w:color w:val="002856"/>
                              <w:spacing w:val="-5"/>
                              <w:w w:val="115"/>
                              <w:sz w:val="28"/>
                            </w:rPr>
                            <w:t>ECHR-KS</w:t>
                          </w:r>
                        </w:p>
                      </w:txbxContent>
                    </wps:txbx>
                    <wps:bodyPr wrap="square" lIns="0" tIns="0" rIns="0" bIns="0" rtlCol="0"/>
                  </wps:wsp>
                </a:graphicData>
              </a:graphic>
            </wp:anchor>
          </w:drawing>
        </mc:Choice>
        <mc:Fallback>
          <w:pict>
            <v:shapetype w14:anchorId="7DB591EC" id="_x0000_t202" coordsize="21600,21600" o:spt="202" path="m,l,21600r21600,l21600,xe">
              <v:stroke joinstyle="miter"/>
              <v:path gradientshapeok="t" o:connecttype="rect"/>
            </v:shapetype>
            <v:shape id="Textbox 10" o:spid="_x0000_s1030" type="#_x0000_t202" style="position:absolute;margin-left:501.9pt;margin-top:33.9pt;width:58.75pt;height:20.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" filled="f" stroked="f">
              <v:textbox inset="0,0,0,0">
                <w:txbxContent>
                  <w:p w14:paraId="54B7B683" w14:textId="77777777" w:rsidR="00734AF9" w:rsidRDefault="00223477">
                    <w:pPr>
                      <w:spacing w:before="55"/>
                      <w:ind w:left="20"/>
                      <w:rPr>
                        <w:b/>
                        <w:sz w:val="28"/>
                      </w:rPr>
                    </w:pPr>
                    <w:r>
                      <w:rPr>
                        <w:b/>
                        <w:color w:val="002856"/>
                        <w:spacing w:val="-5"/>
                        <w:w w:val="115"/>
                        <w:sz w:val="28"/>
                      </w:rPr>
                      <w:t>ECHR-KS</w:t>
                    </w:r>
                  </w:p>
                </w:txbxContent>
              </v:textbox>
              <w10:wrap anchorx="page" anchory="page"/>
            </v:shape>
          </w:pict>
        </mc:Fallback>
      </mc:AlternateContent>
    </w:r>
    <w:r>
      <w:rPr>
        <w:noProof/>
        <w:sz w:val="20"/>
      </w:rPr>
      <mc:AlternateContent>
        <mc:Choice Requires="wps">
          <w:drawing>
            <wp:anchor distT="0" distB="0" distL="0" distR="0" simplePos="0" relativeHeight="251659776" behindDoc="1" locked="0" layoutInCell="1" allowOverlap="1" wp14:anchorId="196E5C74" wp14:editId="39DD86F0">
              <wp:simplePos x="0" y="0"/>
              <wp:positionH relativeFrom="page">
                <wp:posOffset>469900</wp:posOffset>
              </wp:positionH>
              <wp:positionV relativeFrom="page">
                <wp:posOffset>550684</wp:posOffset>
              </wp:positionV>
              <wp:extent cx="2585085" cy="13970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585085" cy="139700"/>
                      </a:xfrm>
                      <a:prstGeom prst="rect">
                        <a:avLst/>
                      </a:prstGeom>
                    </wps:spPr>
                    <wps:txbx>
                      <w:txbxContent>
                        <w:p w14:paraId="369CF015" w14:textId="77777777" w:rsidR="00734AF9" w:rsidRPr="00E920D6" w:rsidRDefault="00223477">
                          <w:pPr>
                            <w:spacing w:line="203" w:lineRule="exact"/>
                            <w:ind w:left="20"/>
                            <w:rPr>
                              <w:sz w:val="18"/>
                              <w:lang w:val="pl-PL"/>
                            </w:rPr>
                          </w:pPr>
                          <w:r w:rsidRPr="00E920D6">
                            <w:rPr>
                              <w:sz w:val="18"/>
                              <w:lang w:val="pl-PL"/>
                            </w:rPr>
                            <w:t xml:space="preserve">Kluczowy temat - Artykuł 14 Dyskryminacja i </w:t>
                          </w:r>
                          <w:r w:rsidRPr="00E920D6">
                            <w:rPr>
                              <w:spacing w:val="-2"/>
                              <w:sz w:val="18"/>
                              <w:lang w:val="pl-PL"/>
                            </w:rPr>
                            <w:t>imigracja</w:t>
                          </w:r>
                        </w:p>
                      </w:txbxContent>
                    </wps:txbx>
                    <wps:bodyPr wrap="square" lIns="0" tIns="0" rIns="0" bIns="0" rtlCol="0"/>
                  </wps:wsp>
                </a:graphicData>
              </a:graphic>
            </wp:anchor>
          </w:drawing>
        </mc:Choice>
        <mc:Fallback>
          <w:pict>
            <v:shape w14:anchorId="196E5C74" id="Textbox 11" o:spid="_x0000_s1031" type="#_x0000_t202" style="position:absolute;margin-left:37pt;margin-top:43.35pt;width:203.55pt;height:11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" filled="f" stroked="f">
              <v:textbox inset="0,0,0,0">
                <w:txbxContent>
                  <w:p w14:paraId="369CF015" w14:textId="77777777" w:rsidR="00734AF9" w:rsidRPr="00E920D6" w:rsidRDefault="00223477">
                    <w:pPr>
                      <w:spacing w:line="203" w:lineRule="exact"/>
                      <w:ind w:left="20"/>
                      <w:rPr>
                        <w:sz w:val="18"/>
                        <w:lang w:val="pl-PL"/>
                      </w:rPr>
                    </w:pPr>
                    <w:r w:rsidRPr="00E920D6">
                      <w:rPr>
                        <w:sz w:val="18"/>
                        <w:lang w:val="pl-PL"/>
                      </w:rPr>
                      <w:t xml:space="preserve">Kluczowy temat - Artykuł 14 Dyskryminacja i </w:t>
                    </w:r>
                    <w:r w:rsidRPr="00E920D6">
                      <w:rPr>
                        <w:spacing w:val="-2"/>
                        <w:sz w:val="18"/>
                        <w:lang w:val="pl-PL"/>
                      </w:rPr>
                      <w:t>imigracja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BDE6E"/>
    <w:multiLevelType w:val="hybridMultilevel"/>
    <w:tmpl w:val="E41EE62E"/>
    <w:lvl w:ilvl="0" w:tplc="7560708C">
      <w:numFmt w:val="bullet"/>
      <w:lvlText w:val="▪"/>
      <w:lvlJc w:val="left"/>
      <w:pPr>
        <w:ind w:left="1583" w:hanging="285"/>
      </w:pPr>
      <w:rPr>
        <w:rFonts w:ascii="Arial" w:eastAsia="Arial" w:hAnsi="Arial" w:cs="Arial" w:hint="default"/>
        <w:b w:val="0"/>
        <w:bCs w:val="0"/>
        <w:i w:val="0"/>
        <w:iCs w:val="0"/>
        <w:color w:val="0072BC"/>
        <w:spacing w:val="0"/>
        <w:w w:val="129"/>
        <w:sz w:val="22"/>
        <w:szCs w:val="22"/>
        <w:lang w:val="en-US" w:eastAsia="en-US" w:bidi="ar-SA"/>
      </w:rPr>
    </w:lvl>
    <w:lvl w:ilvl="1" w:tplc="3B268364">
      <w:numFmt w:val="bullet"/>
      <w:lvlText w:val="•"/>
      <w:lvlJc w:val="left"/>
      <w:pPr>
        <w:ind w:left="2471" w:hanging="285"/>
      </w:pPr>
      <w:rPr>
        <w:rFonts w:hint="default"/>
        <w:lang w:val="en-US" w:eastAsia="en-US" w:bidi="ar-SA"/>
      </w:rPr>
    </w:lvl>
    <w:lvl w:ilvl="2" w:tplc="1D9AF1E2">
      <w:numFmt w:val="bullet"/>
      <w:lvlText w:val="•"/>
      <w:lvlJc w:val="left"/>
      <w:pPr>
        <w:ind w:left="3362" w:hanging="285"/>
      </w:pPr>
      <w:rPr>
        <w:rFonts w:hint="default"/>
        <w:lang w:val="en-US" w:eastAsia="en-US" w:bidi="ar-SA"/>
      </w:rPr>
    </w:lvl>
    <w:lvl w:ilvl="3" w:tplc="FB00CBD6">
      <w:numFmt w:val="bullet"/>
      <w:lvlText w:val="•"/>
      <w:lvlJc w:val="left"/>
      <w:pPr>
        <w:ind w:left="4253" w:hanging="285"/>
      </w:pPr>
      <w:rPr>
        <w:rFonts w:hint="default"/>
        <w:lang w:val="en-US" w:eastAsia="en-US" w:bidi="ar-SA"/>
      </w:rPr>
    </w:lvl>
    <w:lvl w:ilvl="4" w:tplc="808E4D38">
      <w:numFmt w:val="bullet"/>
      <w:lvlText w:val="•"/>
      <w:lvlJc w:val="left"/>
      <w:pPr>
        <w:ind w:left="5144" w:hanging="285"/>
      </w:pPr>
      <w:rPr>
        <w:rFonts w:hint="default"/>
        <w:lang w:val="en-US" w:eastAsia="en-US" w:bidi="ar-SA"/>
      </w:rPr>
    </w:lvl>
    <w:lvl w:ilvl="5" w:tplc="E36E8D44">
      <w:numFmt w:val="bullet"/>
      <w:lvlText w:val="•"/>
      <w:lvlJc w:val="left"/>
      <w:pPr>
        <w:ind w:left="6035" w:hanging="285"/>
      </w:pPr>
      <w:rPr>
        <w:rFonts w:hint="default"/>
        <w:lang w:val="en-US" w:eastAsia="en-US" w:bidi="ar-SA"/>
      </w:rPr>
    </w:lvl>
    <w:lvl w:ilvl="6" w:tplc="E270821C">
      <w:numFmt w:val="bullet"/>
      <w:lvlText w:val="•"/>
      <w:lvlJc w:val="left"/>
      <w:pPr>
        <w:ind w:left="6926" w:hanging="285"/>
      </w:pPr>
      <w:rPr>
        <w:rFonts w:hint="default"/>
        <w:lang w:val="en-US" w:eastAsia="en-US" w:bidi="ar-SA"/>
      </w:rPr>
    </w:lvl>
    <w:lvl w:ilvl="7" w:tplc="00984806">
      <w:numFmt w:val="bullet"/>
      <w:lvlText w:val="•"/>
      <w:lvlJc w:val="left"/>
      <w:pPr>
        <w:ind w:left="7817" w:hanging="285"/>
      </w:pPr>
      <w:rPr>
        <w:rFonts w:hint="default"/>
        <w:lang w:val="en-US" w:eastAsia="en-US" w:bidi="ar-SA"/>
      </w:rPr>
    </w:lvl>
    <w:lvl w:ilvl="8" w:tplc="69F09922">
      <w:numFmt w:val="bullet"/>
      <w:lvlText w:val="•"/>
      <w:lvlJc w:val="left"/>
      <w:pPr>
        <w:ind w:left="8708" w:hanging="285"/>
      </w:pPr>
      <w:rPr>
        <w:rFonts w:hint="default"/>
        <w:lang w:val="en-US" w:eastAsia="en-US" w:bidi="ar-SA"/>
      </w:rPr>
    </w:lvl>
  </w:abstractNum>
  <w:abstractNum w:abstractNumId="1" w15:restartNumberingAfterBreak="0">
    <w:nsid w:val="47955EBB"/>
    <w:multiLevelType w:val="hybridMultilevel"/>
    <w:tmpl w:val="D5942D7C"/>
    <w:lvl w:ilvl="0" w:tplc="7560708C">
      <w:numFmt w:val="bullet"/>
      <w:lvlText w:val="▪"/>
      <w:lvlJc w:val="left"/>
      <w:pPr>
        <w:ind w:left="1583" w:hanging="285"/>
      </w:pPr>
      <w:rPr>
        <w:rFonts w:ascii="Arial" w:eastAsia="Arial" w:hAnsi="Arial" w:cs="Arial" w:hint="default"/>
        <w:b w:val="0"/>
        <w:bCs w:val="0"/>
        <w:i w:val="0"/>
        <w:iCs w:val="0"/>
        <w:color w:val="0072BC"/>
        <w:spacing w:val="0"/>
        <w:w w:val="129"/>
        <w:sz w:val="22"/>
        <w:szCs w:val="22"/>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87604381">
    <w:abstractNumId w:val="0"/>
  </w:num>
  <w:num w:numId="2" w16cid:durableId="1433432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F9"/>
    <w:rsid w:val="000500CB"/>
    <w:rsid w:val="0019088E"/>
    <w:rsid w:val="00223477"/>
    <w:rsid w:val="002C69B2"/>
    <w:rsid w:val="002D5E7D"/>
    <w:rsid w:val="0056669E"/>
    <w:rsid w:val="006A2346"/>
    <w:rsid w:val="006B1E4C"/>
    <w:rsid w:val="0071038E"/>
    <w:rsid w:val="00734AF9"/>
    <w:rsid w:val="007B7E3A"/>
    <w:rsid w:val="009909D9"/>
    <w:rsid w:val="00A43879"/>
    <w:rsid w:val="00A5553E"/>
    <w:rsid w:val="00A860EF"/>
    <w:rsid w:val="00AD59C0"/>
    <w:rsid w:val="00B32A23"/>
    <w:rsid w:val="00C10C85"/>
    <w:rsid w:val="00C30613"/>
    <w:rsid w:val="00D758B4"/>
    <w:rsid w:val="00D9137F"/>
    <w:rsid w:val="00DC6C9C"/>
    <w:rsid w:val="00E920D6"/>
    <w:rsid w:val="00EE7409"/>
    <w:rsid w:val="00F57E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756C"/>
  <w15:docId w15:val="{65EABD46-E6B8-4D19-A0E4-38428EF8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outlineLvl w:val="0"/>
    </w:pPr>
    <w:rPr>
      <w:b/>
      <w:bCs/>
      <w:sz w:val="32"/>
      <w:szCs w:val="32"/>
    </w:rPr>
  </w:style>
  <w:style w:type="paragraph" w:styleId="Nagwek2">
    <w:name w:val="heading 2"/>
    <w:basedOn w:val="Normalny"/>
    <w:uiPriority w:val="1"/>
    <w:qFormat/>
    <w:pPr>
      <w:spacing w:before="240"/>
      <w:ind w:left="732"/>
      <w:outlineLvl w:val="1"/>
    </w:pPr>
    <w:rPr>
      <w:b/>
      <w:bCs/>
      <w:sz w:val="28"/>
      <w:szCs w:val="28"/>
    </w:rPr>
  </w:style>
  <w:style w:type="paragraph" w:styleId="Nagwek3">
    <w:name w:val="heading 3"/>
    <w:basedOn w:val="Normalny"/>
    <w:uiPriority w:val="1"/>
    <w:qFormat/>
    <w:pPr>
      <w:spacing w:before="244"/>
      <w:ind w:left="732"/>
      <w:outlineLvl w:val="2"/>
    </w:pPr>
    <w:rPr>
      <w:rFonts w:ascii="Arial" w:eastAsia="Arial" w:hAnsi="Arial" w:cs="Arial"/>
      <w:b/>
      <w:bCs/>
      <w:i/>
      <w:iCs/>
      <w:sz w:val="28"/>
      <w:szCs w:val="28"/>
    </w:rPr>
  </w:style>
  <w:style w:type="paragraph" w:styleId="Nagwek4">
    <w:name w:val="heading 4"/>
    <w:basedOn w:val="Normalny"/>
    <w:uiPriority w:val="1"/>
    <w:qFormat/>
    <w:pPr>
      <w:spacing w:before="240"/>
      <w:jc w:val="center"/>
      <w:outlineLvl w:val="3"/>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0"/>
      <w:ind w:left="1583" w:hanging="284"/>
    </w:pPr>
  </w:style>
  <w:style w:type="paragraph" w:styleId="Akapitzlist">
    <w:name w:val="List Paragraph"/>
    <w:basedOn w:val="Normalny"/>
    <w:uiPriority w:val="1"/>
    <w:qFormat/>
    <w:pPr>
      <w:spacing w:before="60"/>
      <w:ind w:left="1583" w:right="730" w:hanging="284"/>
      <w:jc w:val="both"/>
    </w:pPr>
  </w:style>
  <w:style w:type="paragraph" w:customStyle="1" w:styleId="TableParagraph">
    <w:name w:val="Table Paragraph"/>
    <w:basedOn w:val="Normalny"/>
    <w:uiPriority w:val="1"/>
    <w:qFormat/>
  </w:style>
  <w:style w:type="paragraph" w:styleId="Poprawka">
    <w:name w:val="Revision"/>
    <w:hidden/>
    <w:uiPriority w:val="99"/>
    <w:semiHidden/>
    <w:rsid w:val="006A2346"/>
    <w:pPr>
      <w:widowControl/>
      <w:autoSpaceDE/>
      <w:autoSpaceDN/>
    </w:pPr>
    <w:rPr>
      <w:rFonts w:ascii="Calibri" w:eastAsia="Calibri" w:hAnsi="Calibri" w:cs="Calibri"/>
    </w:rPr>
  </w:style>
  <w:style w:type="paragraph" w:styleId="Bezodstpw">
    <w:name w:val="No Spacing"/>
    <w:uiPriority w:val="1"/>
    <w:qFormat/>
    <w:rsid w:val="006A234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udoc.echr.coe.int/eng?i=001-114244" TargetMode="External"/><Relationship Id="rId18" Type="http://schemas.openxmlformats.org/officeDocument/2006/relationships/hyperlink" Target="http://hudoc.echr.coe.int/eng?i=001-105295" TargetMode="External"/><Relationship Id="rId26" Type="http://schemas.openxmlformats.org/officeDocument/2006/relationships/hyperlink" Target="http://hudoc.echr.coe.int/eng?i=001-147117" TargetMode="External"/><Relationship Id="rId39" Type="http://schemas.openxmlformats.org/officeDocument/2006/relationships/hyperlink" Target="https://ks.echr.coe.int/documents/d/echr-ks/guide_lgbti_rights_eng" TargetMode="External"/><Relationship Id="rId21" Type="http://schemas.openxmlformats.org/officeDocument/2006/relationships/hyperlink" Target="https://hudoc.echr.coe.int/eng?i=001-220013" TargetMode="External"/><Relationship Id="rId34" Type="http://schemas.openxmlformats.org/officeDocument/2006/relationships/hyperlink" Target="http://hudoc.echr.coe.int/eng?i=001-103904" TargetMode="External"/><Relationship Id="rId42" Type="http://schemas.openxmlformats.org/officeDocument/2006/relationships/hyperlink" Target="https://ks.echr.coe.int/documents/d/echr-ks/handbook_non_discri_law_eng" TargetMode="External"/><Relationship Id="rId47" Type="http://schemas.openxmlformats.org/officeDocument/2006/relationships/hyperlink" Target="http://hudoc.echr.coe.int/eng?i=001-114244" TargetMode="External"/><Relationship Id="rId50" Type="http://schemas.openxmlformats.org/officeDocument/2006/relationships/hyperlink" Target="http://hudoc.echr.coe.int/eng?i=001-103904" TargetMode="External"/><Relationship Id="rId55" Type="http://schemas.openxmlformats.org/officeDocument/2006/relationships/hyperlink" Target="http://hudoc.echr.coe.int/eng?i=001-18285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doc.echr.coe.int/eng?i=001-91715" TargetMode="External"/><Relationship Id="rId29" Type="http://schemas.openxmlformats.org/officeDocument/2006/relationships/hyperlink" Target="http://hudoc.echr.coe.int/eng?i=001-163115" TargetMode="External"/><Relationship Id="rId11" Type="http://schemas.openxmlformats.org/officeDocument/2006/relationships/hyperlink" Target="https://hudoc.echr.coe.int/eng?i=001-220013" TargetMode="External"/><Relationship Id="rId24" Type="http://schemas.openxmlformats.org/officeDocument/2006/relationships/hyperlink" Target="http://hudoc.echr.coe.int/eng?i=001-161379" TargetMode="External"/><Relationship Id="rId32" Type="http://schemas.openxmlformats.org/officeDocument/2006/relationships/hyperlink" Target="http://hudoc.echr.coe.int/eng?i=001-163115" TargetMode="External"/><Relationship Id="rId37" Type="http://schemas.openxmlformats.org/officeDocument/2006/relationships/hyperlink" Target="http://hudoc.echr.coe.int/eng?i=001-164715" TargetMode="External"/><Relationship Id="rId40" Type="http://schemas.openxmlformats.org/officeDocument/2006/relationships/header" Target="header1.xml"/><Relationship Id="rId45" Type="http://schemas.openxmlformats.org/officeDocument/2006/relationships/hyperlink" Target="http://hudoc.echr.coe.int/eng?i=001-105295" TargetMode="External"/><Relationship Id="rId53" Type="http://schemas.openxmlformats.org/officeDocument/2006/relationships/hyperlink" Target="http://hudoc.echr.coe.int/eng?i=001-163115" TargetMode="External"/><Relationship Id="rId5" Type="http://schemas.openxmlformats.org/officeDocument/2006/relationships/webSettings" Target="webSettings.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hudoc.echr.coe.int/eng?i=001-106448" TargetMode="External"/><Relationship Id="rId22" Type="http://schemas.openxmlformats.org/officeDocument/2006/relationships/hyperlink" Target="http://hudoc.echr.coe.int/eng?i=001-182859" TargetMode="External"/><Relationship Id="rId27" Type="http://schemas.openxmlformats.org/officeDocument/2006/relationships/hyperlink" Target="http://hudoc.echr.coe.int/eng?i=001-57416" TargetMode="External"/><Relationship Id="rId30" Type="http://schemas.openxmlformats.org/officeDocument/2006/relationships/hyperlink" Target="http://hudoc.echr.coe.int/eng?i=001-161379" TargetMode="External"/><Relationship Id="rId35" Type="http://schemas.openxmlformats.org/officeDocument/2006/relationships/hyperlink" Target="http://hudoc.echr.coe.int/eng?i=001-161379" TargetMode="External"/><Relationship Id="rId43" Type="http://schemas.openxmlformats.org/officeDocument/2006/relationships/hyperlink" Target="https://ks.echr.coe.int/documents/d/echr-ks/handbook_asylum_eng" TargetMode="External"/><Relationship Id="rId48" Type="http://schemas.openxmlformats.org/officeDocument/2006/relationships/hyperlink" Target="https://hudoc.echr.coe.int/eng?i=001-220013"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hudoc.echr.coe.int/eng?i=001-161061" TargetMode="External"/><Relationship Id="rId3" Type="http://schemas.openxmlformats.org/officeDocument/2006/relationships/styles" Target="styles.xml"/><Relationship Id="rId12" Type="http://schemas.openxmlformats.org/officeDocument/2006/relationships/hyperlink" Target="http://hudoc.echr.coe.int/eng?i=001-114244" TargetMode="External"/><Relationship Id="rId17" Type="http://schemas.openxmlformats.org/officeDocument/2006/relationships/hyperlink" Target="https://hudoc.echr.coe.int/eng?i=001-106448" TargetMode="External"/><Relationship Id="rId25" Type="http://schemas.openxmlformats.org/officeDocument/2006/relationships/hyperlink" Target="http://hudoc.echr.coe.int/eng?i=001-147117" TargetMode="External"/><Relationship Id="rId33" Type="http://schemas.openxmlformats.org/officeDocument/2006/relationships/hyperlink" Target="http://hudoc.echr.coe.int/eng?i=001-57416" TargetMode="External"/><Relationship Id="rId38" Type="http://schemas.openxmlformats.org/officeDocument/2006/relationships/hyperlink" Target="https://ks.echr.coe.int/documents/d/echr-ks/guide_immigration_eng" TargetMode="External"/><Relationship Id="rId46" Type="http://schemas.openxmlformats.org/officeDocument/2006/relationships/hyperlink" Target="https://hudoc.echr.coe.int/eng?i=001-91715" TargetMode="External"/><Relationship Id="rId20" Type="http://schemas.openxmlformats.org/officeDocument/2006/relationships/hyperlink" Target="http://hudoc.echr.coe.int/eng?i=001-114244" TargetMode="External"/><Relationship Id="rId41" Type="http://schemas.openxmlformats.org/officeDocument/2006/relationships/footer" Target="footer1.xml"/><Relationship Id="rId54" Type="http://schemas.openxmlformats.org/officeDocument/2006/relationships/hyperlink" Target="http://hudoc.echr.coe.int/eng?i=001-16471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udoc.echr.coe.int/eng?i=001-220013" TargetMode="External"/><Relationship Id="rId23" Type="http://schemas.openxmlformats.org/officeDocument/2006/relationships/hyperlink" Target="http://hudoc.echr.coe.int/eng?i=001-161061" TargetMode="External"/><Relationship Id="rId28" Type="http://schemas.openxmlformats.org/officeDocument/2006/relationships/hyperlink" Target="http://hudoc.echr.coe.int/eng?i=001-57416" TargetMode="External"/><Relationship Id="rId36" Type="http://schemas.openxmlformats.org/officeDocument/2006/relationships/hyperlink" Target="http://hudoc.echr.coe.int/eng?i=001-161061" TargetMode="External"/><Relationship Id="rId49" Type="http://schemas.openxmlformats.org/officeDocument/2006/relationships/hyperlink" Target="http://hudoc.echr.coe.int/eng?i=001-57416" TargetMode="External"/><Relationship Id="rId57" Type="http://schemas.openxmlformats.org/officeDocument/2006/relationships/theme" Target="theme/theme1.xml"/><Relationship Id="rId10" Type="http://schemas.openxmlformats.org/officeDocument/2006/relationships/hyperlink" Target="https://hudoc.echr.coe.int/eng?i=001-106448" TargetMode="External"/><Relationship Id="rId31" Type="http://schemas.openxmlformats.org/officeDocument/2006/relationships/hyperlink" Target="http://hudoc.echr.coe.int/eng?i=001-161379" TargetMode="External"/><Relationship Id="rId44" Type="http://schemas.openxmlformats.org/officeDocument/2006/relationships/hyperlink" Target="https://hudoc.echr.coe.int/eng?i=001-106448" TargetMode="External"/><Relationship Id="rId52" Type="http://schemas.openxmlformats.org/officeDocument/2006/relationships/hyperlink" Target="http://hudoc.echr.coe.int/eng?i=001-1613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CC6C2-34FF-4144-8E96-4ABDF6508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1487</Words>
  <Characters>8924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Discrimination and immigration</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Discrimination and immigration</dc:title>
  <dc:subject>Discrimination and immigration</dc:subject>
  <dc:creator>ECHR - CEDH</dc:creator>
  <cp:keywords>Discrimination and immigration, docId:EB60E2D60126DEFC032A39DB4BDAF01A</cp:keywords>
  <cp:lastModifiedBy>Szponar Paweł  (DWMPC)</cp:lastModifiedBy>
  <cp:revision>12</cp:revision>
  <dcterms:created xsi:type="dcterms:W3CDTF">2025-08-07T06:46:00Z</dcterms:created>
  <dcterms:modified xsi:type="dcterms:W3CDTF">2025-08-07T13:18:00Z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Office Word</vt:lpwstr>
  </property>
  <property fmtid="{D5CDD505-2E9C-101B-9397-08002B2CF9AE}" pid="4" name="LastSaved">
    <vt:filetime>2025-08-07T00:00:00Z</vt:filetime>
  </property>
  <property fmtid="{D5CDD505-2E9C-101B-9397-08002B2CF9AE}" pid="5" name="Producer">
    <vt:lpwstr>Aspose.Words for .NET 24.4.0</vt:lpwstr>
  </property>
</Properties>
</file>