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8A3E3" w14:textId="77777777" w:rsidR="00D60DEA" w:rsidRDefault="00D60DEA" w:rsidP="007051F8">
      <w:pPr>
        <w:spacing w:line="276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2"/>
        <w:gridCol w:w="4620"/>
      </w:tblGrid>
      <w:tr w:rsidR="00520BCD" w:rsidRPr="00520BCD" w14:paraId="10BA1ADA" w14:textId="77777777">
        <w:trPr>
          <w:trHeight w:val="701"/>
        </w:trPr>
        <w:tc>
          <w:tcPr>
            <w:tcW w:w="4650" w:type="dxa"/>
          </w:tcPr>
          <w:p w14:paraId="55343034" w14:textId="77777777" w:rsidR="00520BCD" w:rsidRPr="00520BCD" w:rsidRDefault="00520BCD" w:rsidP="007051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05" w:type="dxa"/>
          </w:tcPr>
          <w:p w14:paraId="4E2A1494" w14:textId="48C007FF" w:rsidR="00520BCD" w:rsidRPr="00F2774F" w:rsidRDefault="00520BCD" w:rsidP="007051F8">
            <w:pPr>
              <w:spacing w:after="0" w:line="276" w:lineRule="auto"/>
              <w:rPr>
                <w:rFonts w:ascii="Calibri" w:hAnsi="Calibri" w:cs="Calibri"/>
                <w:bCs/>
                <w:sz w:val="24"/>
                <w:szCs w:val="24"/>
                <w:lang w:eastAsia="ar-SA"/>
              </w:rPr>
            </w:pPr>
            <w:r w:rsidRPr="00F2774F">
              <w:rPr>
                <w:rFonts w:ascii="Calibri" w:hAnsi="Calibri" w:cs="Calibri"/>
                <w:bCs/>
                <w:sz w:val="24"/>
                <w:szCs w:val="24"/>
                <w:lang w:eastAsia="ar-SA"/>
              </w:rPr>
              <w:t xml:space="preserve">Załącznik nr </w:t>
            </w:r>
            <w:r w:rsidR="00F2774F" w:rsidRPr="00F2774F">
              <w:rPr>
                <w:rFonts w:ascii="Calibri" w:hAnsi="Calibri" w:cs="Calibri"/>
                <w:bCs/>
                <w:sz w:val="24"/>
                <w:szCs w:val="24"/>
                <w:lang w:eastAsia="ar-SA"/>
              </w:rPr>
              <w:t>7</w:t>
            </w:r>
          </w:p>
          <w:p w14:paraId="3F645BDD" w14:textId="77777777" w:rsidR="00520BCD" w:rsidRPr="00520BCD" w:rsidRDefault="00520BCD" w:rsidP="007051F8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520BCD">
              <w:rPr>
                <w:rFonts w:ascii="Calibri" w:hAnsi="Calibri" w:cs="Calibri"/>
                <w:sz w:val="24"/>
                <w:szCs w:val="24"/>
                <w:lang w:eastAsia="ar-SA"/>
              </w:rPr>
              <w:t>do um. nr…………………………………….</w:t>
            </w:r>
          </w:p>
          <w:p w14:paraId="08250EEC" w14:textId="77777777" w:rsidR="00520BCD" w:rsidRPr="00520BCD" w:rsidRDefault="00520BCD" w:rsidP="007051F8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520BCD">
              <w:rPr>
                <w:rFonts w:ascii="Calibri" w:hAnsi="Calibri" w:cs="Calibri"/>
                <w:sz w:val="24"/>
                <w:szCs w:val="24"/>
                <w:lang w:eastAsia="ar-SA"/>
              </w:rPr>
              <w:t>z dnia ……............. 2026 r.</w:t>
            </w:r>
          </w:p>
        </w:tc>
      </w:tr>
    </w:tbl>
    <w:p w14:paraId="4EA4C9A1" w14:textId="77777777" w:rsidR="00520BCD" w:rsidRPr="00523952" w:rsidRDefault="00520BCD" w:rsidP="007051F8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14:paraId="22D7F451" w14:textId="77777777" w:rsidR="00520BCD" w:rsidRPr="00523952" w:rsidRDefault="00520BCD" w:rsidP="007051F8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523952">
        <w:rPr>
          <w:rFonts w:ascii="Calibri" w:hAnsi="Calibri" w:cs="Calibri"/>
          <w:sz w:val="24"/>
          <w:szCs w:val="24"/>
        </w:rPr>
        <w:t>Warszawa, dnia                         2026 r.</w:t>
      </w:r>
    </w:p>
    <w:p w14:paraId="51C47E33" w14:textId="77777777" w:rsidR="00520BCD" w:rsidRPr="00523952" w:rsidRDefault="00520BCD" w:rsidP="007051F8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14:paraId="7A2A3BE5" w14:textId="77777777" w:rsidR="00520BCD" w:rsidRPr="00523952" w:rsidRDefault="00520BCD" w:rsidP="007051F8">
      <w:pPr>
        <w:spacing w:after="120" w:line="276" w:lineRule="auto"/>
        <w:rPr>
          <w:rFonts w:ascii="Calibri" w:hAnsi="Calibri" w:cs="Calibri"/>
          <w:b/>
          <w:sz w:val="24"/>
          <w:szCs w:val="24"/>
        </w:rPr>
      </w:pPr>
      <w:r w:rsidRPr="00523952">
        <w:rPr>
          <w:rFonts w:ascii="Calibri" w:hAnsi="Calibri" w:cs="Calibri"/>
          <w:b/>
          <w:sz w:val="24"/>
          <w:szCs w:val="24"/>
        </w:rPr>
        <w:t>Klauzula informacyjna o przetwarzaniu danych</w:t>
      </w:r>
    </w:p>
    <w:p w14:paraId="4148CA6F" w14:textId="77777777" w:rsidR="00520BCD" w:rsidRPr="00523952" w:rsidRDefault="00520BCD" w:rsidP="007051F8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523952">
        <w:rPr>
          <w:rFonts w:ascii="Calibri" w:hAnsi="Calibri" w:cs="Calibri"/>
          <w:sz w:val="24"/>
          <w:szCs w:val="24"/>
        </w:rPr>
        <w:t>Na podstawie art. 13 ust. 1 i ust. 2</w:t>
      </w:r>
      <w:r>
        <w:rPr>
          <w:rFonts w:ascii="Calibri" w:hAnsi="Calibri" w:cs="Calibri"/>
          <w:sz w:val="24"/>
          <w:szCs w:val="24"/>
        </w:rPr>
        <w:t xml:space="preserve"> oraz art. 14 </w:t>
      </w:r>
      <w:r w:rsidRPr="00523952">
        <w:rPr>
          <w:rFonts w:ascii="Calibri" w:hAnsi="Calibri" w:cs="Calibri"/>
          <w:sz w:val="24"/>
          <w:szCs w:val="24"/>
        </w:rPr>
        <w:t xml:space="preserve"> rozporządzenia Parlamentu Europejskiego i Rady (UE) 2016/679 z 27.4.2016 r. w sprawie ochrony osób fizycznych w związku z przetwarzaniem danych osobowych i w sprawie swobodnego przepływu takich danych oraz uchylenia dyrektywy 95/46/WE (</w:t>
      </w:r>
      <w:r w:rsidRPr="00523952">
        <w:rPr>
          <w:rFonts w:ascii="Calibri" w:hAnsi="Calibri" w:cs="Calibri"/>
          <w:b/>
          <w:bCs/>
          <w:sz w:val="24"/>
          <w:szCs w:val="24"/>
        </w:rPr>
        <w:t>dalej: RODO</w:t>
      </w:r>
      <w:r w:rsidRPr="00523952">
        <w:rPr>
          <w:rFonts w:ascii="Calibri" w:hAnsi="Calibri" w:cs="Calibri"/>
          <w:sz w:val="24"/>
          <w:szCs w:val="24"/>
        </w:rPr>
        <w:t>), informuję, że przysługują Pani/Panu określone poniżej prawa związane z przetwarzaniem Pani/Pana danych osobowych przez Ministra Sprawiedliwości oraz informuję, że:</w:t>
      </w:r>
    </w:p>
    <w:p w14:paraId="208AE31C" w14:textId="77777777" w:rsidR="00D60DEA" w:rsidRDefault="00520BCD" w:rsidP="007051F8">
      <w:pPr>
        <w:numPr>
          <w:ilvl w:val="0"/>
          <w:numId w:val="1"/>
        </w:numPr>
        <w:spacing w:after="120" w:line="276" w:lineRule="auto"/>
        <w:rPr>
          <w:rFonts w:ascii="Calibri" w:hAnsi="Calibri" w:cs="Calibri"/>
          <w:sz w:val="24"/>
          <w:szCs w:val="24"/>
        </w:rPr>
      </w:pPr>
      <w:r w:rsidRPr="00523952">
        <w:rPr>
          <w:rFonts w:ascii="Calibri" w:hAnsi="Calibri" w:cs="Calibri"/>
          <w:sz w:val="24"/>
          <w:szCs w:val="24"/>
        </w:rPr>
        <w:t xml:space="preserve">Administratorem Pani/Pana danych osobowych jest Minister Sprawiedliwości, z siedzibą w Warszawie Al. Ujazdowskie 11, kod pocztowy 00-950. Z Administratorem można się skontaktować pisemnie przekazując korespondencję na adres siedziby Administratora lub przy użyciu poczty elektronicznej na adres: </w:t>
      </w:r>
      <w:hyperlink r:id="rId8" w:history="1">
        <w:r w:rsidRPr="00523952">
          <w:rPr>
            <w:rFonts w:ascii="Calibri" w:hAnsi="Calibri" w:cs="Calibri"/>
            <w:sz w:val="24"/>
            <w:szCs w:val="24"/>
          </w:rPr>
          <w:t>kontakt@ms.gov.pl</w:t>
        </w:r>
      </w:hyperlink>
      <w:r w:rsidRPr="00523952">
        <w:rPr>
          <w:rFonts w:ascii="Calibri" w:hAnsi="Calibri" w:cs="Calibri"/>
          <w:sz w:val="24"/>
          <w:szCs w:val="24"/>
        </w:rPr>
        <w:t xml:space="preserve"> lub telefonicznie: +48 22 52 12 888. </w:t>
      </w:r>
    </w:p>
    <w:p w14:paraId="0B377A66" w14:textId="77777777" w:rsidR="00D60DEA" w:rsidRDefault="00520BCD" w:rsidP="007051F8">
      <w:pPr>
        <w:numPr>
          <w:ilvl w:val="0"/>
          <w:numId w:val="1"/>
        </w:numPr>
        <w:spacing w:after="120" w:line="276" w:lineRule="auto"/>
        <w:rPr>
          <w:rFonts w:ascii="Calibri" w:hAnsi="Calibri" w:cs="Calibri"/>
          <w:sz w:val="24"/>
          <w:szCs w:val="24"/>
        </w:rPr>
      </w:pPr>
      <w:r w:rsidRPr="00D60DEA">
        <w:rPr>
          <w:rFonts w:ascii="Calibri" w:hAnsi="Calibri" w:cs="Calibri"/>
          <w:sz w:val="24"/>
          <w:szCs w:val="24"/>
        </w:rPr>
        <w:t xml:space="preserve">Administrator wyznaczył Inspektora Ochrony Danych, z którym może się Pani/Pan skontaktować poprzez adres e-mail: iod@ms.gov.pl lub pisemnie, przekazując korespondencję na adres siedziby Administratora. </w:t>
      </w:r>
    </w:p>
    <w:p w14:paraId="6A5F4AA2" w14:textId="2C993109" w:rsidR="00D60DEA" w:rsidRDefault="00520BCD" w:rsidP="007051F8">
      <w:pPr>
        <w:numPr>
          <w:ilvl w:val="0"/>
          <w:numId w:val="1"/>
        </w:numPr>
        <w:spacing w:after="120" w:line="276" w:lineRule="auto"/>
        <w:rPr>
          <w:rFonts w:ascii="Calibri" w:hAnsi="Calibri" w:cs="Calibri"/>
          <w:sz w:val="24"/>
          <w:szCs w:val="24"/>
        </w:rPr>
      </w:pPr>
      <w:r w:rsidRPr="00D60DEA">
        <w:rPr>
          <w:rFonts w:ascii="Calibri" w:hAnsi="Calibri" w:cs="Calibri"/>
          <w:sz w:val="24"/>
          <w:szCs w:val="24"/>
        </w:rPr>
        <w:t>Przetwarzanie Pani/Pana danych osobowych w ramach projektu współfinansowanego z środków Unii Europejskiej pn. „Polski oddział EJN ds. cywilnych - Tworzenie sieci, szkolenie i informowanie - w celu zwiększenia użyteczności EJN na poziomie lokalnym" akronim: "PLENTIFUL" odbywać się będzie na podstawie art. 6 ust. 1 lit. b RODO i wyłącznie w celu realizacji działań związanych z wykonywaniem Umowy nr</w:t>
      </w:r>
      <w:r w:rsidR="007051F8">
        <w:rPr>
          <w:rFonts w:ascii="Calibri" w:hAnsi="Calibri" w:cs="Calibri"/>
          <w:sz w:val="24"/>
          <w:szCs w:val="24"/>
        </w:rPr>
        <w:t xml:space="preserve"> </w:t>
      </w:r>
      <w:r w:rsidRPr="00D60DEA">
        <w:rPr>
          <w:rFonts w:ascii="Calibri" w:hAnsi="Calibri" w:cs="Calibri"/>
          <w:sz w:val="24"/>
          <w:szCs w:val="24"/>
        </w:rPr>
        <w:t xml:space="preserve"> oraz w zakresie, w jakim przetwarzanie jest niezbędne do wypełnienia obowiązku prawnego ciążącego na Administratorze </w:t>
      </w:r>
      <w:r w:rsidRPr="00F2774F">
        <w:rPr>
          <w:rFonts w:ascii="Calibri" w:hAnsi="Calibri" w:cs="Calibri"/>
          <w:sz w:val="24"/>
          <w:szCs w:val="24"/>
        </w:rPr>
        <w:t xml:space="preserve">(art. 6 ust. 1 lit. c RODO).  </w:t>
      </w:r>
    </w:p>
    <w:p w14:paraId="64BF0FCD" w14:textId="77777777" w:rsidR="00D60DEA" w:rsidRDefault="00520BCD" w:rsidP="007051F8">
      <w:pPr>
        <w:numPr>
          <w:ilvl w:val="0"/>
          <w:numId w:val="1"/>
        </w:numPr>
        <w:spacing w:after="120" w:line="276" w:lineRule="auto"/>
        <w:rPr>
          <w:rFonts w:ascii="Calibri" w:hAnsi="Calibri" w:cs="Calibri"/>
          <w:sz w:val="24"/>
          <w:szCs w:val="24"/>
        </w:rPr>
      </w:pPr>
      <w:r w:rsidRPr="00D60DEA">
        <w:rPr>
          <w:rFonts w:ascii="Calibri" w:hAnsi="Calibri" w:cs="Calibri"/>
          <w:sz w:val="24"/>
          <w:szCs w:val="24"/>
        </w:rPr>
        <w:t>Podanie Pani/Pana danych osobowych jest niezbędne do zawarcia umowy nr Konsekwencją niepodania danych osobowych będzie brak możliwości wykonania Umowy, o której mowa w ust. 3.</w:t>
      </w:r>
    </w:p>
    <w:p w14:paraId="10CE1B58" w14:textId="77777777" w:rsidR="00520BCD" w:rsidRPr="00D60DEA" w:rsidRDefault="00520BCD" w:rsidP="009E18DF">
      <w:pPr>
        <w:numPr>
          <w:ilvl w:val="0"/>
          <w:numId w:val="1"/>
        </w:numPr>
        <w:spacing w:before="240" w:after="120" w:line="276" w:lineRule="auto"/>
        <w:rPr>
          <w:rFonts w:ascii="Calibri" w:hAnsi="Calibri" w:cs="Calibri"/>
          <w:sz w:val="24"/>
          <w:szCs w:val="24"/>
        </w:rPr>
      </w:pPr>
      <w:r w:rsidRPr="00D60DEA">
        <w:rPr>
          <w:rFonts w:ascii="Calibri" w:hAnsi="Calibri" w:cs="Calibri"/>
          <w:sz w:val="24"/>
          <w:szCs w:val="24"/>
        </w:rPr>
        <w:t xml:space="preserve">Pani/Pana dane osobowe będą przechowywane do czasu rozliczenia projektu współfinansowanego z środków Unii Europejskiej pn. „Polski oddział EJN ds. cywilnych - Tworzenie sieci, szkolenie i informowanie - w celu zwiększenia użyteczności EJN na </w:t>
      </w:r>
      <w:r w:rsidRPr="00D60DEA">
        <w:rPr>
          <w:rFonts w:ascii="Calibri" w:hAnsi="Calibri" w:cs="Calibri"/>
          <w:sz w:val="24"/>
          <w:szCs w:val="24"/>
        </w:rPr>
        <w:lastRenderedPageBreak/>
        <w:t>poziomie lokalnym" akronim: "PLENTIFUL" oraz zakończenia archiwizowania dokumentacji. Dane osobowe, o których mowa w punkcie 1, będą przetwarzane przez okres niezbędny do realizacji celów przetwarzania, wykonania obowiązujących przepisów prawa, w szczególności w zakresie archiwizacji dokumentacji lub sprawozdawczości</w:t>
      </w:r>
      <w:r w:rsidR="00D60DEA">
        <w:rPr>
          <w:rFonts w:ascii="Calibri" w:hAnsi="Calibri" w:cs="Calibri"/>
          <w:sz w:val="24"/>
          <w:szCs w:val="24"/>
        </w:rPr>
        <w:t xml:space="preserve"> </w:t>
      </w:r>
      <w:r w:rsidRPr="00D60DEA">
        <w:rPr>
          <w:rFonts w:ascii="Calibri" w:hAnsi="Calibri" w:cs="Calibri"/>
          <w:sz w:val="24"/>
          <w:szCs w:val="24"/>
        </w:rPr>
        <w:t>jednostek sektora finansów publicznych, zapewniający możliwość dochodzenia roszczeń lub obrony przeciwko nim (nie dłużej niż okres odpowiadający terminowi przedawnienia roszczeń) lub przez okres archiwizacji określony regulaminami wewnętrznymi Ministerstwa Sprawiedliwości oraz w przepisach o archiwizacji, tj. ustawie z dnia 14 lipca 1983 r. o narodowym zasobie archiwalnym i archiwach</w:t>
      </w:r>
      <w:r w:rsidRPr="00523952">
        <w:rPr>
          <w:rFonts w:ascii="Calibri" w:hAnsi="Calibri" w:cs="Calibri"/>
          <w:sz w:val="24"/>
          <w:szCs w:val="24"/>
          <w:vertAlign w:val="superscript"/>
        </w:rPr>
        <w:footnoteReference w:id="1"/>
      </w:r>
      <w:r w:rsidRPr="00D60DEA">
        <w:rPr>
          <w:rFonts w:ascii="Calibri" w:hAnsi="Calibri" w:cs="Calibri"/>
          <w:sz w:val="24"/>
          <w:szCs w:val="24"/>
          <w:vertAlign w:val="subscript"/>
        </w:rPr>
        <w:t>.</w:t>
      </w:r>
    </w:p>
    <w:p w14:paraId="4DFBB9B6" w14:textId="77777777" w:rsidR="00D60DEA" w:rsidRDefault="00520BCD" w:rsidP="007051F8">
      <w:pPr>
        <w:numPr>
          <w:ilvl w:val="0"/>
          <w:numId w:val="1"/>
        </w:numPr>
        <w:spacing w:after="120" w:line="276" w:lineRule="auto"/>
        <w:rPr>
          <w:rFonts w:ascii="Calibri" w:hAnsi="Calibri" w:cs="Calibri"/>
          <w:sz w:val="24"/>
          <w:szCs w:val="24"/>
        </w:rPr>
      </w:pPr>
      <w:r w:rsidRPr="00523952">
        <w:rPr>
          <w:rFonts w:ascii="Calibri" w:hAnsi="Calibri" w:cs="Calibri"/>
          <w:sz w:val="24"/>
          <w:szCs w:val="24"/>
        </w:rPr>
        <w:t>Pani/Pana dane osobowe mogą zostać udostępnione organom upoważnionym zgodnie z obowiązującym prawem.</w:t>
      </w:r>
    </w:p>
    <w:p w14:paraId="4D10648A" w14:textId="77777777" w:rsidR="00D60DEA" w:rsidRDefault="00520BCD" w:rsidP="007051F8">
      <w:pPr>
        <w:numPr>
          <w:ilvl w:val="0"/>
          <w:numId w:val="1"/>
        </w:numPr>
        <w:spacing w:after="120" w:line="276" w:lineRule="auto"/>
        <w:rPr>
          <w:rFonts w:ascii="Calibri" w:hAnsi="Calibri" w:cs="Calibri"/>
          <w:sz w:val="24"/>
          <w:szCs w:val="24"/>
        </w:rPr>
      </w:pPr>
      <w:r w:rsidRPr="00D60DEA">
        <w:rPr>
          <w:rFonts w:ascii="Calibri" w:hAnsi="Calibri" w:cs="Calibri"/>
          <w:sz w:val="24"/>
          <w:szCs w:val="24"/>
        </w:rPr>
        <w:t>Posiada Pani/Pan prawo do żądania od Administratora dostępu do danych osobowych, ich sprostowania, prawo do ograniczenia przetwarzania oraz prawo do wycofania zgody, w przypadku danych przetwarzanych na podstawie zgody. Wycofanie zgody nie wpływa na zgodność z prawem przetwarzania, którego dokonano na podstawie zgody przed jej wycofaniem.</w:t>
      </w:r>
    </w:p>
    <w:p w14:paraId="08EDF1C8" w14:textId="77777777" w:rsidR="00D60DEA" w:rsidRDefault="00520BCD" w:rsidP="007051F8">
      <w:pPr>
        <w:numPr>
          <w:ilvl w:val="0"/>
          <w:numId w:val="1"/>
        </w:numPr>
        <w:spacing w:after="120" w:line="276" w:lineRule="auto"/>
        <w:rPr>
          <w:rFonts w:ascii="Calibri" w:hAnsi="Calibri" w:cs="Calibri"/>
          <w:sz w:val="24"/>
          <w:szCs w:val="24"/>
        </w:rPr>
      </w:pPr>
      <w:r w:rsidRPr="00D60DEA">
        <w:rPr>
          <w:rFonts w:ascii="Calibri" w:hAnsi="Calibri" w:cs="Calibri"/>
          <w:sz w:val="24"/>
          <w:szCs w:val="24"/>
        </w:rPr>
        <w:t>Przysługuje Pani/Panu prawo wniesienia skargi do Prezesa Urzędu Ochrony Danych Osobowych gdy uzna Pani/Pan, że przetwarzanie danych osobowych Pani/Pana dotyczących narusza przepisy RODO.</w:t>
      </w:r>
    </w:p>
    <w:p w14:paraId="2B612B7F" w14:textId="77777777" w:rsidR="00D60DEA" w:rsidRDefault="00520BCD" w:rsidP="007051F8">
      <w:pPr>
        <w:numPr>
          <w:ilvl w:val="0"/>
          <w:numId w:val="1"/>
        </w:numPr>
        <w:spacing w:after="120" w:line="276" w:lineRule="auto"/>
        <w:rPr>
          <w:rFonts w:ascii="Calibri" w:hAnsi="Calibri" w:cs="Calibri"/>
          <w:sz w:val="24"/>
          <w:szCs w:val="24"/>
        </w:rPr>
      </w:pPr>
      <w:r w:rsidRPr="00D60DEA">
        <w:rPr>
          <w:rFonts w:ascii="Calibri" w:hAnsi="Calibri" w:cs="Calibri"/>
          <w:sz w:val="24"/>
          <w:szCs w:val="24"/>
        </w:rPr>
        <w:t>Pani/Pana dane osobowe nie będą podlegały zautomatyzowanemu podejmowaniu decyzji oraz profilowaniu.</w:t>
      </w:r>
    </w:p>
    <w:p w14:paraId="49CE768F" w14:textId="612F86F0" w:rsidR="00520BCD" w:rsidRPr="007051F8" w:rsidRDefault="00520BCD" w:rsidP="007051F8">
      <w:pPr>
        <w:numPr>
          <w:ilvl w:val="0"/>
          <w:numId w:val="1"/>
        </w:numPr>
        <w:spacing w:after="120" w:line="276" w:lineRule="auto"/>
        <w:rPr>
          <w:rFonts w:ascii="Calibri" w:hAnsi="Calibri" w:cs="Calibri"/>
          <w:sz w:val="24"/>
          <w:szCs w:val="24"/>
        </w:rPr>
      </w:pPr>
      <w:r w:rsidRPr="00D60DEA">
        <w:rPr>
          <w:rFonts w:ascii="Calibri" w:hAnsi="Calibri" w:cs="Calibri"/>
          <w:sz w:val="24"/>
          <w:szCs w:val="24"/>
        </w:rPr>
        <w:t>Pani/Pana dane osobowe nie będą przekazywane do państwa trzeciego/organizacji międzynarodowej.</w:t>
      </w:r>
      <w:r w:rsidR="00F00704">
        <w:rPr>
          <w:rFonts w:ascii="Calibri" w:hAnsi="Calibri" w:cs="Calibri"/>
          <w:sz w:val="24"/>
          <w:szCs w:val="24"/>
        </w:rPr>
        <w:t xml:space="preserve"> </w:t>
      </w:r>
    </w:p>
    <w:sectPr w:rsidR="00520BCD" w:rsidRPr="007051F8" w:rsidSect="00520BCD">
      <w:headerReference w:type="default" r:id="rId9"/>
      <w:footerReference w:type="default" r:id="rId10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C107C" w14:textId="77777777" w:rsidR="00E77943" w:rsidRDefault="00E77943" w:rsidP="00520BCD">
      <w:pPr>
        <w:spacing w:after="0" w:line="240" w:lineRule="auto"/>
      </w:pPr>
      <w:r>
        <w:separator/>
      </w:r>
    </w:p>
  </w:endnote>
  <w:endnote w:type="continuationSeparator" w:id="0">
    <w:p w14:paraId="632A6046" w14:textId="77777777" w:rsidR="00E77943" w:rsidRDefault="00E77943" w:rsidP="0052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46075" w14:textId="77777777" w:rsidR="00D60DEA" w:rsidRDefault="00D60DE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853289" w14:textId="77777777" w:rsidR="00AF360B" w:rsidRDefault="00AF36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52E3C" w14:textId="77777777" w:rsidR="00E77943" w:rsidRDefault="00E77943" w:rsidP="00520BCD">
      <w:pPr>
        <w:spacing w:after="0" w:line="240" w:lineRule="auto"/>
      </w:pPr>
      <w:r>
        <w:separator/>
      </w:r>
    </w:p>
  </w:footnote>
  <w:footnote w:type="continuationSeparator" w:id="0">
    <w:p w14:paraId="1C8DFC8B" w14:textId="77777777" w:rsidR="00E77943" w:rsidRDefault="00E77943" w:rsidP="00520BCD">
      <w:pPr>
        <w:spacing w:after="0" w:line="240" w:lineRule="auto"/>
      </w:pPr>
      <w:r>
        <w:continuationSeparator/>
      </w:r>
    </w:p>
  </w:footnote>
  <w:footnote w:id="1">
    <w:p w14:paraId="065BA241" w14:textId="77777777" w:rsidR="00520BCD" w:rsidRPr="007051F8" w:rsidRDefault="00520BCD" w:rsidP="007051F8">
      <w:pPr>
        <w:pStyle w:val="Nagwek1"/>
        <w:spacing w:line="276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051F8">
        <w:rPr>
          <w:rStyle w:val="Odwoanieprzypisudolnego"/>
          <w:rFonts w:ascii="Calibri" w:hAnsi="Calibri" w:cs="Calibri"/>
          <w:bCs/>
          <w:color w:val="000000"/>
          <w:sz w:val="24"/>
          <w:szCs w:val="24"/>
        </w:rPr>
        <w:footnoteRef/>
      </w:r>
      <w:r w:rsidRPr="007051F8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9E18DF">
        <w:rPr>
          <w:rFonts w:ascii="Calibri" w:hAnsi="Calibri" w:cs="Calibri"/>
          <w:bCs/>
          <w:color w:val="000000"/>
          <w:sz w:val="22"/>
          <w:szCs w:val="22"/>
        </w:rPr>
        <w:t xml:space="preserve">W zakresie dokumentacji finansowej zgodnie z ustawą z dnia 29 września 1994 r. o rachunkowości </w:t>
      </w:r>
      <w:hyperlink r:id="rId1" w:history="1">
        <w:r w:rsidRPr="009E18DF">
          <w:rPr>
            <w:rFonts w:ascii="Calibri" w:hAnsi="Calibri" w:cs="Calibri"/>
            <w:bCs/>
            <w:color w:val="000000"/>
            <w:sz w:val="22"/>
            <w:szCs w:val="22"/>
          </w:rPr>
          <w:t>(Dz. U. z 2023 r. poz. 120</w:t>
        </w:r>
      </w:hyperlink>
      <w:r w:rsidRPr="009E18DF">
        <w:rPr>
          <w:rFonts w:ascii="Calibri" w:hAnsi="Calibri" w:cs="Calibri"/>
          <w:bCs/>
          <w:color w:val="000000"/>
          <w:sz w:val="22"/>
          <w:szCs w:val="22"/>
        </w:rPr>
        <w:t xml:space="preserve"> i 295 oraz z 2024 r. poz. 619) przez okres wymaganego dostępu do tych informacji, wynikający z przepisów emerytalnych, rentowych oraz podatkowych, nie krócej jednak niż 5 lat.</w:t>
      </w:r>
    </w:p>
    <w:p w14:paraId="046C3FDB" w14:textId="77777777" w:rsidR="00520BCD" w:rsidRDefault="00520BCD" w:rsidP="00520BC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3BF9B" w14:textId="5CFD64B5" w:rsidR="00D60DEA" w:rsidRPr="00A526AD" w:rsidRDefault="009E18DF" w:rsidP="00D60DEA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53E2C8A" wp14:editId="37ACB964">
          <wp:simplePos x="0" y="0"/>
          <wp:positionH relativeFrom="margin">
            <wp:posOffset>4027805</wp:posOffset>
          </wp:positionH>
          <wp:positionV relativeFrom="paragraph">
            <wp:posOffset>40005</wp:posOffset>
          </wp:positionV>
          <wp:extent cx="2136775" cy="755650"/>
          <wp:effectExtent l="0" t="0" r="0" b="0"/>
          <wp:wrapThrough wrapText="bothSides">
            <wp:wrapPolygon edited="0">
              <wp:start x="3081" y="2178"/>
              <wp:lineTo x="1733" y="4356"/>
              <wp:lineTo x="963" y="7624"/>
              <wp:lineTo x="1155" y="14703"/>
              <wp:lineTo x="2311" y="17970"/>
              <wp:lineTo x="3466" y="19059"/>
              <wp:lineTo x="20605" y="19059"/>
              <wp:lineTo x="20798" y="7079"/>
              <wp:lineTo x="15598" y="4356"/>
              <wp:lineTo x="5007" y="2178"/>
              <wp:lineTo x="3081" y="2178"/>
            </wp:wrapPolygon>
          </wp:wrapThrough>
          <wp:docPr id="5" name="Obraz 6" descr="Logo Ministerstwo Sprawiedliwośc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6" descr="Logo Ministerstwo Sprawiedliwośc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3F5DAF" wp14:editId="36ED8333">
              <wp:simplePos x="0" y="0"/>
              <wp:positionH relativeFrom="column">
                <wp:posOffset>-433705</wp:posOffset>
              </wp:positionH>
              <wp:positionV relativeFrom="paragraph">
                <wp:posOffset>167640</wp:posOffset>
              </wp:positionV>
              <wp:extent cx="3295650" cy="857250"/>
              <wp:effectExtent l="0" t="0" r="0" b="0"/>
              <wp:wrapNone/>
              <wp:docPr id="49426267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327156" w14:textId="7DFC3A8B" w:rsidR="00D60DEA" w:rsidRPr="00D60DEA" w:rsidRDefault="009E18DF" w:rsidP="009E18DF">
                          <w:pPr>
                            <w:spacing w:after="0"/>
                            <w:rPr>
                              <w:color w:val="FFFFFF"/>
                            </w:rPr>
                          </w:pPr>
                          <w:r w:rsidRPr="00D60DEA">
                            <w:rPr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 wp14:anchorId="614F33D4" wp14:editId="55DF6B9E">
                                <wp:extent cx="2876550" cy="514350"/>
                                <wp:effectExtent l="0" t="0" r="0" b="0"/>
                                <wp:docPr id="1" name="Obraz 4" descr="Logo Współfinansowane przez Unię Europejską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4" descr="Logo Współfinansowane przez Unię Europejską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6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3D3F5D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4.15pt;margin-top:13.2pt;width:259.5pt;height:6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" filled="f" stroked="f" strokeweight=".5pt">
              <v:textbox>
                <w:txbxContent>
                  <w:p w14:paraId="1E327156" w14:textId="7DFC3A8B" w:rsidR="00D60DEA" w:rsidRPr="00D60DEA" w:rsidRDefault="009E18DF" w:rsidP="009E18DF">
                    <w:pPr>
                      <w:spacing w:after="0"/>
                      <w:rPr>
                        <w:color w:val="FFFFFF"/>
                      </w:rPr>
                    </w:pPr>
                    <w:r w:rsidRPr="00D60DEA">
                      <w:rPr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 wp14:anchorId="614F33D4" wp14:editId="55DF6B9E">
                          <wp:extent cx="2876550" cy="514350"/>
                          <wp:effectExtent l="0" t="0" r="0" b="0"/>
                          <wp:docPr id="1" name="Obraz 4" descr="Logo Współfinansowane przez Unię Europejską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4" descr="Logo Współfinansowane przez Unię Europejską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76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60DEA" w:rsidRPr="00A526AD">
      <w:tab/>
    </w:r>
  </w:p>
  <w:p w14:paraId="450A8B74" w14:textId="77777777" w:rsidR="00D60DEA" w:rsidRPr="00A526AD" w:rsidRDefault="00D60DEA" w:rsidP="00D60DEA">
    <w:pPr>
      <w:pStyle w:val="Nagwek"/>
    </w:pPr>
  </w:p>
  <w:p w14:paraId="4094BB94" w14:textId="77777777" w:rsidR="00D60DEA" w:rsidRPr="00A526AD" w:rsidRDefault="00D60DEA" w:rsidP="00D60DEA">
    <w:pPr>
      <w:pStyle w:val="Nagwek"/>
    </w:pPr>
  </w:p>
  <w:p w14:paraId="24ECFFD3" w14:textId="77777777" w:rsidR="00D60DEA" w:rsidRPr="00A526AD" w:rsidRDefault="00D60DEA" w:rsidP="00D60DEA">
    <w:pPr>
      <w:pStyle w:val="Nagwek"/>
    </w:pPr>
  </w:p>
  <w:p w14:paraId="75297AA0" w14:textId="78E09716" w:rsidR="00AF360B" w:rsidRDefault="009E18D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F9DB37" wp14:editId="3BFD20D0">
              <wp:simplePos x="0" y="0"/>
              <wp:positionH relativeFrom="column">
                <wp:posOffset>4147820</wp:posOffset>
              </wp:positionH>
              <wp:positionV relativeFrom="paragraph">
                <wp:posOffset>72390</wp:posOffset>
              </wp:positionV>
              <wp:extent cx="2247900" cy="1076325"/>
              <wp:effectExtent l="0" t="0" r="0" b="0"/>
              <wp:wrapNone/>
              <wp:docPr id="82024130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076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AC21" w14:textId="77777777" w:rsidR="00AF360B" w:rsidRDefault="00AF360B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42F9DB37" id="Pole tekstowe 1" o:spid="_x0000_s1027" type="#_x0000_t202" style="position:absolute;margin-left:326.6pt;margin-top:5.7pt;width:177pt;height: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" filled="f" stroked="f" strokeweight=".5pt">
              <v:textbox>
                <w:txbxContent>
                  <w:p w14:paraId="0315AC21" w14:textId="77777777" w:rsidR="00AF360B" w:rsidRDefault="00AF360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63F0A"/>
    <w:multiLevelType w:val="hybridMultilevel"/>
    <w:tmpl w:val="C4E4D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063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3C"/>
    <w:rsid w:val="00017085"/>
    <w:rsid w:val="000263C7"/>
    <w:rsid w:val="000E5206"/>
    <w:rsid w:val="001051B1"/>
    <w:rsid w:val="002D166C"/>
    <w:rsid w:val="003625AF"/>
    <w:rsid w:val="0038432E"/>
    <w:rsid w:val="003B04B4"/>
    <w:rsid w:val="004B69E8"/>
    <w:rsid w:val="004C7E3C"/>
    <w:rsid w:val="004D763E"/>
    <w:rsid w:val="004F5420"/>
    <w:rsid w:val="00520BCD"/>
    <w:rsid w:val="006352C3"/>
    <w:rsid w:val="0066620E"/>
    <w:rsid w:val="006B3A13"/>
    <w:rsid w:val="007051F8"/>
    <w:rsid w:val="00734D1E"/>
    <w:rsid w:val="009E18DF"/>
    <w:rsid w:val="00A2617F"/>
    <w:rsid w:val="00AF360B"/>
    <w:rsid w:val="00B068E4"/>
    <w:rsid w:val="00BF2776"/>
    <w:rsid w:val="00C07474"/>
    <w:rsid w:val="00C777EB"/>
    <w:rsid w:val="00D46C1E"/>
    <w:rsid w:val="00D60DEA"/>
    <w:rsid w:val="00DA19B5"/>
    <w:rsid w:val="00DC64BF"/>
    <w:rsid w:val="00DF13A1"/>
    <w:rsid w:val="00E77943"/>
    <w:rsid w:val="00F00704"/>
    <w:rsid w:val="00F2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8D408"/>
  <w15:chartTrackingRefBased/>
  <w15:docId w15:val="{876D451F-FAA3-4E36-830B-5D7A194A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BC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7E3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E3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E3C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E3C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E3C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E3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E3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E3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E3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4C7E3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4C7E3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4C7E3C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4C7E3C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4C7E3C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4C7E3C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4C7E3C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4C7E3C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4C7E3C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4C7E3C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4C7E3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E3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4C7E3C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E3C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4C7E3C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4C7E3C"/>
    <w:pPr>
      <w:ind w:left="720"/>
      <w:contextualSpacing/>
    </w:pPr>
  </w:style>
  <w:style w:type="character" w:styleId="Wyrnienieintensywne">
    <w:name w:val="Intense Emphasis"/>
    <w:uiPriority w:val="21"/>
    <w:qFormat/>
    <w:rsid w:val="004C7E3C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E3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4C7E3C"/>
    <w:rPr>
      <w:i/>
      <w:iCs/>
      <w:color w:val="0F4761"/>
    </w:rPr>
  </w:style>
  <w:style w:type="character" w:styleId="Odwoanieintensywne">
    <w:name w:val="Intense Reference"/>
    <w:uiPriority w:val="32"/>
    <w:qFormat/>
    <w:rsid w:val="004C7E3C"/>
    <w:rPr>
      <w:b/>
      <w:bCs/>
      <w:smallCaps/>
      <w:color w:val="0F4761"/>
      <w:spacing w:val="5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520BC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link w:val="Tekstprzypisudolnego"/>
    <w:uiPriority w:val="99"/>
    <w:rsid w:val="00520BCD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unhideWhenUsed/>
    <w:rsid w:val="00520BC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20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20BCD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520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520BC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91708-ABFD-4A9D-88EF-89601D2D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Links>
    <vt:vector size="12" baseType="variant">
      <vt:variant>
        <vt:i4>1835112</vt:i4>
      </vt:variant>
      <vt:variant>
        <vt:i4>0</vt:i4>
      </vt:variant>
      <vt:variant>
        <vt:i4>0</vt:i4>
      </vt:variant>
      <vt:variant>
        <vt:i4>5</vt:i4>
      </vt:variant>
      <vt:variant>
        <vt:lpwstr>mailto:kontakt@ms.gov.pl</vt:lpwstr>
      </vt:variant>
      <vt:variant>
        <vt:lpwstr/>
      </vt:variant>
      <vt:variant>
        <vt:i4>917587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http://sip.legalis.pl/document-view.seam?documentId=mfrxilrtg4ytcojzg43dg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Agnieszka  (DWMPC)</dc:creator>
  <cp:keywords/>
  <dc:description/>
  <cp:lastModifiedBy>Tokarska Joanna  (DWMPC)</cp:lastModifiedBy>
  <cp:revision>2</cp:revision>
  <dcterms:created xsi:type="dcterms:W3CDTF">2026-05-04T09:56:00Z</dcterms:created>
  <dcterms:modified xsi:type="dcterms:W3CDTF">2026-05-04T09:56:00Z</dcterms:modified>
</cp:coreProperties>
</file>