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A481" w14:textId="42605F46" w:rsidR="00F8632E" w:rsidRPr="00F8632E" w:rsidRDefault="00F8632E" w:rsidP="00F8632E">
      <w:r>
        <w:t>Petycja:</w:t>
      </w:r>
    </w:p>
    <w:p w14:paraId="0FFABA17" w14:textId="62CC143C" w:rsidR="00F8632E" w:rsidRPr="00F8632E" w:rsidRDefault="00F8632E" w:rsidP="00F8632E">
      <w:r>
        <w:t>„</w:t>
      </w:r>
      <w:r w:rsidRPr="00F8632E">
        <w:t>Adresatem petycji jest Minister Sprawiedliwości</w:t>
      </w:r>
    </w:p>
    <w:p w14:paraId="42E435FB" w14:textId="4A311A49" w:rsidR="00F8632E" w:rsidRPr="00F8632E" w:rsidRDefault="00F8632E" w:rsidP="00F8632E">
      <w:pPr>
        <w:jc w:val="both"/>
      </w:pPr>
      <w:r w:rsidRPr="00F8632E">
        <w:t>Przedmiot petycji: środek zabezpieczający umieszczenie w szpitalu psychiatrycznym warunkach oddziału zamkniętego </w:t>
      </w:r>
    </w:p>
    <w:p w14:paraId="06E83E02" w14:textId="58CA5037" w:rsidR="00F8632E" w:rsidRPr="00F8632E" w:rsidRDefault="00F8632E" w:rsidP="00F8632E">
      <w:pPr>
        <w:jc w:val="both"/>
      </w:pPr>
      <w:r w:rsidRPr="00F8632E">
        <w:t>Wskazanie przedmiotu petycji i skargi jest przepis prawny, który pozwala na umieszczenie w warunkach oddziału zamkniętego bez wskazania konkretnego terminu dla osoby wcześniej niekaranej oraz bez brania pod uwagę dojrzałego wieku osoby wcześniej niekaranej przez podmiot, który postanowił o karze. </w:t>
      </w:r>
    </w:p>
    <w:p w14:paraId="169F8C80" w14:textId="2AD77E96" w:rsidR="00F8632E" w:rsidRDefault="00F8632E" w:rsidP="00F8632E">
      <w:pPr>
        <w:jc w:val="both"/>
      </w:pPr>
      <w:r w:rsidRPr="00F8632E">
        <w:t>Chciałabym jako osoba internowana debaty publicznej na tematy dotyczące przeprowadzania sposobu internacji a także nadzoru nad wykonywaniem internacji na zasadzie checks and balances przez specjalny podmiot nadzorujący wykonanie tego środka zabezpieczającego by zapobiec przedłużanie kary osobom internowanym w sposób nieakceptowalny w myśl przepisów Europejskiej Konwencji Praw Człowieka, której Polska jest państwem sygnatariuszem.</w:t>
      </w:r>
      <w:r>
        <w:t>”</w:t>
      </w:r>
    </w:p>
    <w:p w14:paraId="72CBFB5A" w14:textId="77777777" w:rsidR="002C1AB0" w:rsidRDefault="002C1AB0" w:rsidP="00F8632E">
      <w:pPr>
        <w:jc w:val="both"/>
      </w:pPr>
    </w:p>
    <w:p w14:paraId="5F4EE383" w14:textId="77777777" w:rsidR="002C1AB0" w:rsidRDefault="002C1AB0" w:rsidP="00F8632E">
      <w:pPr>
        <w:jc w:val="both"/>
      </w:pPr>
    </w:p>
    <w:p w14:paraId="3B762C4F" w14:textId="31573932" w:rsidR="002C1AB0" w:rsidRPr="00F8632E" w:rsidRDefault="002C1AB0" w:rsidP="00F8632E">
      <w:pPr>
        <w:jc w:val="both"/>
      </w:pPr>
      <w:r>
        <w:t>Odpowiedzi udzielono adresatowi pismem z 28 stycznia 2026 roku.</w:t>
      </w:r>
    </w:p>
    <w:p w14:paraId="2D797D60" w14:textId="190EA540" w:rsidR="00264FB9" w:rsidRPr="00F8632E" w:rsidRDefault="00264FB9" w:rsidP="00F8632E"/>
    <w:sectPr w:rsidR="00264FB9" w:rsidRPr="00F86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0B"/>
    <w:rsid w:val="000264F5"/>
    <w:rsid w:val="0010622B"/>
    <w:rsid w:val="00264FB9"/>
    <w:rsid w:val="002C1AB0"/>
    <w:rsid w:val="002E2F2C"/>
    <w:rsid w:val="002E48F2"/>
    <w:rsid w:val="004B08D4"/>
    <w:rsid w:val="00665119"/>
    <w:rsid w:val="00AD5BE9"/>
    <w:rsid w:val="00C75F7A"/>
    <w:rsid w:val="00CB280B"/>
    <w:rsid w:val="00F8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1BFC6"/>
  <w15:chartTrackingRefBased/>
  <w15:docId w15:val="{272537C9-C409-44B6-A783-45C45AC0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Leoniak Krzysztof  (DIRS)</dc:creator>
  <cp:keywords/>
  <dc:description/>
  <cp:lastModifiedBy>Hasiuk Kinga  (DWOiP)</cp:lastModifiedBy>
  <cp:revision>2</cp:revision>
  <dcterms:created xsi:type="dcterms:W3CDTF">2026-01-28T12:36:00Z</dcterms:created>
  <dcterms:modified xsi:type="dcterms:W3CDTF">2026-01-28T12:36:00Z</dcterms:modified>
</cp:coreProperties>
</file>