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465E0" w14:textId="77777777" w:rsidR="00F825BD" w:rsidRDefault="00C20457" w:rsidP="00F825BD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>
        <w:rPr>
          <w:rFonts w:ascii="Arial" w:hAnsi="Arial" w:cs="Arial"/>
        </w:rPr>
        <w:t>07 kwietnia 2021</w:t>
      </w:r>
      <w:bookmarkEnd w:id="0"/>
      <w:r>
        <w:rPr>
          <w:rFonts w:ascii="Arial" w:hAnsi="Arial" w:cs="Arial"/>
        </w:rPr>
        <w:t xml:space="preserve"> r.</w:t>
      </w:r>
    </w:p>
    <w:p w14:paraId="43751552" w14:textId="77777777" w:rsidR="00F825BD" w:rsidRDefault="00757EF6" w:rsidP="00F825BD">
      <w:pPr>
        <w:spacing w:after="0" w:line="240" w:lineRule="auto"/>
        <w:rPr>
          <w:rFonts w:ascii="Arial" w:hAnsi="Arial" w:cs="Arial"/>
        </w:rPr>
      </w:pPr>
    </w:p>
    <w:p w14:paraId="653C5CA7" w14:textId="77777777" w:rsidR="00A07E24" w:rsidRDefault="00C20457" w:rsidP="00A07E24">
      <w:pPr>
        <w:spacing w:before="120" w:after="660" w:line="240" w:lineRule="auto"/>
        <w:rPr>
          <w:rFonts w:ascii="Arial" w:hAnsi="Arial"/>
        </w:rPr>
      </w:pPr>
      <w:bookmarkStart w:id="1" w:name="ezdSprawaZnak"/>
      <w:r>
        <w:rPr>
          <w:rFonts w:ascii="Arial" w:hAnsi="Arial" w:cs="Arial"/>
        </w:rPr>
        <w:t>DLG.055.4.2021</w:t>
      </w:r>
      <w:bookmarkEnd w:id="1"/>
    </w:p>
    <w:p w14:paraId="4B69EE18" w14:textId="5288CD64" w:rsidR="005110C6" w:rsidRPr="005110C6" w:rsidRDefault="00C20457" w:rsidP="00A07E24">
      <w:pPr>
        <w:spacing w:before="120" w:after="660" w:line="240" w:lineRule="auto"/>
        <w:rPr>
          <w:rFonts w:ascii="Arial" w:hAnsi="Arial" w:cs="Arial"/>
        </w:rPr>
      </w:pPr>
      <w:r w:rsidRPr="005110C6">
        <w:rPr>
          <w:rFonts w:ascii="Arial" w:hAnsi="Arial" w:cs="Arial"/>
        </w:rPr>
        <w:t xml:space="preserve">                                                                                 </w:t>
      </w:r>
    </w:p>
    <w:p w14:paraId="39DFF286" w14:textId="77777777" w:rsidR="005110C6" w:rsidRDefault="00C20457" w:rsidP="005110C6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  <w:r w:rsidRPr="005110C6">
        <w:rPr>
          <w:rFonts w:ascii="Arial" w:hAnsi="Arial"/>
        </w:rPr>
        <w:t>Szanowna Pani,</w:t>
      </w:r>
    </w:p>
    <w:p w14:paraId="5F67D66B" w14:textId="77777777" w:rsidR="00104E8B" w:rsidRPr="005110C6" w:rsidRDefault="00757EF6" w:rsidP="005110C6">
      <w:pPr>
        <w:tabs>
          <w:tab w:val="left" w:pos="5400"/>
        </w:tabs>
        <w:spacing w:before="1120" w:after="0" w:line="360" w:lineRule="auto"/>
        <w:contextualSpacing/>
        <w:jc w:val="both"/>
        <w:rPr>
          <w:rFonts w:ascii="Arial" w:hAnsi="Arial"/>
        </w:rPr>
      </w:pPr>
    </w:p>
    <w:p w14:paraId="2D99BB9C" w14:textId="77777777" w:rsidR="005110C6" w:rsidRPr="005110C6" w:rsidRDefault="00C20457" w:rsidP="005110C6">
      <w:pPr>
        <w:tabs>
          <w:tab w:val="left" w:pos="5400"/>
        </w:tabs>
        <w:spacing w:before="480" w:after="0" w:line="360" w:lineRule="auto"/>
        <w:contextualSpacing/>
        <w:jc w:val="both"/>
        <w:rPr>
          <w:rFonts w:ascii="Arial" w:hAnsi="Arial" w:cs="Arial"/>
        </w:rPr>
      </w:pPr>
      <w:r w:rsidRPr="005110C6">
        <w:rPr>
          <w:rFonts w:ascii="Arial" w:hAnsi="Arial" w:cs="Arial"/>
        </w:rPr>
        <w:t xml:space="preserve">w nawiązaniu do petycji PET/III/79/21 w sprawie propozycji wyposażenia każdego aparatu EKG, kardiomonitora, defibrylatora, defibrylatora AED, aparatu do EKG wysiłkowego, aparatu do ergospirometrii, aparatu do EKG pochyleniowego, aparatu do EKG z stymulacją przezprzełykową w zaproponowane kody automatycznej analizy </w:t>
      </w:r>
      <w:r w:rsidRPr="005110C6">
        <w:rPr>
          <w:rFonts w:ascii="Arial" w:hAnsi="Arial" w:cs="Arial"/>
        </w:rPr>
        <w:br/>
        <w:t xml:space="preserve">i w zaproponowaną formatkę, uprzejmie wyjaśniam, że Minister Zdrowia nie ma kompetencji nakazujących producentom wytwarzanie sprzętu o wskazanych konkretnych wymaganiach. </w:t>
      </w:r>
    </w:p>
    <w:p w14:paraId="7DBF295C" w14:textId="77777777" w:rsidR="005110C6" w:rsidRDefault="00757EF6" w:rsidP="005C7CF0">
      <w:pPr>
        <w:pStyle w:val="pismamz"/>
        <w:tabs>
          <w:tab w:val="left" w:pos="5400"/>
        </w:tabs>
        <w:spacing w:before="480"/>
      </w:pPr>
    </w:p>
    <w:p w14:paraId="29A29886" w14:textId="77777777" w:rsidR="00F825BD" w:rsidRPr="00C7058A" w:rsidRDefault="00C20457" w:rsidP="00F825BD">
      <w:pPr>
        <w:pStyle w:val="pismamz"/>
        <w:tabs>
          <w:tab w:val="left" w:pos="5400"/>
        </w:tabs>
        <w:spacing w:before="1120"/>
        <w:ind w:left="2124"/>
        <w:jc w:val="center"/>
        <w:rPr>
          <w:i/>
        </w:rPr>
      </w:pPr>
      <w:r w:rsidRPr="00C7058A">
        <w:rPr>
          <w:i/>
        </w:rPr>
        <w:t xml:space="preserve">Z poważaniem </w:t>
      </w:r>
    </w:p>
    <w:p w14:paraId="5DC207F2" w14:textId="77777777" w:rsidR="00F825BD" w:rsidRDefault="00757EF6" w:rsidP="00F825BD">
      <w:pPr>
        <w:pStyle w:val="pismamz"/>
        <w:tabs>
          <w:tab w:val="left" w:pos="5400"/>
        </w:tabs>
        <w:spacing w:before="1120"/>
        <w:ind w:left="2124"/>
        <w:jc w:val="center"/>
      </w:pPr>
    </w:p>
    <w:p w14:paraId="77B7C2C0" w14:textId="77777777" w:rsidR="00F825BD" w:rsidRDefault="00C20457" w:rsidP="00F825BD">
      <w:pPr>
        <w:pStyle w:val="pismamz"/>
        <w:tabs>
          <w:tab w:val="left" w:pos="5400"/>
        </w:tabs>
        <w:spacing w:before="1120"/>
        <w:ind w:left="2124"/>
        <w:jc w:val="center"/>
      </w:pPr>
      <w:bookmarkStart w:id="2" w:name="ezdPracownikNazwa"/>
      <w:r>
        <w:t>Dominika Janiszewska-Kajka</w:t>
      </w:r>
      <w:bookmarkEnd w:id="2"/>
      <w:r>
        <w:t xml:space="preserve"> </w:t>
      </w:r>
    </w:p>
    <w:p w14:paraId="5FB738E8" w14:textId="77777777" w:rsidR="00F825BD" w:rsidRDefault="00C20457" w:rsidP="00F825BD">
      <w:pPr>
        <w:pStyle w:val="pismamz"/>
        <w:tabs>
          <w:tab w:val="left" w:pos="5400"/>
        </w:tabs>
        <w:spacing w:before="1120"/>
        <w:ind w:left="2124"/>
        <w:jc w:val="center"/>
      </w:pPr>
      <w:bookmarkStart w:id="3" w:name="ezdPracownikStanowisko"/>
      <w:r>
        <w:t>Zastępca Dyrektora</w:t>
      </w:r>
      <w:bookmarkEnd w:id="3"/>
      <w:r>
        <w:t xml:space="preserve"> </w:t>
      </w:r>
    </w:p>
    <w:p w14:paraId="130F118C" w14:textId="77777777" w:rsidR="00F825BD" w:rsidRDefault="00C20457" w:rsidP="00F825BD">
      <w:pPr>
        <w:pStyle w:val="pismamz"/>
        <w:spacing w:before="1120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14:paraId="4420E59A" w14:textId="77777777" w:rsidR="00F825BD" w:rsidRDefault="00757EF6" w:rsidP="00F825BD">
      <w:pPr>
        <w:pStyle w:val="pismamz"/>
        <w:tabs>
          <w:tab w:val="left" w:pos="5400"/>
        </w:tabs>
        <w:spacing w:before="1120"/>
      </w:pPr>
    </w:p>
    <w:p w14:paraId="3D151232" w14:textId="77777777" w:rsidR="00F825BD" w:rsidRDefault="00757EF6" w:rsidP="00F825BD">
      <w:pPr>
        <w:pStyle w:val="pismamz"/>
        <w:tabs>
          <w:tab w:val="left" w:pos="5400"/>
        </w:tabs>
        <w:spacing w:before="1120"/>
      </w:pPr>
    </w:p>
    <w:p w14:paraId="6C67EC6A" w14:textId="77777777" w:rsidR="0056537B" w:rsidRDefault="00757EF6" w:rsidP="00F825BD"/>
    <w:p w14:paraId="69E5A00E" w14:textId="77777777" w:rsidR="005110C6" w:rsidRPr="00F825BD" w:rsidRDefault="00757EF6" w:rsidP="00F825BD"/>
    <w:sectPr w:rsidR="005110C6" w:rsidRPr="00F825BD" w:rsidSect="00D26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07133" w14:textId="77777777" w:rsidR="00757EF6" w:rsidRDefault="00757EF6">
      <w:pPr>
        <w:spacing w:after="0" w:line="240" w:lineRule="auto"/>
      </w:pPr>
      <w:r>
        <w:separator/>
      </w:r>
    </w:p>
  </w:endnote>
  <w:endnote w:type="continuationSeparator" w:id="0">
    <w:p w14:paraId="7DFF2BCA" w14:textId="77777777" w:rsidR="00757EF6" w:rsidRDefault="007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F49AFD89-3AAC-4014-BEC7-53377B6BE68F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  <w:embedRegular r:id="rId2" w:fontKey="{9EB0E79F-0803-4F2C-A8BA-32BB74843E8C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218BB" w14:textId="77777777" w:rsidR="0056537B" w:rsidRDefault="00C204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04BA6E8" w14:textId="77777777" w:rsidR="0043063F" w:rsidRDefault="00757E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5733F" w14:textId="77777777" w:rsidR="0056537B" w:rsidRDefault="00C204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0A32B6D" w14:textId="77777777" w:rsidR="0043063F" w:rsidRDefault="00757E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1F380D" w14:paraId="2B955F4F" w14:textId="77777777" w:rsidTr="00FB0327">
      <w:tc>
        <w:tcPr>
          <w:tcW w:w="1724" w:type="dxa"/>
        </w:tcPr>
        <w:p w14:paraId="67582D1D" w14:textId="77777777" w:rsidR="0077280E" w:rsidRPr="00FB0327" w:rsidRDefault="00C20457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68DAF475" wp14:editId="32E11974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3CC79B1C" w14:textId="77777777" w:rsidR="0077280E" w:rsidRPr="00FB0327" w:rsidRDefault="00C20457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50965863" w14:textId="77777777" w:rsidR="0077280E" w:rsidRPr="00FB0327" w:rsidRDefault="00C20457" w:rsidP="0077280E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32C9B84A" w14:textId="77777777" w:rsidR="0077280E" w:rsidRPr="00FB0327" w:rsidRDefault="00C20457" w:rsidP="00BC29A1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bookmarkStart w:id="6" w:name="ezdAutorWydzialAtrybut3"/>
          <w:r>
            <w:rPr>
              <w:rFonts w:ascii="Arial" w:hAnsi="Arial" w:cs="Arial"/>
              <w:sz w:val="16"/>
              <w:szCs w:val="16"/>
            </w:rPr>
            <w:t>+48 22 530 02 84</w:t>
          </w:r>
          <w:bookmarkEnd w:id="6"/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2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hyperlink r:id="rId3" w:history="1"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www: </w:t>
            </w:r>
            <w:r w:rsidRPr="00534C5F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ab/>
              <w:t>www.gov.pl</w:t>
            </w:r>
          </w:hyperlink>
          <w:r w:rsidRPr="00534C5F"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>/zdrowie</w:t>
          </w:r>
          <w:r w:rsidRPr="00534C5F">
            <w:rPr>
              <w:rStyle w:val="Hipercze"/>
              <w:color w:val="auto"/>
              <w:u w:val="none"/>
            </w:rPr>
            <w:t xml:space="preserve"> </w:t>
          </w:r>
        </w:p>
      </w:tc>
      <w:tc>
        <w:tcPr>
          <w:tcW w:w="2128" w:type="dxa"/>
          <w:vAlign w:val="center"/>
        </w:tcPr>
        <w:p w14:paraId="7FAFBF0D" w14:textId="77777777" w:rsidR="0077280E" w:rsidRDefault="00C20457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009A45AB" wp14:editId="396F7262">
                <wp:extent cx="990600" cy="299477"/>
                <wp:effectExtent l="0" t="0" r="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14416391" w14:textId="77777777" w:rsidR="0077280E" w:rsidRDefault="00C20457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0383FB77" wp14:editId="7952A558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C7624EE" w14:textId="77777777" w:rsidR="009075DC" w:rsidRPr="00237FAA" w:rsidRDefault="00C20457" w:rsidP="005E1BDA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61312" behindDoc="1" locked="0" layoutInCell="1" allowOverlap="1" wp14:anchorId="729E2C1C" wp14:editId="390F13DA">
          <wp:simplePos x="0" y="0"/>
          <wp:positionH relativeFrom="margin">
            <wp:align>right</wp:align>
          </wp:positionH>
          <wp:positionV relativeFrom="page">
            <wp:posOffset>9534525</wp:posOffset>
          </wp:positionV>
          <wp:extent cx="5400040" cy="3619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r>
      <w:rPr>
        <w:rFonts w:ascii="Abel" w:hAnsi="Abel"/>
        <w:color w:val="FFFFFF" w:themeColor="background1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68719" w14:textId="77777777" w:rsidR="00757EF6" w:rsidRDefault="00757EF6">
      <w:pPr>
        <w:spacing w:after="0" w:line="240" w:lineRule="auto"/>
      </w:pPr>
      <w:r>
        <w:separator/>
      </w:r>
    </w:p>
  </w:footnote>
  <w:footnote w:type="continuationSeparator" w:id="0">
    <w:p w14:paraId="7FACA269" w14:textId="77777777" w:rsidR="00757EF6" w:rsidRDefault="007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C3567" w14:textId="77777777" w:rsidR="0013322B" w:rsidRDefault="00757E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74466" w14:textId="77777777" w:rsidR="0013322B" w:rsidRDefault="00757E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1AA6A" w14:textId="77777777" w:rsidR="009075DC" w:rsidRDefault="00C20457">
    <w:pPr>
      <w:pStyle w:val="Nagwek"/>
    </w:pPr>
    <w:r w:rsidRPr="00631CD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5CF5E8" wp14:editId="05529B27">
              <wp:simplePos x="0" y="0"/>
              <wp:positionH relativeFrom="margin">
                <wp:posOffset>-108586</wp:posOffset>
              </wp:positionH>
              <wp:positionV relativeFrom="page">
                <wp:posOffset>1190625</wp:posOffset>
              </wp:positionV>
              <wp:extent cx="3209925" cy="609600"/>
              <wp:effectExtent l="0" t="0" r="9525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795868" w14:textId="77777777" w:rsidR="00D83080" w:rsidRPr="009D0302" w:rsidRDefault="00C20457" w:rsidP="00631CDA">
                          <w:pPr>
                            <w:pStyle w:val="Nagwek"/>
                            <w:rPr>
                              <w:rFonts w:ascii="Abel" w:hAnsi="Abel"/>
                              <w:sz w:val="20"/>
                              <w:szCs w:val="20"/>
                            </w:rPr>
                          </w:pPr>
                          <w:bookmarkStart w:id="4" w:name="ezdAutorWydzialAtrybut1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Departament</w:t>
                          </w:r>
                          <w:bookmarkEnd w:id="4"/>
                          <w:r w:rsidRPr="009D0302">
                            <w:rPr>
                              <w:rFonts w:ascii="Abel" w:hAnsi="Abel" w:cs="Tahoma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bookmarkStart w:id="5" w:name="ezdAutorWydzialAtrybut2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Lecznictwa</w:t>
                          </w:r>
                          <w:bookmarkEnd w:id="5"/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2049" type="#_x0000_t202" style="height:48pt;margin-left:-8.55pt;margin-top:93.75pt;mso-height-percent:0;mso-height-relative:margin;mso-position-horizontal-relative:margin;mso-position-vertical-relative:page;mso-width-percent:0;mso-width-relative:margin;mso-wrap-distance-bottom:0;mso-wrap-distance-left:9pt;mso-wrap-distance-right:9pt;mso-wrap-distance-top:0;position:absolute;width:252.75pt;z-index:-251658240" fillcolor="white" stroked="f" strokeweight="0.5pt">
              <v:textbox>
                <w:txbxContent>
                  <w:p w:rsidR="00D83080" w:rsidRPr="009D0302" w:rsidP="00631CDA">
                    <w:pPr>
                      <w:rPr>
                        <w:rFonts w:ascii="Abel" w:hAnsi="Abel"/>
                        <w:sz w:val="20"/>
                        <w:szCs w:val="20"/>
                      </w:rPr>
                    </w:pPr>
                    <w:bookmarkStart w:id="5" w:name="ezdAutorWydzialAtrybut1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Departament</w:t>
                    </w:r>
                    <w:bookmarkEnd w:id="5"/>
                    <w:r w:rsidRPr="009D0302" w:rsidR="009D0302">
                      <w:rPr>
                        <w:rFonts w:ascii="Abel" w:hAnsi="Abel" w:cs="Tahoma"/>
                        <w:color w:val="000000"/>
                        <w:sz w:val="20"/>
                        <w:szCs w:val="20"/>
                      </w:rPr>
                      <w:br/>
                    </w:r>
                    <w:bookmarkStart w:id="6" w:name="ezdAutorWydzialAtrybut2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Lecznictwa</w:t>
                    </w:r>
                    <w:bookmarkEnd w:id="6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D16E0CA" wp14:editId="01BA7303">
          <wp:simplePos x="0" y="0"/>
          <wp:positionH relativeFrom="margin">
            <wp:align>left</wp:align>
          </wp:positionH>
          <wp:positionV relativeFrom="page">
            <wp:posOffset>448148</wp:posOffset>
          </wp:positionV>
          <wp:extent cx="1575303" cy="747356"/>
          <wp:effectExtent l="0" t="0" r="635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Z-kolo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303" cy="747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/>
  <w:documentProtection w:edit="forms" w:formatting="1" w:enforcement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80D"/>
    <w:rsid w:val="001F380D"/>
    <w:rsid w:val="00757EF6"/>
    <w:rsid w:val="00A07E24"/>
    <w:rsid w:val="00A5262E"/>
    <w:rsid w:val="00C2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B65F"/>
  <w15:docId w15:val="{2087ADED-3A08-4E23-A8E4-042502F5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77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8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0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:%20%09www.gov.pl" TargetMode="External"/><Relationship Id="rId2" Type="http://schemas.openxmlformats.org/officeDocument/2006/relationships/hyperlink" Target="mailto:kancelaria@mz.gov.pl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1BCA5-4E62-4A69-B7B3-37AD9FC9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Teleon Adela</cp:lastModifiedBy>
  <cp:revision>3</cp:revision>
  <cp:lastPrinted>2014-08-13T05:54:00Z</cp:lastPrinted>
  <dcterms:created xsi:type="dcterms:W3CDTF">2021-04-12T14:08:00Z</dcterms:created>
  <dcterms:modified xsi:type="dcterms:W3CDTF">2021-04-12T14:14:00Z</dcterms:modified>
</cp:coreProperties>
</file>