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2FE6" w14:textId="77777777" w:rsidR="000625D4" w:rsidRDefault="000625D4" w:rsidP="000625D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8664A17" w14:textId="77777777" w:rsidR="000625D4" w:rsidRPr="00D4151D" w:rsidRDefault="000625D4" w:rsidP="000625D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73555C2" w14:textId="77777777" w:rsidR="000625D4" w:rsidRDefault="000625D4" w:rsidP="000625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27C18E" w14:textId="77777777" w:rsidR="000625D4" w:rsidRDefault="000625D4" w:rsidP="000625D4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54392267" w14:textId="5745F078" w:rsidR="000625D4" w:rsidRPr="00D4151D" w:rsidRDefault="000625D4" w:rsidP="000625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września 2021 r.</w:t>
      </w:r>
    </w:p>
    <w:p w14:paraId="2EE99DA4" w14:textId="77777777" w:rsidR="000625D4" w:rsidRDefault="000625D4" w:rsidP="000625D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15659" w14:textId="2A9E700A" w:rsidR="000625D4" w:rsidRDefault="000625D4" w:rsidP="000625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1</w:t>
      </w:r>
    </w:p>
    <w:p w14:paraId="726A6FE4" w14:textId="77777777" w:rsidR="000625D4" w:rsidRPr="00D4151D" w:rsidRDefault="000625D4" w:rsidP="000625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78537CAE" w14:textId="702951BA" w:rsidR="000625D4" w:rsidRDefault="000625D4" w:rsidP="000625D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.202</w:t>
      </w:r>
      <w:r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35E30CFB" w14:textId="77777777" w:rsidR="000625D4" w:rsidRPr="00D4151D" w:rsidRDefault="000625D4" w:rsidP="000625D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275D711" w14:textId="16650D38" w:rsidR="000625D4" w:rsidRPr="00D4151D" w:rsidRDefault="000625D4" w:rsidP="000625D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Pr="000625D4">
        <w:rPr>
          <w:rFonts w:ascii="Arial" w:hAnsi="Arial" w:cs="Arial"/>
          <w:b/>
          <w:color w:val="000000"/>
          <w:sz w:val="24"/>
          <w:szCs w:val="24"/>
        </w:rPr>
        <w:t>2537667</w:t>
      </w:r>
    </w:p>
    <w:p w14:paraId="5DC897DE" w14:textId="77777777" w:rsidR="000625D4" w:rsidRPr="00D4151D" w:rsidRDefault="000625D4" w:rsidP="000625D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7700AE" w14:textId="77777777" w:rsidR="000625D4" w:rsidRPr="00D4151D" w:rsidRDefault="000625D4" w:rsidP="000625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3761F5AB" w14:textId="77777777" w:rsidR="000625D4" w:rsidRPr="00D4151D" w:rsidRDefault="000625D4" w:rsidP="000625D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982CA5" w14:textId="79810032" w:rsidR="000625D4" w:rsidRDefault="000625D4" w:rsidP="000625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</w:t>
      </w:r>
      <w:bookmarkStart w:id="0" w:name="_Hlk82419683"/>
      <w:r w:rsidRPr="00D97A01">
        <w:rPr>
          <w:rFonts w:ascii="Arial" w:hAnsi="Arial" w:cs="Arial"/>
          <w:sz w:val="24"/>
          <w:szCs w:val="24"/>
        </w:rPr>
        <w:t xml:space="preserve">wyznaczam nowy termin załatwienia sprawy </w:t>
      </w:r>
      <w:r w:rsidRPr="000625D4">
        <w:rPr>
          <w:rFonts w:ascii="Arial" w:hAnsi="Arial" w:cs="Arial"/>
          <w:sz w:val="24"/>
          <w:szCs w:val="24"/>
        </w:rPr>
        <w:t xml:space="preserve">w przedmiocie decyzji Prezydenta m.st. Warszawy z dnia 15 kwietnia 2014 r. nr 129/GK/DW/2014 dotyczącej nieruchomości położonej w Warszawie przy ul. Moczydło 21 </w:t>
      </w:r>
      <w:proofErr w:type="spellStart"/>
      <w:r w:rsidRPr="000625D4">
        <w:rPr>
          <w:rFonts w:ascii="Arial" w:hAnsi="Arial" w:cs="Arial"/>
          <w:sz w:val="24"/>
          <w:szCs w:val="24"/>
        </w:rPr>
        <w:t>ozn</w:t>
      </w:r>
      <w:proofErr w:type="spellEnd"/>
      <w:r w:rsidRPr="000625D4">
        <w:rPr>
          <w:rFonts w:ascii="Arial" w:hAnsi="Arial" w:cs="Arial"/>
          <w:sz w:val="24"/>
          <w:szCs w:val="24"/>
        </w:rPr>
        <w:t>. hip. nr 7054, w skład której wchodzi część działki ewidencyjnej nr 13/3, 16 i 17 z obrębu 6-07-04, do dnia 21 listopada 2021 r., z uwagi na szczególnie skomplikowany stan sprawy, obszerny materiał dowodowy oraz konieczność zapewnienia stronom czynnego udziału w postępowaniu.</w:t>
      </w:r>
    </w:p>
    <w:p w14:paraId="5AB370A7" w14:textId="77777777" w:rsidR="000625D4" w:rsidRDefault="000625D4" w:rsidP="000625D4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0"/>
    <w:p w14:paraId="45149640" w14:textId="77777777" w:rsidR="000625D4" w:rsidRDefault="000625D4" w:rsidP="000625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41D4DFF4" w14:textId="77777777" w:rsidR="000625D4" w:rsidRDefault="000625D4" w:rsidP="000625D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21B306" w14:textId="64F17526" w:rsidR="000625D4" w:rsidRPr="000625D4" w:rsidRDefault="000625D4" w:rsidP="000625D4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03DD9618" w14:textId="77777777" w:rsidR="000625D4" w:rsidRDefault="000625D4" w:rsidP="000625D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lastRenderedPageBreak/>
        <w:t>Pouczenie</w:t>
      </w:r>
    </w:p>
    <w:p w14:paraId="66D3D0F0" w14:textId="77777777" w:rsidR="000625D4" w:rsidRPr="00D4151D" w:rsidRDefault="000625D4" w:rsidP="000625D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67036632" w14:textId="77777777" w:rsidR="000625D4" w:rsidRDefault="000625D4" w:rsidP="000625D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0874724C" w14:textId="77777777" w:rsidR="000625D4" w:rsidRPr="00D4151D" w:rsidRDefault="000625D4" w:rsidP="000625D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65170D3" w14:textId="77777777" w:rsidR="000625D4" w:rsidRDefault="000625D4" w:rsidP="000625D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2D6236BB" w14:textId="77777777" w:rsidR="000625D4" w:rsidRDefault="000625D4" w:rsidP="000625D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>
        <w:rPr>
          <w:rFonts w:ascii="Arial" w:hAnsi="Arial" w:cs="Arial"/>
          <w:kern w:val="3"/>
          <w:sz w:val="24"/>
          <w:szCs w:val="24"/>
        </w:rPr>
        <w:t>iązku</w:t>
      </w:r>
    </w:p>
    <w:p w14:paraId="2BDA62F3" w14:textId="77777777" w:rsidR="000625D4" w:rsidRDefault="000625D4" w:rsidP="000625D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7412D4E6" w14:textId="77777777" w:rsidR="000625D4" w:rsidRPr="00D4151D" w:rsidRDefault="000625D4" w:rsidP="000625D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117E667B" w14:textId="77777777" w:rsidR="000625D4" w:rsidRDefault="000625D4" w:rsidP="000625D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392E37F4" w14:textId="77777777" w:rsidR="000625D4" w:rsidRPr="00D4151D" w:rsidRDefault="000625D4" w:rsidP="000625D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3D25591E" w14:textId="77777777" w:rsidR="000625D4" w:rsidRDefault="000625D4" w:rsidP="000625D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5CD8A6B1" w14:textId="77777777" w:rsidR="000625D4" w:rsidRDefault="000625D4" w:rsidP="000625D4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7E7FC97C" w14:textId="77777777" w:rsidR="000625D4" w:rsidRDefault="000625D4" w:rsidP="000625D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7619D8D" w14:textId="77777777" w:rsidR="000625D4" w:rsidRPr="00D4151D" w:rsidRDefault="000625D4" w:rsidP="000625D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46E5D54E" w14:textId="77777777" w:rsidR="000625D4" w:rsidRPr="00D4151D" w:rsidRDefault="000625D4" w:rsidP="000625D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7A34FC2E" w14:textId="77777777" w:rsidR="000625D4" w:rsidRPr="00D4151D" w:rsidRDefault="000625D4" w:rsidP="000625D4">
      <w:pPr>
        <w:spacing w:line="360" w:lineRule="auto"/>
        <w:rPr>
          <w:rFonts w:ascii="Arial" w:hAnsi="Arial" w:cs="Arial"/>
          <w:sz w:val="24"/>
          <w:szCs w:val="24"/>
        </w:rPr>
      </w:pPr>
    </w:p>
    <w:p w14:paraId="5DBB71A9" w14:textId="77777777" w:rsidR="000625D4" w:rsidRPr="00D4151D" w:rsidRDefault="000625D4" w:rsidP="000625D4">
      <w:pPr>
        <w:spacing w:line="360" w:lineRule="auto"/>
        <w:rPr>
          <w:rFonts w:ascii="Arial" w:hAnsi="Arial" w:cs="Arial"/>
          <w:sz w:val="24"/>
          <w:szCs w:val="24"/>
        </w:rPr>
      </w:pPr>
    </w:p>
    <w:p w14:paraId="7A4DC029" w14:textId="77777777" w:rsidR="002E2D86" w:rsidRDefault="002E2D86"/>
    <w:sectPr w:rsidR="002E2D86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5EEA" w14:textId="77777777" w:rsidR="007C29F2" w:rsidRDefault="007C29F2" w:rsidP="000625D4">
      <w:pPr>
        <w:spacing w:after="0" w:line="240" w:lineRule="auto"/>
      </w:pPr>
      <w:r>
        <w:separator/>
      </w:r>
    </w:p>
  </w:endnote>
  <w:endnote w:type="continuationSeparator" w:id="0">
    <w:p w14:paraId="10C01F35" w14:textId="77777777" w:rsidR="007C29F2" w:rsidRDefault="007C29F2" w:rsidP="0006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7793" w14:textId="77777777" w:rsidR="007C29F2" w:rsidRDefault="007C29F2" w:rsidP="000625D4">
      <w:pPr>
        <w:spacing w:after="0" w:line="240" w:lineRule="auto"/>
      </w:pPr>
      <w:r>
        <w:separator/>
      </w:r>
    </w:p>
  </w:footnote>
  <w:footnote w:type="continuationSeparator" w:id="0">
    <w:p w14:paraId="42FF9A19" w14:textId="77777777" w:rsidR="007C29F2" w:rsidRDefault="007C29F2" w:rsidP="0006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5175" w14:textId="77777777" w:rsidR="001A724D" w:rsidRDefault="007C29F2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32CCC17" wp14:editId="589E5DB4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D4"/>
    <w:rsid w:val="000625D4"/>
    <w:rsid w:val="002E2D86"/>
    <w:rsid w:val="007C29F2"/>
    <w:rsid w:val="0091430E"/>
    <w:rsid w:val="009B43B8"/>
    <w:rsid w:val="00C07FBE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2A6F"/>
  <w15:chartTrackingRefBased/>
  <w15:docId w15:val="{56359C6B-2586-4C91-90BD-C5FE9EFE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625D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25D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6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5D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1</cp:revision>
  <dcterms:created xsi:type="dcterms:W3CDTF">2021-09-21T13:50:00Z</dcterms:created>
  <dcterms:modified xsi:type="dcterms:W3CDTF">2021-09-21T13:54:00Z</dcterms:modified>
</cp:coreProperties>
</file>