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E1EA" w14:textId="6BACCCD0" w:rsidR="00134A83" w:rsidRDefault="00134A83" w:rsidP="0009380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D33BAE1" w14:textId="0BE3E025" w:rsidR="00862CB2" w:rsidRPr="00862CB2" w:rsidRDefault="00862CB2" w:rsidP="000938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1E2BAE1" w14:textId="77777777" w:rsidR="000D48A1" w:rsidRPr="00862CB2" w:rsidRDefault="000D48A1" w:rsidP="00093800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ED720C"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0" w:name="_Hlk115880389"/>
      <w:r w:rsidR="0089797F"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4551EE"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0"/>
      <w:r w:rsidR="000B2B63"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122820A9" w14:textId="77777777" w:rsidR="000D48A1" w:rsidRPr="00862CB2" w:rsidRDefault="000D48A1" w:rsidP="00093800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2CB2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4D52BE" w:rsidRPr="00862C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2B1F" w:rsidRPr="00862CB2">
        <w:rPr>
          <w:rFonts w:ascii="Arial" w:eastAsia="Times New Roman" w:hAnsi="Arial" w:cs="Arial"/>
          <w:sz w:val="24"/>
          <w:szCs w:val="24"/>
          <w:lang w:eastAsia="pl-PL"/>
        </w:rPr>
        <w:t>61</w:t>
      </w:r>
      <w:r w:rsidR="001E5613" w:rsidRPr="00862CB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862CB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862CB2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5C4E9E57" w14:textId="34A308DF" w:rsidR="00CA23BD" w:rsidRPr="00862CB2" w:rsidRDefault="000A4A8C" w:rsidP="00093800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2CB2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862CB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862CB2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22707F" w:rsidRPr="00862CB2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862C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5BED" w:rsidRPr="00862CB2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862CB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862CB2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3691723" w14:textId="6D982834" w:rsidR="000D48A1" w:rsidRPr="00862CB2" w:rsidRDefault="001A7A53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1A963AB" w14:textId="77777777" w:rsidR="000D48A1" w:rsidRPr="00862CB2" w:rsidRDefault="000D48A1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3A617BAD" w14:textId="77777777" w:rsidR="000D48A1" w:rsidRPr="00862CB2" w:rsidRDefault="000D48A1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48D26C8C" w14:textId="77777777" w:rsidR="000D48A1" w:rsidRPr="00862CB2" w:rsidRDefault="000D48A1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4B9B0263" w14:textId="77777777" w:rsidR="000D48A1" w:rsidRPr="00862CB2" w:rsidRDefault="000D48A1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14B76D67" w14:textId="77777777" w:rsidR="00CA23BD" w:rsidRPr="00862CB2" w:rsidRDefault="00CA23BD" w:rsidP="00093800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62CB2">
        <w:rPr>
          <w:rFonts w:ascii="Arial" w:hAnsi="Arial" w:cs="Arial"/>
          <w:sz w:val="24"/>
          <w:szCs w:val="24"/>
          <w:lang w:eastAsia="zh-CN"/>
        </w:rPr>
        <w:t>Paweł Lisiecki, Łukasz Kondratko, Robert Kropiwnicki, Jan Mosiński, Sławomir Potapowicz, Bartłomiej Opaliński</w:t>
      </w:r>
    </w:p>
    <w:p w14:paraId="5BECCF4C" w14:textId="77777777" w:rsidR="00C43D39" w:rsidRPr="00862CB2" w:rsidRDefault="000D48A1" w:rsidP="00093800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62CB2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89797F" w:rsidRPr="00862C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="000B2B63" w:rsidRPr="00862CB2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862CB2">
        <w:rPr>
          <w:rFonts w:ascii="Arial" w:hAnsi="Arial" w:cs="Arial"/>
          <w:sz w:val="24"/>
          <w:szCs w:val="24"/>
          <w:lang w:eastAsia="zh-CN"/>
        </w:rPr>
        <w:t>2</w:t>
      </w:r>
      <w:r w:rsidRPr="00862CB2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0384465C" w14:textId="014B40E4" w:rsidR="00C43D39" w:rsidRPr="00862CB2" w:rsidRDefault="000D48A1" w:rsidP="00093800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62CB2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048BF398" w14:textId="77777777" w:rsidR="00AF5584" w:rsidRPr="00862CB2" w:rsidRDefault="000D48A1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080CBC3A" w14:textId="37D349A0" w:rsidR="00B56DFA" w:rsidRPr="00862CB2" w:rsidRDefault="000D48A1" w:rsidP="00093800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862CB2">
        <w:rPr>
          <w:rFonts w:ascii="Arial" w:hAnsi="Arial" w:cs="Arial"/>
          <w:sz w:val="24"/>
          <w:szCs w:val="24"/>
        </w:rPr>
        <w:lastRenderedPageBreak/>
        <w:t xml:space="preserve">na podstawie art. 15 ust. 2 i 3 w zw. z art. 16 ust. 1 ustawy z dnia 9 marca 2017 r. </w:t>
      </w:r>
      <w:r w:rsidR="00AF5584" w:rsidRPr="00862CB2">
        <w:rPr>
          <w:rFonts w:ascii="Arial" w:hAnsi="Arial" w:cs="Arial"/>
          <w:sz w:val="24"/>
          <w:szCs w:val="24"/>
        </w:rPr>
        <w:t>o </w:t>
      </w:r>
      <w:r w:rsidRPr="00862CB2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862CB2">
        <w:rPr>
          <w:rFonts w:ascii="Arial" w:hAnsi="Arial" w:cs="Arial"/>
          <w:sz w:val="24"/>
          <w:szCs w:val="24"/>
        </w:rPr>
        <w:t>z </w:t>
      </w:r>
      <w:r w:rsidRPr="00862CB2">
        <w:rPr>
          <w:rFonts w:ascii="Arial" w:hAnsi="Arial" w:cs="Arial"/>
          <w:sz w:val="24"/>
          <w:szCs w:val="24"/>
        </w:rPr>
        <w:t>2</w:t>
      </w:r>
      <w:r w:rsidR="007F4E02" w:rsidRPr="00862CB2">
        <w:rPr>
          <w:rFonts w:ascii="Arial" w:hAnsi="Arial" w:cs="Arial"/>
          <w:sz w:val="24"/>
          <w:szCs w:val="24"/>
        </w:rPr>
        <w:t xml:space="preserve">021 </w:t>
      </w:r>
      <w:r w:rsidRPr="00862CB2">
        <w:rPr>
          <w:rFonts w:ascii="Arial" w:hAnsi="Arial" w:cs="Arial"/>
          <w:sz w:val="24"/>
          <w:szCs w:val="24"/>
        </w:rPr>
        <w:t xml:space="preserve">r. poz. </w:t>
      </w:r>
      <w:r w:rsidR="007F4E02" w:rsidRPr="00862CB2">
        <w:rPr>
          <w:rFonts w:ascii="Arial" w:hAnsi="Arial" w:cs="Arial"/>
          <w:sz w:val="24"/>
          <w:szCs w:val="24"/>
        </w:rPr>
        <w:t>795</w:t>
      </w:r>
      <w:r w:rsidRPr="00862CB2">
        <w:rPr>
          <w:rFonts w:ascii="Arial" w:hAnsi="Arial" w:cs="Arial"/>
          <w:sz w:val="24"/>
          <w:szCs w:val="24"/>
        </w:rPr>
        <w:t>, dalej: ustawa), wszcząć z urzędu postępowanie rozpoznawcze w </w:t>
      </w:r>
      <w:r w:rsidR="004D24AE" w:rsidRPr="00862CB2">
        <w:rPr>
          <w:rFonts w:ascii="Arial" w:hAnsi="Arial" w:cs="Arial"/>
          <w:sz w:val="24"/>
          <w:szCs w:val="24"/>
        </w:rPr>
        <w:t>przedmiocie</w:t>
      </w:r>
      <w:r w:rsidRPr="00862CB2">
        <w:rPr>
          <w:rFonts w:ascii="Arial" w:hAnsi="Arial" w:cs="Arial"/>
          <w:sz w:val="24"/>
          <w:szCs w:val="24"/>
        </w:rPr>
        <w:t xml:space="preserve"> decyzji</w:t>
      </w:r>
      <w:r w:rsidR="004551EE" w:rsidRPr="00862CB2">
        <w:rPr>
          <w:rFonts w:ascii="Arial" w:hAnsi="Arial" w:cs="Arial"/>
          <w:sz w:val="24"/>
          <w:szCs w:val="24"/>
        </w:rPr>
        <w:t xml:space="preserve"> </w:t>
      </w:r>
      <w:r w:rsidR="007F4E02" w:rsidRPr="00862CB2">
        <w:rPr>
          <w:rFonts w:ascii="Arial" w:hAnsi="Arial" w:cs="Arial"/>
          <w:sz w:val="24"/>
          <w:szCs w:val="24"/>
        </w:rPr>
        <w:t>Prezydenta m.st.</w:t>
      </w:r>
      <w:r w:rsidR="004551EE" w:rsidRPr="00862CB2">
        <w:rPr>
          <w:rFonts w:ascii="Arial" w:hAnsi="Arial" w:cs="Arial"/>
          <w:sz w:val="24"/>
          <w:szCs w:val="24"/>
        </w:rPr>
        <w:t xml:space="preserve"> </w:t>
      </w:r>
      <w:r w:rsidR="007F4E02" w:rsidRPr="00862CB2">
        <w:rPr>
          <w:rFonts w:ascii="Arial" w:hAnsi="Arial" w:cs="Arial"/>
          <w:sz w:val="24"/>
          <w:szCs w:val="24"/>
        </w:rPr>
        <w:t>Warszawy</w:t>
      </w:r>
      <w:r w:rsidR="004551EE" w:rsidRPr="00862CB2">
        <w:rPr>
          <w:rFonts w:ascii="Arial" w:hAnsi="Arial" w:cs="Arial"/>
          <w:sz w:val="24"/>
          <w:szCs w:val="24"/>
        </w:rPr>
        <w:t xml:space="preserve"> z dnia </w:t>
      </w:r>
      <w:r w:rsidR="00C43D39" w:rsidRPr="00862CB2">
        <w:rPr>
          <w:rFonts w:ascii="Arial" w:hAnsi="Arial" w:cs="Arial"/>
          <w:sz w:val="24"/>
          <w:szCs w:val="24"/>
        </w:rPr>
        <w:t>2</w:t>
      </w:r>
      <w:r w:rsidR="0082624E" w:rsidRPr="00862CB2">
        <w:rPr>
          <w:rFonts w:ascii="Arial" w:hAnsi="Arial" w:cs="Arial"/>
          <w:sz w:val="24"/>
          <w:szCs w:val="24"/>
        </w:rPr>
        <w:t>1</w:t>
      </w:r>
      <w:r w:rsidR="004551EE" w:rsidRPr="00862CB2">
        <w:rPr>
          <w:rFonts w:ascii="Arial" w:hAnsi="Arial" w:cs="Arial"/>
          <w:sz w:val="24"/>
          <w:szCs w:val="24"/>
        </w:rPr>
        <w:t xml:space="preserve"> </w:t>
      </w:r>
      <w:r w:rsidR="0082624E" w:rsidRPr="00862CB2">
        <w:rPr>
          <w:rFonts w:ascii="Arial" w:hAnsi="Arial" w:cs="Arial"/>
          <w:sz w:val="24"/>
          <w:szCs w:val="24"/>
        </w:rPr>
        <w:t>listopada</w:t>
      </w:r>
      <w:r w:rsidR="004551EE" w:rsidRPr="00862CB2">
        <w:rPr>
          <w:rFonts w:ascii="Arial" w:hAnsi="Arial" w:cs="Arial"/>
          <w:sz w:val="24"/>
          <w:szCs w:val="24"/>
        </w:rPr>
        <w:t xml:space="preserve"> </w:t>
      </w:r>
      <w:r w:rsidR="00C43D39" w:rsidRPr="00862CB2">
        <w:rPr>
          <w:rFonts w:ascii="Arial" w:hAnsi="Arial" w:cs="Arial"/>
          <w:sz w:val="24"/>
          <w:szCs w:val="24"/>
        </w:rPr>
        <w:t>200</w:t>
      </w:r>
      <w:r w:rsidR="00175B4A" w:rsidRPr="00862CB2">
        <w:rPr>
          <w:rFonts w:ascii="Arial" w:hAnsi="Arial" w:cs="Arial"/>
          <w:sz w:val="24"/>
          <w:szCs w:val="24"/>
        </w:rPr>
        <w:t>8</w:t>
      </w:r>
      <w:r w:rsidR="004551EE" w:rsidRPr="00862CB2">
        <w:rPr>
          <w:rFonts w:ascii="Arial" w:hAnsi="Arial" w:cs="Arial"/>
          <w:sz w:val="24"/>
          <w:szCs w:val="24"/>
        </w:rPr>
        <w:t xml:space="preserve"> r. </w:t>
      </w:r>
      <w:r w:rsidR="000B2B63" w:rsidRPr="00862CB2">
        <w:rPr>
          <w:rFonts w:ascii="Arial" w:hAnsi="Arial" w:cs="Arial"/>
          <w:sz w:val="24"/>
          <w:szCs w:val="24"/>
        </w:rPr>
        <w:t>nr</w:t>
      </w:r>
      <w:r w:rsidR="005B5BED" w:rsidRPr="00862CB2">
        <w:rPr>
          <w:rFonts w:ascii="Arial" w:hAnsi="Arial" w:cs="Arial"/>
          <w:sz w:val="24"/>
          <w:szCs w:val="24"/>
        </w:rPr>
        <w:t xml:space="preserve"> </w:t>
      </w:r>
      <w:r w:rsidR="0082624E" w:rsidRPr="00862CB2">
        <w:rPr>
          <w:rFonts w:ascii="Arial" w:hAnsi="Arial" w:cs="Arial"/>
          <w:sz w:val="24"/>
          <w:szCs w:val="24"/>
        </w:rPr>
        <w:t>522</w:t>
      </w:r>
      <w:r w:rsidR="00C43D39" w:rsidRPr="00862CB2">
        <w:rPr>
          <w:rFonts w:ascii="Arial" w:hAnsi="Arial" w:cs="Arial"/>
          <w:sz w:val="24"/>
          <w:szCs w:val="24"/>
        </w:rPr>
        <w:t>/GK/DW/08</w:t>
      </w:r>
      <w:r w:rsidR="005B5BED" w:rsidRPr="00862CB2">
        <w:rPr>
          <w:rFonts w:ascii="Arial" w:hAnsi="Arial" w:cs="Arial"/>
          <w:sz w:val="24"/>
          <w:szCs w:val="24"/>
        </w:rPr>
        <w:t xml:space="preserve"> </w:t>
      </w:r>
      <w:r w:rsidR="003F2AD4" w:rsidRPr="00862CB2">
        <w:rPr>
          <w:rFonts w:ascii="Arial" w:hAnsi="Arial" w:cs="Arial"/>
          <w:sz w:val="24"/>
          <w:szCs w:val="24"/>
        </w:rPr>
        <w:t>dotyczącej ustanowienia</w:t>
      </w:r>
      <w:r w:rsidR="00175B4A" w:rsidRPr="00862CB2">
        <w:rPr>
          <w:rFonts w:ascii="Arial" w:hAnsi="Arial" w:cs="Arial"/>
          <w:sz w:val="24"/>
          <w:szCs w:val="24"/>
        </w:rPr>
        <w:t xml:space="preserve"> praw</w:t>
      </w:r>
      <w:r w:rsidR="003F2AD4" w:rsidRPr="00862CB2">
        <w:rPr>
          <w:rFonts w:ascii="Arial" w:hAnsi="Arial" w:cs="Arial"/>
          <w:sz w:val="24"/>
          <w:szCs w:val="24"/>
        </w:rPr>
        <w:t>a</w:t>
      </w:r>
      <w:r w:rsidR="00175B4A" w:rsidRPr="00862CB2">
        <w:rPr>
          <w:rFonts w:ascii="Arial" w:hAnsi="Arial" w:cs="Arial"/>
          <w:sz w:val="24"/>
          <w:szCs w:val="24"/>
        </w:rPr>
        <w:t xml:space="preserve"> użytkowania wieczystego do </w:t>
      </w:r>
      <w:r w:rsidR="00B847DC" w:rsidRPr="00862CB2">
        <w:rPr>
          <w:rFonts w:ascii="Arial" w:hAnsi="Arial" w:cs="Arial"/>
          <w:sz w:val="24"/>
          <w:szCs w:val="24"/>
        </w:rPr>
        <w:t>części</w:t>
      </w:r>
      <w:r w:rsidR="00B847DC" w:rsidRPr="00862CB2">
        <w:rPr>
          <w:rFonts w:ascii="Arial" w:hAnsi="Arial" w:cs="Arial"/>
          <w:color w:val="FF0000"/>
          <w:sz w:val="24"/>
          <w:szCs w:val="24"/>
        </w:rPr>
        <w:t xml:space="preserve"> </w:t>
      </w:r>
      <w:r w:rsidR="00175B4A" w:rsidRPr="00862CB2">
        <w:rPr>
          <w:rFonts w:ascii="Arial" w:hAnsi="Arial" w:cs="Arial"/>
          <w:sz w:val="24"/>
          <w:szCs w:val="24"/>
        </w:rPr>
        <w:t>gruntu</w:t>
      </w:r>
      <w:r w:rsidR="005B5BED" w:rsidRPr="00862CB2">
        <w:rPr>
          <w:rFonts w:ascii="Arial" w:hAnsi="Arial" w:cs="Arial"/>
          <w:sz w:val="24"/>
          <w:szCs w:val="24"/>
        </w:rPr>
        <w:t xml:space="preserve"> </w:t>
      </w:r>
      <w:r w:rsidR="00443768" w:rsidRPr="00862CB2">
        <w:rPr>
          <w:rFonts w:ascii="Arial" w:hAnsi="Arial" w:cs="Arial"/>
          <w:sz w:val="24"/>
          <w:szCs w:val="24"/>
        </w:rPr>
        <w:t xml:space="preserve">nieruchomości </w:t>
      </w:r>
      <w:r w:rsidR="00CF3B08" w:rsidRPr="00862CB2">
        <w:rPr>
          <w:rFonts w:ascii="Arial" w:hAnsi="Arial" w:cs="Arial"/>
          <w:sz w:val="24"/>
          <w:szCs w:val="24"/>
          <w:lang w:eastAsia="zh-CN"/>
        </w:rPr>
        <w:t xml:space="preserve">położonej w Warszawie przy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al. Niepodległości 138</w:t>
      </w:r>
      <w:r w:rsidR="00175B4A" w:rsidRPr="00862CB2">
        <w:rPr>
          <w:rFonts w:ascii="Arial" w:hAnsi="Arial" w:cs="Arial"/>
          <w:sz w:val="24"/>
          <w:szCs w:val="24"/>
        </w:rPr>
        <w:t>, oznaczone</w:t>
      </w:r>
      <w:r w:rsidR="00443768" w:rsidRPr="00862CB2">
        <w:rPr>
          <w:rFonts w:ascii="Arial" w:hAnsi="Arial" w:cs="Arial"/>
          <w:sz w:val="24"/>
          <w:szCs w:val="24"/>
        </w:rPr>
        <w:t>j</w:t>
      </w:r>
      <w:r w:rsidR="003F2AD4" w:rsidRPr="00862CB2">
        <w:rPr>
          <w:rFonts w:ascii="Arial" w:hAnsi="Arial" w:cs="Arial"/>
          <w:sz w:val="24"/>
          <w:szCs w:val="24"/>
        </w:rPr>
        <w:t xml:space="preserve"> w ewidencji gruntów</w:t>
      </w:r>
      <w:r w:rsidR="00175B4A" w:rsidRPr="00862CB2">
        <w:rPr>
          <w:rFonts w:ascii="Arial" w:hAnsi="Arial" w:cs="Arial"/>
          <w:sz w:val="24"/>
          <w:szCs w:val="24"/>
        </w:rPr>
        <w:t xml:space="preserve"> jako</w:t>
      </w:r>
      <w:r w:rsidR="0082624E" w:rsidRPr="00862CB2">
        <w:rPr>
          <w:rFonts w:ascii="Arial" w:hAnsi="Arial" w:cs="Arial"/>
          <w:sz w:val="24"/>
          <w:szCs w:val="24"/>
        </w:rPr>
        <w:t xml:space="preserve"> </w:t>
      </w:r>
      <w:r w:rsidR="00175B4A" w:rsidRPr="00862CB2">
        <w:rPr>
          <w:rFonts w:ascii="Arial" w:hAnsi="Arial" w:cs="Arial"/>
          <w:sz w:val="24"/>
          <w:szCs w:val="24"/>
        </w:rPr>
        <w:t>dz</w:t>
      </w:r>
      <w:r w:rsidR="00DB4363" w:rsidRPr="00862CB2">
        <w:rPr>
          <w:rFonts w:ascii="Arial" w:hAnsi="Arial" w:cs="Arial"/>
          <w:sz w:val="24"/>
          <w:szCs w:val="24"/>
        </w:rPr>
        <w:t>.</w:t>
      </w:r>
      <w:r w:rsidR="00175B4A" w:rsidRPr="00862CB2">
        <w:rPr>
          <w:rFonts w:ascii="Arial" w:hAnsi="Arial" w:cs="Arial"/>
          <w:sz w:val="24"/>
          <w:szCs w:val="24"/>
        </w:rPr>
        <w:t xml:space="preserve"> ew</w:t>
      </w:r>
      <w:r w:rsidR="00DB4363" w:rsidRPr="00862CB2">
        <w:rPr>
          <w:rFonts w:ascii="Arial" w:hAnsi="Arial" w:cs="Arial"/>
          <w:sz w:val="24"/>
          <w:szCs w:val="24"/>
        </w:rPr>
        <w:t>.</w:t>
      </w:r>
      <w:r w:rsidR="00175B4A" w:rsidRPr="00862CB2">
        <w:rPr>
          <w:rFonts w:ascii="Arial" w:hAnsi="Arial" w:cs="Arial"/>
          <w:sz w:val="24"/>
          <w:szCs w:val="24"/>
        </w:rPr>
        <w:t xml:space="preserve"> nr </w:t>
      </w:r>
      <w:bookmarkStart w:id="1" w:name="_Hlk99531120"/>
      <w:r w:rsidR="001A7A53" w:rsidRPr="00862CB2">
        <w:rPr>
          <w:rFonts w:ascii="Arial" w:hAnsi="Arial" w:cs="Arial"/>
          <w:sz w:val="24"/>
          <w:szCs w:val="24"/>
        </w:rPr>
        <w:t xml:space="preserve">      </w:t>
      </w:r>
      <w:r w:rsidR="002B749F" w:rsidRPr="00862CB2">
        <w:rPr>
          <w:rFonts w:ascii="Arial" w:hAnsi="Arial" w:cs="Arial"/>
          <w:sz w:val="24"/>
          <w:szCs w:val="24"/>
        </w:rPr>
        <w:t xml:space="preserve"> </w:t>
      </w:r>
      <w:r w:rsidR="00B56DFA" w:rsidRPr="00862CB2">
        <w:rPr>
          <w:rFonts w:ascii="Arial" w:hAnsi="Arial" w:cs="Arial"/>
          <w:sz w:val="24"/>
          <w:szCs w:val="24"/>
        </w:rPr>
        <w:t xml:space="preserve">z obrębu </w:t>
      </w:r>
      <w:r w:rsidR="001A7A53" w:rsidRPr="00862CB2">
        <w:rPr>
          <w:rFonts w:ascii="Arial" w:hAnsi="Arial" w:cs="Arial"/>
          <w:sz w:val="24"/>
          <w:szCs w:val="24"/>
        </w:rPr>
        <w:t xml:space="preserve">             </w:t>
      </w:r>
      <w:r w:rsidR="00B56DFA" w:rsidRPr="00862CB2">
        <w:rPr>
          <w:rFonts w:ascii="Arial" w:hAnsi="Arial" w:cs="Arial"/>
          <w:sz w:val="24"/>
          <w:szCs w:val="24"/>
        </w:rPr>
        <w:t>, dla której S</w:t>
      </w:r>
      <w:r w:rsidR="001A7A53" w:rsidRPr="00862CB2">
        <w:rPr>
          <w:rFonts w:ascii="Arial" w:hAnsi="Arial" w:cs="Arial"/>
          <w:sz w:val="24"/>
          <w:szCs w:val="24"/>
        </w:rPr>
        <w:t xml:space="preserve"> </w:t>
      </w:r>
      <w:r w:rsidR="00D91499">
        <w:rPr>
          <w:rFonts w:ascii="Arial" w:hAnsi="Arial" w:cs="Arial"/>
          <w:sz w:val="24"/>
          <w:szCs w:val="24"/>
        </w:rPr>
        <w:t xml:space="preserve">       </w:t>
      </w:r>
      <w:r w:rsidR="001A7A53" w:rsidRPr="00862CB2">
        <w:rPr>
          <w:rFonts w:ascii="Arial" w:hAnsi="Arial" w:cs="Arial"/>
          <w:sz w:val="24"/>
          <w:szCs w:val="24"/>
        </w:rPr>
        <w:t xml:space="preserve">     </w:t>
      </w:r>
      <w:r w:rsidR="00B56DFA" w:rsidRPr="00862CB2">
        <w:rPr>
          <w:rFonts w:ascii="Arial" w:hAnsi="Arial" w:cs="Arial"/>
          <w:sz w:val="24"/>
          <w:szCs w:val="24"/>
        </w:rPr>
        <w:t xml:space="preserve"> R</w:t>
      </w:r>
      <w:r w:rsidR="001A7A53" w:rsidRPr="00862CB2">
        <w:rPr>
          <w:rFonts w:ascii="Arial" w:hAnsi="Arial" w:cs="Arial"/>
          <w:sz w:val="24"/>
          <w:szCs w:val="24"/>
        </w:rPr>
        <w:t xml:space="preserve">     </w:t>
      </w:r>
      <w:r w:rsidR="00D91499">
        <w:rPr>
          <w:rFonts w:ascii="Arial" w:hAnsi="Arial" w:cs="Arial"/>
          <w:sz w:val="24"/>
          <w:szCs w:val="24"/>
        </w:rPr>
        <w:t xml:space="preserve">   </w:t>
      </w:r>
      <w:r w:rsidR="001A7A53" w:rsidRPr="00862CB2">
        <w:rPr>
          <w:rFonts w:ascii="Arial" w:hAnsi="Arial" w:cs="Arial"/>
          <w:sz w:val="24"/>
          <w:szCs w:val="24"/>
        </w:rPr>
        <w:t xml:space="preserve"> </w:t>
      </w:r>
      <w:r w:rsidR="00B56DFA" w:rsidRPr="00862CB2">
        <w:rPr>
          <w:rFonts w:ascii="Arial" w:hAnsi="Arial" w:cs="Arial"/>
          <w:sz w:val="24"/>
          <w:szCs w:val="24"/>
        </w:rPr>
        <w:t xml:space="preserve"> dla </w:t>
      </w:r>
      <w:r w:rsidR="008430F4">
        <w:rPr>
          <w:rFonts w:ascii="Arial" w:hAnsi="Arial" w:cs="Arial"/>
          <w:sz w:val="24"/>
          <w:szCs w:val="24"/>
        </w:rPr>
        <w:t xml:space="preserve">       </w:t>
      </w:r>
      <w:r w:rsidR="00B56DFA" w:rsidRPr="00862CB2">
        <w:rPr>
          <w:rFonts w:ascii="Arial" w:hAnsi="Arial" w:cs="Arial"/>
          <w:sz w:val="24"/>
          <w:szCs w:val="24"/>
        </w:rPr>
        <w:t>W</w:t>
      </w:r>
      <w:r w:rsidR="001A7A53" w:rsidRPr="00862CB2">
        <w:rPr>
          <w:rFonts w:ascii="Arial" w:hAnsi="Arial" w:cs="Arial"/>
          <w:sz w:val="24"/>
          <w:szCs w:val="24"/>
        </w:rPr>
        <w:t xml:space="preserve">        </w:t>
      </w:r>
      <w:r w:rsidR="00B56DFA" w:rsidRPr="00862CB2">
        <w:rPr>
          <w:rFonts w:ascii="Arial" w:hAnsi="Arial" w:cs="Arial"/>
          <w:sz w:val="24"/>
          <w:szCs w:val="24"/>
        </w:rPr>
        <w:t xml:space="preserve"> M</w:t>
      </w:r>
      <w:r w:rsidR="001A7A53" w:rsidRPr="00862CB2">
        <w:rPr>
          <w:rFonts w:ascii="Arial" w:hAnsi="Arial" w:cs="Arial"/>
          <w:sz w:val="24"/>
          <w:szCs w:val="24"/>
        </w:rPr>
        <w:t xml:space="preserve">                 </w:t>
      </w:r>
      <w:r w:rsidR="00B56DFA" w:rsidRPr="00862CB2">
        <w:rPr>
          <w:rFonts w:ascii="Arial" w:hAnsi="Arial" w:cs="Arial"/>
          <w:sz w:val="24"/>
          <w:szCs w:val="24"/>
        </w:rPr>
        <w:t xml:space="preserve">w </w:t>
      </w:r>
      <w:r w:rsidR="00D91499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56DFA" w:rsidRPr="00862CB2">
        <w:rPr>
          <w:rFonts w:ascii="Arial" w:hAnsi="Arial" w:cs="Arial"/>
          <w:sz w:val="24"/>
          <w:szCs w:val="24"/>
        </w:rPr>
        <w:t>W</w:t>
      </w:r>
      <w:proofErr w:type="spellEnd"/>
      <w:r w:rsidR="00D91499">
        <w:rPr>
          <w:rFonts w:ascii="Arial" w:hAnsi="Arial" w:cs="Arial"/>
          <w:sz w:val="24"/>
          <w:szCs w:val="24"/>
        </w:rPr>
        <w:t xml:space="preserve">                 </w:t>
      </w:r>
      <w:r w:rsidR="00B56DFA" w:rsidRPr="00862CB2">
        <w:rPr>
          <w:rFonts w:ascii="Arial" w:hAnsi="Arial" w:cs="Arial"/>
          <w:sz w:val="24"/>
          <w:szCs w:val="24"/>
        </w:rPr>
        <w:t xml:space="preserve">prowadzi księgę wieczystą oznaczoną numerem KW </w:t>
      </w:r>
    </w:p>
    <w:bookmarkEnd w:id="1"/>
    <w:p w14:paraId="6B9DC4C6" w14:textId="227CE63F" w:rsidR="008E725B" w:rsidRPr="00862CB2" w:rsidRDefault="003F2AD4" w:rsidP="00093800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color w:val="FF0000"/>
          <w:sz w:val="24"/>
          <w:szCs w:val="24"/>
          <w:lang w:eastAsia="zh-CN"/>
        </w:rPr>
      </w:pPr>
      <w:r w:rsidRPr="00862CB2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862CB2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862CB2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862CB2">
        <w:rPr>
          <w:rFonts w:ascii="Arial" w:hAnsi="Arial" w:cs="Arial"/>
          <w:sz w:val="24"/>
          <w:szCs w:val="24"/>
          <w:lang w:eastAsia="zh-CN"/>
        </w:rPr>
        <w:t>w</w:t>
      </w:r>
      <w:r w:rsidR="002B749F" w:rsidRPr="00862CB2">
        <w:rPr>
          <w:rFonts w:ascii="Arial" w:hAnsi="Arial" w:cs="Arial"/>
          <w:sz w:val="24"/>
          <w:szCs w:val="24"/>
          <w:lang w:eastAsia="zh-CN"/>
        </w:rPr>
        <w:t>y</w:t>
      </w:r>
      <w:r w:rsidR="00B438F8" w:rsidRPr="00862CB2">
        <w:rPr>
          <w:rFonts w:ascii="Arial" w:hAnsi="Arial" w:cs="Arial"/>
          <w:sz w:val="24"/>
          <w:szCs w:val="24"/>
          <w:lang w:eastAsia="zh-CN"/>
        </w:rPr>
        <w:t>,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I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B64092" w:rsidRPr="00862CB2">
        <w:rPr>
          <w:rFonts w:ascii="Arial" w:hAnsi="Arial" w:cs="Arial"/>
          <w:sz w:val="24"/>
          <w:szCs w:val="24"/>
          <w:lang w:eastAsia="zh-CN"/>
        </w:rPr>
        <w:t>D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B64092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proofErr w:type="spellStart"/>
      <w:r w:rsidR="0082624E" w:rsidRPr="00862CB2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H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W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T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82624E" w:rsidRPr="00862CB2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i następców prawnych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A432F9" w:rsidRPr="00862CB2">
        <w:rPr>
          <w:rFonts w:ascii="Arial" w:hAnsi="Arial" w:cs="Arial"/>
          <w:sz w:val="24"/>
          <w:szCs w:val="24"/>
          <w:lang w:eastAsia="zh-CN"/>
        </w:rPr>
        <w:t xml:space="preserve"> i następców prawnych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A432F9" w:rsidRPr="00862CB2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A432F9" w:rsidRPr="00862CB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oraz T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G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G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,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R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W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F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W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T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B3706A" w:rsidRPr="00862CB2">
        <w:rPr>
          <w:rFonts w:ascii="Arial" w:hAnsi="Arial" w:cs="Arial"/>
          <w:sz w:val="24"/>
          <w:szCs w:val="24"/>
          <w:lang w:eastAsia="zh-CN"/>
        </w:rPr>
        <w:t>, E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B3706A" w:rsidRPr="00862CB2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B3706A" w:rsidRPr="00862CB2">
        <w:rPr>
          <w:rFonts w:ascii="Arial" w:hAnsi="Arial" w:cs="Arial"/>
          <w:sz w:val="24"/>
          <w:szCs w:val="24"/>
          <w:lang w:eastAsia="zh-CN"/>
        </w:rPr>
        <w:t>L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B3706A" w:rsidRPr="00862CB2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B3706A" w:rsidRPr="00862CB2">
        <w:rPr>
          <w:rFonts w:ascii="Arial" w:hAnsi="Arial" w:cs="Arial"/>
          <w:sz w:val="24"/>
          <w:szCs w:val="24"/>
          <w:lang w:eastAsia="zh-CN"/>
        </w:rPr>
        <w:t>,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E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F120E2" w:rsidRPr="00862CB2">
        <w:rPr>
          <w:rFonts w:ascii="Arial" w:hAnsi="Arial" w:cs="Arial"/>
          <w:sz w:val="24"/>
          <w:szCs w:val="24"/>
          <w:lang w:eastAsia="zh-CN"/>
        </w:rPr>
        <w:t>-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P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H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F120E2" w:rsidRPr="00862CB2">
        <w:rPr>
          <w:rFonts w:ascii="Arial" w:hAnsi="Arial" w:cs="Arial"/>
          <w:sz w:val="24"/>
          <w:szCs w:val="24"/>
          <w:lang w:eastAsia="zh-CN"/>
        </w:rPr>
        <w:t>-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N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K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B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A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S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, M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</w:t>
      </w:r>
      <w:r w:rsidR="008430F4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>Ł</w:t>
      </w:r>
      <w:r w:rsidR="001A7A53" w:rsidRPr="00862CB2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947F0" w:rsidRPr="00862CB2">
        <w:rPr>
          <w:rFonts w:ascii="Arial" w:hAnsi="Arial" w:cs="Arial"/>
          <w:sz w:val="24"/>
          <w:szCs w:val="24"/>
          <w:lang w:eastAsia="zh-CN"/>
        </w:rPr>
        <w:t>i</w:t>
      </w:r>
      <w:r w:rsidR="00494926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>następców prawnych J</w:t>
      </w:r>
      <w:r w:rsidR="001D6850" w:rsidRPr="00862CB2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82624E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55EC3" w:rsidRPr="00862CB2">
        <w:rPr>
          <w:rFonts w:ascii="Arial" w:hAnsi="Arial" w:cs="Arial"/>
          <w:sz w:val="24"/>
          <w:szCs w:val="24"/>
          <w:lang w:eastAsia="zh-CN"/>
        </w:rPr>
        <w:t>W</w:t>
      </w:r>
      <w:r w:rsidR="001D6850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055EC3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82624E" w:rsidRPr="00862CB2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1D6850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A2BEF" w:rsidRPr="00862CB2">
        <w:rPr>
          <w:rFonts w:ascii="Arial" w:hAnsi="Arial" w:cs="Arial"/>
          <w:sz w:val="24"/>
          <w:szCs w:val="24"/>
          <w:lang w:eastAsia="zh-CN"/>
        </w:rPr>
        <w:t xml:space="preserve"> i następców prawnych H</w:t>
      </w:r>
      <w:r w:rsidR="001D6850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A2BEF" w:rsidRPr="00862CB2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D6850" w:rsidRPr="00862CB2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8A2BEF" w:rsidRPr="00862CB2">
        <w:rPr>
          <w:rFonts w:ascii="Arial" w:hAnsi="Arial" w:cs="Arial"/>
          <w:sz w:val="24"/>
          <w:szCs w:val="24"/>
          <w:lang w:eastAsia="zh-CN"/>
        </w:rPr>
        <w:t>T</w:t>
      </w:r>
      <w:r w:rsidR="001D6850" w:rsidRPr="00862CB2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A2BEF" w:rsidRPr="00862CB2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1D6850" w:rsidRPr="00862CB2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1947F0" w:rsidRPr="00862CB2">
        <w:rPr>
          <w:rFonts w:ascii="Arial" w:hAnsi="Arial" w:cs="Arial"/>
          <w:sz w:val="24"/>
          <w:szCs w:val="24"/>
          <w:lang w:eastAsia="zh-CN"/>
        </w:rPr>
        <w:t>;</w:t>
      </w:r>
    </w:p>
    <w:p w14:paraId="300FA515" w14:textId="6F132F14" w:rsidR="00BD2C79" w:rsidRPr="00862CB2" w:rsidRDefault="000D48A1" w:rsidP="00093800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862CB2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862CB2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633CEAA0" w14:textId="37BDE079" w:rsidR="000911C4" w:rsidRPr="00862CB2" w:rsidRDefault="000911C4" w:rsidP="00093800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hAnsi="Arial" w:cs="Arial"/>
          <w:sz w:val="24"/>
          <w:szCs w:val="24"/>
        </w:rPr>
        <w:t>Przewodnicząc</w:t>
      </w:r>
      <w:r w:rsidR="008A6DD8" w:rsidRPr="00862CB2">
        <w:rPr>
          <w:rFonts w:ascii="Arial" w:hAnsi="Arial" w:cs="Arial"/>
          <w:sz w:val="24"/>
          <w:szCs w:val="24"/>
        </w:rPr>
        <w:t>y</w:t>
      </w:r>
      <w:r w:rsidRPr="00862CB2">
        <w:rPr>
          <w:rFonts w:ascii="Arial" w:hAnsi="Arial" w:cs="Arial"/>
          <w:sz w:val="24"/>
          <w:szCs w:val="24"/>
        </w:rPr>
        <w:t xml:space="preserve"> Komisji</w:t>
      </w:r>
    </w:p>
    <w:p w14:paraId="72543A8F" w14:textId="3CCE227B" w:rsidR="00FE6FCB" w:rsidRPr="00862CB2" w:rsidRDefault="008A6DD8" w:rsidP="00093800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Sebastian Kaleta</w:t>
      </w:r>
      <w:r w:rsidR="000911C4" w:rsidRPr="00862CB2">
        <w:rPr>
          <w:rFonts w:ascii="Arial" w:hAnsi="Arial" w:cs="Arial"/>
          <w:sz w:val="24"/>
          <w:szCs w:val="24"/>
        </w:rPr>
        <w:t xml:space="preserve"> </w:t>
      </w:r>
    </w:p>
    <w:p w14:paraId="4AA897AD" w14:textId="4E01F984" w:rsidR="000D48A1" w:rsidRPr="00862CB2" w:rsidRDefault="000D48A1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40CFB432" w14:textId="77777777" w:rsidR="006B4E3C" w:rsidRPr="00862CB2" w:rsidRDefault="000D48A1" w:rsidP="0009380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2CB2">
        <w:rPr>
          <w:rFonts w:ascii="Arial" w:eastAsia="Times New Roman" w:hAnsi="Arial" w:cs="Arial"/>
          <w:sz w:val="24"/>
          <w:szCs w:val="24"/>
          <w:lang w:eastAsia="zh-CN"/>
        </w:rPr>
        <w:t xml:space="preserve">Zgodnie z art. 10 ust. 4 ustawy z dnia 9 marca 2017 r. o szczególnych zasadach usuwania skutków prawnych decyzji reprywatyzacyjnych dotyczących nieruchomości </w:t>
      </w:r>
      <w:r w:rsidRPr="00862CB2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warszawskich, wydanych z naruszeniem prawa (</w:t>
      </w:r>
      <w:r w:rsidR="002F545A" w:rsidRPr="00862CB2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862CB2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862CB2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862CB2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862CB2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862CB2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926E" w14:textId="77777777" w:rsidR="00DD2B75" w:rsidRDefault="00DD2B75">
      <w:pPr>
        <w:spacing w:after="0" w:line="240" w:lineRule="auto"/>
      </w:pPr>
      <w:r>
        <w:separator/>
      </w:r>
    </w:p>
  </w:endnote>
  <w:endnote w:type="continuationSeparator" w:id="0">
    <w:p w14:paraId="42A8E28E" w14:textId="77777777" w:rsidR="00DD2B75" w:rsidRDefault="00DD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A7A3" w14:textId="77777777" w:rsidR="00DD2B75" w:rsidRDefault="00DD2B75">
      <w:pPr>
        <w:spacing w:after="0" w:line="240" w:lineRule="auto"/>
      </w:pPr>
      <w:r>
        <w:separator/>
      </w:r>
    </w:p>
  </w:footnote>
  <w:footnote w:type="continuationSeparator" w:id="0">
    <w:p w14:paraId="0B42F6F6" w14:textId="77777777" w:rsidR="00DD2B75" w:rsidRDefault="00DD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9076" w14:textId="40F44E50" w:rsidR="00BF1B08" w:rsidRDefault="00D1776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06635C22" wp14:editId="50CE9D2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5077B"/>
    <w:rsid w:val="00055EC3"/>
    <w:rsid w:val="0006081B"/>
    <w:rsid w:val="000618CC"/>
    <w:rsid w:val="000634B4"/>
    <w:rsid w:val="000911C4"/>
    <w:rsid w:val="00093800"/>
    <w:rsid w:val="000A4A8C"/>
    <w:rsid w:val="000B2B63"/>
    <w:rsid w:val="000C00CA"/>
    <w:rsid w:val="000D48A1"/>
    <w:rsid w:val="00134A83"/>
    <w:rsid w:val="00163B65"/>
    <w:rsid w:val="00175B4A"/>
    <w:rsid w:val="00185D46"/>
    <w:rsid w:val="00187C20"/>
    <w:rsid w:val="001947F0"/>
    <w:rsid w:val="001A7A53"/>
    <w:rsid w:val="001C2556"/>
    <w:rsid w:val="001D6850"/>
    <w:rsid w:val="001E5613"/>
    <w:rsid w:val="0022707F"/>
    <w:rsid w:val="00273BCF"/>
    <w:rsid w:val="00273FFD"/>
    <w:rsid w:val="002A4FB5"/>
    <w:rsid w:val="002A7247"/>
    <w:rsid w:val="002B749F"/>
    <w:rsid w:val="002C0E82"/>
    <w:rsid w:val="002C51E9"/>
    <w:rsid w:val="002E04E1"/>
    <w:rsid w:val="002F545A"/>
    <w:rsid w:val="00323379"/>
    <w:rsid w:val="00366E8F"/>
    <w:rsid w:val="00375E32"/>
    <w:rsid w:val="003802B2"/>
    <w:rsid w:val="003B4130"/>
    <w:rsid w:val="003F2AD4"/>
    <w:rsid w:val="00443768"/>
    <w:rsid w:val="004459C8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82E02"/>
    <w:rsid w:val="005A24D9"/>
    <w:rsid w:val="005A4C7F"/>
    <w:rsid w:val="005B5BED"/>
    <w:rsid w:val="005B6884"/>
    <w:rsid w:val="005F32D8"/>
    <w:rsid w:val="00621372"/>
    <w:rsid w:val="006770A4"/>
    <w:rsid w:val="006B15C9"/>
    <w:rsid w:val="006B4E3C"/>
    <w:rsid w:val="006C3CBF"/>
    <w:rsid w:val="006D152D"/>
    <w:rsid w:val="007122EE"/>
    <w:rsid w:val="00734AAE"/>
    <w:rsid w:val="00742B20"/>
    <w:rsid w:val="00772E2D"/>
    <w:rsid w:val="00773438"/>
    <w:rsid w:val="00776196"/>
    <w:rsid w:val="007C62D7"/>
    <w:rsid w:val="007E042B"/>
    <w:rsid w:val="007F4E02"/>
    <w:rsid w:val="00804744"/>
    <w:rsid w:val="0082624E"/>
    <w:rsid w:val="00837BFA"/>
    <w:rsid w:val="008430F4"/>
    <w:rsid w:val="0085004F"/>
    <w:rsid w:val="00862CB2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15F5"/>
    <w:rsid w:val="00926125"/>
    <w:rsid w:val="009346F4"/>
    <w:rsid w:val="00982B17"/>
    <w:rsid w:val="009B324A"/>
    <w:rsid w:val="00A21675"/>
    <w:rsid w:val="00A432F9"/>
    <w:rsid w:val="00A5463B"/>
    <w:rsid w:val="00A6645E"/>
    <w:rsid w:val="00A75A3C"/>
    <w:rsid w:val="00A91EDD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43D39"/>
    <w:rsid w:val="00C73374"/>
    <w:rsid w:val="00C96AE4"/>
    <w:rsid w:val="00CA0BD6"/>
    <w:rsid w:val="00CA23BD"/>
    <w:rsid w:val="00CA5B53"/>
    <w:rsid w:val="00CA6065"/>
    <w:rsid w:val="00CF21EB"/>
    <w:rsid w:val="00CF3B08"/>
    <w:rsid w:val="00CF688F"/>
    <w:rsid w:val="00D1776A"/>
    <w:rsid w:val="00D300A3"/>
    <w:rsid w:val="00D41639"/>
    <w:rsid w:val="00D56FE9"/>
    <w:rsid w:val="00D73036"/>
    <w:rsid w:val="00D91499"/>
    <w:rsid w:val="00DA225C"/>
    <w:rsid w:val="00DA38BC"/>
    <w:rsid w:val="00DA5B0D"/>
    <w:rsid w:val="00DB4363"/>
    <w:rsid w:val="00DC2F9F"/>
    <w:rsid w:val="00DD1744"/>
    <w:rsid w:val="00DD2B75"/>
    <w:rsid w:val="00DE4A86"/>
    <w:rsid w:val="00E204B1"/>
    <w:rsid w:val="00E32B1F"/>
    <w:rsid w:val="00E35243"/>
    <w:rsid w:val="00E43C0D"/>
    <w:rsid w:val="00E51EC5"/>
    <w:rsid w:val="00ED36EE"/>
    <w:rsid w:val="00ED720C"/>
    <w:rsid w:val="00EF479F"/>
    <w:rsid w:val="00F06591"/>
    <w:rsid w:val="00F120E2"/>
    <w:rsid w:val="00F3013F"/>
    <w:rsid w:val="00F51F1D"/>
    <w:rsid w:val="00F7156C"/>
    <w:rsid w:val="00F904E0"/>
    <w:rsid w:val="00F9632D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B5ABE"/>
  <w15:docId w15:val="{B357AF40-641D-41A0-B05A-1AE833D3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R61.22 postanowienie o wszczęciu postępowania rozpoznawczego z dnia 5.10.2022 r. wersja cyfrowa [opublikowano w BIP w dniu 19.10.2022 r.]</vt:lpstr>
    </vt:vector>
  </TitlesOfParts>
  <Company>MS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R61.22 postanowienie o wszczęciu postępowania rozpoznawczego z dnia 5.10.2022 r. wersja cyfrowa [opublikowano w BIP w dniu 19.10.2022 r.]</dc:title>
  <dc:subject/>
  <dc:creator>Stachoń-Burtek Joanna  (DPA)</dc:creator>
  <cp:keywords/>
  <cp:lastModifiedBy>Rzewińska Dorota  (DPA)</cp:lastModifiedBy>
  <cp:revision>9</cp:revision>
  <cp:lastPrinted>2022-09-29T11:19:00Z</cp:lastPrinted>
  <dcterms:created xsi:type="dcterms:W3CDTF">2022-10-19T07:43:00Z</dcterms:created>
  <dcterms:modified xsi:type="dcterms:W3CDTF">2022-10-19T11:34:00Z</dcterms:modified>
</cp:coreProperties>
</file>