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CD9B" w14:textId="77777777" w:rsidR="00816554" w:rsidRDefault="00816554" w:rsidP="008165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E1A2E0" w14:textId="77777777" w:rsidR="00816554" w:rsidRPr="00D4151D" w:rsidRDefault="00816554" w:rsidP="0081655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F3256F9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3F6200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F9F8825" w14:textId="38B59DC9" w:rsidR="00816554" w:rsidRPr="00D4151D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1042CE">
        <w:rPr>
          <w:rFonts w:ascii="Arial" w:hAnsi="Arial" w:cs="Arial"/>
          <w:sz w:val="24"/>
          <w:szCs w:val="24"/>
        </w:rPr>
        <w:t xml:space="preserve">30 marca </w:t>
      </w:r>
      <w:r>
        <w:rPr>
          <w:rFonts w:ascii="Arial" w:hAnsi="Arial" w:cs="Arial"/>
          <w:sz w:val="24"/>
          <w:szCs w:val="24"/>
        </w:rPr>
        <w:t>202</w:t>
      </w:r>
      <w:r w:rsidR="00A4193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6636CDBA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F540D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 xml:space="preserve">3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32C85DC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4BC15F39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46EEAB1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2E721A" w14:textId="631DFE7E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1042CE">
        <w:rPr>
          <w:rFonts w:ascii="Arial" w:hAnsi="Arial" w:cs="Arial"/>
          <w:b/>
          <w:color w:val="000000"/>
          <w:sz w:val="24"/>
          <w:szCs w:val="24"/>
        </w:rPr>
        <w:t>3035956</w:t>
      </w:r>
    </w:p>
    <w:p w14:paraId="16DC1535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649DB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1BEC017F" w14:textId="77777777" w:rsidR="00816554" w:rsidRPr="00D4151D" w:rsidRDefault="00816554" w:rsidP="008165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21BAF" w14:textId="29F40A88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(Dz.U. z 2021 r. poz. 735, z</w:t>
      </w:r>
      <w:r w:rsidR="00A4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93D">
        <w:rPr>
          <w:rFonts w:ascii="Arial" w:hAnsi="Arial" w:cs="Arial"/>
          <w:sz w:val="24"/>
          <w:szCs w:val="24"/>
        </w:rPr>
        <w:t>późn</w:t>
      </w:r>
      <w:proofErr w:type="spellEnd"/>
      <w:r w:rsidR="00A4193D">
        <w:rPr>
          <w:rFonts w:ascii="Arial" w:hAnsi="Arial" w:cs="Arial"/>
          <w:sz w:val="24"/>
          <w:szCs w:val="24"/>
        </w:rPr>
        <w:t xml:space="preserve">. </w:t>
      </w:r>
      <w:r w:rsidRPr="00D4151D">
        <w:rPr>
          <w:rFonts w:ascii="Arial" w:hAnsi="Arial" w:cs="Arial"/>
          <w:sz w:val="24"/>
          <w:szCs w:val="24"/>
        </w:rPr>
        <w:t>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A4193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</w:t>
      </w:r>
      <w:bookmarkStart w:id="0" w:name="_Hlk82419683"/>
      <w:r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Pr="00D97A01">
        <w:rPr>
          <w:rFonts w:ascii="Arial" w:hAnsi="Arial" w:cs="Arial"/>
          <w:sz w:val="24"/>
          <w:szCs w:val="24"/>
        </w:rPr>
        <w:t>z dnia 5 marca 2007 r. nr 82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2008,</w:t>
      </w:r>
      <w:r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 xml:space="preserve">07, </w:t>
      </w:r>
      <w:r w:rsidRPr="00D97A01">
        <w:rPr>
          <w:rFonts w:ascii="Arial" w:hAnsi="Arial" w:cs="Arial"/>
          <w:sz w:val="24"/>
          <w:szCs w:val="24"/>
        </w:rPr>
        <w:t xml:space="preserve">do dnia </w:t>
      </w:r>
      <w:r>
        <w:rPr>
          <w:rFonts w:ascii="Arial" w:hAnsi="Arial" w:cs="Arial"/>
          <w:sz w:val="24"/>
          <w:szCs w:val="24"/>
        </w:rPr>
        <w:t xml:space="preserve">31 </w:t>
      </w:r>
      <w:r w:rsidR="001042CE">
        <w:rPr>
          <w:rFonts w:ascii="Arial" w:hAnsi="Arial" w:cs="Arial"/>
          <w:sz w:val="24"/>
          <w:szCs w:val="24"/>
        </w:rPr>
        <w:t>maja</w:t>
      </w:r>
      <w:r w:rsidR="00A419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2022</w:t>
      </w:r>
      <w:r w:rsidRPr="00D97A01">
        <w:rPr>
          <w:rFonts w:ascii="Arial" w:hAnsi="Arial" w:cs="Arial"/>
          <w:sz w:val="24"/>
          <w:szCs w:val="24"/>
        </w:rPr>
        <w:t xml:space="preserve"> r., z uwagi na szczególnie skomplikowany stan sprawy, </w:t>
      </w:r>
      <w:r w:rsidRPr="00D97A01">
        <w:rPr>
          <w:rFonts w:ascii="Arial" w:hAnsi="Arial" w:cs="Arial"/>
          <w:sz w:val="24"/>
          <w:szCs w:val="24"/>
        </w:rPr>
        <w:lastRenderedPageBreak/>
        <w:t>obszerny materiał dowodowy oraz konieczność zapewnienia stronom czynnego udziału w postępowaniu.</w:t>
      </w:r>
      <w:bookmarkEnd w:id="0"/>
    </w:p>
    <w:p w14:paraId="13ECEB68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030FBEAA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1236FC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BD41001" w14:textId="77777777" w:rsidR="00816554" w:rsidRPr="003466DE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76D885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075D3E5C" w14:textId="77777777" w:rsidR="00816554" w:rsidRPr="00D4151D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F2E134F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45A786E7" w14:textId="77777777" w:rsidR="00816554" w:rsidRPr="00D4151D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46EF3784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6231967F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23677449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2E4C872" w14:textId="77777777" w:rsidR="00816554" w:rsidRPr="00D4151D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2DEA9289" w14:textId="77777777" w:rsidR="00816554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B04526F" w14:textId="77777777" w:rsidR="00816554" w:rsidRPr="00D4151D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0FDB3CCD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68B83B18" w14:textId="77777777" w:rsidR="00816554" w:rsidRDefault="00816554" w:rsidP="00816554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7EBFF184" w14:textId="77777777" w:rsidR="00816554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4A14114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594A53F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382F675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223598EF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40769E49" w14:textId="77777777" w:rsidR="002E2D86" w:rsidRDefault="002E2D86"/>
    <w:sectPr w:rsidR="002E2D86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A053" w14:textId="77777777" w:rsidR="0097286F" w:rsidRDefault="0097286F">
      <w:pPr>
        <w:spacing w:after="0" w:line="240" w:lineRule="auto"/>
      </w:pPr>
      <w:r>
        <w:separator/>
      </w:r>
    </w:p>
  </w:endnote>
  <w:endnote w:type="continuationSeparator" w:id="0">
    <w:p w14:paraId="3400C1C2" w14:textId="77777777" w:rsidR="0097286F" w:rsidRDefault="0097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411B" w14:textId="77777777" w:rsidR="0097286F" w:rsidRDefault="0097286F">
      <w:pPr>
        <w:spacing w:after="0" w:line="240" w:lineRule="auto"/>
      </w:pPr>
      <w:r>
        <w:separator/>
      </w:r>
    </w:p>
  </w:footnote>
  <w:footnote w:type="continuationSeparator" w:id="0">
    <w:p w14:paraId="19B652A2" w14:textId="77777777" w:rsidR="0097286F" w:rsidRDefault="0097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5AA" w14:textId="77777777" w:rsidR="001A724D" w:rsidRDefault="00816554" w:rsidP="001042CE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139F2BD" wp14:editId="52FA67D2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4"/>
    <w:rsid w:val="001042CE"/>
    <w:rsid w:val="00274812"/>
    <w:rsid w:val="002E2D86"/>
    <w:rsid w:val="003E0456"/>
    <w:rsid w:val="003F5D21"/>
    <w:rsid w:val="004A2F8A"/>
    <w:rsid w:val="00816554"/>
    <w:rsid w:val="0091430E"/>
    <w:rsid w:val="0097286F"/>
    <w:rsid w:val="009B43B8"/>
    <w:rsid w:val="00A4193D"/>
    <w:rsid w:val="00B75327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493"/>
  <w15:chartTrackingRefBased/>
  <w15:docId w15:val="{F43D3AC6-D688-4B32-BE86-846F225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655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655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3.20 zawiadomienie o wyznaczeniu nowego terminu załatwienia sprawy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3.20 zawiadomienie o wyznaczeniu nowego terminu załatwienia sprawy</dc:title>
  <dc:subject/>
  <dc:creator>Wierzbicka Magdalena  (DPA)</dc:creator>
  <cp:keywords/>
  <dc:description/>
  <cp:lastModifiedBy>Cieślik Magdalena  (DPA)</cp:lastModifiedBy>
  <cp:revision>4</cp:revision>
  <dcterms:created xsi:type="dcterms:W3CDTF">2022-03-31T09:28:00Z</dcterms:created>
  <dcterms:modified xsi:type="dcterms:W3CDTF">2022-03-31T09:32:00Z</dcterms:modified>
</cp:coreProperties>
</file>