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4007" w14:textId="782FA6BA" w:rsidR="007C4730" w:rsidRPr="00BF2B81" w:rsidRDefault="0070283C" w:rsidP="008B62CD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BF2B81">
        <w:rPr>
          <w:rFonts w:ascii="Arial" w:hAnsi="Arial" w:cs="Arial"/>
          <w:color w:val="FF0000"/>
          <w:sz w:val="24"/>
          <w:szCs w:val="24"/>
        </w:rPr>
        <w:t xml:space="preserve"> </w:t>
      </w:r>
      <w:r w:rsidR="00667E8D" w:rsidRPr="00BF2B81">
        <w:rPr>
          <w:rFonts w:ascii="Arial" w:eastAsia="SimSun" w:hAnsi="Arial" w:cs="Arial"/>
          <w:noProof/>
          <w:color w:val="FF0000"/>
          <w:kern w:val="3"/>
          <w:sz w:val="24"/>
          <w:szCs w:val="24"/>
          <w:lang w:eastAsia="pl-PL"/>
        </w:rPr>
        <w:drawing>
          <wp:inline distT="0" distB="0" distL="0" distR="0" wp14:anchorId="6DD4ADDC" wp14:editId="131ED5EC">
            <wp:extent cx="25908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70D5" w14:textId="77777777" w:rsidR="00BF2B81" w:rsidRPr="00BF2B81" w:rsidRDefault="00BF2B81" w:rsidP="00BF2B81">
      <w:pPr>
        <w:suppressAutoHyphens/>
        <w:autoSpaceDN w:val="0"/>
        <w:spacing w:after="480" w:line="360" w:lineRule="auto"/>
        <w:jc w:val="both"/>
        <w:rPr>
          <w:rFonts w:ascii="Arial" w:eastAsia="Segoe UI" w:hAnsi="Arial" w:cs="Arial"/>
          <w:color w:val="000000" w:themeColor="text1"/>
          <w:sz w:val="24"/>
          <w:szCs w:val="24"/>
          <w:lang w:eastAsia="pl-PL"/>
        </w:rPr>
      </w:pPr>
      <w:r w:rsidRPr="00BF2B81">
        <w:rPr>
          <w:rFonts w:ascii="Arial" w:eastAsia="Segoe UI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5392B61E" w14:textId="1370B654" w:rsidR="00DD71FB" w:rsidRPr="00BF2B81" w:rsidRDefault="00667E8D" w:rsidP="00BF2B81">
      <w:pPr>
        <w:suppressAutoHyphens/>
        <w:autoSpaceDN w:val="0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Warszawa,</w:t>
      </w:r>
      <w:r w:rsidR="00FC1C4F" w:rsidRPr="00BF2B81">
        <w:rPr>
          <w:rFonts w:ascii="Arial" w:hAnsi="Arial" w:cs="Arial"/>
          <w:sz w:val="24"/>
          <w:szCs w:val="24"/>
        </w:rPr>
        <w:t xml:space="preserve"> </w:t>
      </w:r>
      <w:r w:rsidR="00BB00B1" w:rsidRPr="00BF2B81">
        <w:rPr>
          <w:rFonts w:ascii="Arial" w:hAnsi="Arial" w:cs="Arial"/>
          <w:sz w:val="24"/>
          <w:szCs w:val="24"/>
        </w:rPr>
        <w:t>25</w:t>
      </w:r>
      <w:r w:rsidR="003E577D" w:rsidRPr="00BF2B81">
        <w:rPr>
          <w:rFonts w:ascii="Arial" w:hAnsi="Arial" w:cs="Arial"/>
          <w:sz w:val="24"/>
          <w:szCs w:val="24"/>
        </w:rPr>
        <w:t xml:space="preserve"> maja </w:t>
      </w:r>
      <w:r w:rsidRPr="00BF2B81">
        <w:rPr>
          <w:rFonts w:ascii="Arial" w:hAnsi="Arial" w:cs="Arial"/>
          <w:sz w:val="24"/>
          <w:szCs w:val="24"/>
        </w:rPr>
        <w:t>20</w:t>
      </w:r>
      <w:r w:rsidR="00D005C5" w:rsidRPr="00BF2B81">
        <w:rPr>
          <w:rFonts w:ascii="Arial" w:hAnsi="Arial" w:cs="Arial"/>
          <w:sz w:val="24"/>
          <w:szCs w:val="24"/>
        </w:rPr>
        <w:t>2</w:t>
      </w:r>
      <w:r w:rsidR="00C74EA8" w:rsidRPr="00BF2B81">
        <w:rPr>
          <w:rFonts w:ascii="Arial" w:hAnsi="Arial" w:cs="Arial"/>
          <w:sz w:val="24"/>
          <w:szCs w:val="24"/>
        </w:rPr>
        <w:t xml:space="preserve">2 </w:t>
      </w:r>
      <w:r w:rsidRPr="00BF2B81">
        <w:rPr>
          <w:rFonts w:ascii="Arial" w:hAnsi="Arial" w:cs="Arial"/>
          <w:sz w:val="24"/>
          <w:szCs w:val="24"/>
        </w:rPr>
        <w:t>r.</w:t>
      </w:r>
    </w:p>
    <w:p w14:paraId="1E4471F4" w14:textId="77777777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Sygn. akt </w:t>
      </w:r>
      <w:r w:rsidR="00850EA1" w:rsidRPr="00BF2B81">
        <w:rPr>
          <w:rFonts w:ascii="Arial" w:hAnsi="Arial" w:cs="Arial"/>
          <w:sz w:val="24"/>
          <w:szCs w:val="24"/>
        </w:rPr>
        <w:t>KR II R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B763C3" w:rsidRPr="00BF2B81">
        <w:rPr>
          <w:rFonts w:ascii="Arial" w:hAnsi="Arial" w:cs="Arial"/>
          <w:sz w:val="24"/>
          <w:szCs w:val="24"/>
        </w:rPr>
        <w:t>40</w:t>
      </w:r>
      <w:r w:rsidRPr="00BF2B81">
        <w:rPr>
          <w:rFonts w:ascii="Arial" w:hAnsi="Arial" w:cs="Arial"/>
          <w:sz w:val="24"/>
          <w:szCs w:val="24"/>
        </w:rPr>
        <w:t>/19</w:t>
      </w:r>
    </w:p>
    <w:p w14:paraId="21B55EBF" w14:textId="77777777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pacing w:val="60"/>
          <w:kern w:val="3"/>
          <w:sz w:val="24"/>
          <w:szCs w:val="24"/>
        </w:rPr>
        <w:t>DECYZJA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pacing w:val="60"/>
          <w:kern w:val="3"/>
          <w:sz w:val="24"/>
          <w:szCs w:val="24"/>
        </w:rPr>
        <w:t xml:space="preserve">nr </w:t>
      </w:r>
      <w:r w:rsidR="00850EA1" w:rsidRPr="00BF2B81">
        <w:rPr>
          <w:rFonts w:ascii="Arial" w:hAnsi="Arial" w:cs="Arial"/>
          <w:spacing w:val="60"/>
          <w:kern w:val="3"/>
          <w:sz w:val="24"/>
          <w:szCs w:val="24"/>
        </w:rPr>
        <w:t xml:space="preserve">KR II </w:t>
      </w:r>
      <w:r w:rsidRPr="00BF2B81">
        <w:rPr>
          <w:rFonts w:ascii="Arial" w:hAnsi="Arial" w:cs="Arial"/>
          <w:spacing w:val="60"/>
          <w:kern w:val="3"/>
          <w:sz w:val="24"/>
          <w:szCs w:val="24"/>
        </w:rPr>
        <w:t xml:space="preserve">R </w:t>
      </w:r>
      <w:r w:rsidR="007D5502" w:rsidRPr="00BF2B81">
        <w:rPr>
          <w:rFonts w:ascii="Arial" w:hAnsi="Arial" w:cs="Arial"/>
          <w:spacing w:val="60"/>
          <w:kern w:val="3"/>
          <w:sz w:val="24"/>
          <w:szCs w:val="24"/>
        </w:rPr>
        <w:t>40</w:t>
      </w:r>
      <w:r w:rsidR="004861F9" w:rsidRPr="00BF2B81">
        <w:rPr>
          <w:rFonts w:ascii="Arial" w:hAnsi="Arial" w:cs="Arial"/>
          <w:spacing w:val="60"/>
          <w:kern w:val="3"/>
          <w:sz w:val="24"/>
          <w:szCs w:val="24"/>
        </w:rPr>
        <w:t>a</w:t>
      </w:r>
      <w:r w:rsidRPr="00BF2B81">
        <w:rPr>
          <w:rFonts w:ascii="Arial" w:hAnsi="Arial" w:cs="Arial"/>
          <w:spacing w:val="60"/>
          <w:kern w:val="3"/>
          <w:sz w:val="24"/>
          <w:szCs w:val="24"/>
        </w:rPr>
        <w:t>/19</w:t>
      </w:r>
    </w:p>
    <w:p w14:paraId="363766ED" w14:textId="77777777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Komisja do spraw reprywatyzacji nieruchomości warszawskich, w składzie:</w:t>
      </w:r>
    </w:p>
    <w:p w14:paraId="798938D6" w14:textId="77777777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Przewodniczący Komisji:</w:t>
      </w:r>
    </w:p>
    <w:p w14:paraId="14657F3C" w14:textId="77777777" w:rsidR="00DD71FB" w:rsidRPr="00BF2B81" w:rsidRDefault="00216C38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Sebastian Kaleta</w:t>
      </w:r>
    </w:p>
    <w:p w14:paraId="6FB8D0DE" w14:textId="77777777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Członkowie Komisji</w:t>
      </w:r>
    </w:p>
    <w:p w14:paraId="43150FE1" w14:textId="77777777" w:rsidR="00DD71FB" w:rsidRPr="00BF2B81" w:rsidRDefault="0061103A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BF2B81">
        <w:rPr>
          <w:rFonts w:ascii="Arial" w:hAnsi="Arial" w:cs="Arial"/>
          <w:sz w:val="24"/>
          <w:szCs w:val="24"/>
        </w:rPr>
        <w:t>Klimiuk</w:t>
      </w:r>
      <w:proofErr w:type="spellEnd"/>
      <w:r w:rsidR="00667E8D" w:rsidRPr="00BF2B81">
        <w:rPr>
          <w:rFonts w:ascii="Arial" w:hAnsi="Arial" w:cs="Arial"/>
          <w:sz w:val="24"/>
          <w:szCs w:val="24"/>
        </w:rPr>
        <w:t xml:space="preserve">, Łukasz Kondratko, </w:t>
      </w:r>
      <w:r w:rsidR="00096800" w:rsidRPr="00BF2B81">
        <w:rPr>
          <w:rFonts w:ascii="Arial" w:hAnsi="Arial" w:cs="Arial"/>
          <w:sz w:val="24"/>
          <w:szCs w:val="24"/>
        </w:rPr>
        <w:t>Jan Mosiński,</w:t>
      </w:r>
      <w:r w:rsidR="00667E8D" w:rsidRPr="00BF2B81">
        <w:rPr>
          <w:rFonts w:ascii="Arial" w:hAnsi="Arial" w:cs="Arial"/>
          <w:sz w:val="24"/>
          <w:szCs w:val="24"/>
        </w:rPr>
        <w:t xml:space="preserve"> </w:t>
      </w:r>
      <w:r w:rsidR="00791285" w:rsidRPr="00BF2B81">
        <w:rPr>
          <w:rFonts w:ascii="Arial" w:hAnsi="Arial" w:cs="Arial"/>
          <w:sz w:val="24"/>
          <w:szCs w:val="24"/>
        </w:rPr>
        <w:t>Sławomir Potapowicz, Adam Zieliński</w:t>
      </w:r>
    </w:p>
    <w:p w14:paraId="28929E9C" w14:textId="77777777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na posiedzeniu niejawnym w dniu</w:t>
      </w:r>
      <w:r w:rsidR="005372B7" w:rsidRPr="00BF2B81">
        <w:rPr>
          <w:rFonts w:ascii="Arial" w:hAnsi="Arial" w:cs="Arial"/>
          <w:sz w:val="24"/>
          <w:szCs w:val="24"/>
        </w:rPr>
        <w:t xml:space="preserve"> </w:t>
      </w:r>
      <w:r w:rsidR="00BB00B1" w:rsidRPr="00BF2B81">
        <w:rPr>
          <w:rFonts w:ascii="Arial" w:hAnsi="Arial" w:cs="Arial"/>
          <w:sz w:val="24"/>
          <w:szCs w:val="24"/>
        </w:rPr>
        <w:t>25</w:t>
      </w:r>
      <w:r w:rsidR="003E577D" w:rsidRPr="00BF2B81">
        <w:rPr>
          <w:rFonts w:ascii="Arial" w:hAnsi="Arial" w:cs="Arial"/>
          <w:sz w:val="24"/>
          <w:szCs w:val="24"/>
        </w:rPr>
        <w:t xml:space="preserve"> maja </w:t>
      </w:r>
      <w:r w:rsidRPr="00BF2B81">
        <w:rPr>
          <w:rFonts w:ascii="Arial" w:hAnsi="Arial" w:cs="Arial"/>
          <w:sz w:val="24"/>
          <w:szCs w:val="24"/>
        </w:rPr>
        <w:t>20</w:t>
      </w:r>
      <w:r w:rsidR="00D005C5" w:rsidRPr="00BF2B81">
        <w:rPr>
          <w:rFonts w:ascii="Arial" w:hAnsi="Arial" w:cs="Arial"/>
          <w:sz w:val="24"/>
          <w:szCs w:val="24"/>
        </w:rPr>
        <w:t>2</w:t>
      </w:r>
      <w:r w:rsidR="00C74EA8" w:rsidRPr="00BF2B81">
        <w:rPr>
          <w:rFonts w:ascii="Arial" w:hAnsi="Arial" w:cs="Arial"/>
          <w:sz w:val="24"/>
          <w:szCs w:val="24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r. </w:t>
      </w:r>
    </w:p>
    <w:p w14:paraId="0AF9F5BA" w14:textId="79494762" w:rsidR="00DD71FB" w:rsidRPr="00BF2B81" w:rsidRDefault="00667E8D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po rozpoznaniu sprawy w przedmiocie decyzji Prezydenta m.st. Warszawy z dnia r., nr </w:t>
      </w:r>
      <w:r w:rsidR="007E47F9" w:rsidRPr="00BF2B81">
        <w:rPr>
          <w:rFonts w:ascii="Arial" w:hAnsi="Arial" w:cs="Arial"/>
          <w:sz w:val="24"/>
          <w:szCs w:val="24"/>
        </w:rPr>
        <w:t>,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BB5CD8" w:rsidRPr="00BF2B81">
        <w:rPr>
          <w:rFonts w:ascii="Arial" w:hAnsi="Arial" w:cs="Arial"/>
          <w:sz w:val="24"/>
          <w:szCs w:val="24"/>
        </w:rPr>
        <w:t>dotycząc</w:t>
      </w:r>
      <w:r w:rsidR="008B437F" w:rsidRPr="00BF2B81">
        <w:rPr>
          <w:rFonts w:ascii="Arial" w:hAnsi="Arial" w:cs="Arial"/>
          <w:sz w:val="24"/>
          <w:szCs w:val="24"/>
        </w:rPr>
        <w:t>ej</w:t>
      </w:r>
      <w:r w:rsidR="00A12A1B" w:rsidRPr="00BF2B81">
        <w:rPr>
          <w:rFonts w:ascii="Arial" w:hAnsi="Arial" w:cs="Arial"/>
          <w:sz w:val="24"/>
          <w:szCs w:val="24"/>
        </w:rPr>
        <w:t xml:space="preserve"> niezabudowanej</w:t>
      </w:r>
      <w:r w:rsidR="00BB5CD8" w:rsidRPr="00BF2B81">
        <w:rPr>
          <w:rFonts w:ascii="Arial" w:hAnsi="Arial" w:cs="Arial"/>
          <w:sz w:val="24"/>
          <w:szCs w:val="24"/>
        </w:rPr>
        <w:t xml:space="preserve"> nieruchomości położonej w Warszawie przy </w:t>
      </w:r>
      <w:r w:rsidR="00A12A1B" w:rsidRPr="00BF2B81">
        <w:rPr>
          <w:rFonts w:ascii="Arial" w:hAnsi="Arial" w:cs="Arial"/>
          <w:sz w:val="24"/>
          <w:szCs w:val="24"/>
        </w:rPr>
        <w:t>ul. Dolnej 8, działka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 xml:space="preserve">ewidencyjna nr </w:t>
      </w:r>
      <w:r w:rsidR="00EF6AC9" w:rsidRPr="00BF2B81">
        <w:rPr>
          <w:rFonts w:ascii="Arial" w:hAnsi="Arial" w:cs="Arial"/>
          <w:sz w:val="24"/>
          <w:szCs w:val="24"/>
        </w:rPr>
        <w:t>o powierzchni 1237 m</w:t>
      </w:r>
      <w:r w:rsidR="00EF6AC9"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="00A12A1B" w:rsidRPr="00BF2B81">
        <w:rPr>
          <w:rFonts w:ascii="Arial" w:hAnsi="Arial" w:cs="Arial"/>
          <w:sz w:val="24"/>
          <w:szCs w:val="24"/>
        </w:rPr>
        <w:t>, w obrębie , dla której Sąd Rejonowy dla Warszawy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 xml:space="preserve">Mokotowa w Warszawie prowadzi księgę wieczystą Nr 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553F2D" w:rsidRPr="00BF2B8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(obecnie</w:t>
      </w:r>
      <w:r w:rsidR="00C86C94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53F2D" w:rsidRPr="00BF2B8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udziałem</w:t>
      </w:r>
      <w:r w:rsidR="00F71E11" w:rsidRPr="00BF2B81">
        <w:rPr>
          <w:rFonts w:ascii="Arial" w:hAnsi="Arial" w:cs="Arial"/>
          <w:sz w:val="24"/>
          <w:szCs w:val="24"/>
        </w:rPr>
        <w:t xml:space="preserve"> stron:</w:t>
      </w:r>
      <w:r w:rsidR="00801D69" w:rsidRPr="00BF2B81">
        <w:rPr>
          <w:rFonts w:ascii="Arial" w:hAnsi="Arial" w:cs="Arial"/>
          <w:sz w:val="24"/>
          <w:szCs w:val="24"/>
        </w:rPr>
        <w:t xml:space="preserve"> </w:t>
      </w:r>
      <w:r w:rsidR="002A25D0" w:rsidRPr="00BF2B81">
        <w:rPr>
          <w:rFonts w:ascii="Arial" w:hAnsi="Arial" w:cs="Arial"/>
          <w:sz w:val="24"/>
          <w:szCs w:val="24"/>
        </w:rPr>
        <w:t xml:space="preserve">Miasta Stołecznego Warszawy, </w:t>
      </w:r>
      <w:r w:rsidR="00A12A1B" w:rsidRPr="00BF2B81">
        <w:rPr>
          <w:rFonts w:ascii="Arial" w:hAnsi="Arial" w:cs="Arial"/>
          <w:sz w:val="24"/>
          <w:szCs w:val="24"/>
        </w:rPr>
        <w:t>J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I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V-P, H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W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G, P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T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G, S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A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G</w:t>
      </w:r>
      <w:r w:rsidR="00C86C94" w:rsidRP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oraz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A12A1B" w:rsidRPr="00BF2B81">
        <w:rPr>
          <w:rFonts w:ascii="Arial" w:hAnsi="Arial" w:cs="Arial"/>
          <w:sz w:val="24"/>
          <w:szCs w:val="24"/>
        </w:rPr>
        <w:t>Prokuratora Regionalne</w:t>
      </w:r>
      <w:r w:rsidR="00F963F2" w:rsidRPr="00BF2B81">
        <w:rPr>
          <w:rFonts w:ascii="Arial" w:hAnsi="Arial" w:cs="Arial"/>
          <w:sz w:val="24"/>
          <w:szCs w:val="24"/>
        </w:rPr>
        <w:t>go</w:t>
      </w:r>
      <w:r w:rsidR="00A12A1B" w:rsidRPr="00BF2B81">
        <w:rPr>
          <w:rFonts w:ascii="Arial" w:hAnsi="Arial" w:cs="Arial"/>
          <w:sz w:val="24"/>
          <w:szCs w:val="24"/>
        </w:rPr>
        <w:t xml:space="preserve"> w Warszawie</w:t>
      </w:r>
    </w:p>
    <w:p w14:paraId="797E7D2B" w14:textId="044BE758" w:rsidR="00DD71FB" w:rsidRPr="00BF2B81" w:rsidRDefault="00563CF2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na podstawie </w:t>
      </w:r>
      <w:bookmarkStart w:id="0" w:name="_Hlk33186322"/>
      <w:bookmarkStart w:id="1" w:name="_Hlk33695631"/>
      <w:r w:rsidR="00861300" w:rsidRPr="00BF2B81">
        <w:rPr>
          <w:rFonts w:ascii="Arial" w:hAnsi="Arial" w:cs="Arial"/>
          <w:sz w:val="24"/>
          <w:szCs w:val="24"/>
        </w:rPr>
        <w:t xml:space="preserve">art. 29 ust. 1 pkt </w:t>
      </w:r>
      <w:r w:rsidR="00B763C3" w:rsidRPr="00BF2B81">
        <w:rPr>
          <w:rFonts w:ascii="Arial" w:hAnsi="Arial" w:cs="Arial"/>
          <w:sz w:val="24"/>
          <w:szCs w:val="24"/>
        </w:rPr>
        <w:t>3a</w:t>
      </w:r>
      <w:r w:rsidR="00CD1FD3" w:rsidRPr="00BF2B81">
        <w:rPr>
          <w:rFonts w:ascii="Arial" w:hAnsi="Arial" w:cs="Arial"/>
          <w:sz w:val="24"/>
          <w:szCs w:val="24"/>
        </w:rPr>
        <w:t xml:space="preserve"> w zw. z </w:t>
      </w:r>
      <w:r w:rsidR="00B763C3" w:rsidRPr="00BF2B81">
        <w:rPr>
          <w:rFonts w:ascii="Arial" w:hAnsi="Arial" w:cs="Arial"/>
          <w:sz w:val="24"/>
          <w:szCs w:val="24"/>
        </w:rPr>
        <w:t>art. 30 ust. 1 pkt 4</w:t>
      </w:r>
      <w:r w:rsidR="00861300" w:rsidRPr="00BF2B81">
        <w:rPr>
          <w:rFonts w:ascii="Arial" w:hAnsi="Arial" w:cs="Arial"/>
          <w:sz w:val="24"/>
          <w:szCs w:val="24"/>
        </w:rPr>
        <w:t xml:space="preserve"> </w:t>
      </w:r>
      <w:r w:rsidR="002F71B3" w:rsidRPr="00BF2B81">
        <w:rPr>
          <w:rFonts w:ascii="Arial" w:hAnsi="Arial" w:cs="Arial"/>
          <w:sz w:val="24"/>
          <w:szCs w:val="24"/>
        </w:rPr>
        <w:t>ustawy z dnia 9 marca 2017 r.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2F71B3" w:rsidRPr="00BF2B81">
        <w:rPr>
          <w:rFonts w:ascii="Arial" w:hAnsi="Arial" w:cs="Arial"/>
          <w:sz w:val="24"/>
          <w:szCs w:val="24"/>
        </w:rPr>
        <w:t>o szczególnych zasadach usuwania skutków prawnych decyzji reprywatyzacyjnych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2F71B3" w:rsidRPr="00BF2B81">
        <w:rPr>
          <w:rFonts w:ascii="Arial" w:hAnsi="Arial" w:cs="Arial"/>
          <w:sz w:val="24"/>
          <w:szCs w:val="24"/>
        </w:rPr>
        <w:t>dotyczących nieruchomości warszawskich, wydanych z naruszeniem prawa (Dz. U. z 20</w:t>
      </w:r>
      <w:r w:rsidR="006A49C7" w:rsidRPr="00BF2B81">
        <w:rPr>
          <w:rFonts w:ascii="Arial" w:hAnsi="Arial" w:cs="Arial"/>
          <w:sz w:val="24"/>
          <w:szCs w:val="24"/>
        </w:rPr>
        <w:t xml:space="preserve">21 </w:t>
      </w:r>
      <w:r w:rsidR="002F71B3" w:rsidRPr="00BF2B81">
        <w:rPr>
          <w:rFonts w:ascii="Arial" w:hAnsi="Arial" w:cs="Arial"/>
          <w:sz w:val="24"/>
          <w:szCs w:val="24"/>
        </w:rPr>
        <w:t>r.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2F71B3" w:rsidRPr="00BF2B81">
        <w:rPr>
          <w:rFonts w:ascii="Arial" w:hAnsi="Arial" w:cs="Arial"/>
          <w:sz w:val="24"/>
          <w:szCs w:val="24"/>
        </w:rPr>
        <w:t xml:space="preserve">poz. </w:t>
      </w:r>
      <w:r w:rsidR="006A49C7" w:rsidRPr="00BF2B81">
        <w:rPr>
          <w:rFonts w:ascii="Arial" w:hAnsi="Arial" w:cs="Arial"/>
          <w:sz w:val="24"/>
          <w:szCs w:val="24"/>
        </w:rPr>
        <w:t>795;</w:t>
      </w:r>
      <w:r w:rsidR="002F71B3" w:rsidRPr="00BF2B81">
        <w:rPr>
          <w:rFonts w:ascii="Arial" w:hAnsi="Arial" w:cs="Arial"/>
          <w:sz w:val="24"/>
          <w:szCs w:val="24"/>
        </w:rPr>
        <w:t xml:space="preserve"> dalej: ustawa z dnia 9 marca 2017 r.) w związku z art. 156 § 1 pkt</w:t>
      </w:r>
      <w:r w:rsidR="006A49C7" w:rsidRPr="00BF2B81">
        <w:rPr>
          <w:rFonts w:ascii="Arial" w:hAnsi="Arial" w:cs="Arial"/>
          <w:sz w:val="24"/>
          <w:szCs w:val="24"/>
        </w:rPr>
        <w:t xml:space="preserve"> </w:t>
      </w:r>
      <w:r w:rsidR="002F71B3" w:rsidRPr="00BF2B81">
        <w:rPr>
          <w:rFonts w:ascii="Arial" w:hAnsi="Arial" w:cs="Arial"/>
          <w:sz w:val="24"/>
          <w:szCs w:val="24"/>
        </w:rPr>
        <w:t xml:space="preserve">2 ustawy z dnia 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="00B35238" w:rsidRPr="00BF2B81">
        <w:rPr>
          <w:rFonts w:ascii="Arial" w:hAnsi="Arial" w:cs="Arial"/>
          <w:sz w:val="24"/>
          <w:szCs w:val="24"/>
        </w:rPr>
        <w:t>1</w:t>
      </w:r>
      <w:r w:rsidR="002F71B3" w:rsidRPr="00BF2B81">
        <w:rPr>
          <w:rFonts w:ascii="Arial" w:hAnsi="Arial" w:cs="Arial"/>
          <w:sz w:val="24"/>
          <w:szCs w:val="24"/>
        </w:rPr>
        <w:t>4 czerwca 1960 r. – Kodeks postępowania administracyjnego (Dz.U. z 20</w:t>
      </w:r>
      <w:r w:rsidR="004E29F5" w:rsidRPr="00BF2B81">
        <w:rPr>
          <w:rFonts w:ascii="Arial" w:hAnsi="Arial" w:cs="Arial"/>
          <w:sz w:val="24"/>
          <w:szCs w:val="24"/>
        </w:rPr>
        <w:t>2</w:t>
      </w:r>
      <w:r w:rsidR="00D16484" w:rsidRPr="00BF2B81">
        <w:rPr>
          <w:rFonts w:ascii="Arial" w:hAnsi="Arial" w:cs="Arial"/>
          <w:sz w:val="24"/>
          <w:szCs w:val="24"/>
        </w:rPr>
        <w:t>1</w:t>
      </w:r>
      <w:r w:rsidR="002F71B3" w:rsidRPr="00BF2B81">
        <w:rPr>
          <w:rFonts w:ascii="Arial" w:hAnsi="Arial" w:cs="Arial"/>
          <w:sz w:val="24"/>
          <w:szCs w:val="24"/>
        </w:rPr>
        <w:t xml:space="preserve"> r. poz. </w:t>
      </w:r>
      <w:r w:rsidR="00D16484" w:rsidRPr="00BF2B81">
        <w:rPr>
          <w:rFonts w:ascii="Arial" w:hAnsi="Arial" w:cs="Arial"/>
          <w:sz w:val="24"/>
          <w:szCs w:val="24"/>
        </w:rPr>
        <w:t>735</w:t>
      </w:r>
      <w:r w:rsidR="002C58DA" w:rsidRPr="00BF2B81">
        <w:rPr>
          <w:rFonts w:ascii="Arial" w:hAnsi="Arial" w:cs="Arial"/>
          <w:sz w:val="24"/>
          <w:szCs w:val="24"/>
        </w:rPr>
        <w:t xml:space="preserve"> z</w:t>
      </w:r>
      <w:r w:rsid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8DA" w:rsidRPr="00BF2B81">
        <w:rPr>
          <w:rFonts w:ascii="Arial" w:hAnsi="Arial" w:cs="Arial"/>
          <w:sz w:val="24"/>
          <w:szCs w:val="24"/>
        </w:rPr>
        <w:t>późn</w:t>
      </w:r>
      <w:proofErr w:type="spellEnd"/>
      <w:r w:rsidR="002C58DA" w:rsidRPr="00BF2B81">
        <w:rPr>
          <w:rFonts w:ascii="Arial" w:hAnsi="Arial" w:cs="Arial"/>
          <w:sz w:val="24"/>
          <w:szCs w:val="24"/>
        </w:rPr>
        <w:t>. zm.</w:t>
      </w:r>
      <w:r w:rsidR="00D16484" w:rsidRPr="00BF2B81">
        <w:rPr>
          <w:rFonts w:ascii="Arial" w:hAnsi="Arial" w:cs="Arial"/>
          <w:sz w:val="24"/>
          <w:szCs w:val="24"/>
        </w:rPr>
        <w:t xml:space="preserve">: dalej: k.p.a.) </w:t>
      </w:r>
      <w:r w:rsidR="005E7A24" w:rsidRPr="00BF2B81">
        <w:rPr>
          <w:rFonts w:ascii="Arial" w:eastAsiaTheme="minorEastAsia" w:hAnsi="Arial" w:cs="Arial"/>
          <w:sz w:val="24"/>
          <w:szCs w:val="24"/>
          <w:lang w:eastAsia="pl-PL"/>
        </w:rPr>
        <w:t>w zw. z art. 7 ust. 1</w:t>
      </w:r>
      <w:r w:rsidR="005E7A24" w:rsidRPr="00BF2B81">
        <w:rPr>
          <w:rFonts w:ascii="Arial" w:hAnsi="Arial" w:cs="Arial"/>
          <w:sz w:val="24"/>
          <w:szCs w:val="24"/>
        </w:rPr>
        <w:t xml:space="preserve"> </w:t>
      </w:r>
      <w:r w:rsidR="005E7A24" w:rsidRPr="00BF2B81">
        <w:rPr>
          <w:rFonts w:ascii="Arial" w:eastAsiaTheme="minorEastAsia" w:hAnsi="Arial" w:cs="Arial"/>
          <w:sz w:val="24"/>
          <w:szCs w:val="24"/>
          <w:lang w:eastAsia="pl-PL"/>
        </w:rPr>
        <w:t>Dekretu z dnia 26 października 1945 r. o</w:t>
      </w:r>
      <w:r w:rsidR="00BF2B81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5E7A24" w:rsidRPr="00BF2B81">
        <w:rPr>
          <w:rFonts w:ascii="Arial" w:eastAsiaTheme="minorEastAsia" w:hAnsi="Arial" w:cs="Arial"/>
          <w:sz w:val="24"/>
          <w:szCs w:val="24"/>
          <w:lang w:eastAsia="pl-PL"/>
        </w:rPr>
        <w:t>własności i użytkowaniu gruntów na obszarze m.st. Warszawy (Dz. U. z 1945 r. Nr 50, poz.</w:t>
      </w:r>
      <w:r w:rsidR="00BF2B81">
        <w:rPr>
          <w:rFonts w:ascii="Arial" w:eastAsiaTheme="minorEastAsia" w:hAnsi="Arial" w:cs="Arial"/>
          <w:sz w:val="24"/>
          <w:szCs w:val="24"/>
          <w:lang w:eastAsia="pl-PL"/>
        </w:rPr>
        <w:t xml:space="preserve"> </w:t>
      </w:r>
      <w:r w:rsidR="005E7A24" w:rsidRPr="00BF2B81">
        <w:rPr>
          <w:rFonts w:ascii="Arial" w:eastAsiaTheme="minorEastAsia" w:hAnsi="Arial" w:cs="Arial"/>
          <w:sz w:val="24"/>
          <w:szCs w:val="24"/>
          <w:lang w:eastAsia="pl-PL"/>
        </w:rPr>
        <w:t xml:space="preserve">279; dalej: Dekret) 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 xml:space="preserve">w zw. z </w:t>
      </w:r>
      <w:r w:rsidR="00490BA8" w:rsidRPr="00BF2B81">
        <w:rPr>
          <w:rStyle w:val="FontStyle27"/>
          <w:rFonts w:ascii="Arial" w:hAnsi="Arial" w:cs="Arial"/>
          <w:sz w:val="24"/>
          <w:szCs w:val="24"/>
        </w:rPr>
        <w:t>art. 28 k.p.a</w:t>
      </w:r>
      <w:r w:rsidR="008C53E2" w:rsidRPr="00BF2B81">
        <w:rPr>
          <w:rStyle w:val="FontStyle27"/>
          <w:rFonts w:ascii="Arial" w:hAnsi="Arial" w:cs="Arial"/>
          <w:sz w:val="24"/>
          <w:szCs w:val="24"/>
        </w:rPr>
        <w:t>.</w:t>
      </w:r>
      <w:r w:rsidR="00490BA8" w:rsidRPr="00BF2B81">
        <w:rPr>
          <w:rStyle w:val="FontStyle27"/>
          <w:rFonts w:ascii="Arial" w:hAnsi="Arial" w:cs="Arial"/>
          <w:sz w:val="24"/>
          <w:szCs w:val="24"/>
        </w:rPr>
        <w:t xml:space="preserve"> w zw. z 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>art. 76 § 1 k.p.a.</w:t>
      </w:r>
      <w:r w:rsidR="003265D6" w:rsidRPr="00BF2B81">
        <w:rPr>
          <w:rStyle w:val="FontStyle27"/>
          <w:rFonts w:ascii="Arial" w:hAnsi="Arial" w:cs="Arial"/>
          <w:sz w:val="24"/>
          <w:szCs w:val="24"/>
        </w:rPr>
        <w:t>,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 xml:space="preserve"> art. 7 k.p.a., art. 77 k.p.a.</w:t>
      </w:r>
      <w:r w:rsid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 xml:space="preserve">art. 80 k.p.a., </w:t>
      </w:r>
      <w:r w:rsidR="002F71B3" w:rsidRPr="00BF2B81">
        <w:rPr>
          <w:rFonts w:ascii="Arial" w:hAnsi="Arial" w:cs="Arial"/>
          <w:sz w:val="24"/>
          <w:szCs w:val="24"/>
        </w:rPr>
        <w:t xml:space="preserve">w związku z art. 38 ust. 1 ustawy z </w:t>
      </w:r>
      <w:r w:rsidR="00532017" w:rsidRPr="00BF2B81">
        <w:rPr>
          <w:rFonts w:ascii="Arial" w:hAnsi="Arial" w:cs="Arial"/>
          <w:sz w:val="24"/>
          <w:szCs w:val="24"/>
        </w:rPr>
        <w:t xml:space="preserve">dnia </w:t>
      </w:r>
      <w:r w:rsidR="002F71B3" w:rsidRPr="00BF2B81">
        <w:rPr>
          <w:rFonts w:ascii="Arial" w:hAnsi="Arial" w:cs="Arial"/>
          <w:sz w:val="24"/>
          <w:szCs w:val="24"/>
        </w:rPr>
        <w:t xml:space="preserve">9 marca 2017 r. </w:t>
      </w:r>
      <w:bookmarkEnd w:id="0"/>
      <w:bookmarkEnd w:id="1"/>
    </w:p>
    <w:p w14:paraId="0FAF4948" w14:textId="77777777" w:rsidR="00DD71FB" w:rsidRPr="00BF2B81" w:rsidRDefault="00563CF2" w:rsidP="008B62CD">
      <w:pPr>
        <w:pStyle w:val="Bezodstpw"/>
        <w:spacing w:after="480" w:line="360" w:lineRule="auto"/>
        <w:rPr>
          <w:rFonts w:ascii="Arial" w:hAnsi="Arial" w:cs="Arial"/>
          <w:kern w:val="1"/>
          <w:sz w:val="24"/>
          <w:szCs w:val="24"/>
        </w:rPr>
      </w:pPr>
      <w:r w:rsidRPr="00BF2B81">
        <w:rPr>
          <w:rFonts w:ascii="Arial" w:hAnsi="Arial" w:cs="Arial"/>
          <w:kern w:val="1"/>
          <w:sz w:val="24"/>
          <w:szCs w:val="24"/>
        </w:rPr>
        <w:t>orzeka:</w:t>
      </w:r>
    </w:p>
    <w:p w14:paraId="3502E540" w14:textId="77777777" w:rsidR="00DD71FB" w:rsidRPr="00BF2B81" w:rsidRDefault="00F6172C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eastAsia="Calibri" w:hAnsi="Arial" w:cs="Arial"/>
          <w:color w:val="000000" w:themeColor="text1"/>
          <w:sz w:val="24"/>
          <w:szCs w:val="24"/>
        </w:rPr>
        <w:t>stwierdzić</w:t>
      </w:r>
      <w:r w:rsidR="00CB711E" w:rsidRPr="00BF2B81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color w:val="000000" w:themeColor="text1"/>
          <w:sz w:val="24"/>
          <w:szCs w:val="24"/>
        </w:rPr>
        <w:t xml:space="preserve">nieważność decyzji Prezydenta m.st. Warszawy z dnia r., nr </w:t>
      </w:r>
      <w:r w:rsidR="00FA32E2" w:rsidRPr="00BF2B81">
        <w:rPr>
          <w:rFonts w:ascii="Arial" w:eastAsia="Calibri" w:hAnsi="Arial" w:cs="Arial"/>
          <w:color w:val="000000" w:themeColor="text1"/>
          <w:sz w:val="24"/>
          <w:szCs w:val="24"/>
        </w:rPr>
        <w:t>w całości</w:t>
      </w:r>
      <w:r w:rsidR="000B1DE5" w:rsidRPr="00BF2B81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2E3950" w:rsidRPr="00BF2B81">
        <w:rPr>
          <w:rFonts w:ascii="Arial" w:hAnsi="Arial" w:cs="Arial"/>
          <w:sz w:val="24"/>
          <w:szCs w:val="24"/>
        </w:rPr>
        <w:t>UZASADNIENIE</w:t>
      </w:r>
    </w:p>
    <w:p w14:paraId="12406E30" w14:textId="77777777" w:rsidR="00DD71FB" w:rsidRPr="00BF2B81" w:rsidRDefault="002E3950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I.</w:t>
      </w:r>
    </w:p>
    <w:p w14:paraId="58BE7906" w14:textId="54AD2A66" w:rsidR="002E3950" w:rsidRPr="00BF2B81" w:rsidRDefault="002E3950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Przebieg postępowania administracyjnego</w:t>
      </w:r>
      <w:r w:rsidR="00221433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przed Komisją do spraw reprywatyzacji nieruchomości warszawskich</w:t>
      </w:r>
    </w:p>
    <w:p w14:paraId="5C66A4C4" w14:textId="77777777" w:rsidR="00A61ED1" w:rsidRPr="00BF2B81" w:rsidRDefault="00A61ED1" w:rsidP="008B62CD">
      <w:pPr>
        <w:pStyle w:val="Bezodstpw"/>
        <w:spacing w:after="480" w:line="360" w:lineRule="auto"/>
        <w:ind w:firstLine="708"/>
        <w:rPr>
          <w:rFonts w:ascii="Arial" w:hAnsi="Arial" w:cs="Arial"/>
          <w:sz w:val="24"/>
          <w:szCs w:val="24"/>
        </w:rPr>
      </w:pPr>
    </w:p>
    <w:p w14:paraId="027FD412" w14:textId="7270E527" w:rsidR="00DD71FB" w:rsidRPr="00BF2B81" w:rsidRDefault="00E372FA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Postanowieniem z dnia </w:t>
      </w:r>
      <w:r w:rsidR="00F963F2" w:rsidRPr="00BF2B81">
        <w:rPr>
          <w:rFonts w:ascii="Arial" w:hAnsi="Arial" w:cs="Arial"/>
          <w:sz w:val="24"/>
          <w:szCs w:val="24"/>
        </w:rPr>
        <w:t>26 listopada</w:t>
      </w:r>
      <w:r w:rsidRPr="00BF2B81">
        <w:rPr>
          <w:rFonts w:ascii="Arial" w:hAnsi="Arial" w:cs="Arial"/>
          <w:sz w:val="24"/>
          <w:szCs w:val="24"/>
        </w:rPr>
        <w:t xml:space="preserve"> 2019 r. Komisja do spraw reprywatyzacji nieruchomości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warszawskich (dalej: Komisja), działając na podstawie art. 15 ust. 2 i 3  w zw. z art. 16 ust. 1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ustawy z dnia 9 marca 2017 r., wszczęła z urzędu</w:t>
      </w:r>
      <w:r w:rsid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postępowanie rozpoznawcze w sprawie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decyzji Prezydenta m.st. Warszawy </w:t>
      </w:r>
      <w:r w:rsidR="00F963F2" w:rsidRPr="00BF2B81">
        <w:rPr>
          <w:rFonts w:ascii="Arial" w:hAnsi="Arial" w:cs="Arial"/>
          <w:sz w:val="24"/>
          <w:szCs w:val="24"/>
        </w:rPr>
        <w:t>z dnia r. nr ,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963F2" w:rsidRPr="00BF2B81">
        <w:rPr>
          <w:rFonts w:ascii="Arial" w:hAnsi="Arial" w:cs="Arial"/>
          <w:sz w:val="24"/>
          <w:szCs w:val="24"/>
        </w:rPr>
        <w:t>z dnia r. nr , z dnia r. nr , z dnia r. nr ,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963F2" w:rsidRPr="00BF2B81">
        <w:rPr>
          <w:rFonts w:ascii="Arial" w:hAnsi="Arial" w:cs="Arial"/>
          <w:sz w:val="24"/>
          <w:szCs w:val="24"/>
        </w:rPr>
        <w:t xml:space="preserve">dotyczących </w:t>
      </w:r>
      <w:r w:rsidR="00991E44" w:rsidRPr="00BF2B81">
        <w:rPr>
          <w:rFonts w:ascii="Arial" w:hAnsi="Arial" w:cs="Arial"/>
          <w:sz w:val="24"/>
          <w:szCs w:val="24"/>
        </w:rPr>
        <w:t xml:space="preserve">dawnej nieruchomości hipotecznej położnej w Warszawie </w:t>
      </w:r>
      <w:r w:rsidR="00F963F2" w:rsidRPr="00BF2B81">
        <w:rPr>
          <w:rFonts w:ascii="Arial" w:hAnsi="Arial" w:cs="Arial"/>
          <w:sz w:val="24"/>
          <w:szCs w:val="24"/>
        </w:rPr>
        <w:t>przy ul. Dolnej 8, która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963F2" w:rsidRPr="00BF2B81">
        <w:rPr>
          <w:rFonts w:ascii="Arial" w:hAnsi="Arial" w:cs="Arial"/>
          <w:sz w:val="24"/>
          <w:szCs w:val="24"/>
        </w:rPr>
        <w:t>stanowi działki ewidencyjne w obrębie :</w:t>
      </w:r>
    </w:p>
    <w:p w14:paraId="2BCE994A" w14:textId="77777777" w:rsidR="00DD71FB" w:rsidRPr="00BF2B81" w:rsidRDefault="00F963F2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- nr o powierzchni 1237 m</w:t>
      </w:r>
      <w:r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dla której Sąd Rejonowy </w:t>
      </w:r>
      <w:r w:rsidR="00DF292D" w:rsidRPr="00BF2B81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DF292D" w:rsidRPr="00BF2B81">
        <w:rPr>
          <w:rFonts w:ascii="Arial" w:hAnsi="Arial" w:cs="Arial"/>
          <w:sz w:val="24"/>
          <w:szCs w:val="24"/>
        </w:rPr>
        <w:t>W</w:t>
      </w:r>
      <w:proofErr w:type="spellEnd"/>
      <w:r w:rsidR="00DF292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Wydział Ksiąg Wieczystych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prowadzi księgę wieczystą nr,</w:t>
      </w:r>
    </w:p>
    <w:p w14:paraId="64C6500E" w14:textId="77777777" w:rsidR="00DD71FB" w:rsidRPr="00BF2B81" w:rsidRDefault="00F963F2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- nr </w:t>
      </w:r>
      <w:r w:rsidR="00DF292D" w:rsidRPr="00BF2B81">
        <w:rPr>
          <w:rFonts w:ascii="Arial" w:hAnsi="Arial" w:cs="Arial"/>
          <w:sz w:val="24"/>
          <w:szCs w:val="24"/>
        </w:rPr>
        <w:t>o</w:t>
      </w:r>
      <w:r w:rsidRPr="00BF2B81">
        <w:rPr>
          <w:rFonts w:ascii="Arial" w:hAnsi="Arial" w:cs="Arial"/>
          <w:sz w:val="24"/>
          <w:szCs w:val="24"/>
        </w:rPr>
        <w:t xml:space="preserve"> powierzchni 1972 m</w:t>
      </w:r>
      <w:r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dla której Sąd Rejonowy </w:t>
      </w:r>
      <w:r w:rsidR="00DF292D" w:rsidRPr="00BF2B81">
        <w:rPr>
          <w:rFonts w:ascii="Arial" w:hAnsi="Arial" w:cs="Arial"/>
          <w:sz w:val="24"/>
          <w:szCs w:val="24"/>
        </w:rPr>
        <w:t>w</w:t>
      </w:r>
      <w:r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DF292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Wydział Ksiąg Wieczystych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prowadzi księgę wieczystą nr ,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</w:p>
    <w:p w14:paraId="759F6429" w14:textId="77777777" w:rsidR="00DD71FB" w:rsidRPr="00BF2B81" w:rsidRDefault="00F963F2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nr o powierzchni 171 m</w:t>
      </w:r>
      <w:r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dla której Sąd Rejonowy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DF292D" w:rsidRPr="00BF2B81">
        <w:rPr>
          <w:rFonts w:ascii="Arial" w:hAnsi="Arial" w:cs="Arial"/>
          <w:sz w:val="24"/>
          <w:szCs w:val="24"/>
        </w:rPr>
        <w:t xml:space="preserve">  </w:t>
      </w:r>
      <w:r w:rsidRPr="00BF2B81">
        <w:rPr>
          <w:rFonts w:ascii="Arial" w:hAnsi="Arial" w:cs="Arial"/>
          <w:sz w:val="24"/>
          <w:szCs w:val="24"/>
        </w:rPr>
        <w:t>Wydział Ksiąg Wieczystych prowadzi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księgę wieczystą nr .</w:t>
      </w:r>
    </w:p>
    <w:p w14:paraId="7CB1DCFB" w14:textId="77777777" w:rsidR="00DD71FB" w:rsidRPr="00BF2B81" w:rsidRDefault="00E372FA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Postanowieniem z dnia </w:t>
      </w:r>
      <w:r w:rsidR="00F963F2" w:rsidRPr="00BF2B81">
        <w:rPr>
          <w:rFonts w:ascii="Arial" w:hAnsi="Arial" w:cs="Arial"/>
          <w:sz w:val="24"/>
          <w:szCs w:val="24"/>
        </w:rPr>
        <w:t xml:space="preserve">26 listopada </w:t>
      </w:r>
      <w:r w:rsidRPr="00BF2B81">
        <w:rPr>
          <w:rFonts w:ascii="Arial" w:hAnsi="Arial" w:cs="Arial"/>
          <w:sz w:val="24"/>
          <w:szCs w:val="24"/>
        </w:rPr>
        <w:t>2019 r., Komisja, na podstawie art. 26 ust. 2 ustawy z dnia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9 marca 2017 r., postanowiła zawiadomić właściwe organy administracji oraz sądy 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o wszczęciu z urzędu postępowania rozpoznawczego. </w:t>
      </w:r>
    </w:p>
    <w:p w14:paraId="2590429D" w14:textId="77777777" w:rsidR="00DD71FB" w:rsidRPr="00BF2B81" w:rsidRDefault="00E372FA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Postanowieniem z dnia </w:t>
      </w:r>
      <w:r w:rsidR="00F963F2" w:rsidRPr="00BF2B81">
        <w:rPr>
          <w:rFonts w:ascii="Arial" w:hAnsi="Arial" w:cs="Arial"/>
          <w:sz w:val="24"/>
          <w:szCs w:val="24"/>
        </w:rPr>
        <w:t xml:space="preserve">26 listopada </w:t>
      </w:r>
      <w:r w:rsidRPr="00BF2B81">
        <w:rPr>
          <w:rFonts w:ascii="Arial" w:hAnsi="Arial" w:cs="Arial"/>
          <w:sz w:val="24"/>
          <w:szCs w:val="24"/>
        </w:rPr>
        <w:t>2019 r., Komisja zwróciła się do Społecznej Rady przy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Komisji do spraw reprywatyzacji nieruchomości warszawskich o wydanie opinii 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przedmiocie decyzji Prezydenta m.st. Warszawy </w:t>
      </w:r>
      <w:r w:rsidR="00F963F2" w:rsidRPr="00BF2B81">
        <w:rPr>
          <w:rFonts w:ascii="Arial" w:hAnsi="Arial" w:cs="Arial"/>
          <w:sz w:val="24"/>
          <w:szCs w:val="24"/>
        </w:rPr>
        <w:t>z dnia r. nr , z dnia r. nr  z dnia r. nr , z dnia r.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963F2" w:rsidRPr="00BF2B81">
        <w:rPr>
          <w:rFonts w:ascii="Arial" w:hAnsi="Arial" w:cs="Arial"/>
          <w:sz w:val="24"/>
          <w:szCs w:val="24"/>
        </w:rPr>
        <w:t xml:space="preserve">nr </w:t>
      </w:r>
      <w:r w:rsidR="00C9354C" w:rsidRPr="00BF2B81">
        <w:rPr>
          <w:rFonts w:ascii="Arial" w:hAnsi="Arial" w:cs="Arial"/>
          <w:sz w:val="24"/>
          <w:szCs w:val="24"/>
        </w:rPr>
        <w:t>.</w:t>
      </w:r>
    </w:p>
    <w:p w14:paraId="4C0A311C" w14:textId="77777777" w:rsidR="00DD71FB" w:rsidRPr="00BF2B81" w:rsidRDefault="00B7671F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Społeczna </w:t>
      </w:r>
      <w:r w:rsidR="003265D6" w:rsidRPr="00BF2B81">
        <w:rPr>
          <w:rFonts w:ascii="Arial" w:hAnsi="Arial" w:cs="Arial"/>
          <w:sz w:val="24"/>
          <w:szCs w:val="24"/>
        </w:rPr>
        <w:t xml:space="preserve">Rada </w:t>
      </w:r>
      <w:r w:rsidR="00FA32E2" w:rsidRPr="00BF2B81">
        <w:rPr>
          <w:rFonts w:ascii="Arial" w:hAnsi="Arial" w:cs="Arial"/>
          <w:sz w:val="24"/>
          <w:szCs w:val="24"/>
        </w:rPr>
        <w:t xml:space="preserve">w dniu 6 maja 2022 </w:t>
      </w:r>
      <w:r w:rsidR="003265D6" w:rsidRPr="00BF2B81">
        <w:rPr>
          <w:rFonts w:ascii="Arial" w:hAnsi="Arial" w:cs="Arial"/>
          <w:sz w:val="24"/>
          <w:szCs w:val="24"/>
        </w:rPr>
        <w:t xml:space="preserve">r. </w:t>
      </w:r>
      <w:r w:rsidR="00FA32E2" w:rsidRPr="00BF2B81">
        <w:rPr>
          <w:rFonts w:ascii="Arial" w:hAnsi="Arial" w:cs="Arial"/>
          <w:sz w:val="24"/>
          <w:szCs w:val="24"/>
        </w:rPr>
        <w:t xml:space="preserve">wydała opinie nr. </w:t>
      </w:r>
      <w:r w:rsidR="007744D8" w:rsidRPr="00BF2B81">
        <w:rPr>
          <w:rFonts w:ascii="Arial" w:hAnsi="Arial" w:cs="Arial"/>
          <w:sz w:val="24"/>
          <w:szCs w:val="24"/>
        </w:rPr>
        <w:t>W</w:t>
      </w:r>
      <w:r w:rsidR="00FA32E2" w:rsidRPr="00BF2B81">
        <w:rPr>
          <w:rFonts w:ascii="Arial" w:hAnsi="Arial" w:cs="Arial"/>
          <w:sz w:val="24"/>
          <w:szCs w:val="24"/>
        </w:rPr>
        <w:t xml:space="preserve">niosła o </w:t>
      </w:r>
      <w:r w:rsidR="003265D6" w:rsidRPr="00BF2B81">
        <w:rPr>
          <w:rFonts w:ascii="Arial" w:hAnsi="Arial" w:cs="Arial"/>
          <w:sz w:val="24"/>
          <w:szCs w:val="24"/>
        </w:rPr>
        <w:t>stwierdzenie</w:t>
      </w:r>
      <w:r w:rsidR="00FA32E2" w:rsidRPr="00BF2B81">
        <w:rPr>
          <w:rFonts w:ascii="Arial" w:hAnsi="Arial" w:cs="Arial"/>
          <w:sz w:val="24"/>
          <w:szCs w:val="24"/>
        </w:rPr>
        <w:t xml:space="preserve"> nieważności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A32E2" w:rsidRPr="00BF2B81">
        <w:rPr>
          <w:rFonts w:ascii="Arial" w:hAnsi="Arial" w:cs="Arial"/>
          <w:sz w:val="24"/>
          <w:szCs w:val="24"/>
        </w:rPr>
        <w:t>i wyeliminowanie z obieg</w:t>
      </w:r>
      <w:r w:rsidR="003265D6" w:rsidRPr="00BF2B81">
        <w:rPr>
          <w:rFonts w:ascii="Arial" w:hAnsi="Arial" w:cs="Arial"/>
          <w:sz w:val="24"/>
          <w:szCs w:val="24"/>
        </w:rPr>
        <w:t>u</w:t>
      </w:r>
      <w:r w:rsidR="00FA32E2" w:rsidRPr="00BF2B81">
        <w:rPr>
          <w:rFonts w:ascii="Arial" w:hAnsi="Arial" w:cs="Arial"/>
          <w:sz w:val="24"/>
          <w:szCs w:val="24"/>
        </w:rPr>
        <w:t xml:space="preserve"> </w:t>
      </w:r>
      <w:r w:rsidR="003265D6" w:rsidRPr="00BF2B81">
        <w:rPr>
          <w:rFonts w:ascii="Arial" w:hAnsi="Arial" w:cs="Arial"/>
          <w:sz w:val="24"/>
          <w:szCs w:val="24"/>
        </w:rPr>
        <w:t>prawnego</w:t>
      </w:r>
      <w:r w:rsidR="00FA32E2" w:rsidRPr="00BF2B81">
        <w:rPr>
          <w:rFonts w:ascii="Arial" w:hAnsi="Arial" w:cs="Arial"/>
          <w:sz w:val="24"/>
          <w:szCs w:val="24"/>
        </w:rPr>
        <w:t xml:space="preserve"> decyzji Prezydenta m.st. </w:t>
      </w:r>
      <w:r w:rsidR="003265D6" w:rsidRPr="00BF2B81">
        <w:rPr>
          <w:rFonts w:ascii="Arial" w:hAnsi="Arial" w:cs="Arial"/>
          <w:sz w:val="24"/>
          <w:szCs w:val="24"/>
        </w:rPr>
        <w:t>W</w:t>
      </w:r>
      <w:r w:rsidR="00FA32E2" w:rsidRPr="00BF2B81">
        <w:rPr>
          <w:rFonts w:ascii="Arial" w:hAnsi="Arial" w:cs="Arial"/>
          <w:sz w:val="24"/>
          <w:szCs w:val="24"/>
        </w:rPr>
        <w:t xml:space="preserve">arszawy nr </w:t>
      </w:r>
      <w:r w:rsidR="00DF292D" w:rsidRPr="00BF2B81">
        <w:rPr>
          <w:rFonts w:ascii="Arial" w:hAnsi="Arial" w:cs="Arial"/>
          <w:sz w:val="24"/>
          <w:szCs w:val="24"/>
        </w:rPr>
        <w:t xml:space="preserve"> </w:t>
      </w:r>
      <w:r w:rsidR="00FA32E2" w:rsidRPr="00BF2B81">
        <w:rPr>
          <w:rFonts w:ascii="Arial" w:hAnsi="Arial" w:cs="Arial"/>
          <w:sz w:val="24"/>
          <w:szCs w:val="24"/>
        </w:rPr>
        <w:t>z dnia r., gdyż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A32E2" w:rsidRPr="00BF2B81">
        <w:rPr>
          <w:rFonts w:ascii="Arial" w:hAnsi="Arial" w:cs="Arial"/>
          <w:sz w:val="24"/>
          <w:szCs w:val="24"/>
        </w:rPr>
        <w:t>wydan</w:t>
      </w:r>
      <w:r w:rsidR="003265D6" w:rsidRPr="00BF2B81">
        <w:rPr>
          <w:rFonts w:ascii="Arial" w:hAnsi="Arial" w:cs="Arial"/>
          <w:sz w:val="24"/>
          <w:szCs w:val="24"/>
        </w:rPr>
        <w:t>o ją z rażącym naruszeniem prawa oraz wywołała ona skutki w rażący sposób nie dające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3265D6" w:rsidRPr="00BF2B81">
        <w:rPr>
          <w:rFonts w:ascii="Arial" w:hAnsi="Arial" w:cs="Arial"/>
          <w:sz w:val="24"/>
          <w:szCs w:val="24"/>
        </w:rPr>
        <w:t>się pogodzić z interesem społecznym.</w:t>
      </w:r>
    </w:p>
    <w:p w14:paraId="1608ADBE" w14:textId="77777777" w:rsidR="00DD71FB" w:rsidRPr="00BF2B81" w:rsidRDefault="007E6D8F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Zawiadomieniem </w:t>
      </w:r>
      <w:r w:rsidR="00E372FA" w:rsidRPr="00BF2B81">
        <w:rPr>
          <w:rFonts w:ascii="Arial" w:hAnsi="Arial" w:cs="Arial"/>
          <w:sz w:val="24"/>
          <w:szCs w:val="24"/>
        </w:rPr>
        <w:t xml:space="preserve">z dnia </w:t>
      </w:r>
      <w:r w:rsidR="00C9354C" w:rsidRPr="00BF2B81">
        <w:rPr>
          <w:rFonts w:ascii="Arial" w:hAnsi="Arial" w:cs="Arial"/>
          <w:sz w:val="24"/>
          <w:szCs w:val="24"/>
        </w:rPr>
        <w:t xml:space="preserve">26 listopada </w:t>
      </w:r>
      <w:r w:rsidR="00E372FA" w:rsidRPr="00BF2B81">
        <w:rPr>
          <w:rFonts w:ascii="Arial" w:hAnsi="Arial" w:cs="Arial"/>
          <w:sz w:val="24"/>
          <w:szCs w:val="24"/>
        </w:rPr>
        <w:t xml:space="preserve">2019 </w:t>
      </w:r>
      <w:r w:rsidR="006E592C" w:rsidRPr="00BF2B81">
        <w:rPr>
          <w:rFonts w:ascii="Arial" w:hAnsi="Arial" w:cs="Arial"/>
          <w:sz w:val="24"/>
          <w:szCs w:val="24"/>
        </w:rPr>
        <w:t xml:space="preserve">r. </w:t>
      </w:r>
      <w:r w:rsidRPr="00BF2B81">
        <w:rPr>
          <w:rFonts w:ascii="Arial" w:hAnsi="Arial" w:cs="Arial"/>
          <w:sz w:val="24"/>
          <w:szCs w:val="24"/>
        </w:rPr>
        <w:t xml:space="preserve">poinformowano </w:t>
      </w:r>
      <w:r w:rsidR="00CC61A8" w:rsidRPr="00BF2B81">
        <w:rPr>
          <w:rFonts w:ascii="Arial" w:hAnsi="Arial" w:cs="Arial"/>
          <w:sz w:val="24"/>
          <w:szCs w:val="24"/>
        </w:rPr>
        <w:t>strony Miasto</w:t>
      </w:r>
      <w:r w:rsidR="006E592C" w:rsidRPr="00BF2B81">
        <w:rPr>
          <w:rFonts w:ascii="Arial" w:hAnsi="Arial" w:cs="Arial"/>
          <w:sz w:val="24"/>
          <w:szCs w:val="24"/>
        </w:rPr>
        <w:t xml:space="preserve"> Stołeczne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6E592C" w:rsidRPr="00BF2B81">
        <w:rPr>
          <w:rFonts w:ascii="Arial" w:hAnsi="Arial" w:cs="Arial"/>
          <w:sz w:val="24"/>
          <w:szCs w:val="24"/>
        </w:rPr>
        <w:t xml:space="preserve">Warszawa, J V-P, H </w:t>
      </w:r>
      <w:r w:rsidR="00BA483D" w:rsidRPr="00BF2B81">
        <w:rPr>
          <w:rFonts w:ascii="Arial" w:hAnsi="Arial" w:cs="Arial"/>
          <w:sz w:val="24"/>
          <w:szCs w:val="24"/>
        </w:rPr>
        <w:t xml:space="preserve">W </w:t>
      </w:r>
      <w:r w:rsidR="006E592C" w:rsidRPr="00BF2B81">
        <w:rPr>
          <w:rFonts w:ascii="Arial" w:hAnsi="Arial" w:cs="Arial"/>
          <w:sz w:val="24"/>
          <w:szCs w:val="24"/>
        </w:rPr>
        <w:t xml:space="preserve">G, P </w:t>
      </w:r>
      <w:r w:rsidR="00BA483D" w:rsidRPr="00BF2B81">
        <w:rPr>
          <w:rFonts w:ascii="Arial" w:hAnsi="Arial" w:cs="Arial"/>
          <w:sz w:val="24"/>
          <w:szCs w:val="24"/>
        </w:rPr>
        <w:t xml:space="preserve">T </w:t>
      </w:r>
      <w:r w:rsidR="006E592C" w:rsidRPr="00BF2B81">
        <w:rPr>
          <w:rFonts w:ascii="Arial" w:hAnsi="Arial" w:cs="Arial"/>
          <w:sz w:val="24"/>
          <w:szCs w:val="24"/>
        </w:rPr>
        <w:t>G</w:t>
      </w:r>
      <w:r w:rsidR="00553F2D" w:rsidRPr="00BF2B81">
        <w:rPr>
          <w:rFonts w:ascii="Arial" w:hAnsi="Arial" w:cs="Arial"/>
          <w:sz w:val="24"/>
          <w:szCs w:val="24"/>
        </w:rPr>
        <w:t>, S</w:t>
      </w:r>
      <w:r w:rsidR="00BA483D" w:rsidRPr="00BF2B81">
        <w:rPr>
          <w:rFonts w:ascii="Arial" w:hAnsi="Arial" w:cs="Arial"/>
          <w:sz w:val="24"/>
          <w:szCs w:val="24"/>
        </w:rPr>
        <w:t xml:space="preserve"> A</w:t>
      </w:r>
      <w:r w:rsidR="00161BA7" w:rsidRPr="00BF2B81">
        <w:rPr>
          <w:rFonts w:ascii="Arial" w:hAnsi="Arial" w:cs="Arial"/>
          <w:sz w:val="24"/>
          <w:szCs w:val="24"/>
        </w:rPr>
        <w:t xml:space="preserve"> </w:t>
      </w:r>
      <w:r w:rsidR="00553F2D" w:rsidRPr="00BF2B81">
        <w:rPr>
          <w:rFonts w:ascii="Arial" w:hAnsi="Arial" w:cs="Arial"/>
          <w:sz w:val="24"/>
          <w:szCs w:val="24"/>
        </w:rPr>
        <w:t xml:space="preserve">G </w:t>
      </w:r>
      <w:r w:rsidR="006E592C" w:rsidRPr="00BF2B81">
        <w:rPr>
          <w:rFonts w:ascii="Arial" w:hAnsi="Arial" w:cs="Arial"/>
          <w:sz w:val="24"/>
          <w:szCs w:val="24"/>
        </w:rPr>
        <w:t xml:space="preserve">i Prokuratora Regionalnego w Warszawie </w:t>
      </w:r>
      <w:r w:rsidR="00E372FA" w:rsidRPr="00BF2B81">
        <w:rPr>
          <w:rFonts w:ascii="Arial" w:hAnsi="Arial" w:cs="Arial"/>
          <w:sz w:val="24"/>
          <w:szCs w:val="24"/>
        </w:rPr>
        <w:t>o wszczęciu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E372FA" w:rsidRPr="00BF2B81">
        <w:rPr>
          <w:rFonts w:ascii="Arial" w:hAnsi="Arial" w:cs="Arial"/>
          <w:sz w:val="24"/>
          <w:szCs w:val="24"/>
        </w:rPr>
        <w:t xml:space="preserve">w dniu </w:t>
      </w:r>
      <w:r w:rsidR="00DF292D" w:rsidRPr="00BF2B81">
        <w:rPr>
          <w:rFonts w:ascii="Arial" w:hAnsi="Arial" w:cs="Arial"/>
          <w:sz w:val="24"/>
          <w:szCs w:val="24"/>
        </w:rPr>
        <w:t>2</w:t>
      </w:r>
      <w:r w:rsidR="00E372FA" w:rsidRPr="00BF2B81">
        <w:rPr>
          <w:rFonts w:ascii="Arial" w:hAnsi="Arial" w:cs="Arial"/>
          <w:sz w:val="24"/>
          <w:szCs w:val="24"/>
        </w:rPr>
        <w:t xml:space="preserve">6 kwietnia 2019 r. postępowania rozpoznawczego </w:t>
      </w:r>
      <w:r w:rsidR="00F95FA8" w:rsidRPr="00BF2B81">
        <w:rPr>
          <w:rFonts w:ascii="Arial" w:hAnsi="Arial" w:cs="Arial"/>
          <w:sz w:val="24"/>
          <w:szCs w:val="24"/>
        </w:rPr>
        <w:t>w niniejszej sprawie.</w:t>
      </w:r>
    </w:p>
    <w:p w14:paraId="1232E7FB" w14:textId="77777777" w:rsidR="00DD71FB" w:rsidRPr="00BF2B81" w:rsidRDefault="00820472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Wyżej wymienione postanowienia oraz zawiadomienie zostały ogłoszone w Biuletynie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Inf</w:t>
      </w:r>
      <w:r w:rsidR="00DD71FB" w:rsidRPr="00BF2B81">
        <w:rPr>
          <w:rFonts w:ascii="Arial" w:hAnsi="Arial" w:cs="Arial"/>
          <w:sz w:val="24"/>
          <w:szCs w:val="24"/>
        </w:rPr>
        <w:t>o</w:t>
      </w:r>
      <w:r w:rsidRPr="00BF2B81">
        <w:rPr>
          <w:rFonts w:ascii="Arial" w:hAnsi="Arial" w:cs="Arial"/>
          <w:sz w:val="24"/>
          <w:szCs w:val="24"/>
        </w:rPr>
        <w:t xml:space="preserve">rmacji Publicznej w dniu </w:t>
      </w:r>
      <w:r w:rsidR="00C9354C" w:rsidRPr="00BF2B81">
        <w:rPr>
          <w:rFonts w:ascii="Arial" w:hAnsi="Arial" w:cs="Arial"/>
          <w:sz w:val="24"/>
          <w:szCs w:val="24"/>
        </w:rPr>
        <w:t>2</w:t>
      </w:r>
      <w:r w:rsidR="002B7D89" w:rsidRPr="00BF2B81">
        <w:rPr>
          <w:rFonts w:ascii="Arial" w:hAnsi="Arial" w:cs="Arial"/>
          <w:sz w:val="24"/>
          <w:szCs w:val="24"/>
        </w:rPr>
        <w:t>8</w:t>
      </w:r>
      <w:r w:rsidR="00C9354C" w:rsidRPr="00BF2B81">
        <w:rPr>
          <w:rFonts w:ascii="Arial" w:hAnsi="Arial" w:cs="Arial"/>
          <w:sz w:val="24"/>
          <w:szCs w:val="24"/>
        </w:rPr>
        <w:t xml:space="preserve"> listopada </w:t>
      </w:r>
      <w:r w:rsidRPr="00BF2B81">
        <w:rPr>
          <w:rFonts w:ascii="Arial" w:hAnsi="Arial" w:cs="Arial"/>
          <w:sz w:val="24"/>
          <w:szCs w:val="24"/>
        </w:rPr>
        <w:t>2019 r.</w:t>
      </w:r>
      <w:r w:rsidR="002B7D89" w:rsidRPr="00BF2B81">
        <w:rPr>
          <w:rFonts w:ascii="Arial" w:hAnsi="Arial" w:cs="Arial"/>
          <w:sz w:val="24"/>
          <w:szCs w:val="24"/>
        </w:rPr>
        <w:t xml:space="preserve"> </w:t>
      </w:r>
    </w:p>
    <w:p w14:paraId="05808EBF" w14:textId="77777777" w:rsidR="00DD71FB" w:rsidRPr="00BF2B81" w:rsidRDefault="00684F98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Zawiadomieniem z dnia 2</w:t>
      </w:r>
      <w:r w:rsidR="002B7D89" w:rsidRPr="00BF2B81">
        <w:rPr>
          <w:rFonts w:ascii="Arial" w:hAnsi="Arial" w:cs="Arial"/>
          <w:sz w:val="24"/>
          <w:szCs w:val="24"/>
        </w:rPr>
        <w:t>8</w:t>
      </w:r>
      <w:r w:rsidRPr="00BF2B81">
        <w:rPr>
          <w:rFonts w:ascii="Arial" w:hAnsi="Arial" w:cs="Arial"/>
          <w:sz w:val="24"/>
          <w:szCs w:val="24"/>
        </w:rPr>
        <w:t xml:space="preserve"> listopada 2019 r. poinformowano Prezydenta m</w:t>
      </w:r>
      <w:r w:rsidR="00161BA7" w:rsidRPr="00BF2B81">
        <w:rPr>
          <w:rFonts w:ascii="Arial" w:hAnsi="Arial" w:cs="Arial"/>
          <w:sz w:val="24"/>
          <w:szCs w:val="24"/>
        </w:rPr>
        <w:t xml:space="preserve">.st. </w:t>
      </w:r>
      <w:r w:rsidRPr="00BF2B81">
        <w:rPr>
          <w:rFonts w:ascii="Arial" w:hAnsi="Arial" w:cs="Arial"/>
          <w:sz w:val="24"/>
          <w:szCs w:val="24"/>
        </w:rPr>
        <w:t>Warszawy o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wszczęciu postępowania rozpoznawczego w niniejszej sprawie.</w:t>
      </w:r>
    </w:p>
    <w:p w14:paraId="47959864" w14:textId="77777777" w:rsidR="00DD71FB" w:rsidRPr="00BF2B81" w:rsidRDefault="00684F98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Zawiadomieniem z dnia 29 listopada 2019 r. poinformowano Samorządowe Kolegium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Odwoławcze w Warszawie o wszczęciu postępowania rozpoznawczego w niniejszej sprawie.</w:t>
      </w:r>
    </w:p>
    <w:p w14:paraId="7364B7BE" w14:textId="77777777" w:rsidR="00DD71FB" w:rsidRPr="00BF2B81" w:rsidRDefault="00C9354C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 xml:space="preserve">Postanowieniami z dnia 26 listopada 2019 r., na podstawie </w:t>
      </w:r>
      <w:r w:rsidRPr="00BF2B81">
        <w:rPr>
          <w:rFonts w:ascii="Arial" w:eastAsia="Calibri" w:hAnsi="Arial" w:cs="Arial"/>
          <w:sz w:val="24"/>
          <w:szCs w:val="24"/>
        </w:rPr>
        <w:t xml:space="preserve">art. 23 ust. 1 i 2 </w:t>
      </w:r>
      <w:r w:rsidR="00684F98" w:rsidRPr="00BF2B81">
        <w:rPr>
          <w:rFonts w:ascii="Arial" w:eastAsia="Calibri" w:hAnsi="Arial" w:cs="Arial"/>
          <w:sz w:val="24"/>
          <w:szCs w:val="24"/>
        </w:rPr>
        <w:t xml:space="preserve">oraz </w:t>
      </w:r>
      <w:r w:rsidRPr="00BF2B81">
        <w:rPr>
          <w:rFonts w:ascii="Arial" w:eastAsia="Calibri" w:hAnsi="Arial" w:cs="Arial"/>
          <w:sz w:val="24"/>
          <w:szCs w:val="24"/>
        </w:rPr>
        <w:t>art. 16 ust. 3</w:t>
      </w:r>
      <w:r w:rsidR="00DD71FB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ustawy z dnia 9 marca 2017 r.</w:t>
      </w:r>
      <w:r w:rsidRPr="00BF2B81">
        <w:rPr>
          <w:rStyle w:val="FontStyle27"/>
          <w:rFonts w:ascii="Arial" w:hAnsi="Arial" w:cs="Arial"/>
          <w:sz w:val="24"/>
          <w:szCs w:val="24"/>
        </w:rPr>
        <w:t>, Komisja,</w:t>
      </w:r>
      <w:r w:rsidR="00684F98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zabezpieczyła</w:t>
      </w:r>
      <w:r w:rsidR="00684F98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postępowanie rozpoznawcze dotyczące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nieruchomości położonej w Warszawie przy </w:t>
      </w:r>
      <w:r w:rsidRPr="00BF2B81">
        <w:rPr>
          <w:rFonts w:ascii="Arial" w:hAnsi="Arial" w:cs="Arial"/>
          <w:sz w:val="24"/>
          <w:szCs w:val="24"/>
        </w:rPr>
        <w:t>ul. Dolnej 8, która stanowi działki ewidencyjne w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obrębie :</w:t>
      </w:r>
    </w:p>
    <w:p w14:paraId="0AB4AA43" w14:textId="77777777" w:rsidR="00DD71FB" w:rsidRPr="00BF2B81" w:rsidRDefault="00C9354C" w:rsidP="008B62CD">
      <w:pPr>
        <w:pStyle w:val="Bezodstpw"/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nr o powierzchni 1237 m</w:t>
      </w:r>
      <w:r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dla której Sąd Rejonowy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DF292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Wydział Ksiąg Wieczystych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prowadzi księgę wieczystą nr ,</w:t>
      </w:r>
      <w:r w:rsidR="00AF0412" w:rsidRPr="00BF2B81">
        <w:rPr>
          <w:rStyle w:val="FontStyle27"/>
          <w:rFonts w:ascii="Arial" w:hAnsi="Arial" w:cs="Arial"/>
          <w:sz w:val="24"/>
          <w:szCs w:val="24"/>
        </w:rPr>
        <w:t xml:space="preserve"> objętej kontrolowaną decyzją Prezydenta m.st. Warszawy </w:t>
      </w:r>
    </w:p>
    <w:p w14:paraId="193B9310" w14:textId="77777777" w:rsidR="00DD71FB" w:rsidRPr="00BF2B81" w:rsidRDefault="00C9354C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nr o powierzchni 1972 m</w:t>
      </w:r>
      <w:r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dla której Sąd Rejonowy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DF292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Wydział Ksiąg Wieczystych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prowadzi księgę wieczystą nr ,</w:t>
      </w:r>
    </w:p>
    <w:p w14:paraId="41F2B5FE" w14:textId="77777777" w:rsidR="00DD71FB" w:rsidRPr="00BF2B81" w:rsidRDefault="00C9354C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nr o powierzchni 171 m</w:t>
      </w:r>
      <w:r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Fonts w:ascii="Arial" w:hAnsi="Arial" w:cs="Arial"/>
          <w:sz w:val="24"/>
          <w:szCs w:val="24"/>
        </w:rPr>
        <w:t xml:space="preserve"> dla której Sąd Rejonowy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DF292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Wydział Ksiąg Wieczystych prowadzi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księgę wieczystą nr .</w:t>
      </w:r>
    </w:p>
    <w:p w14:paraId="2D270E95" w14:textId="77777777" w:rsidR="00DD71FB" w:rsidRPr="00BF2B81" w:rsidRDefault="00684F98" w:rsidP="008B62CD">
      <w:pPr>
        <w:pStyle w:val="Bezodstpw"/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poprzez nakazanie wpisu ostrzeżenia o toczącym się postępowaniu rozpoznawczym</w:t>
      </w:r>
      <w:r w:rsidR="0075794B" w:rsidRPr="00BF2B81">
        <w:rPr>
          <w:rStyle w:val="FontStyle27"/>
          <w:rFonts w:ascii="Arial" w:hAnsi="Arial" w:cs="Arial"/>
          <w:sz w:val="24"/>
          <w:szCs w:val="24"/>
        </w:rPr>
        <w:t xml:space="preserve"> przed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75794B" w:rsidRPr="00BF2B81">
        <w:rPr>
          <w:rStyle w:val="FontStyle27"/>
          <w:rFonts w:ascii="Arial" w:hAnsi="Arial" w:cs="Arial"/>
          <w:sz w:val="24"/>
          <w:szCs w:val="24"/>
        </w:rPr>
        <w:t xml:space="preserve">Komisją oraz poprzez ustanowienie zakazu zbywania lub obciążania nieruchomości. </w:t>
      </w:r>
    </w:p>
    <w:p w14:paraId="10BB1490" w14:textId="77777777" w:rsidR="00DD71FB" w:rsidRPr="00BF2B81" w:rsidRDefault="007875A9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Wyżej wymienione postanowienia o zabezpieczeniu zostały ogłoszone w Biuletynie Informacji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Publicznej w dniu 4 grudnia 2019 r.</w:t>
      </w:r>
    </w:p>
    <w:p w14:paraId="15C2E2F3" w14:textId="482647EC" w:rsidR="00DD71FB" w:rsidRPr="00BF2B81" w:rsidRDefault="00B823F9" w:rsidP="008B62CD">
      <w:pPr>
        <w:pStyle w:val="Bezodstpw"/>
        <w:spacing w:after="480" w:line="360" w:lineRule="auto"/>
        <w:rPr>
          <w:rFonts w:ascii="Arial" w:eastAsia="SimSun" w:hAnsi="Arial" w:cs="Arial"/>
          <w:kern w:val="3"/>
          <w:sz w:val="24"/>
          <w:szCs w:val="24"/>
        </w:rPr>
      </w:pPr>
      <w:r w:rsidRPr="00BF2B81">
        <w:rPr>
          <w:rFonts w:ascii="Arial" w:eastAsia="SimSun" w:hAnsi="Arial" w:cs="Arial"/>
          <w:kern w:val="3"/>
          <w:sz w:val="24"/>
          <w:szCs w:val="24"/>
        </w:rPr>
        <w:t xml:space="preserve">Dnia </w:t>
      </w:r>
      <w:r w:rsidR="008415BE" w:rsidRPr="00BF2B81">
        <w:rPr>
          <w:rFonts w:ascii="Arial" w:eastAsia="SimSun" w:hAnsi="Arial" w:cs="Arial"/>
          <w:kern w:val="3"/>
          <w:sz w:val="24"/>
          <w:szCs w:val="24"/>
        </w:rPr>
        <w:t xml:space="preserve">23 grudnia 2019 </w:t>
      </w:r>
      <w:r w:rsidRPr="00BF2B81">
        <w:rPr>
          <w:rFonts w:ascii="Arial" w:eastAsia="SimSun" w:hAnsi="Arial" w:cs="Arial"/>
          <w:kern w:val="3"/>
          <w:sz w:val="24"/>
          <w:szCs w:val="24"/>
        </w:rPr>
        <w:t>r. do Komisji wpłynęł</w:t>
      </w:r>
      <w:r w:rsidR="008415BE" w:rsidRPr="00BF2B81">
        <w:rPr>
          <w:rFonts w:ascii="Arial" w:eastAsia="SimSun" w:hAnsi="Arial" w:cs="Arial"/>
          <w:kern w:val="3"/>
          <w:sz w:val="24"/>
          <w:szCs w:val="24"/>
        </w:rPr>
        <w:t>o</w:t>
      </w:r>
      <w:r w:rsidRPr="00BF2B81">
        <w:rPr>
          <w:rFonts w:ascii="Arial" w:eastAsia="SimSun" w:hAnsi="Arial" w:cs="Arial"/>
          <w:kern w:val="3"/>
          <w:sz w:val="24"/>
          <w:szCs w:val="24"/>
        </w:rPr>
        <w:t xml:space="preserve"> zawiadomieni</w:t>
      </w:r>
      <w:r w:rsidR="008415BE" w:rsidRPr="00BF2B81">
        <w:rPr>
          <w:rFonts w:ascii="Arial" w:eastAsia="SimSun" w:hAnsi="Arial" w:cs="Arial"/>
          <w:kern w:val="3"/>
          <w:sz w:val="24"/>
          <w:szCs w:val="24"/>
        </w:rPr>
        <w:t>e</w:t>
      </w:r>
      <w:r w:rsidRPr="00BF2B81">
        <w:rPr>
          <w:rFonts w:ascii="Arial" w:eastAsia="SimSun" w:hAnsi="Arial" w:cs="Arial"/>
          <w:kern w:val="3"/>
          <w:sz w:val="24"/>
          <w:szCs w:val="24"/>
        </w:rPr>
        <w:t xml:space="preserve"> z Sądu Rejonowego w </w:t>
      </w:r>
      <w:proofErr w:type="spellStart"/>
      <w:r w:rsidRPr="00BF2B81">
        <w:rPr>
          <w:rFonts w:ascii="Arial" w:eastAsia="SimSun" w:hAnsi="Arial" w:cs="Arial"/>
          <w:kern w:val="3"/>
          <w:sz w:val="24"/>
          <w:szCs w:val="24"/>
        </w:rPr>
        <w:t>W</w:t>
      </w:r>
      <w:proofErr w:type="spellEnd"/>
      <w:r w:rsidRPr="00BF2B81">
        <w:rPr>
          <w:rFonts w:ascii="Arial" w:eastAsia="SimSun" w:hAnsi="Arial" w:cs="Arial"/>
          <w:kern w:val="3"/>
          <w:sz w:val="24"/>
          <w:szCs w:val="24"/>
        </w:rPr>
        <w:t xml:space="preserve">  Wydział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Ksiąg Wieczystych o dokonaniu wpisu w księdze wieczystej KW</w:t>
      </w:r>
      <w:r w:rsidR="00961286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ostrzeżenia o toczącym się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 xml:space="preserve">postępowaniu rozpoznawczym przed Komisją, a także o </w:t>
      </w:r>
      <w:r w:rsidR="00BF2B81">
        <w:rPr>
          <w:rFonts w:ascii="Arial" w:eastAsia="SimSun" w:hAnsi="Arial" w:cs="Arial"/>
          <w:kern w:val="3"/>
          <w:sz w:val="24"/>
          <w:szCs w:val="24"/>
        </w:rPr>
        <w:lastRenderedPageBreak/>
        <w:t>u</w:t>
      </w:r>
      <w:r w:rsidRPr="00BF2B81">
        <w:rPr>
          <w:rFonts w:ascii="Arial" w:eastAsia="SimSun" w:hAnsi="Arial" w:cs="Arial"/>
          <w:kern w:val="3"/>
          <w:sz w:val="24"/>
          <w:szCs w:val="24"/>
        </w:rPr>
        <w:t>stanowieniu zakazu zbywania lub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 xml:space="preserve">obciążania nieruchomości stanowiącej działkę ewidencyjną nr </w:t>
      </w:r>
      <w:r w:rsidR="008415BE" w:rsidRPr="00BF2B81">
        <w:rPr>
          <w:rFonts w:ascii="Arial" w:eastAsia="SimSun" w:hAnsi="Arial" w:cs="Arial"/>
          <w:kern w:val="3"/>
          <w:sz w:val="24"/>
          <w:szCs w:val="24"/>
        </w:rPr>
        <w:t xml:space="preserve">objętej tą księgą. </w:t>
      </w:r>
    </w:p>
    <w:p w14:paraId="7C62D8E6" w14:textId="77777777" w:rsidR="00DD71FB" w:rsidRPr="00BF2B81" w:rsidRDefault="008415BE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eastAsia="SimSun" w:hAnsi="Arial" w:cs="Arial"/>
          <w:kern w:val="3"/>
          <w:sz w:val="24"/>
          <w:szCs w:val="24"/>
        </w:rPr>
        <w:t xml:space="preserve">Dnia 7 stycznia 2020 r. do Komisji wpłynęło zawiadomienie z Sądu Rejonowego w </w:t>
      </w:r>
      <w:proofErr w:type="spellStart"/>
      <w:r w:rsidRPr="00BF2B81">
        <w:rPr>
          <w:rFonts w:ascii="Arial" w:eastAsia="SimSun" w:hAnsi="Arial" w:cs="Arial"/>
          <w:kern w:val="3"/>
          <w:sz w:val="24"/>
          <w:szCs w:val="24"/>
        </w:rPr>
        <w:t>W</w:t>
      </w:r>
      <w:proofErr w:type="spellEnd"/>
      <w:r w:rsidRPr="00BF2B81">
        <w:rPr>
          <w:rFonts w:ascii="Arial" w:eastAsia="SimSun" w:hAnsi="Arial" w:cs="Arial"/>
          <w:kern w:val="3"/>
          <w:sz w:val="24"/>
          <w:szCs w:val="24"/>
        </w:rPr>
        <w:t xml:space="preserve"> Wydział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Ksiąg Wieczystych o dokonaniu wpisu w księdze wieczystej KW</w:t>
      </w:r>
      <w:r w:rsidR="00961286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ostrzeżenia o toczącym się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postępowaniu rozpoznawczym przed Komisją, a także o ustanowieniu zakazu zbywania lub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obciążania nieruchomości objętej</w:t>
      </w:r>
      <w:r w:rsidR="0052450F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3"/>
          <w:sz w:val="24"/>
          <w:szCs w:val="24"/>
        </w:rPr>
        <w:t>tą księgą.</w:t>
      </w:r>
      <w:r w:rsidR="00DD71FB" w:rsidRPr="00BF2B81">
        <w:rPr>
          <w:rFonts w:ascii="Arial" w:eastAsia="SimSun" w:hAnsi="Arial" w:cs="Arial"/>
          <w:kern w:val="3"/>
          <w:sz w:val="24"/>
          <w:szCs w:val="24"/>
        </w:rPr>
        <w:t xml:space="preserve"> </w:t>
      </w:r>
      <w:r w:rsidR="00F22972" w:rsidRPr="00BF2B81">
        <w:rPr>
          <w:rFonts w:ascii="Arial" w:hAnsi="Arial" w:cs="Arial"/>
          <w:sz w:val="24"/>
          <w:szCs w:val="24"/>
        </w:rPr>
        <w:t xml:space="preserve">Zawiadomieniami z dnia 23 </w:t>
      </w:r>
      <w:r w:rsidR="00357BFF" w:rsidRPr="00BF2B81">
        <w:rPr>
          <w:rFonts w:ascii="Arial" w:hAnsi="Arial" w:cs="Arial"/>
          <w:sz w:val="24"/>
          <w:szCs w:val="24"/>
        </w:rPr>
        <w:t>stycznia</w:t>
      </w:r>
      <w:r w:rsidR="00F22972" w:rsidRPr="00BF2B81">
        <w:rPr>
          <w:rFonts w:ascii="Arial" w:hAnsi="Arial" w:cs="Arial"/>
          <w:sz w:val="24"/>
          <w:szCs w:val="24"/>
        </w:rPr>
        <w:t xml:space="preserve"> 20</w:t>
      </w:r>
      <w:r w:rsidR="00357BFF" w:rsidRPr="00BF2B81">
        <w:rPr>
          <w:rFonts w:ascii="Arial" w:hAnsi="Arial" w:cs="Arial"/>
          <w:sz w:val="24"/>
          <w:szCs w:val="24"/>
        </w:rPr>
        <w:t>20</w:t>
      </w:r>
      <w:r w:rsidR="00F22972" w:rsidRPr="00BF2B81">
        <w:rPr>
          <w:rFonts w:ascii="Arial" w:hAnsi="Arial" w:cs="Arial"/>
          <w:sz w:val="24"/>
          <w:szCs w:val="24"/>
        </w:rPr>
        <w:t xml:space="preserve"> r., </w:t>
      </w:r>
      <w:r w:rsidR="00357BFF" w:rsidRPr="00BF2B81">
        <w:rPr>
          <w:rFonts w:ascii="Arial" w:hAnsi="Arial" w:cs="Arial"/>
          <w:sz w:val="24"/>
          <w:szCs w:val="24"/>
        </w:rPr>
        <w:t>31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357BFF" w:rsidRPr="00BF2B81">
        <w:rPr>
          <w:rFonts w:ascii="Arial" w:hAnsi="Arial" w:cs="Arial"/>
          <w:sz w:val="24"/>
          <w:szCs w:val="24"/>
        </w:rPr>
        <w:t>marca 2020</w:t>
      </w:r>
      <w:r w:rsidR="00F22972" w:rsidRPr="00BF2B81">
        <w:rPr>
          <w:rFonts w:ascii="Arial" w:hAnsi="Arial" w:cs="Arial"/>
          <w:sz w:val="24"/>
          <w:szCs w:val="24"/>
        </w:rPr>
        <w:t xml:space="preserve"> r., </w:t>
      </w:r>
      <w:r w:rsidR="00357BFF" w:rsidRPr="00BF2B81">
        <w:rPr>
          <w:rFonts w:ascii="Arial" w:hAnsi="Arial" w:cs="Arial"/>
          <w:sz w:val="24"/>
          <w:szCs w:val="24"/>
        </w:rPr>
        <w:t>18 maja 2020</w:t>
      </w:r>
      <w:r w:rsidR="00F22972" w:rsidRPr="00BF2B81">
        <w:rPr>
          <w:rFonts w:ascii="Arial" w:hAnsi="Arial" w:cs="Arial"/>
          <w:sz w:val="24"/>
          <w:szCs w:val="24"/>
        </w:rPr>
        <w:t xml:space="preserve"> r., </w:t>
      </w:r>
      <w:r w:rsidR="00C43827" w:rsidRPr="00BF2B81">
        <w:rPr>
          <w:rFonts w:ascii="Arial" w:hAnsi="Arial" w:cs="Arial"/>
          <w:sz w:val="24"/>
          <w:szCs w:val="24"/>
        </w:rPr>
        <w:t>31 lipca 2020</w:t>
      </w:r>
      <w:r w:rsidR="00F22972" w:rsidRPr="00BF2B81">
        <w:rPr>
          <w:rFonts w:ascii="Arial" w:hAnsi="Arial" w:cs="Arial"/>
          <w:sz w:val="24"/>
          <w:szCs w:val="24"/>
        </w:rPr>
        <w:t xml:space="preserve"> r.</w:t>
      </w:r>
      <w:r w:rsidR="00C43827" w:rsidRPr="00BF2B81">
        <w:rPr>
          <w:rFonts w:ascii="Arial" w:hAnsi="Arial" w:cs="Arial"/>
          <w:sz w:val="24"/>
          <w:szCs w:val="24"/>
        </w:rPr>
        <w:t>,</w:t>
      </w:r>
      <w:r w:rsidR="00F22972" w:rsidRPr="00BF2B81">
        <w:rPr>
          <w:rFonts w:ascii="Arial" w:hAnsi="Arial" w:cs="Arial"/>
          <w:sz w:val="24"/>
          <w:szCs w:val="24"/>
        </w:rPr>
        <w:t xml:space="preserve"> </w:t>
      </w:r>
      <w:bookmarkStart w:id="2" w:name="_Hlk33612109"/>
      <w:r w:rsidR="00C43827" w:rsidRPr="00BF2B81">
        <w:rPr>
          <w:rFonts w:ascii="Arial" w:hAnsi="Arial" w:cs="Arial"/>
          <w:sz w:val="24"/>
          <w:szCs w:val="24"/>
        </w:rPr>
        <w:t>28 września</w:t>
      </w:r>
      <w:r w:rsidR="00F22972" w:rsidRPr="00BF2B81">
        <w:rPr>
          <w:rFonts w:ascii="Arial" w:hAnsi="Arial" w:cs="Arial"/>
          <w:sz w:val="24"/>
          <w:szCs w:val="24"/>
        </w:rPr>
        <w:t xml:space="preserve"> 2020 r.</w:t>
      </w:r>
      <w:r w:rsidR="00C43827" w:rsidRPr="00BF2B81">
        <w:rPr>
          <w:rFonts w:ascii="Arial" w:hAnsi="Arial" w:cs="Arial"/>
          <w:sz w:val="24"/>
          <w:szCs w:val="24"/>
        </w:rPr>
        <w:t>, 30 listopada 2020 r.</w:t>
      </w:r>
      <w:r w:rsidR="00C422D9" w:rsidRPr="00BF2B81">
        <w:rPr>
          <w:rFonts w:ascii="Arial" w:hAnsi="Arial" w:cs="Arial"/>
          <w:sz w:val="24"/>
          <w:szCs w:val="24"/>
        </w:rPr>
        <w:t xml:space="preserve">, </w:t>
      </w:r>
      <w:r w:rsidR="00C43827" w:rsidRPr="00BF2B81">
        <w:rPr>
          <w:rFonts w:ascii="Arial" w:hAnsi="Arial" w:cs="Arial"/>
          <w:sz w:val="24"/>
          <w:szCs w:val="24"/>
        </w:rPr>
        <w:t>29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C43827" w:rsidRPr="00BF2B81">
        <w:rPr>
          <w:rFonts w:ascii="Arial" w:hAnsi="Arial" w:cs="Arial"/>
          <w:sz w:val="24"/>
          <w:szCs w:val="24"/>
        </w:rPr>
        <w:t>stycznia 2021 r.,</w:t>
      </w:r>
      <w:r w:rsidR="006A3013" w:rsidRPr="00BF2B81">
        <w:rPr>
          <w:rFonts w:ascii="Arial" w:hAnsi="Arial" w:cs="Arial"/>
          <w:sz w:val="24"/>
          <w:szCs w:val="24"/>
        </w:rPr>
        <w:t xml:space="preserve"> 7 maja 2021 r., 24 czerwca 2021 r.</w:t>
      </w:r>
      <w:bookmarkEnd w:id="2"/>
      <w:r w:rsidR="00CC61A8" w:rsidRPr="00BF2B81">
        <w:rPr>
          <w:rFonts w:ascii="Arial" w:hAnsi="Arial" w:cs="Arial"/>
          <w:sz w:val="24"/>
          <w:szCs w:val="24"/>
        </w:rPr>
        <w:t xml:space="preserve">, </w:t>
      </w:r>
      <w:r w:rsidR="00D85516" w:rsidRPr="00BF2B81">
        <w:rPr>
          <w:rFonts w:ascii="Arial" w:hAnsi="Arial" w:cs="Arial"/>
          <w:sz w:val="24"/>
          <w:szCs w:val="24"/>
        </w:rPr>
        <w:t>19 sierpnia 2021 r.,</w:t>
      </w:r>
      <w:r w:rsidR="00A21562" w:rsidRPr="00BF2B81">
        <w:rPr>
          <w:rFonts w:ascii="Arial" w:hAnsi="Arial" w:cs="Arial"/>
          <w:sz w:val="24"/>
          <w:szCs w:val="24"/>
        </w:rPr>
        <w:t xml:space="preserve"> </w:t>
      </w:r>
      <w:r w:rsidR="00D85516" w:rsidRPr="00BF2B81">
        <w:rPr>
          <w:rFonts w:ascii="Arial" w:hAnsi="Arial" w:cs="Arial"/>
          <w:sz w:val="24"/>
          <w:szCs w:val="24"/>
        </w:rPr>
        <w:t>22 października 2021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D85516" w:rsidRPr="00BF2B81">
        <w:rPr>
          <w:rFonts w:ascii="Arial" w:hAnsi="Arial" w:cs="Arial"/>
          <w:sz w:val="24"/>
          <w:szCs w:val="24"/>
        </w:rPr>
        <w:t xml:space="preserve">r., 20 grudnia 2021 r., 23 lutego 2022 r., 20 kwietnia 2022 r.,  </w:t>
      </w:r>
      <w:r w:rsidR="00CC61A8" w:rsidRPr="00BF2B81">
        <w:rPr>
          <w:rFonts w:ascii="Arial" w:hAnsi="Arial" w:cs="Arial"/>
          <w:sz w:val="24"/>
          <w:szCs w:val="24"/>
        </w:rPr>
        <w:t>poinformowano</w:t>
      </w:r>
      <w:r w:rsidR="00F22972" w:rsidRPr="00BF2B81">
        <w:rPr>
          <w:rFonts w:ascii="Arial" w:hAnsi="Arial" w:cs="Arial"/>
          <w:sz w:val="24"/>
          <w:szCs w:val="24"/>
        </w:rPr>
        <w:t xml:space="preserve"> o wyznaczeniu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22972" w:rsidRPr="00BF2B81">
        <w:rPr>
          <w:rFonts w:ascii="Arial" w:hAnsi="Arial" w:cs="Arial"/>
          <w:sz w:val="24"/>
          <w:szCs w:val="24"/>
        </w:rPr>
        <w:t>nowych terminów rozpatrzenia sprawy ze względu na szczególnie skomplikowany stan sprawy,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22972" w:rsidRPr="00BF2B81">
        <w:rPr>
          <w:rFonts w:ascii="Arial" w:hAnsi="Arial" w:cs="Arial"/>
          <w:sz w:val="24"/>
          <w:szCs w:val="24"/>
        </w:rPr>
        <w:t>obszerny materiał dowodowy oraz konieczność zapewnienia stronom czynnego udziału w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22972" w:rsidRPr="00BF2B81">
        <w:rPr>
          <w:rFonts w:ascii="Arial" w:hAnsi="Arial" w:cs="Arial"/>
          <w:sz w:val="24"/>
          <w:szCs w:val="24"/>
        </w:rPr>
        <w:t xml:space="preserve">postępowaniu. Kolejne terminy rozpatrzenia sprawy wyznaczono odpowiednio </w:t>
      </w:r>
      <w:r w:rsidR="00CC61A8" w:rsidRPr="00BF2B81">
        <w:rPr>
          <w:rFonts w:ascii="Arial" w:hAnsi="Arial" w:cs="Arial"/>
          <w:sz w:val="24"/>
          <w:szCs w:val="24"/>
        </w:rPr>
        <w:t>do</w:t>
      </w:r>
      <w:r w:rsidR="00F22972" w:rsidRPr="00BF2B81">
        <w:rPr>
          <w:rFonts w:ascii="Arial" w:hAnsi="Arial" w:cs="Arial"/>
          <w:sz w:val="24"/>
          <w:szCs w:val="24"/>
        </w:rPr>
        <w:t xml:space="preserve"> dnia</w:t>
      </w:r>
      <w:r w:rsidR="00A21562" w:rsidRPr="00BF2B81">
        <w:rPr>
          <w:rFonts w:ascii="Arial" w:hAnsi="Arial" w:cs="Arial"/>
          <w:sz w:val="24"/>
          <w:szCs w:val="24"/>
        </w:rPr>
        <w:t xml:space="preserve"> </w:t>
      </w:r>
      <w:r w:rsidR="00DD71FB" w:rsidRPr="00BF2B81">
        <w:rPr>
          <w:rFonts w:ascii="Arial" w:hAnsi="Arial" w:cs="Arial"/>
          <w:sz w:val="24"/>
          <w:szCs w:val="24"/>
        </w:rPr>
        <w:t>–</w:t>
      </w:r>
      <w:r w:rsidR="00A21562" w:rsidRPr="00BF2B81">
        <w:rPr>
          <w:rFonts w:ascii="Arial" w:hAnsi="Arial" w:cs="Arial"/>
          <w:sz w:val="24"/>
          <w:szCs w:val="24"/>
        </w:rPr>
        <w:t xml:space="preserve"> </w:t>
      </w:r>
      <w:r w:rsidR="00357BFF" w:rsidRPr="00BF2B81">
        <w:rPr>
          <w:rFonts w:ascii="Arial" w:hAnsi="Arial" w:cs="Arial"/>
          <w:sz w:val="24"/>
          <w:szCs w:val="24"/>
        </w:rPr>
        <w:t>26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357BFF" w:rsidRPr="00BF2B81">
        <w:rPr>
          <w:rFonts w:ascii="Arial" w:hAnsi="Arial" w:cs="Arial"/>
          <w:sz w:val="24"/>
          <w:szCs w:val="24"/>
        </w:rPr>
        <w:t>marca 2020</w:t>
      </w:r>
      <w:r w:rsidR="00F22972" w:rsidRPr="00BF2B81">
        <w:rPr>
          <w:rFonts w:ascii="Arial" w:hAnsi="Arial" w:cs="Arial"/>
          <w:sz w:val="24"/>
          <w:szCs w:val="24"/>
        </w:rPr>
        <w:t xml:space="preserve"> r., 3</w:t>
      </w:r>
      <w:r w:rsidR="00357BFF" w:rsidRPr="00BF2B81">
        <w:rPr>
          <w:rFonts w:ascii="Arial" w:hAnsi="Arial" w:cs="Arial"/>
          <w:sz w:val="24"/>
          <w:szCs w:val="24"/>
        </w:rPr>
        <w:t>1</w:t>
      </w:r>
      <w:r w:rsidR="00F22972" w:rsidRPr="00BF2B81">
        <w:rPr>
          <w:rFonts w:ascii="Arial" w:hAnsi="Arial" w:cs="Arial"/>
          <w:sz w:val="24"/>
          <w:szCs w:val="24"/>
        </w:rPr>
        <w:t xml:space="preserve"> </w:t>
      </w:r>
      <w:r w:rsidR="00357BFF" w:rsidRPr="00BF2B81">
        <w:rPr>
          <w:rFonts w:ascii="Arial" w:hAnsi="Arial" w:cs="Arial"/>
          <w:sz w:val="24"/>
          <w:szCs w:val="24"/>
        </w:rPr>
        <w:t>maja 2020</w:t>
      </w:r>
      <w:r w:rsidR="00F22972" w:rsidRPr="00BF2B81">
        <w:rPr>
          <w:rFonts w:ascii="Arial" w:hAnsi="Arial" w:cs="Arial"/>
          <w:sz w:val="24"/>
          <w:szCs w:val="24"/>
        </w:rPr>
        <w:t xml:space="preserve"> r., </w:t>
      </w:r>
      <w:r w:rsidR="00357BFF" w:rsidRPr="00BF2B81">
        <w:rPr>
          <w:rFonts w:ascii="Arial" w:hAnsi="Arial" w:cs="Arial"/>
          <w:sz w:val="24"/>
          <w:szCs w:val="24"/>
        </w:rPr>
        <w:t>31 lipca 2020</w:t>
      </w:r>
      <w:r w:rsidR="00F22972" w:rsidRPr="00BF2B81">
        <w:rPr>
          <w:rFonts w:ascii="Arial" w:hAnsi="Arial" w:cs="Arial"/>
          <w:sz w:val="24"/>
          <w:szCs w:val="24"/>
        </w:rPr>
        <w:t xml:space="preserve"> r., </w:t>
      </w:r>
      <w:r w:rsidR="00C43827" w:rsidRPr="00BF2B81">
        <w:rPr>
          <w:rFonts w:ascii="Arial" w:hAnsi="Arial" w:cs="Arial"/>
          <w:sz w:val="24"/>
          <w:szCs w:val="24"/>
        </w:rPr>
        <w:t>30 września</w:t>
      </w:r>
      <w:r w:rsidR="00F22972" w:rsidRPr="00BF2B81">
        <w:rPr>
          <w:rFonts w:ascii="Arial" w:hAnsi="Arial" w:cs="Arial"/>
          <w:sz w:val="24"/>
          <w:szCs w:val="24"/>
        </w:rPr>
        <w:t xml:space="preserve"> 2020 r.</w:t>
      </w:r>
      <w:r w:rsidR="00C43827" w:rsidRPr="00BF2B81">
        <w:rPr>
          <w:rFonts w:ascii="Arial" w:hAnsi="Arial" w:cs="Arial"/>
          <w:sz w:val="24"/>
          <w:szCs w:val="24"/>
        </w:rPr>
        <w:t xml:space="preserve">, 30 listopada </w:t>
      </w:r>
      <w:r w:rsidR="00F22972" w:rsidRPr="00BF2B81">
        <w:rPr>
          <w:rFonts w:ascii="Arial" w:hAnsi="Arial" w:cs="Arial"/>
          <w:sz w:val="24"/>
          <w:szCs w:val="24"/>
        </w:rPr>
        <w:t>2020 r.,</w:t>
      </w:r>
      <w:r w:rsidR="00C43827" w:rsidRPr="00BF2B81">
        <w:rPr>
          <w:rFonts w:ascii="Arial" w:hAnsi="Arial" w:cs="Arial"/>
          <w:sz w:val="24"/>
          <w:szCs w:val="24"/>
        </w:rPr>
        <w:t xml:space="preserve"> 30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C43827" w:rsidRPr="00BF2B81">
        <w:rPr>
          <w:rFonts w:ascii="Arial" w:hAnsi="Arial" w:cs="Arial"/>
          <w:sz w:val="24"/>
          <w:szCs w:val="24"/>
        </w:rPr>
        <w:t xml:space="preserve">stycznia 2021 </w:t>
      </w:r>
      <w:r w:rsidR="00BA483D" w:rsidRPr="00BF2B81">
        <w:rPr>
          <w:rFonts w:ascii="Arial" w:hAnsi="Arial" w:cs="Arial"/>
          <w:sz w:val="24"/>
          <w:szCs w:val="24"/>
        </w:rPr>
        <w:t>r.</w:t>
      </w:r>
      <w:r w:rsidR="00A21562" w:rsidRPr="00BF2B81">
        <w:rPr>
          <w:rFonts w:ascii="Arial" w:hAnsi="Arial" w:cs="Arial"/>
          <w:sz w:val="24"/>
          <w:szCs w:val="24"/>
        </w:rPr>
        <w:t xml:space="preserve">, </w:t>
      </w:r>
      <w:r w:rsidR="00C43827" w:rsidRPr="00BF2B81">
        <w:rPr>
          <w:rFonts w:ascii="Arial" w:hAnsi="Arial" w:cs="Arial"/>
          <w:sz w:val="24"/>
          <w:szCs w:val="24"/>
        </w:rPr>
        <w:t>30 marca 2021 r.</w:t>
      </w:r>
      <w:r w:rsidR="006A3013" w:rsidRPr="00BF2B81">
        <w:rPr>
          <w:rFonts w:ascii="Arial" w:hAnsi="Arial" w:cs="Arial"/>
          <w:sz w:val="24"/>
          <w:szCs w:val="24"/>
        </w:rPr>
        <w:t>, 30 czerwca 2021 r., 30 sierpnia 2021 r.</w:t>
      </w:r>
      <w:r w:rsidR="00D85516" w:rsidRPr="00BF2B81">
        <w:rPr>
          <w:rFonts w:ascii="Arial" w:hAnsi="Arial" w:cs="Arial"/>
          <w:sz w:val="24"/>
          <w:szCs w:val="24"/>
        </w:rPr>
        <w:t>, 29 października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D85516" w:rsidRPr="00BF2B81">
        <w:rPr>
          <w:rFonts w:ascii="Arial" w:hAnsi="Arial" w:cs="Arial"/>
          <w:sz w:val="24"/>
          <w:szCs w:val="24"/>
        </w:rPr>
        <w:t>2021 r.</w:t>
      </w:r>
      <w:r w:rsidR="00BA483D" w:rsidRPr="00BF2B81">
        <w:rPr>
          <w:rFonts w:ascii="Arial" w:hAnsi="Arial" w:cs="Arial"/>
          <w:sz w:val="24"/>
          <w:szCs w:val="24"/>
        </w:rPr>
        <w:t>, 29</w:t>
      </w:r>
      <w:r w:rsidR="00D85516" w:rsidRPr="00BF2B81">
        <w:rPr>
          <w:rFonts w:ascii="Arial" w:hAnsi="Arial" w:cs="Arial"/>
          <w:sz w:val="24"/>
          <w:szCs w:val="24"/>
        </w:rPr>
        <w:t xml:space="preserve"> grudnia 2021 r., 28 lutego 2022 r., 28 kwietnia 2022 r., 27 czerwca 2022 r.</w:t>
      </w:r>
    </w:p>
    <w:p w14:paraId="438500C9" w14:textId="77777777" w:rsidR="00DD71FB" w:rsidRPr="00BF2B81" w:rsidRDefault="00F22972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Zawiadomienia udostępniono w Biuletynie Informacji Publicznej </w:t>
      </w:r>
      <w:r w:rsidR="00555142" w:rsidRPr="00BF2B81">
        <w:rPr>
          <w:rFonts w:ascii="Arial" w:hAnsi="Arial" w:cs="Arial"/>
          <w:sz w:val="24"/>
          <w:szCs w:val="24"/>
        </w:rPr>
        <w:t xml:space="preserve">odpowiednio </w:t>
      </w:r>
      <w:r w:rsidRPr="00BF2B81">
        <w:rPr>
          <w:rFonts w:ascii="Arial" w:hAnsi="Arial" w:cs="Arial"/>
          <w:sz w:val="24"/>
          <w:szCs w:val="24"/>
        </w:rPr>
        <w:t xml:space="preserve">w dniach </w:t>
      </w:r>
      <w:r w:rsidR="00357BFF" w:rsidRPr="00BF2B81">
        <w:rPr>
          <w:rFonts w:ascii="Arial" w:hAnsi="Arial" w:cs="Arial"/>
          <w:sz w:val="24"/>
          <w:szCs w:val="24"/>
        </w:rPr>
        <w:t>28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357BFF" w:rsidRPr="00BF2B81">
        <w:rPr>
          <w:rFonts w:ascii="Arial" w:hAnsi="Arial" w:cs="Arial"/>
          <w:sz w:val="24"/>
          <w:szCs w:val="24"/>
        </w:rPr>
        <w:t>stycznia 2020</w:t>
      </w:r>
      <w:r w:rsidRPr="00BF2B81">
        <w:rPr>
          <w:rFonts w:ascii="Arial" w:hAnsi="Arial" w:cs="Arial"/>
          <w:sz w:val="24"/>
          <w:szCs w:val="24"/>
        </w:rPr>
        <w:t xml:space="preserve"> r., </w:t>
      </w:r>
      <w:r w:rsidR="00357BFF" w:rsidRPr="00BF2B81">
        <w:rPr>
          <w:rFonts w:ascii="Arial" w:hAnsi="Arial" w:cs="Arial"/>
          <w:sz w:val="24"/>
          <w:szCs w:val="24"/>
        </w:rPr>
        <w:t>31 marca 2020</w:t>
      </w:r>
      <w:r w:rsidRPr="00BF2B81">
        <w:rPr>
          <w:rFonts w:ascii="Arial" w:hAnsi="Arial" w:cs="Arial"/>
          <w:sz w:val="24"/>
          <w:szCs w:val="24"/>
        </w:rPr>
        <w:t xml:space="preserve"> r., </w:t>
      </w:r>
      <w:r w:rsidR="00357BFF" w:rsidRPr="00BF2B81">
        <w:rPr>
          <w:rFonts w:ascii="Arial" w:hAnsi="Arial" w:cs="Arial"/>
          <w:sz w:val="24"/>
          <w:szCs w:val="24"/>
        </w:rPr>
        <w:t xml:space="preserve">21 maja 2020 </w:t>
      </w:r>
      <w:r w:rsidRPr="00BF2B81">
        <w:rPr>
          <w:rFonts w:ascii="Arial" w:hAnsi="Arial" w:cs="Arial"/>
          <w:sz w:val="24"/>
          <w:szCs w:val="24"/>
        </w:rPr>
        <w:t xml:space="preserve">r., </w:t>
      </w:r>
      <w:r w:rsidR="00C43827" w:rsidRPr="00BF2B81">
        <w:rPr>
          <w:rFonts w:ascii="Arial" w:hAnsi="Arial" w:cs="Arial"/>
          <w:sz w:val="24"/>
          <w:szCs w:val="24"/>
        </w:rPr>
        <w:t>4 sierpnia 2020</w:t>
      </w:r>
      <w:r w:rsidRPr="00BF2B81">
        <w:rPr>
          <w:rFonts w:ascii="Arial" w:hAnsi="Arial" w:cs="Arial"/>
          <w:sz w:val="24"/>
          <w:szCs w:val="24"/>
        </w:rPr>
        <w:t xml:space="preserve"> r.</w:t>
      </w:r>
      <w:r w:rsidR="00C43827" w:rsidRPr="00BF2B81">
        <w:rPr>
          <w:rFonts w:ascii="Arial" w:hAnsi="Arial" w:cs="Arial"/>
          <w:sz w:val="24"/>
          <w:szCs w:val="24"/>
        </w:rPr>
        <w:t>, 2</w:t>
      </w:r>
      <w:r w:rsidR="00737675" w:rsidRPr="00BF2B81">
        <w:rPr>
          <w:rFonts w:ascii="Arial" w:hAnsi="Arial" w:cs="Arial"/>
          <w:sz w:val="24"/>
          <w:szCs w:val="24"/>
        </w:rPr>
        <w:t>9</w:t>
      </w:r>
      <w:r w:rsidR="00C43827" w:rsidRPr="00BF2B81">
        <w:rPr>
          <w:rFonts w:ascii="Arial" w:hAnsi="Arial" w:cs="Arial"/>
          <w:sz w:val="24"/>
          <w:szCs w:val="24"/>
        </w:rPr>
        <w:t xml:space="preserve"> września 2020 r., 30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C43827" w:rsidRPr="00BF2B81">
        <w:rPr>
          <w:rFonts w:ascii="Arial" w:hAnsi="Arial" w:cs="Arial"/>
          <w:sz w:val="24"/>
          <w:szCs w:val="24"/>
        </w:rPr>
        <w:t>listopada 2020 r.</w:t>
      </w:r>
      <w:r w:rsidR="00737675" w:rsidRPr="00BF2B81">
        <w:rPr>
          <w:rFonts w:ascii="Arial" w:hAnsi="Arial" w:cs="Arial"/>
          <w:sz w:val="24"/>
          <w:szCs w:val="24"/>
        </w:rPr>
        <w:t xml:space="preserve">, </w:t>
      </w:r>
      <w:r w:rsidR="00C43827" w:rsidRPr="00BF2B81">
        <w:rPr>
          <w:rFonts w:ascii="Arial" w:hAnsi="Arial" w:cs="Arial"/>
          <w:sz w:val="24"/>
          <w:szCs w:val="24"/>
        </w:rPr>
        <w:t>29 stycznia 2021 r.</w:t>
      </w:r>
      <w:r w:rsidR="00737675" w:rsidRPr="00BF2B81">
        <w:rPr>
          <w:rFonts w:ascii="Arial" w:hAnsi="Arial" w:cs="Arial"/>
          <w:sz w:val="24"/>
          <w:szCs w:val="24"/>
        </w:rPr>
        <w:t>, 7 maja 2021 r., 29 czerwca 2021 r.</w:t>
      </w:r>
      <w:r w:rsidR="00D85516" w:rsidRPr="00BF2B81">
        <w:rPr>
          <w:rFonts w:ascii="Arial" w:hAnsi="Arial" w:cs="Arial"/>
          <w:sz w:val="24"/>
          <w:szCs w:val="24"/>
        </w:rPr>
        <w:t>, 23 sierpnia 2021 r.,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D85516" w:rsidRPr="00BF2B81">
        <w:rPr>
          <w:rFonts w:ascii="Arial" w:hAnsi="Arial" w:cs="Arial"/>
          <w:sz w:val="24"/>
          <w:szCs w:val="24"/>
        </w:rPr>
        <w:t>29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D85516" w:rsidRPr="00BF2B81">
        <w:rPr>
          <w:rFonts w:ascii="Arial" w:hAnsi="Arial" w:cs="Arial"/>
          <w:sz w:val="24"/>
          <w:szCs w:val="24"/>
        </w:rPr>
        <w:t>października 2021 r., 28 grudnia 2021 r., 28 lutego 2022 r., 28 kwietnia 2022 r.</w:t>
      </w:r>
    </w:p>
    <w:p w14:paraId="723479BD" w14:textId="7FA20E42" w:rsidR="00DD71FB" w:rsidRPr="00BF2B81" w:rsidRDefault="00D725F1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Zawiadomieniem z dnia </w:t>
      </w:r>
      <w:r w:rsidR="006A6611" w:rsidRPr="00BF2B81">
        <w:rPr>
          <w:rFonts w:ascii="Arial" w:hAnsi="Arial" w:cs="Arial"/>
          <w:sz w:val="24"/>
          <w:szCs w:val="24"/>
        </w:rPr>
        <w:t xml:space="preserve">20 kwietnia 2022 r. </w:t>
      </w:r>
      <w:r w:rsidRPr="00BF2B81">
        <w:rPr>
          <w:rFonts w:ascii="Arial" w:hAnsi="Arial" w:cs="Arial"/>
          <w:sz w:val="24"/>
          <w:szCs w:val="24"/>
        </w:rPr>
        <w:t>poinformowano strony o zakończeniu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postępowania rozpoznawczego oraz o możliwości wypowiedzenia się co do zebranych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dowodów i materiałów oraz zgłoszonych żądań. Jednocześnie pouczono strony, że przedmiotowe zawiadomienie uznaje się za doręczone po upływie 7 dni od dnia ogłoszenia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Biuletynie Informacji Publicznej. Zawiadomienie zostało ogłoszone w Biuletynie Informacji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Publicznej w dniu </w:t>
      </w:r>
      <w:r w:rsidR="00A2524E" w:rsidRPr="00BF2B81">
        <w:rPr>
          <w:rFonts w:ascii="Arial" w:hAnsi="Arial" w:cs="Arial"/>
          <w:sz w:val="24"/>
          <w:szCs w:val="24"/>
        </w:rPr>
        <w:t>21 kwietnia 2022 r.</w:t>
      </w:r>
      <w:r w:rsidR="006A6611" w:rsidRPr="00BF2B81">
        <w:rPr>
          <w:rFonts w:ascii="Arial" w:hAnsi="Arial" w:cs="Arial"/>
          <w:sz w:val="24"/>
          <w:szCs w:val="24"/>
        </w:rPr>
        <w:t xml:space="preserve"> </w:t>
      </w:r>
    </w:p>
    <w:p w14:paraId="4AA53968" w14:textId="77777777" w:rsidR="00DD71FB" w:rsidRPr="00BF2B81" w:rsidRDefault="004257B8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II</w:t>
      </w:r>
      <w:r w:rsidR="00820472" w:rsidRPr="00BF2B81">
        <w:rPr>
          <w:rFonts w:ascii="Arial" w:hAnsi="Arial" w:cs="Arial"/>
          <w:sz w:val="24"/>
          <w:szCs w:val="24"/>
        </w:rPr>
        <w:t>.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</w:p>
    <w:p w14:paraId="17D0E6FD" w14:textId="4C6E062A" w:rsidR="006B57BF" w:rsidRPr="00BF2B81" w:rsidRDefault="004257B8" w:rsidP="008B62CD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Na podstawie zebranego materiału dowodowego Komisja ustaliła, co następuje:</w:t>
      </w:r>
    </w:p>
    <w:p w14:paraId="5BBC1874" w14:textId="77777777" w:rsidR="00DD71FB" w:rsidRPr="00BF2B81" w:rsidRDefault="004257B8" w:rsidP="008B62CD">
      <w:pPr>
        <w:pStyle w:val="Bezodstpw"/>
        <w:numPr>
          <w:ilvl w:val="0"/>
          <w:numId w:val="19"/>
        </w:num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Opis nieruchomości</w:t>
      </w:r>
      <w:r w:rsidR="00C916F4" w:rsidRPr="00BF2B81">
        <w:rPr>
          <w:rFonts w:ascii="Arial" w:hAnsi="Arial" w:cs="Arial"/>
          <w:sz w:val="24"/>
          <w:szCs w:val="24"/>
        </w:rPr>
        <w:t>.</w:t>
      </w:r>
    </w:p>
    <w:p w14:paraId="000AB3E4" w14:textId="77777777" w:rsidR="00DD71FB" w:rsidRPr="00BF2B81" w:rsidRDefault="00CF58AE" w:rsidP="008B62CD">
      <w:pPr>
        <w:pStyle w:val="Bezodstpw"/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 xml:space="preserve">Działka </w:t>
      </w:r>
      <w:r w:rsidR="00BA483D" w:rsidRPr="00BF2B81">
        <w:rPr>
          <w:rStyle w:val="FontStyle27"/>
          <w:rFonts w:ascii="Arial" w:hAnsi="Arial" w:cs="Arial"/>
          <w:sz w:val="24"/>
          <w:szCs w:val="24"/>
        </w:rPr>
        <w:t>ewidencyjna nr</w:t>
      </w:r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34EE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o powierzchni 1237 m</w:t>
      </w:r>
      <w:r w:rsidR="00D134EE" w:rsidRPr="00BF2B81">
        <w:rPr>
          <w:rStyle w:val="FontStyle27"/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D134EE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położona w Warszawie </w:t>
      </w:r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w obrębie </w:t>
      </w:r>
      <w:r w:rsidR="00DD71FB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uregulowana jest obecnie w KW </w:t>
      </w:r>
      <w:r w:rsidR="00961286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Nr</w:t>
      </w:r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, poprzednio </w:t>
      </w:r>
      <w:proofErr w:type="spellStart"/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Kw</w:t>
      </w:r>
      <w:proofErr w:type="spellEnd"/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Nr </w:t>
      </w:r>
      <w:r w:rsidR="00D134EE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A483D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Działka p</w:t>
      </w:r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ochodzi z d</w:t>
      </w:r>
      <w:r w:rsidR="00B7770B" w:rsidRPr="00BF2B81">
        <w:rPr>
          <w:rStyle w:val="FontStyle27"/>
          <w:rFonts w:ascii="Arial" w:hAnsi="Arial" w:cs="Arial"/>
          <w:sz w:val="24"/>
          <w:szCs w:val="24"/>
        </w:rPr>
        <w:t>awn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ej </w:t>
      </w:r>
      <w:r w:rsidR="00B7770B" w:rsidRPr="00BF2B81">
        <w:rPr>
          <w:rStyle w:val="FontStyle27"/>
          <w:rFonts w:ascii="Arial" w:hAnsi="Arial" w:cs="Arial"/>
          <w:sz w:val="24"/>
          <w:szCs w:val="24"/>
        </w:rPr>
        <w:t>nieruchomoś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ci </w:t>
      </w:r>
      <w:r w:rsidR="00B7770B" w:rsidRPr="00BF2B81">
        <w:rPr>
          <w:rStyle w:val="FontStyle27"/>
          <w:rFonts w:ascii="Arial" w:hAnsi="Arial" w:cs="Arial"/>
          <w:sz w:val="24"/>
          <w:szCs w:val="24"/>
        </w:rPr>
        <w:t>hipoteczn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ej </w:t>
      </w:r>
      <w:r w:rsidR="00BA483D" w:rsidRPr="00BF2B81">
        <w:rPr>
          <w:rStyle w:val="FontStyle27"/>
          <w:rFonts w:ascii="Arial" w:hAnsi="Arial" w:cs="Arial"/>
          <w:sz w:val="24"/>
          <w:szCs w:val="24"/>
        </w:rPr>
        <w:t>.</w:t>
      </w:r>
    </w:p>
    <w:p w14:paraId="1F28962F" w14:textId="77777777" w:rsidR="00DD71FB" w:rsidRPr="00BF2B81" w:rsidRDefault="00D71F49" w:rsidP="008B62CD">
      <w:pPr>
        <w:pStyle w:val="Bezodstpw"/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Działka nr jest niezabudowana, </w:t>
      </w:r>
      <w:r w:rsidR="00FD6227" w:rsidRPr="00BF2B81">
        <w:rPr>
          <w:rFonts w:ascii="Arial" w:hAnsi="Arial" w:cs="Arial"/>
          <w:color w:val="000000" w:themeColor="text1"/>
          <w:sz w:val="24"/>
          <w:szCs w:val="24"/>
        </w:rPr>
        <w:t xml:space="preserve">funkcjonuje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na niej podwórko </w:t>
      </w:r>
      <w:r w:rsidR="00FD6227" w:rsidRPr="00BF2B81">
        <w:rPr>
          <w:rFonts w:ascii="Arial" w:hAnsi="Arial" w:cs="Arial"/>
          <w:color w:val="000000" w:themeColor="text1"/>
          <w:sz w:val="24"/>
          <w:szCs w:val="24"/>
        </w:rPr>
        <w:t>publiczne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go</w:t>
      </w:r>
      <w:r w:rsidR="00FD6227" w:rsidRPr="00BF2B81">
        <w:rPr>
          <w:rFonts w:ascii="Arial" w:hAnsi="Arial" w:cs="Arial"/>
          <w:color w:val="000000" w:themeColor="text1"/>
          <w:sz w:val="24"/>
          <w:szCs w:val="24"/>
        </w:rPr>
        <w:t xml:space="preserve"> Przedszkol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FD6227" w:rsidRPr="00BF2B8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77166B" w:rsidRPr="00BF2B81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DD71FB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7166B" w:rsidRPr="00BF2B81">
        <w:rPr>
          <w:rFonts w:ascii="Arial" w:hAnsi="Arial" w:cs="Arial"/>
          <w:color w:val="000000" w:themeColor="text1"/>
          <w:sz w:val="24"/>
          <w:szCs w:val="24"/>
        </w:rPr>
        <w:t xml:space="preserve">Warszawie. </w:t>
      </w:r>
      <w:r w:rsidR="0077166B" w:rsidRPr="00BF2B81">
        <w:rPr>
          <w:rFonts w:ascii="Arial" w:hAnsi="Arial" w:cs="Arial"/>
          <w:sz w:val="24"/>
          <w:szCs w:val="24"/>
        </w:rPr>
        <w:t>Organem prowadzącym przedszkole jest Miast</w:t>
      </w:r>
      <w:r w:rsidR="008D44D9" w:rsidRPr="00BF2B81">
        <w:rPr>
          <w:rFonts w:ascii="Arial" w:hAnsi="Arial" w:cs="Arial"/>
          <w:sz w:val="24"/>
          <w:szCs w:val="24"/>
        </w:rPr>
        <w:t>o</w:t>
      </w:r>
      <w:r w:rsidR="0077166B" w:rsidRPr="00BF2B81">
        <w:rPr>
          <w:rFonts w:ascii="Arial" w:hAnsi="Arial" w:cs="Arial"/>
          <w:sz w:val="24"/>
          <w:szCs w:val="24"/>
        </w:rPr>
        <w:t xml:space="preserve"> Stołeczne Warszawa.</w:t>
      </w:r>
    </w:p>
    <w:p w14:paraId="4EC510B2" w14:textId="77777777" w:rsidR="00DD71FB" w:rsidRPr="00BF2B81" w:rsidRDefault="00FD6227" w:rsidP="008B62CD">
      <w:pPr>
        <w:pStyle w:val="Bezodstpw"/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Działka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powstała w wyniku podziału działki nr. Decyzją Prezydenta m</w:t>
      </w:r>
      <w:r w:rsidR="00A21562" w:rsidRPr="00BF2B81">
        <w:rPr>
          <w:rStyle w:val="FontStyle27"/>
          <w:rFonts w:ascii="Arial" w:hAnsi="Arial" w:cs="Arial"/>
          <w:sz w:val="24"/>
          <w:szCs w:val="24"/>
        </w:rPr>
        <w:t xml:space="preserve">.st. </w:t>
      </w:r>
      <w:r w:rsidRPr="00BF2B81">
        <w:rPr>
          <w:rStyle w:val="FontStyle27"/>
          <w:rFonts w:ascii="Arial" w:hAnsi="Arial" w:cs="Arial"/>
          <w:sz w:val="24"/>
          <w:szCs w:val="24"/>
        </w:rPr>
        <w:t>Warszawy z dnia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r. nr , sprostowaną postanowieniem z dnia r. zatwierdzono projekt podziału działki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ewidencyjnej nr o powierzchni 0,3542 ha z obrębu 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 xml:space="preserve">, </w:t>
      </w:r>
      <w:r w:rsidRPr="00BF2B81">
        <w:rPr>
          <w:rStyle w:val="FontStyle27"/>
          <w:rFonts w:ascii="Arial" w:hAnsi="Arial" w:cs="Arial"/>
          <w:sz w:val="24"/>
          <w:szCs w:val="24"/>
        </w:rPr>
        <w:t>stanowiącej nieruchomość uregulowaną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 KW położonej przy ul. Dolnej 8 w dzielnicy Mokotów m.st. Warszawa w następujące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działki: </w:t>
      </w:r>
    </w:p>
    <w:p w14:paraId="6E000C45" w14:textId="36CF6E3E" w:rsidR="00FD6227" w:rsidRPr="00BF2B81" w:rsidRDefault="00FD6227" w:rsidP="008B62CD">
      <w:pPr>
        <w:pStyle w:val="Bezodstpw"/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- działka nr o powierzchnio 0,1972 ha</w:t>
      </w:r>
    </w:p>
    <w:p w14:paraId="12E3A2F0" w14:textId="1F3A6081" w:rsidR="00FD6227" w:rsidRPr="00BF2B81" w:rsidRDefault="00FD6227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- działka nr o powierzchni 0,0317 ha</w:t>
      </w:r>
    </w:p>
    <w:p w14:paraId="41EE8C02" w14:textId="0AA3D69F" w:rsidR="00FD6227" w:rsidRPr="00BF2B81" w:rsidRDefault="00FD6227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 xml:space="preserve">- działka nr o powierzchni 0,1237 ha </w:t>
      </w:r>
    </w:p>
    <w:p w14:paraId="49D1FD42" w14:textId="77777777" w:rsidR="00DD71FB" w:rsidRPr="00BF2B81" w:rsidRDefault="00FD6227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- działka nr o powierzchni 0,0016 ha.</w:t>
      </w:r>
    </w:p>
    <w:p w14:paraId="19F59F6D" w14:textId="77777777" w:rsidR="00DD71FB" w:rsidRPr="00BF2B81" w:rsidRDefault="00FD6227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Podziału działki dokonano w celu wydzielenia części gruntu objętego roszczeniem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do dawnej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nieruchomości warszawskiej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ozn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. hip. oraz do gruntu dawnej nieruchomości warszawskiej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ozn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.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hip.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położonych przy ul. Dolnej 8. Podziału dokonano w związku z postępowaniem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zmierzającym do rozpoznania wniosku złożonego przez danych właścicieli hipotecznych o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przyznanie prawa własności czasowej.    </w:t>
      </w:r>
    </w:p>
    <w:p w14:paraId="7276CB05" w14:textId="77777777" w:rsidR="00DD71FB" w:rsidRPr="00BF2B81" w:rsidRDefault="00ED0CA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Z dokumentu karty rejestracyjnej wynika, że na n</w:t>
      </w:r>
      <w:r w:rsidR="00E03C5D" w:rsidRPr="00BF2B81">
        <w:rPr>
          <w:rFonts w:ascii="Arial" w:hAnsi="Arial" w:cs="Arial"/>
          <w:sz w:val="24"/>
          <w:szCs w:val="24"/>
        </w:rPr>
        <w:t>ieruchomoś</w:t>
      </w:r>
      <w:r w:rsidRPr="00BF2B81">
        <w:rPr>
          <w:rFonts w:ascii="Arial" w:hAnsi="Arial" w:cs="Arial"/>
          <w:sz w:val="24"/>
          <w:szCs w:val="24"/>
        </w:rPr>
        <w:t xml:space="preserve">ci </w:t>
      </w:r>
      <w:r w:rsidR="00E03C5D" w:rsidRPr="00BF2B81">
        <w:rPr>
          <w:rFonts w:ascii="Arial" w:hAnsi="Arial" w:cs="Arial"/>
          <w:sz w:val="24"/>
          <w:szCs w:val="24"/>
        </w:rPr>
        <w:t>położ</w:t>
      </w:r>
      <w:r w:rsidRPr="00BF2B81">
        <w:rPr>
          <w:rFonts w:ascii="Arial" w:hAnsi="Arial" w:cs="Arial"/>
          <w:sz w:val="24"/>
          <w:szCs w:val="24"/>
        </w:rPr>
        <w:t xml:space="preserve">onej </w:t>
      </w:r>
      <w:r w:rsidR="00E03C5D" w:rsidRPr="00BF2B81">
        <w:rPr>
          <w:rFonts w:ascii="Arial" w:hAnsi="Arial" w:cs="Arial"/>
          <w:sz w:val="24"/>
          <w:szCs w:val="24"/>
        </w:rPr>
        <w:t xml:space="preserve">przy ul. Dolnej 8 </w:t>
      </w:r>
      <w:r w:rsidR="00BA483D" w:rsidRPr="00BF2B81">
        <w:rPr>
          <w:rFonts w:ascii="Arial" w:hAnsi="Arial" w:cs="Arial"/>
          <w:sz w:val="24"/>
          <w:szCs w:val="24"/>
        </w:rPr>
        <w:t>N</w:t>
      </w:r>
      <w:r w:rsidR="00E03C5D" w:rsidRPr="00BF2B81">
        <w:rPr>
          <w:rFonts w:ascii="Arial" w:hAnsi="Arial" w:cs="Arial"/>
          <w:sz w:val="24"/>
          <w:szCs w:val="24"/>
        </w:rPr>
        <w:t>r hip. po</w:t>
      </w:r>
      <w:r w:rsidR="008C4CF4" w:rsidRPr="00BF2B81">
        <w:rPr>
          <w:rFonts w:ascii="Arial" w:hAnsi="Arial" w:cs="Arial"/>
          <w:sz w:val="24"/>
          <w:szCs w:val="24"/>
        </w:rPr>
        <w:t xml:space="preserve"> </w:t>
      </w:r>
      <w:r w:rsidR="00E03C5D" w:rsidRPr="00BF2B81">
        <w:rPr>
          <w:rFonts w:ascii="Arial" w:hAnsi="Arial" w:cs="Arial"/>
          <w:sz w:val="24"/>
          <w:szCs w:val="24"/>
        </w:rPr>
        <w:t>wojnie znajd</w:t>
      </w:r>
      <w:r w:rsidRPr="00BF2B81">
        <w:rPr>
          <w:rFonts w:ascii="Arial" w:hAnsi="Arial" w:cs="Arial"/>
          <w:sz w:val="24"/>
          <w:szCs w:val="24"/>
        </w:rPr>
        <w:t xml:space="preserve">ował </w:t>
      </w:r>
      <w:r w:rsidR="00E03C5D" w:rsidRPr="00BF2B81">
        <w:rPr>
          <w:rFonts w:ascii="Arial" w:hAnsi="Arial" w:cs="Arial"/>
          <w:sz w:val="24"/>
          <w:szCs w:val="24"/>
        </w:rPr>
        <w:t>się stos gruzów</w:t>
      </w:r>
      <w:r w:rsidRPr="00BF2B81">
        <w:rPr>
          <w:rFonts w:ascii="Arial" w:hAnsi="Arial" w:cs="Arial"/>
          <w:sz w:val="24"/>
          <w:szCs w:val="24"/>
        </w:rPr>
        <w:t>, kategoria zniszczeń VII.</w:t>
      </w:r>
      <w:r w:rsidR="00E03C5D" w:rsidRPr="00BF2B81">
        <w:rPr>
          <w:rFonts w:ascii="Arial" w:hAnsi="Arial" w:cs="Arial"/>
          <w:sz w:val="24"/>
          <w:szCs w:val="24"/>
        </w:rPr>
        <w:t xml:space="preserve"> </w:t>
      </w:r>
    </w:p>
    <w:p w14:paraId="0ACF56DF" w14:textId="62DE609B" w:rsidR="00FD6227" w:rsidRDefault="00FD6227" w:rsidP="008B62CD">
      <w:pPr>
        <w:pStyle w:val="Akapitzlist"/>
        <w:numPr>
          <w:ilvl w:val="0"/>
          <w:numId w:val="19"/>
        </w:numPr>
        <w:spacing w:after="480" w:line="360" w:lineRule="auto"/>
        <w:ind w:left="36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Plan zagospodarowania przestrzennego.</w:t>
      </w:r>
    </w:p>
    <w:p w14:paraId="082D13C5" w14:textId="77777777" w:rsidR="00BF2B81" w:rsidRPr="00BF2B81" w:rsidRDefault="00BF2B81" w:rsidP="00BF2B81">
      <w:pPr>
        <w:pStyle w:val="Akapitzlist"/>
        <w:spacing w:after="480" w:line="360" w:lineRule="auto"/>
        <w:ind w:left="360"/>
        <w:rPr>
          <w:rFonts w:ascii="Arial" w:hAnsi="Arial" w:cs="Arial"/>
          <w:sz w:val="24"/>
          <w:szCs w:val="24"/>
        </w:rPr>
      </w:pPr>
    </w:p>
    <w:p w14:paraId="38136E01" w14:textId="77777777" w:rsidR="00DD71FB" w:rsidRPr="00BF2B81" w:rsidRDefault="00F92D45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 </w:t>
      </w:r>
      <w:r w:rsidR="002D436B" w:rsidRPr="00BF2B81">
        <w:rPr>
          <w:rFonts w:ascii="Arial" w:hAnsi="Arial" w:cs="Arial"/>
          <w:sz w:val="24"/>
          <w:szCs w:val="24"/>
        </w:rPr>
        <w:t xml:space="preserve"> r., w </w:t>
      </w:r>
      <w:r w:rsidRPr="00BF2B81">
        <w:rPr>
          <w:rFonts w:ascii="Arial" w:hAnsi="Arial" w:cs="Arial"/>
          <w:sz w:val="24"/>
          <w:szCs w:val="24"/>
        </w:rPr>
        <w:t>dacie wydania decyzji Prezydenta m</w:t>
      </w:r>
      <w:r w:rsidR="006B57BF" w:rsidRPr="00BF2B81">
        <w:rPr>
          <w:rFonts w:ascii="Arial" w:hAnsi="Arial" w:cs="Arial"/>
          <w:sz w:val="24"/>
          <w:szCs w:val="24"/>
        </w:rPr>
        <w:t xml:space="preserve">.st. </w:t>
      </w:r>
      <w:r w:rsidRPr="00BF2B81">
        <w:rPr>
          <w:rFonts w:ascii="Arial" w:hAnsi="Arial" w:cs="Arial"/>
          <w:sz w:val="24"/>
          <w:szCs w:val="24"/>
        </w:rPr>
        <w:t xml:space="preserve">Warszawy </w:t>
      </w:r>
      <w:r w:rsidR="00793671" w:rsidRPr="00BF2B81">
        <w:rPr>
          <w:rFonts w:ascii="Arial" w:hAnsi="Arial" w:cs="Arial"/>
          <w:sz w:val="24"/>
          <w:szCs w:val="24"/>
        </w:rPr>
        <w:t xml:space="preserve">nieruchomość stanowiąca </w:t>
      </w:r>
      <w:r w:rsidR="006546EF" w:rsidRPr="00BF2B81">
        <w:rPr>
          <w:rFonts w:ascii="Arial" w:hAnsi="Arial" w:cs="Arial"/>
          <w:sz w:val="24"/>
          <w:szCs w:val="24"/>
        </w:rPr>
        <w:t>działk</w:t>
      </w:r>
      <w:r w:rsidR="00793671" w:rsidRPr="00BF2B81">
        <w:rPr>
          <w:rFonts w:ascii="Arial" w:hAnsi="Arial" w:cs="Arial"/>
          <w:sz w:val="24"/>
          <w:szCs w:val="24"/>
        </w:rPr>
        <w:t>ę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6546EF" w:rsidRPr="00BF2B81">
        <w:rPr>
          <w:rFonts w:ascii="Arial" w:hAnsi="Arial" w:cs="Arial"/>
          <w:sz w:val="24"/>
          <w:szCs w:val="24"/>
        </w:rPr>
        <w:t xml:space="preserve">nr </w:t>
      </w:r>
      <w:r w:rsidRPr="00BF2B81">
        <w:rPr>
          <w:rFonts w:ascii="Arial" w:hAnsi="Arial" w:cs="Arial"/>
          <w:sz w:val="24"/>
          <w:szCs w:val="24"/>
        </w:rPr>
        <w:t>nie był</w:t>
      </w:r>
      <w:r w:rsidR="00EB5A07" w:rsidRPr="00BF2B81">
        <w:rPr>
          <w:rFonts w:ascii="Arial" w:hAnsi="Arial" w:cs="Arial"/>
          <w:sz w:val="24"/>
          <w:szCs w:val="24"/>
        </w:rPr>
        <w:t>a</w:t>
      </w:r>
      <w:r w:rsidRPr="00BF2B81">
        <w:rPr>
          <w:rFonts w:ascii="Arial" w:hAnsi="Arial" w:cs="Arial"/>
          <w:sz w:val="24"/>
          <w:szCs w:val="24"/>
        </w:rPr>
        <w:t xml:space="preserve"> objęta </w:t>
      </w:r>
      <w:r w:rsidR="00C92C54" w:rsidRPr="00BF2B81">
        <w:rPr>
          <w:rFonts w:ascii="Arial" w:hAnsi="Arial" w:cs="Arial"/>
          <w:sz w:val="24"/>
          <w:szCs w:val="24"/>
        </w:rPr>
        <w:t xml:space="preserve">miejscowym </w:t>
      </w:r>
      <w:r w:rsidRPr="00BF2B81">
        <w:rPr>
          <w:rFonts w:ascii="Arial" w:hAnsi="Arial" w:cs="Arial"/>
          <w:sz w:val="24"/>
          <w:szCs w:val="24"/>
        </w:rPr>
        <w:t xml:space="preserve">planem zagospodarowania przestrzennego. </w:t>
      </w:r>
    </w:p>
    <w:p w14:paraId="047D7B37" w14:textId="77777777" w:rsidR="00DD71FB" w:rsidRPr="00BF2B81" w:rsidRDefault="00522B8E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Plan zagospodarowania przestrzennego obowiązuje od 10 stycznia 2022 r. </w:t>
      </w:r>
      <w:r w:rsidR="00103990" w:rsidRPr="00BF2B81">
        <w:rPr>
          <w:rFonts w:ascii="Arial" w:hAnsi="Arial" w:cs="Arial"/>
          <w:sz w:val="24"/>
          <w:szCs w:val="24"/>
        </w:rPr>
        <w:t>Rada Miasta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103990" w:rsidRPr="00BF2B81">
        <w:rPr>
          <w:rFonts w:ascii="Arial" w:hAnsi="Arial" w:cs="Arial"/>
          <w:sz w:val="24"/>
          <w:szCs w:val="24"/>
        </w:rPr>
        <w:t>Stołecznego Warszawy w dniu 18 listopada 20</w:t>
      </w:r>
      <w:r w:rsidR="009B628D" w:rsidRPr="00BF2B81">
        <w:rPr>
          <w:rFonts w:ascii="Arial" w:hAnsi="Arial" w:cs="Arial"/>
          <w:sz w:val="24"/>
          <w:szCs w:val="24"/>
        </w:rPr>
        <w:t>2</w:t>
      </w:r>
      <w:r w:rsidR="00103990" w:rsidRPr="00BF2B81">
        <w:rPr>
          <w:rFonts w:ascii="Arial" w:hAnsi="Arial" w:cs="Arial"/>
          <w:sz w:val="24"/>
          <w:szCs w:val="24"/>
        </w:rPr>
        <w:t>1 r. podjęła uchwałę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103990" w:rsidRPr="00BF2B81">
        <w:rPr>
          <w:rFonts w:ascii="Arial" w:hAnsi="Arial" w:cs="Arial"/>
          <w:sz w:val="24"/>
          <w:szCs w:val="24"/>
        </w:rPr>
        <w:t>NR LVI/1753/2021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103990" w:rsidRPr="00BF2B81">
        <w:rPr>
          <w:rFonts w:ascii="Arial" w:hAnsi="Arial" w:cs="Arial"/>
          <w:sz w:val="24"/>
          <w:szCs w:val="24"/>
        </w:rPr>
        <w:t>w sprawie uchwalenia miejscowego planu zagospodarowania przestrzennego obszaru Sielc –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103990" w:rsidRPr="00BF2B81">
        <w:rPr>
          <w:rFonts w:ascii="Arial" w:hAnsi="Arial" w:cs="Arial"/>
          <w:sz w:val="24"/>
          <w:szCs w:val="24"/>
        </w:rPr>
        <w:t>częś</w:t>
      </w:r>
      <w:r w:rsidR="009B628D" w:rsidRPr="00BF2B81">
        <w:rPr>
          <w:rFonts w:ascii="Arial" w:hAnsi="Arial" w:cs="Arial"/>
          <w:sz w:val="24"/>
          <w:szCs w:val="24"/>
        </w:rPr>
        <w:t xml:space="preserve">ć </w:t>
      </w:r>
      <w:proofErr w:type="spellStart"/>
      <w:r w:rsidR="00103990" w:rsidRPr="00BF2B81">
        <w:rPr>
          <w:rFonts w:ascii="Arial" w:hAnsi="Arial" w:cs="Arial"/>
          <w:sz w:val="24"/>
          <w:szCs w:val="24"/>
        </w:rPr>
        <w:t>Ia</w:t>
      </w:r>
      <w:proofErr w:type="spellEnd"/>
      <w:r w:rsidR="009B628D" w:rsidRPr="00BF2B81">
        <w:rPr>
          <w:rFonts w:ascii="Arial" w:hAnsi="Arial" w:cs="Arial"/>
          <w:sz w:val="24"/>
          <w:szCs w:val="24"/>
        </w:rPr>
        <w:t xml:space="preserve">. </w:t>
      </w:r>
      <w:r w:rsidR="00F92D45" w:rsidRPr="00BF2B81">
        <w:rPr>
          <w:rFonts w:ascii="Arial" w:hAnsi="Arial" w:cs="Arial"/>
          <w:sz w:val="24"/>
          <w:szCs w:val="24"/>
        </w:rPr>
        <w:t>Akt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ten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został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opublikowany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w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Dzienniku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Urzędowym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Województwa</w:t>
      </w:r>
      <w:r w:rsidR="00DD71FB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Mazowieckiego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z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dnia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127DDA" w:rsidRPr="00BF2B81">
        <w:rPr>
          <w:rFonts w:ascii="Arial" w:hAnsi="Arial" w:cs="Arial"/>
          <w:sz w:val="24"/>
          <w:szCs w:val="24"/>
        </w:rPr>
        <w:t>30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listopada</w:t>
      </w:r>
      <w:r w:rsidR="009B628D" w:rsidRPr="00BF2B81">
        <w:rPr>
          <w:rFonts w:ascii="Arial" w:hAnsi="Arial" w:cs="Arial"/>
          <w:sz w:val="24"/>
          <w:szCs w:val="24"/>
        </w:rPr>
        <w:t xml:space="preserve"> </w:t>
      </w:r>
      <w:r w:rsidR="00F92D45" w:rsidRPr="00BF2B81">
        <w:rPr>
          <w:rFonts w:ascii="Arial" w:hAnsi="Arial" w:cs="Arial"/>
          <w:sz w:val="24"/>
          <w:szCs w:val="24"/>
        </w:rPr>
        <w:t>20</w:t>
      </w:r>
      <w:r w:rsidR="00C92C54" w:rsidRPr="00BF2B81">
        <w:rPr>
          <w:rFonts w:ascii="Arial" w:hAnsi="Arial" w:cs="Arial"/>
          <w:sz w:val="24"/>
          <w:szCs w:val="24"/>
        </w:rPr>
        <w:t>21</w:t>
      </w:r>
      <w:r w:rsidR="00F92D45" w:rsidRPr="00BF2B81">
        <w:rPr>
          <w:rFonts w:ascii="Arial" w:hAnsi="Arial" w:cs="Arial"/>
          <w:sz w:val="24"/>
          <w:szCs w:val="24"/>
        </w:rPr>
        <w:t xml:space="preserve"> r.</w:t>
      </w:r>
      <w:r w:rsidR="00C92C54" w:rsidRPr="00BF2B81">
        <w:rPr>
          <w:rFonts w:ascii="Arial" w:hAnsi="Arial" w:cs="Arial"/>
          <w:sz w:val="24"/>
          <w:szCs w:val="24"/>
        </w:rPr>
        <w:t xml:space="preserve"> poz. 10497. </w:t>
      </w:r>
    </w:p>
    <w:p w14:paraId="6AF53121" w14:textId="380FB0FB" w:rsidR="00DD71FB" w:rsidRDefault="0063390D" w:rsidP="008B62CD">
      <w:pPr>
        <w:pStyle w:val="Akapitzlist"/>
        <w:spacing w:after="480" w:line="360" w:lineRule="auto"/>
        <w:ind w:left="0"/>
        <w:rPr>
          <w:rFonts w:ascii="Arial" w:eastAsia="Calibri" w:hAnsi="Arial" w:cs="Arial"/>
          <w:color w:val="000000"/>
          <w:sz w:val="24"/>
          <w:szCs w:val="24"/>
          <w:lang w:eastAsia="ar-SA"/>
        </w:rPr>
      </w:pPr>
      <w:r w:rsidRPr="00BF2B81">
        <w:rPr>
          <w:rFonts w:ascii="Arial" w:hAnsi="Arial" w:cs="Arial"/>
          <w:sz w:val="24"/>
          <w:szCs w:val="24"/>
        </w:rPr>
        <w:t>Zgodnie z panem zagospodarowania przestrzennego d</w:t>
      </w:r>
      <w:r w:rsidR="009B628D" w:rsidRPr="00BF2B81">
        <w:rPr>
          <w:rFonts w:ascii="Arial" w:hAnsi="Arial" w:cs="Arial"/>
          <w:sz w:val="24"/>
          <w:szCs w:val="24"/>
        </w:rPr>
        <w:t>ziałka nr</w:t>
      </w:r>
      <w:r w:rsidR="00961286" w:rsidRPr="00BF2B81">
        <w:rPr>
          <w:rFonts w:ascii="Arial" w:hAnsi="Arial" w:cs="Arial"/>
          <w:sz w:val="24"/>
          <w:szCs w:val="24"/>
        </w:rPr>
        <w:t xml:space="preserve"> </w:t>
      </w:r>
      <w:r w:rsidR="009B628D" w:rsidRPr="00BF2B81">
        <w:rPr>
          <w:rFonts w:ascii="Arial" w:hAnsi="Arial" w:cs="Arial"/>
          <w:sz w:val="24"/>
          <w:szCs w:val="24"/>
        </w:rPr>
        <w:t xml:space="preserve">znajduje się </w:t>
      </w:r>
      <w:r w:rsidR="009B628D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>w terenie zabudowy usług oświaty, oznaczonym symbolem C-21UO</w:t>
      </w:r>
      <w:r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. </w:t>
      </w:r>
    </w:p>
    <w:p w14:paraId="4D055F4E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Fonts w:ascii="Arial" w:eastAsia="Calibri" w:hAnsi="Arial" w:cs="Arial"/>
          <w:color w:val="000000"/>
          <w:sz w:val="24"/>
          <w:szCs w:val="24"/>
          <w:lang w:eastAsia="ar-SA"/>
        </w:rPr>
      </w:pPr>
    </w:p>
    <w:p w14:paraId="5573B027" w14:textId="0F354EE2" w:rsidR="00DD71FB" w:rsidRDefault="00DD71FB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>3.</w:t>
      </w:r>
      <w:r w:rsidR="00FD6227" w:rsidRPr="00BF2B81">
        <w:rPr>
          <w:rFonts w:ascii="Arial" w:hAnsi="Arial" w:cs="Arial"/>
          <w:sz w:val="24"/>
          <w:szCs w:val="24"/>
        </w:rPr>
        <w:t>Stosunki własnościowe.</w:t>
      </w:r>
    </w:p>
    <w:p w14:paraId="0B1FED47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59BC8555" w14:textId="77777777" w:rsidR="0081418F" w:rsidRPr="00BF2B81" w:rsidRDefault="00076DAE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 xml:space="preserve">Nieruchomość warszawska położona przy ul. Dolnej 8,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ozn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. hip., znajduje się na terenie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objętym działaniem </w:t>
      </w:r>
      <w:r w:rsidR="00BA483D" w:rsidRPr="00BF2B81">
        <w:rPr>
          <w:rStyle w:val="FontStyle27"/>
          <w:rFonts w:ascii="Arial" w:hAnsi="Arial" w:cs="Arial"/>
          <w:sz w:val="24"/>
          <w:szCs w:val="24"/>
        </w:rPr>
        <w:t>D</w:t>
      </w:r>
      <w:r w:rsidRPr="00BF2B81">
        <w:rPr>
          <w:rStyle w:val="FontStyle27"/>
          <w:rFonts w:ascii="Arial" w:hAnsi="Arial" w:cs="Arial"/>
          <w:sz w:val="24"/>
          <w:szCs w:val="24"/>
        </w:rPr>
        <w:t>ekretu. Z dniem 21 listopada 1945 r., to jest z dniem wejścia w życie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dekretu, grunty nieruchomości warszawskich, w tym grunt przedmiotowej nieruchomości na</w:t>
      </w:r>
      <w:r w:rsidR="00DD71F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podstawie art. 1 </w:t>
      </w:r>
      <w:r w:rsidR="00BA483D" w:rsidRPr="00BF2B81">
        <w:rPr>
          <w:rStyle w:val="FontStyle27"/>
          <w:rFonts w:ascii="Arial" w:hAnsi="Arial" w:cs="Arial"/>
          <w:sz w:val="24"/>
          <w:szCs w:val="24"/>
        </w:rPr>
        <w:t>D</w:t>
      </w:r>
      <w:r w:rsidRPr="00BF2B81">
        <w:rPr>
          <w:rStyle w:val="FontStyle27"/>
          <w:rFonts w:ascii="Arial" w:hAnsi="Arial" w:cs="Arial"/>
          <w:sz w:val="24"/>
          <w:szCs w:val="24"/>
        </w:rPr>
        <w:t>ekretu</w:t>
      </w:r>
      <w:r w:rsidR="00BA483D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przeszły na własność Gminy m.st. Warszawy, a w 1950 r., z chwilą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likwidacji gmin – na własność Skarbu Państwa.</w:t>
      </w:r>
    </w:p>
    <w:p w14:paraId="5780DF5F" w14:textId="77777777" w:rsidR="0081418F" w:rsidRPr="00BF2B81" w:rsidRDefault="00076DAE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Następnie grunt przedmiotowej nieruchomości z dniem 27 maja 1990 r. stał się własnością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Dzielnicy - Gminy Warszawa </w:t>
      </w:r>
      <w:r w:rsidR="009C22A7" w:rsidRPr="00BF2B81">
        <w:rPr>
          <w:rStyle w:val="FontStyle27"/>
          <w:rFonts w:ascii="Arial" w:hAnsi="Arial" w:cs="Arial"/>
          <w:sz w:val="24"/>
          <w:szCs w:val="24"/>
        </w:rPr>
        <w:t>–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Mokotów</w:t>
      </w:r>
      <w:r w:rsidR="009C22A7" w:rsidRPr="00BF2B81">
        <w:rPr>
          <w:rStyle w:val="FontStyle27"/>
          <w:rFonts w:ascii="Arial" w:hAnsi="Arial" w:cs="Arial"/>
          <w:sz w:val="24"/>
          <w:szCs w:val="24"/>
        </w:rPr>
        <w:t xml:space="preserve">, co potwierdził Wojewoda Mazowiecki decyzją nr 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9C22A7" w:rsidRPr="00BF2B81">
        <w:rPr>
          <w:rStyle w:val="FontStyle27"/>
          <w:rFonts w:ascii="Arial" w:hAnsi="Arial" w:cs="Arial"/>
          <w:sz w:val="24"/>
          <w:szCs w:val="24"/>
        </w:rPr>
        <w:t>z dnia r.</w:t>
      </w:r>
    </w:p>
    <w:p w14:paraId="45523370" w14:textId="445C30E7" w:rsidR="0081418F" w:rsidRDefault="00076DAE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Wojewoda Mazowiecki decyzją z dnia r. Nr przekazał Gminie – Miastu Stołecznemu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Warszawie nieodpłatnie na własność nieruchomość położoną w Warszawie przy ul. Doln</w:t>
      </w:r>
      <w:r w:rsidR="006B57BF" w:rsidRPr="00BF2B81">
        <w:rPr>
          <w:rStyle w:val="FontStyle27"/>
          <w:rFonts w:ascii="Arial" w:hAnsi="Arial" w:cs="Arial"/>
          <w:sz w:val="24"/>
          <w:szCs w:val="24"/>
        </w:rPr>
        <w:t xml:space="preserve">ej </w:t>
      </w:r>
      <w:r w:rsidRPr="00BF2B81">
        <w:rPr>
          <w:rStyle w:val="FontStyle27"/>
          <w:rFonts w:ascii="Arial" w:hAnsi="Arial" w:cs="Arial"/>
          <w:sz w:val="24"/>
          <w:szCs w:val="24"/>
        </w:rPr>
        <w:t>8,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oznaczoną w ewidencji gruntów w obrębie ewidencyjnym jako działka ewidencyjna nr o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powierzchni 3542 m</w:t>
      </w:r>
      <w:r w:rsidRPr="00BF2B81">
        <w:rPr>
          <w:rStyle w:val="FontStyle27"/>
          <w:rFonts w:ascii="Arial" w:hAnsi="Arial" w:cs="Arial"/>
          <w:sz w:val="24"/>
          <w:szCs w:val="24"/>
          <w:vertAlign w:val="superscript"/>
        </w:rPr>
        <w:t>2,</w:t>
      </w:r>
      <w:r w:rsidR="006B57BF" w:rsidRPr="00BF2B81">
        <w:rPr>
          <w:rStyle w:val="FontStyle27"/>
          <w:rFonts w:ascii="Arial" w:hAnsi="Arial" w:cs="Arial"/>
          <w:sz w:val="24"/>
          <w:szCs w:val="24"/>
          <w:vertAlign w:val="superscript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  <w:vertAlign w:val="superscript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uregulowaną w księdze wieczystej 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>.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</w:p>
    <w:p w14:paraId="1FCCDA92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</w:p>
    <w:p w14:paraId="18C94EFA" w14:textId="77777777" w:rsidR="0081418F" w:rsidRPr="00BF2B81" w:rsidRDefault="0081418F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4.</w:t>
      </w:r>
      <w:r w:rsidR="00042591" w:rsidRPr="00BF2B81">
        <w:rPr>
          <w:rStyle w:val="FontStyle27"/>
          <w:rFonts w:ascii="Arial" w:hAnsi="Arial" w:cs="Arial"/>
          <w:sz w:val="24"/>
          <w:szCs w:val="24"/>
        </w:rPr>
        <w:t xml:space="preserve">Oddanie nieruchomości w trwały zarząd Ministerstwa Obrony Narodowej. </w:t>
      </w:r>
    </w:p>
    <w:p w14:paraId="44CFA4A1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Nieruchomość przy ul. Dolnej 8 użytkowana była przez wojsko od  r. W latach na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nieruchomości wybudowane zostały budynki, co wynika z pisma Wojskowego Stołecznego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Zarządu Kwaterunkowo-Budowlanego z dnia r., Nr . </w:t>
      </w:r>
    </w:p>
    <w:p w14:paraId="119E82DA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Prezydium Rady Narodowej w m.st. Warszawie Stołeczny Urząd Budownictwa Oddział Planu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Miasta wydało w dniu r. zaświadczenie lokalizacyjne nr . Z zaświadczenia wynika, że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Prezydium Rady Narodowej wyraziło zgodę na lokalizację szczegółową przedszkola dla Sztabu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Generalnego na terenie Mokotowa między ul. Dolną 8,10 i Ptasińskiego 9 w granicach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oznaczonych na załączonym szkicu literami A B C D A. </w:t>
      </w:r>
    </w:p>
    <w:p w14:paraId="477EEC7B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Protokołem zdawczo odbiorczym z dnia r. pomiędzy Prezydium Rady Narodowej w m.st.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Warszawie – Wydział Gospodarki Mieszkaniowej i Terenów oraz Departamentem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Kwaterunkowym Ministerstwa Obrony Narodowej doszło do przekazania w zarząd i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użytkowanie nieruchomości warszawskiej przy ul. Dolnej 8, ul. Dolnej 10 (cześć posesji) oraz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przy ul.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Pytlasińskiego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 9 w granicach oznaczonych literami A-B-C-D-A na szkicu sytuacyjnym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stanowiącym załącznik do zaświadczenia lokalizacyjnego nr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z dnia . Z protokołu zdawczo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odbiorczego wynika, że nieruchomość stanowi grunt niezabudowany.</w:t>
      </w:r>
    </w:p>
    <w:p w14:paraId="12533FF4" w14:textId="694743D8" w:rsidR="0081418F" w:rsidRPr="00BF2B81" w:rsidRDefault="00DB74C8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Urząd Dzielnic</w:t>
      </w:r>
      <w:r w:rsidR="00AB48BC" w:rsidRPr="00BF2B81">
        <w:rPr>
          <w:rStyle w:val="FontStyle27"/>
          <w:rFonts w:ascii="Arial" w:hAnsi="Arial" w:cs="Arial"/>
          <w:sz w:val="24"/>
          <w:szCs w:val="24"/>
        </w:rPr>
        <w:t>owy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w Warszawa-Wola Wydział Terenów decyzją z dnia r. nr po rozpoznaniu</w:t>
      </w:r>
      <w:r w:rsid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wniosku z dnia r. wniesionego przez Wojskowy Stołeczny Zarząd Kwaterunkowo Budowlany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nr orzekł przekazać w użytkowanie Ministerstwu Obrony Narodowej zabudowany teren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położony przy ul</w:t>
      </w:r>
      <w:r w:rsidR="00934EBB" w:rsidRPr="00BF2B81">
        <w:rPr>
          <w:rStyle w:val="FontStyle27"/>
          <w:rFonts w:ascii="Arial" w:hAnsi="Arial" w:cs="Arial"/>
          <w:sz w:val="24"/>
          <w:szCs w:val="24"/>
        </w:rPr>
        <w:t xml:space="preserve">. </w:t>
      </w:r>
      <w:r w:rsidRPr="00BF2B81">
        <w:rPr>
          <w:rStyle w:val="FontStyle27"/>
          <w:rFonts w:ascii="Arial" w:hAnsi="Arial" w:cs="Arial"/>
          <w:sz w:val="24"/>
          <w:szCs w:val="24"/>
        </w:rPr>
        <w:t>Dolnej 8 o powierzchni 3542 m</w:t>
      </w:r>
      <w:r w:rsidRPr="00BF2B81">
        <w:rPr>
          <w:rStyle w:val="FontStyle27"/>
          <w:rFonts w:ascii="Arial" w:hAnsi="Arial" w:cs="Arial"/>
          <w:sz w:val="24"/>
          <w:szCs w:val="24"/>
          <w:vertAlign w:val="superscript"/>
        </w:rPr>
        <w:t>2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w granicach oznaczonych literami A-B-D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E-F-G-A na planie geodezyjnym z dnia r. </w:t>
      </w:r>
    </w:p>
    <w:p w14:paraId="6756957C" w14:textId="77777777" w:rsidR="0081418F" w:rsidRPr="00BF2B81" w:rsidRDefault="0083265B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Urząd Dzielnicowy Warszawa Mokotów Wydział Architektury na podstawie decyzji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Naczelnika Urzędu Dzielnicowego Warszawy-Wola z dnia r.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Nr.protokołem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 zdawczo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odbiorczym</w:t>
      </w:r>
      <w:r w:rsidR="00762449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z</w:t>
      </w:r>
      <w:r w:rsidR="00961286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r. przekazał na rzecz Ministerstwa Obrony Narodowej </w:t>
      </w:r>
      <w:r w:rsidR="00DE53A7" w:rsidRPr="00BF2B81">
        <w:rPr>
          <w:rStyle w:val="FontStyle27"/>
          <w:rFonts w:ascii="Arial" w:hAnsi="Arial" w:cs="Arial"/>
          <w:sz w:val="24"/>
          <w:szCs w:val="24"/>
        </w:rPr>
        <w:t xml:space="preserve">zabudowany </w:t>
      </w:r>
      <w:r w:rsidRPr="00BF2B81">
        <w:rPr>
          <w:rStyle w:val="FontStyle27"/>
          <w:rFonts w:ascii="Arial" w:hAnsi="Arial" w:cs="Arial"/>
          <w:sz w:val="24"/>
          <w:szCs w:val="24"/>
        </w:rPr>
        <w:t>teren o pow.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3542 przy ul. Dolnej 8 z przeznaczeniem w użytkowanie. </w:t>
      </w:r>
    </w:p>
    <w:p w14:paraId="1D0E05CB" w14:textId="77777777" w:rsidR="0081418F" w:rsidRPr="00BF2B81" w:rsidRDefault="007C7386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Na podstawie art.</w:t>
      </w:r>
      <w:r w:rsidR="00934EB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80 ust. 1 ustawy z dnia 29 kwietnia 1985 r. o gospodarce gruntami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i wywłaszczaniu nieruchomości (Dz. U. Nr 30, z 1991, poz. 127 z pó</w:t>
      </w:r>
      <w:r w:rsidR="00934EBB" w:rsidRPr="00BF2B81">
        <w:rPr>
          <w:rStyle w:val="FontStyle27"/>
          <w:rFonts w:ascii="Arial" w:hAnsi="Arial" w:cs="Arial"/>
          <w:sz w:val="24"/>
          <w:szCs w:val="24"/>
        </w:rPr>
        <w:t>z</w:t>
      </w:r>
      <w:r w:rsidRPr="00BF2B81">
        <w:rPr>
          <w:rStyle w:val="FontStyle27"/>
          <w:rFonts w:ascii="Arial" w:hAnsi="Arial" w:cs="Arial"/>
          <w:sz w:val="24"/>
          <w:szCs w:val="24"/>
        </w:rPr>
        <w:t>n.zm) użytkowanie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to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zostało przekształcone w prawo zarządu.</w:t>
      </w:r>
      <w:r w:rsidR="00440E08" w:rsidRPr="00BF2B81">
        <w:rPr>
          <w:rStyle w:val="FontStyle27"/>
          <w:rFonts w:ascii="Arial" w:hAnsi="Arial" w:cs="Arial"/>
          <w:sz w:val="24"/>
          <w:szCs w:val="24"/>
        </w:rPr>
        <w:t xml:space="preserve"> Na podstawie art. 199 ust. 1 ustawy z dnia 21 sierpnia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440E08" w:rsidRPr="00BF2B81">
        <w:rPr>
          <w:rStyle w:val="FontStyle27"/>
          <w:rFonts w:ascii="Arial" w:hAnsi="Arial" w:cs="Arial"/>
          <w:sz w:val="24"/>
          <w:szCs w:val="24"/>
        </w:rPr>
        <w:t xml:space="preserve">1997 r. o gospodarce nieruchomościami </w:t>
      </w:r>
      <w:r w:rsidR="00384533" w:rsidRPr="00BF2B81">
        <w:rPr>
          <w:rStyle w:val="FontStyle27"/>
          <w:rFonts w:ascii="Arial" w:hAnsi="Arial" w:cs="Arial"/>
          <w:sz w:val="24"/>
          <w:szCs w:val="24"/>
        </w:rPr>
        <w:t>(Dz.U.</w:t>
      </w:r>
      <w:r w:rsidR="00440E08" w:rsidRPr="00BF2B81">
        <w:rPr>
          <w:rStyle w:val="FontStyle27"/>
          <w:rFonts w:ascii="Arial" w:hAnsi="Arial" w:cs="Arial"/>
          <w:sz w:val="24"/>
          <w:szCs w:val="24"/>
        </w:rPr>
        <w:t xml:space="preserve"> Nr 115, poz.741 z </w:t>
      </w:r>
      <w:proofErr w:type="spellStart"/>
      <w:r w:rsidR="00440E08" w:rsidRPr="00BF2B81">
        <w:rPr>
          <w:rStyle w:val="FontStyle27"/>
          <w:rFonts w:ascii="Arial" w:hAnsi="Arial" w:cs="Arial"/>
          <w:sz w:val="24"/>
          <w:szCs w:val="24"/>
        </w:rPr>
        <w:t>późn</w:t>
      </w:r>
      <w:proofErr w:type="spellEnd"/>
      <w:r w:rsidR="00440E08" w:rsidRPr="00BF2B81">
        <w:rPr>
          <w:rStyle w:val="FontStyle27"/>
          <w:rFonts w:ascii="Arial" w:hAnsi="Arial" w:cs="Arial"/>
          <w:sz w:val="24"/>
          <w:szCs w:val="24"/>
        </w:rPr>
        <w:t xml:space="preserve">. </w:t>
      </w:r>
      <w:proofErr w:type="spellStart"/>
      <w:r w:rsidR="00440E08" w:rsidRPr="00BF2B81">
        <w:rPr>
          <w:rStyle w:val="FontStyle27"/>
          <w:rFonts w:ascii="Arial" w:hAnsi="Arial" w:cs="Arial"/>
          <w:sz w:val="24"/>
          <w:szCs w:val="24"/>
        </w:rPr>
        <w:t>zm</w:t>
      </w:r>
      <w:proofErr w:type="spellEnd"/>
      <w:r w:rsidR="00440E08" w:rsidRPr="00BF2B81">
        <w:rPr>
          <w:rStyle w:val="FontStyle27"/>
          <w:rFonts w:ascii="Arial" w:hAnsi="Arial" w:cs="Arial"/>
          <w:sz w:val="24"/>
          <w:szCs w:val="24"/>
        </w:rPr>
        <w:t>) prawo zarządu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440E08" w:rsidRPr="00BF2B81">
        <w:rPr>
          <w:rStyle w:val="FontStyle27"/>
          <w:rFonts w:ascii="Arial" w:hAnsi="Arial" w:cs="Arial"/>
          <w:sz w:val="24"/>
          <w:szCs w:val="24"/>
        </w:rPr>
        <w:t>zostało przekształcone w prawo trwałego zarząd</w:t>
      </w:r>
      <w:r w:rsidR="00384533" w:rsidRPr="00BF2B81">
        <w:rPr>
          <w:rStyle w:val="FontStyle27"/>
          <w:rFonts w:ascii="Arial" w:hAnsi="Arial" w:cs="Arial"/>
          <w:sz w:val="24"/>
          <w:szCs w:val="24"/>
        </w:rPr>
        <w:t>u</w:t>
      </w:r>
      <w:r w:rsidR="00440E08" w:rsidRPr="00BF2B81">
        <w:rPr>
          <w:rStyle w:val="FontStyle27"/>
          <w:rFonts w:ascii="Arial" w:hAnsi="Arial" w:cs="Arial"/>
          <w:sz w:val="24"/>
          <w:szCs w:val="24"/>
        </w:rPr>
        <w:t xml:space="preserve">. </w:t>
      </w:r>
    </w:p>
    <w:p w14:paraId="30E7E32B" w14:textId="6E02A9D4" w:rsidR="0081418F" w:rsidRDefault="00042591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Starosta Powiatu Warszawskiego decyzją z dnia r. numer Nr wygasił przysługujący z mocy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prawa trwały zarząd Ministerstwa Obrony Narodowej do nieruchomości </w:t>
      </w:r>
      <w:r w:rsidRPr="00BF2B81">
        <w:rPr>
          <w:rStyle w:val="FontStyle27"/>
          <w:rFonts w:ascii="Arial" w:hAnsi="Arial" w:cs="Arial"/>
          <w:sz w:val="24"/>
          <w:szCs w:val="24"/>
        </w:rPr>
        <w:lastRenderedPageBreak/>
        <w:t>zabudowanej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położonej w Warszawie przy ul. Dolnej 8, stanowiącej własność Skarbu Państwa, oznaczonej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 rejestrze gruntów jako działka ewidencyjna nr w obrębie o powierzchni 3542 m</w:t>
      </w:r>
      <w:r w:rsidRPr="00BF2B81">
        <w:rPr>
          <w:rStyle w:val="FontStyle27"/>
          <w:rFonts w:ascii="Arial" w:hAnsi="Arial" w:cs="Arial"/>
          <w:sz w:val="24"/>
          <w:szCs w:val="24"/>
          <w:vertAlign w:val="superscript"/>
        </w:rPr>
        <w:t xml:space="preserve">2 </w:t>
      </w:r>
      <w:r w:rsidRPr="00BF2B81">
        <w:rPr>
          <w:rStyle w:val="FontStyle27"/>
          <w:rFonts w:ascii="Arial" w:hAnsi="Arial" w:cs="Arial"/>
          <w:sz w:val="24"/>
          <w:szCs w:val="24"/>
        </w:rPr>
        <w:t>i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uregulowanej w księdze wieczystej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Kw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 Nr .</w:t>
      </w:r>
    </w:p>
    <w:p w14:paraId="773A2D96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</w:p>
    <w:p w14:paraId="315459B0" w14:textId="361FB6B3" w:rsidR="0081418F" w:rsidRDefault="0081418F" w:rsidP="008B62CD">
      <w:pPr>
        <w:pStyle w:val="Akapitzlist"/>
        <w:spacing w:after="480" w:line="360" w:lineRule="auto"/>
        <w:ind w:left="0"/>
        <w:rPr>
          <w:rFonts w:ascii="Arial" w:eastAsia="SimSun" w:hAnsi="Arial" w:cs="Arial"/>
          <w:color w:val="000000" w:themeColor="text1"/>
          <w:kern w:val="1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5.</w:t>
      </w:r>
      <w:r w:rsidR="00C3023B" w:rsidRPr="00BF2B81">
        <w:rPr>
          <w:rFonts w:ascii="Arial" w:eastAsia="SimSun" w:hAnsi="Arial" w:cs="Arial"/>
          <w:color w:val="000000" w:themeColor="text1"/>
          <w:kern w:val="1"/>
          <w:sz w:val="24"/>
          <w:szCs w:val="24"/>
        </w:rPr>
        <w:t>Pierwotni właściciele nieruchomości</w:t>
      </w:r>
      <w:r w:rsidR="00C916F4" w:rsidRPr="00BF2B81">
        <w:rPr>
          <w:rFonts w:ascii="Arial" w:eastAsia="SimSun" w:hAnsi="Arial" w:cs="Arial"/>
          <w:color w:val="000000" w:themeColor="text1"/>
          <w:kern w:val="1"/>
          <w:sz w:val="24"/>
          <w:szCs w:val="24"/>
        </w:rPr>
        <w:t>.</w:t>
      </w:r>
    </w:p>
    <w:p w14:paraId="79B0D055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Fonts w:ascii="Arial" w:eastAsia="SimSun" w:hAnsi="Arial" w:cs="Arial"/>
          <w:color w:val="000000" w:themeColor="text1"/>
          <w:kern w:val="1"/>
          <w:sz w:val="24"/>
          <w:szCs w:val="24"/>
        </w:rPr>
      </w:pPr>
    </w:p>
    <w:p w14:paraId="64F4C7C7" w14:textId="0DF3D233" w:rsidR="0081418F" w:rsidRDefault="008214BF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Zgodnie z zaświadczeniem Sądu Okręgowego w Warszawie Wydział Hipoteczny z dnia  r. nr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tytuł własności nieruchomości obecnie </w:t>
      </w:r>
      <w:proofErr w:type="spellStart"/>
      <w:r w:rsidRPr="00BF2B81">
        <w:rPr>
          <w:rFonts w:ascii="Arial" w:hAnsi="Arial" w:cs="Arial"/>
          <w:sz w:val="24"/>
          <w:szCs w:val="24"/>
        </w:rPr>
        <w:t>p.g.rej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. hip. Nr stosownie do działów I </w:t>
      </w:r>
      <w:proofErr w:type="spellStart"/>
      <w:r w:rsidRPr="00BF2B81">
        <w:rPr>
          <w:rFonts w:ascii="Arial" w:hAnsi="Arial" w:cs="Arial"/>
          <w:sz w:val="24"/>
          <w:szCs w:val="24"/>
        </w:rPr>
        <w:t>i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II wykazu na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dzień r. nieruchomość zawiera 318,8 sążni kwadratowych i należy </w:t>
      </w:r>
      <w:r w:rsidR="0031500E" w:rsidRPr="00BF2B81">
        <w:rPr>
          <w:rFonts w:ascii="Arial" w:hAnsi="Arial" w:cs="Arial"/>
          <w:sz w:val="24"/>
          <w:szCs w:val="24"/>
        </w:rPr>
        <w:t xml:space="preserve">czystym </w:t>
      </w:r>
      <w:r w:rsidRPr="00BF2B81">
        <w:rPr>
          <w:rFonts w:ascii="Arial" w:hAnsi="Arial" w:cs="Arial"/>
          <w:sz w:val="24"/>
          <w:szCs w:val="24"/>
        </w:rPr>
        <w:t>wpisem do K M.</w:t>
      </w:r>
    </w:p>
    <w:p w14:paraId="5DD3A7FF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03CC57BE" w14:textId="4B2D4609" w:rsidR="0081418F" w:rsidRDefault="0081418F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6.</w:t>
      </w:r>
      <w:r w:rsidR="005315C1" w:rsidRPr="00BF2B81">
        <w:rPr>
          <w:rStyle w:val="FontStyle27"/>
          <w:rFonts w:ascii="Arial" w:hAnsi="Arial" w:cs="Arial"/>
          <w:sz w:val="24"/>
          <w:szCs w:val="24"/>
        </w:rPr>
        <w:t>Objęcie w posiadanie</w:t>
      </w:r>
      <w:r w:rsidR="007A58D8" w:rsidRPr="00BF2B81">
        <w:rPr>
          <w:rStyle w:val="FontStyle27"/>
          <w:rFonts w:ascii="Arial" w:hAnsi="Arial" w:cs="Arial"/>
          <w:sz w:val="24"/>
          <w:szCs w:val="24"/>
        </w:rPr>
        <w:t xml:space="preserve">. </w:t>
      </w:r>
    </w:p>
    <w:p w14:paraId="22E49473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</w:p>
    <w:p w14:paraId="4BDD1697" w14:textId="4160A30C" w:rsidR="005315C1" w:rsidRPr="00BF2B81" w:rsidRDefault="005315C1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eastAsia="Calibri" w:hAnsi="Arial" w:cs="Arial"/>
          <w:sz w:val="24"/>
          <w:szCs w:val="24"/>
        </w:rPr>
        <w:t>Objęcie niniejszego gruntu w posiadanie przez Gminę m.st. Warszawy nastąpiło na podstawie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 xml:space="preserve">rozporządzenia Ministra Odbudowy z dnia 27 stycznia 1948 r. wydanego 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w porozumieniu z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Ministrem Administracji w sprawie obejmowania gruntów przez gminę m. st. Warszawy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(Dz.U. z 1948 r. Nr 6, poz. 43). Zgodnie z § 3 cytowanego rozporządzenia, grunty uważano za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objęte w posiadanie z dniem wydania numeru organu urzędowego Zarządu Miejskiego, w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którym zamieszczono ogłoszenie. Objęcie niniejszego gruntu przez gminę nastąpiło w dniu 16</w:t>
      </w:r>
      <w:r w:rsidR="0081418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 xml:space="preserve">sierpnia 1948 r., tj. z dniem ukazania się ogłoszenia w Dzienniku Urzędowym Nr 20 Rady Narodowej i Zarządu Miejskiego m.st. Warszawy. </w:t>
      </w:r>
    </w:p>
    <w:p w14:paraId="1C8C3DD8" w14:textId="77777777" w:rsidR="00BF2B81" w:rsidRDefault="0081418F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7.</w:t>
      </w:r>
      <w:r w:rsidR="00C74EA8" w:rsidRPr="00BF2B81">
        <w:rPr>
          <w:rFonts w:ascii="Arial" w:eastAsia="SimSun" w:hAnsi="Arial" w:cs="Arial"/>
          <w:kern w:val="1"/>
          <w:sz w:val="24"/>
          <w:szCs w:val="24"/>
        </w:rPr>
        <w:t>Wniosek dekretowy</w:t>
      </w:r>
      <w:r w:rsidR="00C916F4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="00C74EA8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</w:p>
    <w:p w14:paraId="6C57383E" w14:textId="195993EA" w:rsidR="00C74EA8" w:rsidRPr="00BF2B81" w:rsidRDefault="00C74EA8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W dniu r. L M K M</w:t>
      </w:r>
      <w:r w:rsidR="00793671" w:rsidRPr="00BF2B81">
        <w:rPr>
          <w:rFonts w:ascii="Arial" w:eastAsia="SimSun" w:hAnsi="Arial" w:cs="Arial"/>
          <w:kern w:val="1"/>
          <w:sz w:val="24"/>
          <w:szCs w:val="24"/>
        </w:rPr>
        <w:t xml:space="preserve"> (M)</w:t>
      </w:r>
      <w:r w:rsidR="000F5F9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w imieniu własnym złożyła wniosek dekretowy o ustanowienie prawa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własności czasowej do terenu niezabudowanej nieruchomości położnej w Warszawie przy ul.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Dolnej nr 8, oznaczonego nazwami hipotecznymi część rej. hip. i 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rej. hip. . We wnios</w:t>
      </w:r>
      <w:r w:rsidR="00384533" w:rsidRPr="00BF2B81">
        <w:rPr>
          <w:rFonts w:ascii="Arial" w:eastAsia="SimSun" w:hAnsi="Arial" w:cs="Arial"/>
          <w:kern w:val="1"/>
          <w:sz w:val="24"/>
          <w:szCs w:val="24"/>
        </w:rPr>
        <w:t>ku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384533" w:rsidRPr="00BF2B81">
        <w:rPr>
          <w:rFonts w:ascii="Arial" w:eastAsia="SimSun" w:hAnsi="Arial" w:cs="Arial"/>
          <w:kern w:val="1"/>
          <w:sz w:val="24"/>
          <w:szCs w:val="24"/>
        </w:rPr>
        <w:t xml:space="preserve">wnioskująca </w:t>
      </w:r>
      <w:r w:rsidR="000F5F94" w:rsidRPr="00BF2B81">
        <w:rPr>
          <w:rFonts w:ascii="Arial" w:eastAsia="SimSun" w:hAnsi="Arial" w:cs="Arial"/>
          <w:kern w:val="1"/>
          <w:sz w:val="24"/>
          <w:szCs w:val="24"/>
        </w:rPr>
        <w:t xml:space="preserve">podpisała się </w:t>
      </w:r>
      <w:r w:rsidR="00384533" w:rsidRPr="00BF2B81">
        <w:rPr>
          <w:rFonts w:ascii="Arial" w:eastAsia="SimSun" w:hAnsi="Arial" w:cs="Arial"/>
          <w:kern w:val="1"/>
          <w:sz w:val="24"/>
          <w:szCs w:val="24"/>
        </w:rPr>
        <w:t>„M</w:t>
      </w:r>
      <w:r w:rsidR="000F5F94" w:rsidRPr="00BF2B81">
        <w:rPr>
          <w:rFonts w:ascii="Arial" w:eastAsia="SimSun" w:hAnsi="Arial" w:cs="Arial"/>
          <w:kern w:val="1"/>
          <w:sz w:val="24"/>
          <w:szCs w:val="24"/>
        </w:rPr>
        <w:t>”, wskazała, że jest żoną zmarłego i spadkobierczynią K M</w:t>
      </w:r>
      <w:r w:rsidR="00384533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bookmarkStart w:id="3" w:name="_Hlk102068687"/>
      <w:r w:rsidR="00384533" w:rsidRPr="00BF2B81">
        <w:rPr>
          <w:rFonts w:ascii="Arial" w:eastAsia="SimSun" w:hAnsi="Arial" w:cs="Arial"/>
          <w:kern w:val="1"/>
          <w:sz w:val="24"/>
          <w:szCs w:val="24"/>
        </w:rPr>
        <w:t>(M)</w:t>
      </w:r>
      <w:r w:rsidR="000F5F94" w:rsidRPr="00BF2B81">
        <w:rPr>
          <w:rFonts w:ascii="Arial" w:eastAsia="SimSun" w:hAnsi="Arial" w:cs="Arial"/>
          <w:kern w:val="1"/>
          <w:sz w:val="24"/>
          <w:szCs w:val="24"/>
        </w:rPr>
        <w:t>.</w:t>
      </w:r>
      <w:bookmarkEnd w:id="3"/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0F5F94" w:rsidRPr="00BF2B81">
        <w:rPr>
          <w:rFonts w:ascii="Arial" w:eastAsia="SimSun" w:hAnsi="Arial" w:cs="Arial"/>
          <w:kern w:val="1"/>
          <w:sz w:val="24"/>
          <w:szCs w:val="24"/>
        </w:rPr>
        <w:t xml:space="preserve">We wniosku znajduje się </w:t>
      </w:r>
      <w:r w:rsidRPr="00BF2B81">
        <w:rPr>
          <w:rFonts w:ascii="Arial" w:eastAsia="SimSun" w:hAnsi="Arial" w:cs="Arial"/>
          <w:kern w:val="1"/>
          <w:sz w:val="24"/>
          <w:szCs w:val="24"/>
        </w:rPr>
        <w:t>dopisek, że tytuł własności nieruchomości ujawniony wpisem jawnym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na K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M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384533" w:rsidRPr="00BF2B81">
        <w:rPr>
          <w:rFonts w:ascii="Arial" w:eastAsia="SimSun" w:hAnsi="Arial" w:cs="Arial"/>
          <w:kern w:val="1"/>
          <w:sz w:val="24"/>
          <w:szCs w:val="24"/>
        </w:rPr>
        <w:t xml:space="preserve">(M),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a postępowanie spadkowe </w:t>
      </w:r>
      <w:r w:rsidR="00793671" w:rsidRPr="00BF2B81">
        <w:rPr>
          <w:rFonts w:ascii="Arial" w:eastAsia="SimSun" w:hAnsi="Arial" w:cs="Arial"/>
          <w:kern w:val="1"/>
          <w:sz w:val="24"/>
          <w:szCs w:val="24"/>
        </w:rPr>
        <w:t>po K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M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384533" w:rsidRPr="00BF2B81">
        <w:rPr>
          <w:rFonts w:ascii="Arial" w:eastAsia="SimSun" w:hAnsi="Arial" w:cs="Arial"/>
          <w:kern w:val="1"/>
          <w:sz w:val="24"/>
          <w:szCs w:val="24"/>
        </w:rPr>
        <w:t xml:space="preserve">(M) </w:t>
      </w:r>
      <w:r w:rsidRPr="00BF2B81">
        <w:rPr>
          <w:rFonts w:ascii="Arial" w:eastAsia="SimSun" w:hAnsi="Arial" w:cs="Arial"/>
          <w:kern w:val="1"/>
          <w:sz w:val="24"/>
          <w:szCs w:val="24"/>
        </w:rPr>
        <w:t>jest w toku. Wniosek wpłynął do organu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w dniu r. Od wniosku pobrano opłatę manipulacyjną w wysokości 3.000 zł.   </w:t>
      </w:r>
    </w:p>
    <w:p w14:paraId="57B2B41A" w14:textId="77777777" w:rsidR="0081418F" w:rsidRPr="00BF2B81" w:rsidRDefault="0081418F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lastRenderedPageBreak/>
        <w:t>8.</w:t>
      </w:r>
      <w:r w:rsidR="00C3023B" w:rsidRPr="00BF2B81">
        <w:rPr>
          <w:rFonts w:ascii="Arial" w:eastAsia="SimSun" w:hAnsi="Arial" w:cs="Arial"/>
          <w:kern w:val="1"/>
          <w:sz w:val="24"/>
          <w:szCs w:val="24"/>
        </w:rPr>
        <w:t xml:space="preserve">Postępowanie </w:t>
      </w:r>
      <w:r w:rsidR="001F5DB8" w:rsidRPr="00BF2B81">
        <w:rPr>
          <w:rFonts w:ascii="Arial" w:eastAsia="SimSun" w:hAnsi="Arial" w:cs="Arial"/>
          <w:kern w:val="1"/>
          <w:sz w:val="24"/>
          <w:szCs w:val="24"/>
        </w:rPr>
        <w:t xml:space="preserve">na podstawie wniosku dekretowego. </w:t>
      </w:r>
    </w:p>
    <w:p w14:paraId="3574AD7B" w14:textId="77777777" w:rsidR="0081418F" w:rsidRPr="00BF2B81" w:rsidRDefault="00855EB5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W aktach własnościowych znajduj</w:t>
      </w:r>
      <w:r w:rsidR="00485155" w:rsidRPr="00BF2B81">
        <w:rPr>
          <w:rFonts w:ascii="Arial" w:eastAsia="SimSun" w:hAnsi="Arial" w:cs="Arial"/>
          <w:kern w:val="1"/>
          <w:sz w:val="24"/>
          <w:szCs w:val="24"/>
        </w:rPr>
        <w:t xml:space="preserve">ą </w:t>
      </w:r>
      <w:r w:rsidRPr="00BF2B81">
        <w:rPr>
          <w:rFonts w:ascii="Arial" w:eastAsia="SimSun" w:hAnsi="Arial" w:cs="Arial"/>
          <w:kern w:val="1"/>
          <w:sz w:val="24"/>
          <w:szCs w:val="24"/>
        </w:rPr>
        <w:t>się</w:t>
      </w:r>
      <w:r w:rsidR="0027654C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4846CD" w:rsidRPr="00BF2B81">
        <w:rPr>
          <w:rFonts w:ascii="Arial" w:eastAsia="SimSun" w:hAnsi="Arial" w:cs="Arial"/>
          <w:kern w:val="1"/>
          <w:sz w:val="24"/>
          <w:szCs w:val="24"/>
        </w:rPr>
        <w:t>projekty decyzji Prezydium Rady Narodowej w m.st.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4846CD" w:rsidRPr="00BF2B81">
        <w:rPr>
          <w:rFonts w:ascii="Arial" w:eastAsia="SimSun" w:hAnsi="Arial" w:cs="Arial"/>
          <w:kern w:val="1"/>
          <w:sz w:val="24"/>
          <w:szCs w:val="24"/>
        </w:rPr>
        <w:t>Warszawie w przedmiocie wniosku o przyznanie prawa własności czasowej do gruntu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485155" w:rsidRPr="00BF2B81">
        <w:rPr>
          <w:rFonts w:ascii="Arial" w:eastAsia="SimSun" w:hAnsi="Arial" w:cs="Arial"/>
          <w:kern w:val="1"/>
          <w:sz w:val="24"/>
          <w:szCs w:val="24"/>
        </w:rPr>
        <w:t>nieruchomości warszawskiej położnej przy ul. Dolnej 8, oznaczonej Nr hip. i Nr hip. Projekt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485155" w:rsidRPr="00BF2B81">
        <w:rPr>
          <w:rFonts w:ascii="Arial" w:eastAsia="SimSun" w:hAnsi="Arial" w:cs="Arial"/>
          <w:kern w:val="1"/>
          <w:sz w:val="24"/>
          <w:szCs w:val="24"/>
        </w:rPr>
        <w:t xml:space="preserve">zatytułowany jest 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>„orzeczenie administracyjne”</w:t>
      </w:r>
      <w:r w:rsidR="00DB3386" w:rsidRPr="00BF2B81">
        <w:rPr>
          <w:rFonts w:ascii="Arial" w:eastAsia="SimSun" w:hAnsi="Arial" w:cs="Arial"/>
          <w:kern w:val="1"/>
          <w:sz w:val="24"/>
          <w:szCs w:val="24"/>
        </w:rPr>
        <w:t xml:space="preserve"> z r</w:t>
      </w:r>
      <w:r w:rsidR="00C9556D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="00485155" w:rsidRPr="00BF2B81">
        <w:rPr>
          <w:rFonts w:ascii="Arial" w:eastAsia="SimSun" w:hAnsi="Arial" w:cs="Arial"/>
          <w:kern w:val="1"/>
          <w:sz w:val="24"/>
          <w:szCs w:val="24"/>
        </w:rPr>
        <w:t xml:space="preserve">, </w:t>
      </w:r>
      <w:r w:rsidR="00FD731B" w:rsidRPr="00BF2B81">
        <w:rPr>
          <w:rFonts w:ascii="Arial" w:eastAsia="SimSun" w:hAnsi="Arial" w:cs="Arial"/>
          <w:kern w:val="1"/>
          <w:sz w:val="24"/>
          <w:szCs w:val="24"/>
        </w:rPr>
        <w:t xml:space="preserve">nie </w:t>
      </w:r>
      <w:r w:rsidR="00485155" w:rsidRPr="00BF2B81">
        <w:rPr>
          <w:rFonts w:ascii="Arial" w:eastAsia="SimSun" w:hAnsi="Arial" w:cs="Arial"/>
          <w:kern w:val="1"/>
          <w:sz w:val="24"/>
          <w:szCs w:val="24"/>
        </w:rPr>
        <w:t xml:space="preserve">jest </w:t>
      </w:r>
      <w:r w:rsidR="00FD731B" w:rsidRPr="00BF2B81">
        <w:rPr>
          <w:rFonts w:ascii="Arial" w:eastAsia="SimSun" w:hAnsi="Arial" w:cs="Arial"/>
          <w:kern w:val="1"/>
          <w:sz w:val="24"/>
          <w:szCs w:val="24"/>
        </w:rPr>
        <w:t>opatrzon</w:t>
      </w:r>
      <w:r w:rsidR="00485155" w:rsidRPr="00BF2B81">
        <w:rPr>
          <w:rFonts w:ascii="Arial" w:eastAsia="SimSun" w:hAnsi="Arial" w:cs="Arial"/>
          <w:kern w:val="1"/>
          <w:sz w:val="24"/>
          <w:szCs w:val="24"/>
        </w:rPr>
        <w:t>y</w:t>
      </w:r>
      <w:r w:rsidR="00FD731B" w:rsidRPr="00BF2B81">
        <w:rPr>
          <w:rFonts w:ascii="Arial" w:eastAsia="SimSun" w:hAnsi="Arial" w:cs="Arial"/>
          <w:kern w:val="1"/>
          <w:sz w:val="24"/>
          <w:szCs w:val="24"/>
        </w:rPr>
        <w:t xml:space="preserve"> numerem sprawy, datą,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FD731B" w:rsidRPr="00BF2B81">
        <w:rPr>
          <w:rFonts w:ascii="Arial" w:eastAsia="SimSun" w:hAnsi="Arial" w:cs="Arial"/>
          <w:kern w:val="1"/>
          <w:sz w:val="24"/>
          <w:szCs w:val="24"/>
        </w:rPr>
        <w:t xml:space="preserve">pieczęcią czy podpisem osoby upoważnionej do wydania decyzji. </w:t>
      </w:r>
      <w:r w:rsidR="00DB3386" w:rsidRPr="00BF2B81">
        <w:rPr>
          <w:rFonts w:ascii="Arial" w:eastAsia="SimSun" w:hAnsi="Arial" w:cs="Arial"/>
          <w:kern w:val="1"/>
          <w:sz w:val="24"/>
          <w:szCs w:val="24"/>
        </w:rPr>
        <w:t>Z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 xml:space="preserve">godnie 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 xml:space="preserve">z treścią zawartą w </w:t>
      </w:r>
      <w:r w:rsidR="00C9556D" w:rsidRPr="00BF2B81">
        <w:rPr>
          <w:rFonts w:ascii="Arial" w:eastAsia="SimSun" w:hAnsi="Arial" w:cs="Arial"/>
          <w:kern w:val="1"/>
          <w:sz w:val="24"/>
          <w:szCs w:val="24"/>
        </w:rPr>
        <w:t xml:space="preserve">projekcie decyzji </w:t>
      </w:r>
      <w:r w:rsidRPr="00BF2B81">
        <w:rPr>
          <w:rFonts w:ascii="Arial" w:eastAsia="SimSun" w:hAnsi="Arial" w:cs="Arial"/>
          <w:kern w:val="1"/>
          <w:sz w:val="24"/>
          <w:szCs w:val="24"/>
        </w:rPr>
        <w:t>Prezydium Rady Narodowej w m.st. Warszawie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 xml:space="preserve"> odmówiło K M </w:t>
      </w:r>
      <w:r w:rsidR="00C9556D" w:rsidRPr="00BF2B81">
        <w:rPr>
          <w:rFonts w:ascii="Arial" w:eastAsia="SimSun" w:hAnsi="Arial" w:cs="Arial"/>
          <w:kern w:val="1"/>
          <w:sz w:val="24"/>
          <w:szCs w:val="24"/>
        </w:rPr>
        <w:t>(M)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>przyznania prawa własności czasowej do gruntu nieruchomości warszawskiej położnej przy ul</w:t>
      </w:r>
      <w:r w:rsidR="0024303D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>Dolnej nr 8, oznaczonej Nr hip. i</w:t>
      </w:r>
      <w:r w:rsidR="00B35238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BD20AD" w:rsidRPr="00BF2B81">
        <w:rPr>
          <w:rFonts w:ascii="Arial" w:eastAsia="SimSun" w:hAnsi="Arial" w:cs="Arial"/>
          <w:kern w:val="1"/>
          <w:sz w:val="24"/>
          <w:szCs w:val="24"/>
        </w:rPr>
        <w:t>Nr hip.</w:t>
      </w:r>
    </w:p>
    <w:p w14:paraId="5391DE5A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Państwowe Biuro Notarialne, na wniosek Urzędu Dzielnicowego Warszawa Wola z dnia r.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dokonało wpisu własności w księdze wieczystej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na rzecz Skarbu Państwa na podst. art. 1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C9556D" w:rsidRPr="00BF2B81">
        <w:rPr>
          <w:rFonts w:ascii="Arial" w:eastAsia="SimSun" w:hAnsi="Arial" w:cs="Arial"/>
          <w:kern w:val="1"/>
          <w:sz w:val="24"/>
          <w:szCs w:val="24"/>
        </w:rPr>
        <w:t>D</w:t>
      </w:r>
      <w:r w:rsidRPr="00BF2B81">
        <w:rPr>
          <w:rFonts w:ascii="Arial" w:eastAsia="SimSun" w:hAnsi="Arial" w:cs="Arial"/>
          <w:kern w:val="1"/>
          <w:sz w:val="24"/>
          <w:szCs w:val="24"/>
        </w:rPr>
        <w:t>ekretu</w:t>
      </w:r>
      <w:r w:rsidR="00344513" w:rsidRPr="00BF2B81">
        <w:rPr>
          <w:rFonts w:ascii="Arial" w:eastAsia="SimSun" w:hAnsi="Arial" w:cs="Arial"/>
          <w:kern w:val="1"/>
          <w:sz w:val="24"/>
          <w:szCs w:val="24"/>
        </w:rPr>
        <w:t xml:space="preserve">. </w:t>
      </w:r>
    </w:p>
    <w:p w14:paraId="3CEB5991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P </w:t>
      </w:r>
      <w:r w:rsidR="00C9556D" w:rsidRPr="00BF2B81">
        <w:rPr>
          <w:rFonts w:ascii="Arial" w:eastAsia="SimSun" w:hAnsi="Arial" w:cs="Arial"/>
          <w:kern w:val="1"/>
          <w:sz w:val="24"/>
          <w:szCs w:val="24"/>
        </w:rPr>
        <w:t xml:space="preserve">T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G – reprezentujący H G spadkobiercę S G z domu M </w:t>
      </w:r>
      <w:r w:rsidR="00C9556D" w:rsidRPr="00BF2B81">
        <w:rPr>
          <w:rFonts w:ascii="Arial" w:eastAsia="SimSun" w:hAnsi="Arial" w:cs="Arial"/>
          <w:kern w:val="1"/>
          <w:sz w:val="24"/>
          <w:szCs w:val="24"/>
        </w:rPr>
        <w:t xml:space="preserve">(M) </w:t>
      </w:r>
      <w:r w:rsidRPr="00BF2B81">
        <w:rPr>
          <w:rFonts w:ascii="Arial" w:eastAsia="SimSun" w:hAnsi="Arial" w:cs="Arial"/>
          <w:kern w:val="1"/>
          <w:sz w:val="24"/>
          <w:szCs w:val="24"/>
        </w:rPr>
        <w:t>pismem z dnia r. zwrócił się o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przywrócenie prawa do gruntu położnego przy ulicy Dolnej 8 oznaczone</w:t>
      </w:r>
      <w:r w:rsidR="00C8339A" w:rsidRPr="00BF2B81">
        <w:rPr>
          <w:rFonts w:ascii="Arial" w:eastAsia="SimSun" w:hAnsi="Arial" w:cs="Arial"/>
          <w:kern w:val="1"/>
          <w:sz w:val="24"/>
          <w:szCs w:val="24"/>
        </w:rPr>
        <w:t>go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 jako . Wniosek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ponowił r. i r. </w:t>
      </w:r>
    </w:p>
    <w:p w14:paraId="40584D18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W dniu r. do Prezesa Urzędu Mieszkalnictwa i Rozwoju Miast wpłynął wniosek P </w:t>
      </w:r>
      <w:r w:rsidR="00547AF6" w:rsidRPr="00BF2B81">
        <w:rPr>
          <w:rFonts w:ascii="Arial" w:eastAsia="SimSun" w:hAnsi="Arial" w:cs="Arial"/>
          <w:kern w:val="1"/>
          <w:sz w:val="24"/>
          <w:szCs w:val="24"/>
        </w:rPr>
        <w:t xml:space="preserve">T </w:t>
      </w:r>
      <w:r w:rsidRPr="00BF2B81">
        <w:rPr>
          <w:rFonts w:ascii="Arial" w:eastAsia="SimSun" w:hAnsi="Arial" w:cs="Arial"/>
          <w:kern w:val="1"/>
          <w:sz w:val="24"/>
          <w:szCs w:val="24"/>
        </w:rPr>
        <w:t>G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reprezentującego H G w sprawie stwierdzenia nieważności orzeczenia Prezydium Rady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Narodowej w m.st. Warszawie z dnia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r. odmawiającego dotychczasowym właścicielom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przyznania prawa własności czasowej do gruntu nieruchomości warszawskiej położonej przy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ul. Dolnej 8 </w:t>
      </w:r>
      <w:proofErr w:type="spellStart"/>
      <w:r w:rsidRPr="00BF2B81">
        <w:rPr>
          <w:rFonts w:ascii="Arial" w:eastAsia="SimSun" w:hAnsi="Arial" w:cs="Arial"/>
          <w:kern w:val="1"/>
          <w:sz w:val="24"/>
          <w:szCs w:val="24"/>
        </w:rPr>
        <w:t>hr</w:t>
      </w:r>
      <w:proofErr w:type="spellEnd"/>
      <w:r w:rsidRPr="00BF2B81">
        <w:rPr>
          <w:rFonts w:ascii="Arial" w:eastAsia="SimSun" w:hAnsi="Arial" w:cs="Arial"/>
          <w:kern w:val="1"/>
          <w:sz w:val="24"/>
          <w:szCs w:val="24"/>
        </w:rPr>
        <w:t xml:space="preserve"> hip. i hip.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. </w:t>
      </w:r>
    </w:p>
    <w:p w14:paraId="17AD7710" w14:textId="7825F16F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Prezes Urzędu Mieszkalnictwa i Rozwoju Miast decyzją z dnia r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 xml:space="preserve">. </w:t>
      </w:r>
      <w:r w:rsidRPr="00BF2B81">
        <w:rPr>
          <w:rFonts w:ascii="Arial" w:eastAsia="SimSun" w:hAnsi="Arial" w:cs="Arial"/>
          <w:kern w:val="1"/>
          <w:sz w:val="24"/>
          <w:szCs w:val="24"/>
        </w:rPr>
        <w:t>nr postępowanie w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przedmiocie stwierdzenia nieważności orzeczenia</w:t>
      </w:r>
      <w:r w:rsidR="00CF6DE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administracyjnego Prezydium Rady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Narodowej w m</w:t>
      </w:r>
      <w:r w:rsidR="00CF6DE0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Pr="00BF2B81">
        <w:rPr>
          <w:rFonts w:ascii="Arial" w:eastAsia="SimSun" w:hAnsi="Arial" w:cs="Arial"/>
          <w:kern w:val="1"/>
          <w:sz w:val="24"/>
          <w:szCs w:val="24"/>
        </w:rPr>
        <w:t>st. Warszawie z r. odmawiającego dotychczasowemu właścicielowi przyznania</w:t>
      </w:r>
      <w:r w:rsid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prawa własności czasowej do gruntu nieruchomości warszawskiej położnej przy ul. Dolnej 8,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proofErr w:type="spellStart"/>
      <w:r w:rsidRPr="00BF2B81">
        <w:rPr>
          <w:rFonts w:ascii="Arial" w:eastAsia="SimSun" w:hAnsi="Arial" w:cs="Arial"/>
          <w:kern w:val="1"/>
          <w:sz w:val="24"/>
          <w:szCs w:val="24"/>
        </w:rPr>
        <w:t>ozn</w:t>
      </w:r>
      <w:proofErr w:type="spellEnd"/>
      <w:r w:rsidRPr="00BF2B81">
        <w:rPr>
          <w:rFonts w:ascii="Arial" w:eastAsia="SimSun" w:hAnsi="Arial" w:cs="Arial"/>
          <w:kern w:val="1"/>
          <w:sz w:val="24"/>
          <w:szCs w:val="24"/>
        </w:rPr>
        <w:t>. jako  i nr hip. umorzył postepowanie w części dotyczącej nieruchomości stanowiącej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obecnie własność Skarbu Państwa tj. w części działek ewidencyjnych nr , ,  w obrębie . W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uzasadnieniu wskazano, że skoro w aktach spraw brak jest orzeczenia administracyjnego o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odmowie przyznania prawa </w:t>
      </w:r>
      <w:r w:rsidRPr="00BF2B81">
        <w:rPr>
          <w:rFonts w:ascii="Arial" w:eastAsia="SimSun" w:hAnsi="Arial" w:cs="Arial"/>
          <w:kern w:val="1"/>
          <w:sz w:val="24"/>
          <w:szCs w:val="24"/>
        </w:rPr>
        <w:lastRenderedPageBreak/>
        <w:t>własności czasowej do gruntu przedmiotowej nieruchomości i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wnioskodawca nie posiada</w:t>
      </w:r>
      <w:r w:rsidR="000D45B6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takiego orzeczenia, to oznacza, że żądanie przeprowadzenia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postepowania w trybie art. 156 k</w:t>
      </w:r>
      <w:r w:rsidR="00CF6DE0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Pr="00BF2B81">
        <w:rPr>
          <w:rFonts w:ascii="Arial" w:eastAsia="SimSun" w:hAnsi="Arial" w:cs="Arial"/>
          <w:kern w:val="1"/>
          <w:sz w:val="24"/>
          <w:szCs w:val="24"/>
        </w:rPr>
        <w:t>p</w:t>
      </w:r>
      <w:r w:rsidR="00CF6DE0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Pr="00BF2B81">
        <w:rPr>
          <w:rFonts w:ascii="Arial" w:eastAsia="SimSun" w:hAnsi="Arial" w:cs="Arial"/>
          <w:kern w:val="1"/>
          <w:sz w:val="24"/>
          <w:szCs w:val="24"/>
        </w:rPr>
        <w:t>a</w:t>
      </w:r>
      <w:r w:rsidR="00CF6DE0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 wobec braku przedmiotu postępowania jest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bezprzedmiotowe.</w:t>
      </w:r>
    </w:p>
    <w:p w14:paraId="6F2F0977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Od powyższej decyzji z dnia r. został złożony przez P </w:t>
      </w:r>
      <w:r w:rsidR="00547AF6" w:rsidRPr="00BF2B81">
        <w:rPr>
          <w:rFonts w:ascii="Arial" w:eastAsia="SimSun" w:hAnsi="Arial" w:cs="Arial"/>
          <w:kern w:val="1"/>
          <w:sz w:val="24"/>
          <w:szCs w:val="24"/>
        </w:rPr>
        <w:t xml:space="preserve">T </w:t>
      </w:r>
      <w:r w:rsidRPr="00BF2B81">
        <w:rPr>
          <w:rFonts w:ascii="Arial" w:eastAsia="SimSun" w:hAnsi="Arial" w:cs="Arial"/>
          <w:kern w:val="1"/>
          <w:sz w:val="24"/>
          <w:szCs w:val="24"/>
        </w:rPr>
        <w:t>G- pełnomocnika H G wniosek o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ponowne rozpoznanie sprawy.  </w:t>
      </w:r>
    </w:p>
    <w:p w14:paraId="2B4FE38B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Prezes Urzędu Mieszkalnictwa i Rozwoju Miast decyzją z dnia r. numer utrzymał w mocy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swoją decyzję z dnia r.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</w:p>
    <w:p w14:paraId="6CFCAF74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Na decyzję Prezesa Urzędu Mieszkalnictwa i Rozwoju Miast z dnia r. złożono skargę do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Naczelnego Sądu Administracyjnego w Warszawie.</w:t>
      </w:r>
    </w:p>
    <w:p w14:paraId="308044D4" w14:textId="77777777" w:rsidR="0081418F" w:rsidRPr="00BF2B81" w:rsidRDefault="001C265A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Naczelny Sąd Administracyjny w Warszawie postanowieniem z dnia r. sygn. akt I SA po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rozpoznaniu skargi H G na decyzję Prezesa Urzędu Mieszkalnictwa i Rozwoju Miast z dnia r.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Nr umorzył postępowanie sądowe. W uzasadnieniu wskazano, że na rozprawie pełnomocnik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skarżącego cofnął skargę. </w:t>
      </w:r>
    </w:p>
    <w:p w14:paraId="21F054F2" w14:textId="77777777" w:rsidR="0081418F" w:rsidRPr="00BF2B81" w:rsidRDefault="0081418F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9. </w:t>
      </w:r>
      <w:r w:rsidR="00C74EA8" w:rsidRPr="00BF2B81">
        <w:rPr>
          <w:rFonts w:ascii="Arial" w:eastAsia="SimSun" w:hAnsi="Arial" w:cs="Arial"/>
          <w:kern w:val="1"/>
          <w:sz w:val="24"/>
          <w:szCs w:val="24"/>
        </w:rPr>
        <w:t>Inne postępowania związane z wnioskiem dekretowym</w:t>
      </w:r>
      <w:r w:rsidR="00C916F4" w:rsidRPr="00BF2B81">
        <w:rPr>
          <w:rFonts w:ascii="Arial" w:eastAsia="SimSun" w:hAnsi="Arial" w:cs="Arial"/>
          <w:kern w:val="1"/>
          <w:sz w:val="24"/>
          <w:szCs w:val="24"/>
        </w:rPr>
        <w:t>.</w:t>
      </w:r>
      <w:r w:rsidR="001C265A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C74EA8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</w:p>
    <w:p w14:paraId="48BFAFCB" w14:textId="77777777" w:rsidR="0081418F" w:rsidRPr="00BF2B81" w:rsidRDefault="007A58D8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>I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 R </w:t>
      </w:r>
      <w:r w:rsidR="0027654C" w:rsidRPr="00BF2B81">
        <w:rPr>
          <w:rFonts w:ascii="Arial" w:eastAsia="SimSun" w:hAnsi="Arial" w:cs="Arial"/>
          <w:kern w:val="1"/>
          <w:sz w:val="24"/>
          <w:szCs w:val="24"/>
        </w:rPr>
        <w:t>(</w:t>
      </w:r>
      <w:r w:rsidR="001C265A" w:rsidRPr="00BF2B81">
        <w:rPr>
          <w:rFonts w:ascii="Arial" w:eastAsia="SimSun" w:hAnsi="Arial" w:cs="Arial"/>
          <w:kern w:val="1"/>
          <w:sz w:val="24"/>
          <w:szCs w:val="24"/>
        </w:rPr>
        <w:t>w</w:t>
      </w:r>
      <w:r w:rsidR="0027654C" w:rsidRPr="00BF2B81">
        <w:rPr>
          <w:rFonts w:ascii="Arial" w:eastAsia="SimSun" w:hAnsi="Arial" w:cs="Arial"/>
          <w:kern w:val="1"/>
          <w:sz w:val="24"/>
          <w:szCs w:val="24"/>
        </w:rPr>
        <w:t>nuczka właściciela hipotecznego</w:t>
      </w:r>
      <w:r w:rsidR="00531A4E" w:rsidRPr="00BF2B81">
        <w:rPr>
          <w:rFonts w:ascii="Arial" w:eastAsia="SimSun" w:hAnsi="Arial" w:cs="Arial"/>
          <w:kern w:val="1"/>
          <w:sz w:val="24"/>
          <w:szCs w:val="24"/>
        </w:rPr>
        <w:t xml:space="preserve"> K M</w:t>
      </w:r>
      <w:r w:rsidR="00547AF6" w:rsidRPr="00BF2B81">
        <w:rPr>
          <w:rFonts w:ascii="Arial" w:eastAsia="SimSun" w:hAnsi="Arial" w:cs="Arial"/>
          <w:kern w:val="1"/>
          <w:sz w:val="24"/>
          <w:szCs w:val="24"/>
        </w:rPr>
        <w:t xml:space="preserve"> (</w:t>
      </w:r>
      <w:r w:rsidR="00A741E4" w:rsidRPr="00BF2B81">
        <w:rPr>
          <w:rFonts w:ascii="Arial" w:eastAsia="SimSun" w:hAnsi="Arial" w:cs="Arial"/>
          <w:kern w:val="1"/>
          <w:sz w:val="24"/>
          <w:szCs w:val="24"/>
        </w:rPr>
        <w:t>M</w:t>
      </w:r>
      <w:r w:rsidR="00547AF6" w:rsidRPr="00BF2B81">
        <w:rPr>
          <w:rFonts w:ascii="Arial" w:eastAsia="SimSun" w:hAnsi="Arial" w:cs="Arial"/>
          <w:kern w:val="1"/>
          <w:sz w:val="24"/>
          <w:szCs w:val="24"/>
        </w:rPr>
        <w:t>)</w:t>
      </w:r>
      <w:r w:rsidR="00E00C95" w:rsidRPr="00BF2B81">
        <w:rPr>
          <w:rFonts w:ascii="Arial" w:eastAsia="SimSun" w:hAnsi="Arial" w:cs="Arial"/>
          <w:kern w:val="1"/>
          <w:sz w:val="24"/>
          <w:szCs w:val="24"/>
        </w:rPr>
        <w:t>)</w:t>
      </w:r>
      <w:r w:rsidR="00547AF6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pismem z dnia r. wniosła o przewrócenie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terminu do złożenia wniosku o przyznanie czasowej własności do ter</w:t>
      </w:r>
      <w:r w:rsidR="0027654C" w:rsidRPr="00BF2B81">
        <w:rPr>
          <w:rFonts w:ascii="Arial" w:eastAsia="SimSun" w:hAnsi="Arial" w:cs="Arial"/>
          <w:kern w:val="1"/>
          <w:sz w:val="24"/>
          <w:szCs w:val="24"/>
        </w:rPr>
        <w:t>e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nu nieruchomości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położnej przy ul. Dolnej 8, hip. , powierzchni 318,8 sążni. </w:t>
      </w:r>
      <w:r w:rsidR="0024303D" w:rsidRPr="00BF2B81">
        <w:rPr>
          <w:rFonts w:ascii="Arial" w:eastAsia="SimSun" w:hAnsi="Arial" w:cs="Arial"/>
          <w:kern w:val="1"/>
          <w:sz w:val="24"/>
          <w:szCs w:val="24"/>
        </w:rPr>
        <w:t>J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ednocześnie pismem </w:t>
      </w:r>
      <w:r w:rsidR="0024303D" w:rsidRPr="00BF2B81">
        <w:rPr>
          <w:rFonts w:ascii="Arial" w:eastAsia="SimSun" w:hAnsi="Arial" w:cs="Arial"/>
          <w:kern w:val="1"/>
          <w:sz w:val="24"/>
          <w:szCs w:val="24"/>
        </w:rPr>
        <w:t>z tego samego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24303D" w:rsidRPr="00BF2B81">
        <w:rPr>
          <w:rFonts w:ascii="Arial" w:eastAsia="SimSun" w:hAnsi="Arial" w:cs="Arial"/>
          <w:kern w:val="1"/>
          <w:sz w:val="24"/>
          <w:szCs w:val="24"/>
        </w:rPr>
        <w:t xml:space="preserve">dnia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wniosła o przyznanie jej, zgodnie z art. 7 </w:t>
      </w:r>
      <w:r w:rsidR="00E00C95" w:rsidRPr="00BF2B81">
        <w:rPr>
          <w:rFonts w:ascii="Arial" w:eastAsia="SimSun" w:hAnsi="Arial" w:cs="Arial"/>
          <w:kern w:val="1"/>
          <w:sz w:val="24"/>
          <w:szCs w:val="24"/>
        </w:rPr>
        <w:t>D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ekretu</w:t>
      </w:r>
      <w:r w:rsidR="00344513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za czynszem symbolicznym, prawa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własności czasowej do terenu nieruchomości przy ul. Dolnej nr 8, hip..  </w:t>
      </w:r>
    </w:p>
    <w:p w14:paraId="46F0E363" w14:textId="77777777" w:rsidR="0081418F" w:rsidRPr="00BF2B81" w:rsidRDefault="000F3BEC" w:rsidP="008B62CD">
      <w:pPr>
        <w:pStyle w:val="Akapitzlist1"/>
        <w:spacing w:after="480"/>
        <w:ind w:left="0"/>
        <w:jc w:val="left"/>
        <w:textAlignment w:val="baseline"/>
        <w:rPr>
          <w:rFonts w:ascii="Arial" w:eastAsia="SimSun" w:hAnsi="Arial" w:cs="Arial"/>
          <w:kern w:val="1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Prezydium Rady Narodowej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orzeczeniem administracyjnym z dnia r. </w:t>
      </w:r>
      <w:r w:rsidRPr="00BF2B81">
        <w:rPr>
          <w:rFonts w:ascii="Arial" w:eastAsia="SimSun" w:hAnsi="Arial" w:cs="Arial"/>
          <w:kern w:val="1"/>
          <w:sz w:val="24"/>
          <w:szCs w:val="24"/>
        </w:rPr>
        <w:t>nr odmówiło I R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przywrócenia terminu do złożenia wniosku o przyznanie prawa własności czasowej do gruntu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nieruchomości warszawskiej położonej przy ul. Dolnej 8, nr hip..</w:t>
      </w:r>
      <w:r w:rsidR="000D45B6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W uzasadnieniu wskazano,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>że nieruchomość została objęta w posiadanie Gminy dnia 16 sierpnia 1948 r.</w:t>
      </w:r>
      <w:r w:rsidR="007A0DC8" w:rsidRPr="00BF2B81">
        <w:rPr>
          <w:rFonts w:ascii="Arial" w:eastAsia="SimSun" w:hAnsi="Arial" w:cs="Arial"/>
          <w:kern w:val="1"/>
          <w:sz w:val="24"/>
          <w:szCs w:val="24"/>
        </w:rPr>
        <w:t>,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 a zatem termin</w:t>
      </w:r>
      <w:r w:rsidR="0081418F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855EB5" w:rsidRPr="00BF2B81">
        <w:rPr>
          <w:rFonts w:ascii="Arial" w:eastAsia="SimSun" w:hAnsi="Arial" w:cs="Arial"/>
          <w:kern w:val="1"/>
          <w:sz w:val="24"/>
          <w:szCs w:val="24"/>
        </w:rPr>
        <w:t xml:space="preserve">do złożenia wniosku upłynął 16 lutego 1949 roku. </w:t>
      </w:r>
    </w:p>
    <w:p w14:paraId="278426BB" w14:textId="77777777" w:rsidR="0081418F" w:rsidRPr="00BF2B81" w:rsidRDefault="0081418F" w:rsidP="008B62CD">
      <w:pPr>
        <w:pStyle w:val="Akapitzlist1"/>
        <w:spacing w:after="480"/>
        <w:ind w:left="0"/>
        <w:jc w:val="left"/>
        <w:textAlignment w:val="baseline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Fonts w:ascii="Arial" w:eastAsia="SimSun" w:hAnsi="Arial" w:cs="Arial"/>
          <w:kern w:val="1"/>
          <w:sz w:val="24"/>
          <w:szCs w:val="24"/>
        </w:rPr>
        <w:lastRenderedPageBreak/>
        <w:t>10.</w:t>
      </w:r>
      <w:r w:rsidR="001D2387" w:rsidRPr="00BF2B81">
        <w:rPr>
          <w:rStyle w:val="FontStyle27"/>
          <w:rFonts w:ascii="Arial" w:hAnsi="Arial" w:cs="Arial"/>
          <w:sz w:val="24"/>
          <w:szCs w:val="24"/>
        </w:rPr>
        <w:t xml:space="preserve">Spór co do praw spadkowych po właścicielu hipotecznym, zaistniały przed wydaniem prawomocnego orzeczenia spadkowego.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</w:p>
    <w:p w14:paraId="315B8972" w14:textId="77777777" w:rsidR="0081418F" w:rsidRPr="00BF2B81" w:rsidRDefault="00947790" w:rsidP="008B62CD">
      <w:pPr>
        <w:pStyle w:val="Akapitzlist1"/>
        <w:spacing w:after="480"/>
        <w:ind w:left="0"/>
        <w:jc w:val="left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Zapisy w dawnych księgach hipotecznych i treść dokumentów załączonych do tych ksiąg </w:t>
      </w:r>
      <w:r w:rsidR="007A0DC8" w:rsidRPr="00BF2B81">
        <w:rPr>
          <w:rFonts w:ascii="Arial" w:hAnsi="Arial" w:cs="Arial"/>
          <w:sz w:val="24"/>
          <w:szCs w:val="24"/>
        </w:rPr>
        <w:t>oraz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uzyskanych z Archiwum Państwowego wzmiankują, że na początku lat XX wieku, po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właścicielu hipotecznym K M (M)</w:t>
      </w:r>
      <w:r w:rsidR="007A0DC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toczyło się postępowanie spadkowe</w:t>
      </w:r>
      <w:r w:rsidR="007A0DC8" w:rsidRPr="00BF2B81">
        <w:rPr>
          <w:rFonts w:ascii="Arial" w:hAnsi="Arial" w:cs="Arial"/>
          <w:sz w:val="24"/>
          <w:szCs w:val="24"/>
        </w:rPr>
        <w:t>, co wynika z treś</w:t>
      </w:r>
      <w:r w:rsidR="00B1576B" w:rsidRPr="00BF2B81">
        <w:rPr>
          <w:rFonts w:ascii="Arial" w:hAnsi="Arial" w:cs="Arial"/>
          <w:sz w:val="24"/>
          <w:szCs w:val="24"/>
        </w:rPr>
        <w:t>ci</w:t>
      </w:r>
      <w:r w:rsidR="007A0DC8" w:rsidRPr="00BF2B81">
        <w:rPr>
          <w:rFonts w:ascii="Arial" w:hAnsi="Arial" w:cs="Arial"/>
          <w:sz w:val="24"/>
          <w:szCs w:val="24"/>
        </w:rPr>
        <w:t xml:space="preserve"> niżej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="007A0DC8" w:rsidRPr="00BF2B81">
        <w:rPr>
          <w:rFonts w:ascii="Arial" w:hAnsi="Arial" w:cs="Arial"/>
          <w:sz w:val="24"/>
          <w:szCs w:val="24"/>
        </w:rPr>
        <w:t xml:space="preserve">wymienionych dokumentów. </w:t>
      </w:r>
      <w:r w:rsidRPr="00BF2B81">
        <w:rPr>
          <w:rFonts w:ascii="Arial" w:hAnsi="Arial" w:cs="Arial"/>
          <w:sz w:val="24"/>
          <w:szCs w:val="24"/>
        </w:rPr>
        <w:t>Zapadłe wówczas postanowienie o stwierdzeniu nabycia spadku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nie zostało odnalezione do czasów współczesnych i wydania w r. postanowienia spadkowego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przez sąd spadku. </w:t>
      </w:r>
    </w:p>
    <w:p w14:paraId="59553618" w14:textId="77777777" w:rsidR="0081418F" w:rsidRPr="00BF2B81" w:rsidRDefault="00947790" w:rsidP="008B62CD">
      <w:pPr>
        <w:pStyle w:val="Akapitzlist1"/>
        <w:spacing w:after="480"/>
        <w:ind w:left="0"/>
        <w:jc w:val="left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Sąd Okręgowy w Warszawie decyzją z dnia r. nr postanowił spadek po K</w:t>
      </w:r>
      <w:r w:rsidR="00142765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142765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uznać za wakujący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i kuratorem tego spadku mianować adwokata M K.  Z uzasadnienia decyzji wynika, że: (…) 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„po K M właścicielu </w:t>
      </w:r>
      <w:r w:rsidR="00142765" w:rsidRPr="00BF2B81">
        <w:rPr>
          <w:rFonts w:ascii="Arial" w:hAnsi="Arial" w:cs="Arial"/>
          <w:sz w:val="24"/>
          <w:szCs w:val="24"/>
        </w:rPr>
        <w:t>we</w:t>
      </w:r>
      <w:r w:rsidRPr="00BF2B81">
        <w:rPr>
          <w:rFonts w:ascii="Arial" w:hAnsi="Arial" w:cs="Arial"/>
          <w:sz w:val="24"/>
          <w:szCs w:val="24"/>
        </w:rPr>
        <w:t xml:space="preserve"> wsi pow. Warszawskiego otwarte zostało postępowanie spadkowe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tudzież że pomimo upływu terminu zamknięcia takowego w dniu r. nikt praw swych do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wspomnianego spadku do dnia wydania zaświadczenia Hipotecznego Pisarza, to jest do dnia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r. nie zgłosił”. Odpis decyzji z księgi hipotecznej pod nazwą pod pozycją . </w:t>
      </w:r>
    </w:p>
    <w:p w14:paraId="49F03619" w14:textId="3D53440E" w:rsidR="00947790" w:rsidRPr="00BF2B81" w:rsidRDefault="00947790" w:rsidP="008B62CD">
      <w:pPr>
        <w:pStyle w:val="Akapitzlist1"/>
        <w:spacing w:after="480"/>
        <w:ind w:left="0"/>
        <w:jc w:val="left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Decyzją Sądu Okręgowego w Warszawie z dnia r. Nr , po rozpoznaniu wniosku L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 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zniesienie kurateli i wskutek złożonego przez kuratora sprawozdania Sąd postanowił: </w:t>
      </w:r>
    </w:p>
    <w:p w14:paraId="1F584C8A" w14:textId="51DC4404" w:rsidR="00947790" w:rsidRPr="00BF2B81" w:rsidRDefault="00947790" w:rsidP="008B62CD">
      <w:pPr>
        <w:pStyle w:val="Akapitzlist"/>
        <w:numPr>
          <w:ilvl w:val="0"/>
          <w:numId w:val="6"/>
        </w:numPr>
        <w:spacing w:after="48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przyznać adw. M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K, jako kuratorowi spadku wakującego po K M tytułem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wynagrodzenia za sprawowanie kurateli wraz ze zwrotem poniesionych przez kuratora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wydatków ogólną sumę (1000) tysiąc złotych i sumą tą obciążyć masę spadkową po K M w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osobach wylegitymowanych w hipotece jego spadkobierców </w:t>
      </w:r>
    </w:p>
    <w:p w14:paraId="17EEA2B4" w14:textId="77777777" w:rsidR="0081418F" w:rsidRPr="00BF2B81" w:rsidRDefault="00947790" w:rsidP="008B62CD">
      <w:pPr>
        <w:pStyle w:val="Akapitzlist"/>
        <w:numPr>
          <w:ilvl w:val="0"/>
          <w:numId w:val="6"/>
        </w:numPr>
        <w:spacing w:after="480" w:line="360" w:lineRule="auto"/>
        <w:ind w:left="0" w:firstLine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decyzję Sądu z roku, której mocą spadek po K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 uznany został za wakujący i kuratorem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tego spadku mianowany został adw. M K, uchylić w całości a </w:t>
      </w:r>
      <w:proofErr w:type="spellStart"/>
      <w:r w:rsidRPr="00BF2B81">
        <w:rPr>
          <w:rFonts w:ascii="Arial" w:hAnsi="Arial" w:cs="Arial"/>
          <w:sz w:val="24"/>
          <w:szCs w:val="24"/>
        </w:rPr>
        <w:t>tem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samem zwolnić adw. K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od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obowiązków kuratora.</w:t>
      </w:r>
    </w:p>
    <w:p w14:paraId="350F1835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Z uzasadnienia postanowienia wynika, że: (…) ”wobec należytego wylegitymowania się w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hipotece spadkobierców K M, żądanie zniesienia kurateli jest zasadne”. Odpis decyzji z księgi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hipotecznej pod nazwą pod pozycją . </w:t>
      </w:r>
    </w:p>
    <w:p w14:paraId="75EE4F36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dawnej księdze </w:t>
      </w:r>
      <w:r w:rsidRPr="00BF2B81">
        <w:rPr>
          <w:rFonts w:ascii="Arial" w:hAnsi="Arial" w:cs="Arial"/>
          <w:sz w:val="24"/>
          <w:szCs w:val="24"/>
        </w:rPr>
        <w:t>hipotecznej pod nazwą znajdują się następujące zapisy, świadczące, że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istniał spór co do wpisów prawa własności po K M. Spór istniał </w:t>
      </w:r>
      <w:r w:rsidRPr="00BF2B81">
        <w:rPr>
          <w:rFonts w:ascii="Arial" w:hAnsi="Arial" w:cs="Arial"/>
          <w:sz w:val="24"/>
          <w:szCs w:val="24"/>
        </w:rPr>
        <w:lastRenderedPageBreak/>
        <w:t>pomiędzy A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S-R (córką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zmarłego) i S M (córka zmarłego) z jednej strony a L M K M (drugą żoną zmarłego).  </w:t>
      </w:r>
    </w:p>
    <w:p w14:paraId="3FBF55CC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Wnioskiem Nr z dnia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 adwokat B Z działający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imieniu i na rzecz A M</w:t>
      </w:r>
      <w:r w:rsidR="00674EBA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R, wniósł o zamknięcie postępowania spadkowego i przepisanie tytułu własności na imię córek z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uwzględnieniem dożywocia dla wdowy spadkodawcy. Oświadczył, że spadek po K M,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właścicielu uregulowanym w tej księdze zostało zamknięte postępowanie spadkowe stosownie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do wniosku Nr  i tytuł własności został przepisany na spadek wakujący po K </w:t>
      </w:r>
      <w:r w:rsidR="00674EBA" w:rsidRPr="00BF2B81">
        <w:rPr>
          <w:rFonts w:ascii="Arial" w:hAnsi="Arial" w:cs="Arial"/>
          <w:sz w:val="24"/>
          <w:szCs w:val="24"/>
        </w:rPr>
        <w:t xml:space="preserve">M </w:t>
      </w:r>
      <w:r w:rsidRPr="00BF2B81">
        <w:rPr>
          <w:rFonts w:ascii="Arial" w:hAnsi="Arial" w:cs="Arial"/>
          <w:sz w:val="24"/>
          <w:szCs w:val="24"/>
        </w:rPr>
        <w:t>w osobie adw.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 K. Oświadczył, że do spadku tego mają prawa: 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M S-R jako córka, druga córka S M,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żonie zaś spadkodawcy L M służy prawo dożywocia na 1/3 nieruchomości. </w:t>
      </w:r>
    </w:p>
    <w:p w14:paraId="48B1F21D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Wnioskiem Nr  z dnia r. adwokat G Z zażądał przepisania tytułu własności nieruchomości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uregulowanej w tej księdze na L M K M, A S-R i S M w częściach równych. Oświadczył, iż do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spadkobierców zgodnie z art.  232 i 235 KCP zaliczyć należy również i żonę spadkodawcy, że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przeto L M, wdowie po K M przysługuje nie tylko prawo dożywocia, a prawo własności do 1/3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tej nieruchomości. </w:t>
      </w:r>
    </w:p>
    <w:p w14:paraId="2DF2DAB6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Wnioski Nr  i Nr  Decyzją Wydział</w:t>
      </w:r>
      <w:r w:rsidR="00B1576B" w:rsidRPr="00BF2B81">
        <w:rPr>
          <w:rFonts w:ascii="Arial" w:hAnsi="Arial" w:cs="Arial"/>
          <w:sz w:val="24"/>
          <w:szCs w:val="24"/>
        </w:rPr>
        <w:t>u</w:t>
      </w:r>
      <w:r w:rsidRPr="00BF2B81">
        <w:rPr>
          <w:rFonts w:ascii="Arial" w:hAnsi="Arial" w:cs="Arial"/>
          <w:sz w:val="24"/>
          <w:szCs w:val="24"/>
        </w:rPr>
        <w:t xml:space="preserve"> Hipoteczn</w:t>
      </w:r>
      <w:r w:rsidR="00B1576B" w:rsidRPr="00BF2B81">
        <w:rPr>
          <w:rFonts w:ascii="Arial" w:hAnsi="Arial" w:cs="Arial"/>
          <w:sz w:val="24"/>
          <w:szCs w:val="24"/>
        </w:rPr>
        <w:t xml:space="preserve">ego </w:t>
      </w:r>
      <w:r w:rsidRPr="00BF2B81">
        <w:rPr>
          <w:rFonts w:ascii="Arial" w:hAnsi="Arial" w:cs="Arial"/>
          <w:sz w:val="24"/>
          <w:szCs w:val="24"/>
        </w:rPr>
        <w:t>Ziemskiego Sądu Okręgowego w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Warszawie z r., zostały zawieszone do czasu złożenia decyzji Sądu, uchylającej spadek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wakujący po K M. </w:t>
      </w:r>
    </w:p>
    <w:p w14:paraId="2220D0F7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Wnioskiem N</w:t>
      </w:r>
      <w:r w:rsidRPr="00BF2B81">
        <w:rPr>
          <w:rFonts w:ascii="Arial" w:hAnsi="Arial" w:cs="Arial"/>
          <w:sz w:val="24"/>
          <w:szCs w:val="24"/>
        </w:rPr>
        <w:t xml:space="preserve">r z r. adwokat G Z, wniósł o zatwierdzenie wniosków </w:t>
      </w:r>
      <w:r w:rsidR="00B1576B" w:rsidRPr="00BF2B81">
        <w:rPr>
          <w:rFonts w:ascii="Arial" w:hAnsi="Arial" w:cs="Arial"/>
          <w:sz w:val="24"/>
          <w:szCs w:val="24"/>
        </w:rPr>
        <w:t>N</w:t>
      </w:r>
      <w:r w:rsidRPr="00BF2B81">
        <w:rPr>
          <w:rFonts w:ascii="Arial" w:hAnsi="Arial" w:cs="Arial"/>
          <w:sz w:val="24"/>
          <w:szCs w:val="24"/>
        </w:rPr>
        <w:t xml:space="preserve">r  i </w:t>
      </w:r>
      <w:r w:rsidR="00B1576B" w:rsidRPr="00BF2B81">
        <w:rPr>
          <w:rFonts w:ascii="Arial" w:hAnsi="Arial" w:cs="Arial"/>
          <w:sz w:val="24"/>
          <w:szCs w:val="24"/>
        </w:rPr>
        <w:t xml:space="preserve">Nr </w:t>
      </w:r>
      <w:r w:rsidRPr="00BF2B81">
        <w:rPr>
          <w:rFonts w:ascii="Arial" w:hAnsi="Arial" w:cs="Arial"/>
          <w:sz w:val="24"/>
          <w:szCs w:val="24"/>
        </w:rPr>
        <w:t>, wobec usunięcia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przeszkód przedkładając odpis decyzji Sądu Okręgowego w Warszawie z dnia  r. Nr 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uchyleniu postanowienia o spadku wakującym po K M.</w:t>
      </w:r>
    </w:p>
    <w:p w14:paraId="2F4A4FC4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Wniosek Nr Wydział Hipoteczny Ziemskiego Sądu Okręgowego w Warszawie Decyzją z dnia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="00674EBA" w:rsidRPr="00BF2B81">
        <w:rPr>
          <w:rFonts w:ascii="Arial" w:hAnsi="Arial" w:cs="Arial"/>
          <w:sz w:val="24"/>
          <w:szCs w:val="24"/>
        </w:rPr>
        <w:t>r</w:t>
      </w:r>
      <w:r w:rsidRPr="00BF2B81">
        <w:rPr>
          <w:rFonts w:ascii="Arial" w:hAnsi="Arial" w:cs="Arial"/>
          <w:sz w:val="24"/>
          <w:szCs w:val="24"/>
        </w:rPr>
        <w:t>. zawiesił do czasu rozstrzygnięcia sporu pomiędzy A S-R i S M z jednej strony</w:t>
      </w:r>
      <w:r w:rsidR="003024B7" w:rsidRPr="00BF2B81">
        <w:rPr>
          <w:rFonts w:ascii="Arial" w:hAnsi="Arial" w:cs="Arial"/>
          <w:sz w:val="24"/>
          <w:szCs w:val="24"/>
        </w:rPr>
        <w:t>,</w:t>
      </w:r>
      <w:r w:rsidRPr="00BF2B81">
        <w:rPr>
          <w:rFonts w:ascii="Arial" w:hAnsi="Arial" w:cs="Arial"/>
          <w:sz w:val="24"/>
          <w:szCs w:val="24"/>
        </w:rPr>
        <w:t xml:space="preserve"> a L M K M z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drugiej strony na drodze sądowej.  </w:t>
      </w:r>
    </w:p>
    <w:p w14:paraId="346E7DB8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Z zaświadczenia Sądu Rejonowego dla Warszawy Mokotowa z dnia r. dotyczącym księgi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hipotecznej pod nazwą , nr  inwentarzowy  oraz zapisów w tejże księdze wynika, rzecz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następująca. Dnia r. do Sądu Okręgowego w Warszawie stawił się adw. T</w:t>
      </w:r>
      <w:r w:rsidR="00532087"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2B81">
        <w:rPr>
          <w:rFonts w:ascii="Arial" w:hAnsi="Arial" w:cs="Arial"/>
          <w:sz w:val="24"/>
          <w:szCs w:val="24"/>
        </w:rPr>
        <w:t>T</w:t>
      </w:r>
      <w:proofErr w:type="spellEnd"/>
      <w:r w:rsidRPr="00BF2B81">
        <w:rPr>
          <w:rFonts w:ascii="Arial" w:hAnsi="Arial" w:cs="Arial"/>
          <w:sz w:val="24"/>
          <w:szCs w:val="24"/>
        </w:rPr>
        <w:t>, który powołując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się na wniosek nr ks. oraz załączony przy tym wniosku dokument zaprojektował do wykazu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hipotecznego tej księgi następującą treść „:Dział III. </w:t>
      </w:r>
      <w:proofErr w:type="spellStart"/>
      <w:r w:rsidRPr="00BF2B81">
        <w:rPr>
          <w:rFonts w:ascii="Arial" w:hAnsi="Arial" w:cs="Arial"/>
          <w:sz w:val="24"/>
          <w:szCs w:val="24"/>
        </w:rPr>
        <w:t>K.Gł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N  Po zmarłym w dniu r., K M,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właścicielu tej nieruchomości toczy się postępowanie spadkowe. Zapisano na wniosek z dnia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 N tej księgi”. Postanowieniem z dnia r. Wydział Hipoteczny Miejski Sądu Okręgowego w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Warszawie wniosek</w:t>
      </w:r>
      <w:r w:rsidR="0053208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Nr zatwierdził.  </w:t>
      </w:r>
    </w:p>
    <w:p w14:paraId="2719A64A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Ponadto z zapisów w księdze wieczystej</w:t>
      </w:r>
      <w:r w:rsidR="0053208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wynika, że wnioskujący o wpisy powoływali się na postanowienie Sądu Okręgowego w Warszawie z dnia</w:t>
      </w:r>
      <w:r w:rsidR="0053208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 o ogłoszeniu własnoręcznego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testamentu K M – właściciela hipotecznego. Postanowienie to miało zostać załączone do księgi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hipotecznej,  jednakże księgi tej brak </w:t>
      </w:r>
      <w:r w:rsidRPr="00BF2B81">
        <w:rPr>
          <w:rStyle w:val="FontStyle27"/>
          <w:rFonts w:ascii="Arial" w:hAnsi="Arial" w:cs="Arial"/>
          <w:sz w:val="24"/>
          <w:szCs w:val="24"/>
        </w:rPr>
        <w:t>w archiwum ksiąg dawnych, co potwierdza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zaświadczeniem Sądu Rejonowego dla Warszawy Mokotowa X Wydział Ksiąg Wieczystych z</w:t>
      </w:r>
      <w:r w:rsidR="0081418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dnia r. </w:t>
      </w:r>
    </w:p>
    <w:p w14:paraId="1584BFB6" w14:textId="77777777" w:rsidR="0081418F" w:rsidRPr="00BF2B81" w:rsidRDefault="00947790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Postanowienie Sądu Okręgowego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53208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dnia r. o ogłoszeniu własnoręcznego testamentu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właściciela hipotecznego </w:t>
      </w:r>
      <w:r w:rsidR="0025654D" w:rsidRPr="00BF2B81">
        <w:rPr>
          <w:rFonts w:ascii="Arial" w:hAnsi="Arial" w:cs="Arial"/>
          <w:sz w:val="24"/>
          <w:szCs w:val="24"/>
        </w:rPr>
        <w:t>K M</w:t>
      </w:r>
      <w:r w:rsidR="00A0232D" w:rsidRPr="00BF2B81">
        <w:rPr>
          <w:rFonts w:ascii="Arial" w:hAnsi="Arial" w:cs="Arial"/>
          <w:sz w:val="24"/>
          <w:szCs w:val="24"/>
        </w:rPr>
        <w:t xml:space="preserve"> </w:t>
      </w:r>
      <w:r w:rsidR="0025654D" w:rsidRPr="00BF2B81">
        <w:rPr>
          <w:rFonts w:ascii="Arial" w:hAnsi="Arial" w:cs="Arial"/>
          <w:sz w:val="24"/>
          <w:szCs w:val="24"/>
        </w:rPr>
        <w:t>(M)</w:t>
      </w:r>
      <w:r w:rsidR="00B35238" w:rsidRPr="00BF2B81">
        <w:rPr>
          <w:rFonts w:ascii="Arial" w:hAnsi="Arial" w:cs="Arial"/>
          <w:sz w:val="24"/>
          <w:szCs w:val="24"/>
        </w:rPr>
        <w:t xml:space="preserve">  </w:t>
      </w:r>
      <w:r w:rsidRPr="00BF2B81">
        <w:rPr>
          <w:rFonts w:ascii="Arial" w:hAnsi="Arial" w:cs="Arial"/>
          <w:sz w:val="24"/>
          <w:szCs w:val="24"/>
        </w:rPr>
        <w:t>nie zostało odnalezione. Nie wiadomo</w:t>
      </w:r>
      <w:r w:rsidR="00A0232D" w:rsidRPr="00BF2B81">
        <w:rPr>
          <w:rFonts w:ascii="Arial" w:hAnsi="Arial" w:cs="Arial"/>
          <w:sz w:val="24"/>
          <w:szCs w:val="24"/>
        </w:rPr>
        <w:t>,</w:t>
      </w:r>
      <w:r w:rsidRPr="00BF2B81">
        <w:rPr>
          <w:rFonts w:ascii="Arial" w:hAnsi="Arial" w:cs="Arial"/>
          <w:sz w:val="24"/>
          <w:szCs w:val="24"/>
        </w:rPr>
        <w:t xml:space="preserve"> czy na początku lat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XX wieku było przeprowadzane</w:t>
      </w:r>
      <w:r w:rsidR="00143E58" w:rsidRPr="00BF2B81">
        <w:rPr>
          <w:rFonts w:ascii="Arial" w:hAnsi="Arial" w:cs="Arial"/>
          <w:sz w:val="24"/>
          <w:szCs w:val="24"/>
        </w:rPr>
        <w:t xml:space="preserve">, </w:t>
      </w:r>
      <w:r w:rsidR="00A0232D" w:rsidRPr="00BF2B81">
        <w:rPr>
          <w:rFonts w:ascii="Arial" w:hAnsi="Arial" w:cs="Arial"/>
          <w:sz w:val="24"/>
          <w:szCs w:val="24"/>
        </w:rPr>
        <w:t>a jeśli tak</w:t>
      </w:r>
      <w:r w:rsidR="00143E58" w:rsidRPr="00BF2B81">
        <w:rPr>
          <w:rFonts w:ascii="Arial" w:hAnsi="Arial" w:cs="Arial"/>
          <w:sz w:val="24"/>
          <w:szCs w:val="24"/>
        </w:rPr>
        <w:t>,</w:t>
      </w:r>
      <w:r w:rsidR="00A0232D" w:rsidRPr="00BF2B81">
        <w:rPr>
          <w:rFonts w:ascii="Arial" w:hAnsi="Arial" w:cs="Arial"/>
          <w:sz w:val="24"/>
          <w:szCs w:val="24"/>
        </w:rPr>
        <w:t xml:space="preserve"> to z jakim </w:t>
      </w:r>
      <w:r w:rsidRPr="00BF2B81">
        <w:rPr>
          <w:rFonts w:ascii="Arial" w:hAnsi="Arial" w:cs="Arial"/>
          <w:sz w:val="24"/>
          <w:szCs w:val="24"/>
        </w:rPr>
        <w:t>rozstrzygnięciem postępowanie o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stwierdzenie nabycia spadku</w:t>
      </w:r>
      <w:r w:rsidR="0053208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 właścicielu hipotecznym. Jedyne znane i istniejące w obrocie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prawnym jest postanowienie o stwierdzeniu nabycia spadku Sądu Rejonowego z dnia r. w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sprawie sygn. akt 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. </w:t>
      </w:r>
    </w:p>
    <w:p w14:paraId="59BB4288" w14:textId="77777777" w:rsidR="0081418F" w:rsidRPr="00BF2B81" w:rsidRDefault="0081418F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11.</w:t>
      </w:r>
      <w:r w:rsidR="00ED5F3F" w:rsidRPr="00BF2B81">
        <w:rPr>
          <w:rStyle w:val="FontStyle27"/>
          <w:rFonts w:ascii="Arial" w:hAnsi="Arial" w:cs="Arial"/>
          <w:sz w:val="24"/>
          <w:szCs w:val="24"/>
        </w:rPr>
        <w:t>Następstwo prawne po właścicielu hipoteczny</w:t>
      </w:r>
      <w:r w:rsidR="00440F32" w:rsidRPr="00BF2B81">
        <w:rPr>
          <w:rStyle w:val="FontStyle27"/>
          <w:rFonts w:ascii="Arial" w:hAnsi="Arial" w:cs="Arial"/>
          <w:sz w:val="24"/>
          <w:szCs w:val="24"/>
        </w:rPr>
        <w:t xml:space="preserve">m. </w:t>
      </w:r>
    </w:p>
    <w:p w14:paraId="0812AAD5" w14:textId="77777777" w:rsidR="0081418F" w:rsidRPr="00BF2B81" w:rsidRDefault="00ED5B11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Spadek po </w:t>
      </w:r>
      <w:r w:rsidR="00793671" w:rsidRPr="00BF2B81">
        <w:rPr>
          <w:rStyle w:val="FontStyle27"/>
          <w:rFonts w:ascii="Arial" w:hAnsi="Arial" w:cs="Arial"/>
          <w:sz w:val="24"/>
          <w:szCs w:val="24"/>
        </w:rPr>
        <w:t>właścicielu hipotecznym</w:t>
      </w:r>
      <w:r w:rsidR="00793671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K M (M) zmarłym w dniu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 w</w:t>
      </w:r>
      <w:r w:rsidR="0055618E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Warszawie, na podstawie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ustawy nabyły córki A S-R z domu M oraz </w:t>
      </w:r>
      <w:r w:rsidR="004D5BD6" w:rsidRPr="00BF2B81">
        <w:rPr>
          <w:rFonts w:ascii="Arial" w:hAnsi="Arial" w:cs="Arial"/>
          <w:sz w:val="24"/>
          <w:szCs w:val="24"/>
        </w:rPr>
        <w:t xml:space="preserve">S </w:t>
      </w:r>
      <w:r w:rsidRPr="00BF2B81">
        <w:rPr>
          <w:rFonts w:ascii="Arial" w:hAnsi="Arial" w:cs="Arial"/>
          <w:sz w:val="24"/>
          <w:szCs w:val="24"/>
        </w:rPr>
        <w:t>M L G z domu M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1/2 części spadku każda z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nich (postanowienie Sądu Rejonowego z dnia r. w sprawie sygn. akt 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prowadzona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poprzednio pod sygnaturą akt 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). </w:t>
      </w:r>
    </w:p>
    <w:p w14:paraId="7CC0D955" w14:textId="77777777" w:rsidR="0081418F" w:rsidRPr="00BF2B81" w:rsidRDefault="0055618E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Spadek po A R z domu M zmarłej dnia </w:t>
      </w:r>
      <w:r w:rsidR="002D2E2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</w:t>
      </w:r>
      <w:r w:rsidR="000D45B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na podstawie ustawy nabyli córka I V z domu R w ¾ części oraz mąż S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 w 1/4 części spadku z wyłączeniem udziału spadkodawczyni w majątku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wspólnym który to udział dziedziczy córka w całości (postanowienie Sądu Rejonowego 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dnia r. sygn.</w:t>
      </w:r>
      <w:r w:rsidR="0087667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akt II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sprostowane postanowieniem z dnia </w:t>
      </w:r>
      <w:r w:rsidR="0087667D" w:rsidRPr="00BF2B81">
        <w:rPr>
          <w:rFonts w:ascii="Arial" w:hAnsi="Arial" w:cs="Arial"/>
          <w:sz w:val="24"/>
          <w:szCs w:val="24"/>
        </w:rPr>
        <w:t>r.</w:t>
      </w:r>
      <w:r w:rsidRPr="00BF2B81">
        <w:rPr>
          <w:rFonts w:ascii="Arial" w:hAnsi="Arial" w:cs="Arial"/>
          <w:sz w:val="24"/>
          <w:szCs w:val="24"/>
        </w:rPr>
        <w:t>)</w:t>
      </w:r>
    </w:p>
    <w:p w14:paraId="37739E95" w14:textId="77777777" w:rsidR="0081418F" w:rsidRPr="00BF2B81" w:rsidRDefault="000C5946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Spadek po I V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domu R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zmarłej w dniu </w:t>
      </w:r>
      <w:r w:rsidR="004D5BD6" w:rsidRPr="00BF2B81">
        <w:rPr>
          <w:rFonts w:ascii="Arial" w:hAnsi="Arial" w:cs="Arial"/>
          <w:sz w:val="24"/>
          <w:szCs w:val="24"/>
        </w:rPr>
        <w:t>r</w:t>
      </w:r>
      <w:r w:rsidRPr="00BF2B81">
        <w:rPr>
          <w:rFonts w:ascii="Arial" w:hAnsi="Arial" w:cs="Arial"/>
          <w:sz w:val="24"/>
          <w:szCs w:val="24"/>
        </w:rPr>
        <w:t>. w K, na podstawie ustawy nabyła córka J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I V-P</w:t>
      </w:r>
      <w:r w:rsidR="0081418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(postanowienie Sądu Rejonowego z dnia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r. sygn. akt II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sprostowane postanowieniem z dnia r.)</w:t>
      </w:r>
    </w:p>
    <w:p w14:paraId="1A49CAE8" w14:textId="77777777" w:rsidR="00EF6272" w:rsidRPr="00BF2B81" w:rsidRDefault="005353FB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Spadek po S R, </w:t>
      </w:r>
      <w:r w:rsidR="002D6487" w:rsidRPr="00BF2B81">
        <w:rPr>
          <w:rFonts w:ascii="Arial" w:hAnsi="Arial" w:cs="Arial"/>
          <w:sz w:val="24"/>
          <w:szCs w:val="24"/>
        </w:rPr>
        <w:t xml:space="preserve">zmarłym w dniu r. w </w:t>
      </w:r>
      <w:proofErr w:type="spellStart"/>
      <w:r w:rsidR="002D6487" w:rsidRPr="00BF2B81">
        <w:rPr>
          <w:rFonts w:ascii="Arial" w:hAnsi="Arial" w:cs="Arial"/>
          <w:sz w:val="24"/>
          <w:szCs w:val="24"/>
        </w:rPr>
        <w:t>W</w:t>
      </w:r>
      <w:proofErr w:type="spellEnd"/>
      <w:r w:rsidR="002D6487" w:rsidRPr="00BF2B81">
        <w:rPr>
          <w:rFonts w:ascii="Arial" w:hAnsi="Arial" w:cs="Arial"/>
          <w:sz w:val="24"/>
          <w:szCs w:val="24"/>
        </w:rPr>
        <w:t>, na podstawie ustawy nabyła w całości wnuczka J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2D6487" w:rsidRPr="00BF2B81">
        <w:rPr>
          <w:rFonts w:ascii="Arial" w:hAnsi="Arial" w:cs="Arial"/>
          <w:sz w:val="24"/>
          <w:szCs w:val="24"/>
        </w:rPr>
        <w:t>I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2D6487" w:rsidRPr="00BF2B81">
        <w:rPr>
          <w:rFonts w:ascii="Arial" w:hAnsi="Arial" w:cs="Arial"/>
          <w:sz w:val="24"/>
          <w:szCs w:val="24"/>
        </w:rPr>
        <w:t>B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2D6487" w:rsidRPr="00BF2B81">
        <w:rPr>
          <w:rFonts w:ascii="Arial" w:hAnsi="Arial" w:cs="Arial"/>
          <w:sz w:val="24"/>
          <w:szCs w:val="24"/>
        </w:rPr>
        <w:t>V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2D6487" w:rsidRPr="00BF2B81">
        <w:rPr>
          <w:rFonts w:ascii="Arial" w:hAnsi="Arial" w:cs="Arial"/>
          <w:sz w:val="24"/>
          <w:szCs w:val="24"/>
        </w:rPr>
        <w:t xml:space="preserve">-P (postanowienie Sądu Rejonowego </w:t>
      </w:r>
      <w:r w:rsidR="000C5946" w:rsidRPr="00BF2B81">
        <w:rPr>
          <w:rFonts w:ascii="Arial" w:hAnsi="Arial" w:cs="Arial"/>
          <w:sz w:val="24"/>
          <w:szCs w:val="24"/>
        </w:rPr>
        <w:t xml:space="preserve"> </w:t>
      </w:r>
      <w:r w:rsidR="002D6487" w:rsidRPr="00BF2B81">
        <w:rPr>
          <w:rFonts w:ascii="Arial" w:hAnsi="Arial" w:cs="Arial"/>
          <w:sz w:val="24"/>
          <w:szCs w:val="24"/>
        </w:rPr>
        <w:t xml:space="preserve">z dnia r. sygn. akt VI </w:t>
      </w:r>
      <w:proofErr w:type="spellStart"/>
      <w:r w:rsidR="002D6487" w:rsidRPr="00BF2B81">
        <w:rPr>
          <w:rFonts w:ascii="Arial" w:hAnsi="Arial" w:cs="Arial"/>
          <w:sz w:val="24"/>
          <w:szCs w:val="24"/>
        </w:rPr>
        <w:t>Ns</w:t>
      </w:r>
      <w:proofErr w:type="spellEnd"/>
      <w:r w:rsidR="002D6487" w:rsidRPr="00BF2B81">
        <w:rPr>
          <w:rFonts w:ascii="Arial" w:hAnsi="Arial" w:cs="Arial"/>
          <w:sz w:val="24"/>
          <w:szCs w:val="24"/>
        </w:rPr>
        <w:t xml:space="preserve"> ). </w:t>
      </w:r>
      <w:r w:rsidRPr="00BF2B81">
        <w:rPr>
          <w:rFonts w:ascii="Arial" w:hAnsi="Arial" w:cs="Arial"/>
          <w:sz w:val="24"/>
          <w:szCs w:val="24"/>
        </w:rPr>
        <w:t xml:space="preserve"> </w:t>
      </w:r>
    </w:p>
    <w:p w14:paraId="345ABCD0" w14:textId="77777777" w:rsidR="00EF6272" w:rsidRPr="00BF2B81" w:rsidRDefault="00D86DE8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Spadek po S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G, </w:t>
      </w:r>
      <w:r w:rsidR="000D45B6" w:rsidRPr="00BF2B81">
        <w:rPr>
          <w:rFonts w:ascii="Arial" w:hAnsi="Arial" w:cs="Arial"/>
          <w:sz w:val="24"/>
          <w:szCs w:val="24"/>
        </w:rPr>
        <w:t xml:space="preserve">zmarłej </w:t>
      </w:r>
      <w:r w:rsidR="004D5BD6" w:rsidRPr="00BF2B81">
        <w:rPr>
          <w:rFonts w:ascii="Arial" w:hAnsi="Arial" w:cs="Arial"/>
          <w:sz w:val="24"/>
          <w:szCs w:val="24"/>
        </w:rPr>
        <w:t>r</w:t>
      </w:r>
      <w:r w:rsidR="00E53812" w:rsidRPr="00BF2B81">
        <w:rPr>
          <w:rFonts w:ascii="Arial" w:hAnsi="Arial" w:cs="Arial"/>
          <w:sz w:val="24"/>
          <w:szCs w:val="24"/>
        </w:rPr>
        <w:t xml:space="preserve">. w </w:t>
      </w:r>
      <w:proofErr w:type="spellStart"/>
      <w:r w:rsidR="00E53812" w:rsidRPr="00BF2B81">
        <w:rPr>
          <w:rFonts w:ascii="Arial" w:hAnsi="Arial" w:cs="Arial"/>
          <w:sz w:val="24"/>
          <w:szCs w:val="24"/>
        </w:rPr>
        <w:t>W</w:t>
      </w:r>
      <w:proofErr w:type="spellEnd"/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na podstawie testamentu własnoręcznego z dnia r. otwartego i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ogłoszonego w Sądzie Rejonowym </w:t>
      </w:r>
      <w:r w:rsidR="004D5BD6" w:rsidRPr="00BF2B81">
        <w:rPr>
          <w:rFonts w:ascii="Arial" w:hAnsi="Arial" w:cs="Arial"/>
          <w:sz w:val="24"/>
          <w:szCs w:val="24"/>
        </w:rPr>
        <w:t>W</w:t>
      </w:r>
      <w:r w:rsidRPr="00BF2B81">
        <w:rPr>
          <w:rFonts w:ascii="Arial" w:hAnsi="Arial" w:cs="Arial"/>
          <w:sz w:val="24"/>
          <w:szCs w:val="24"/>
        </w:rPr>
        <w:t xml:space="preserve">dział I Cywilny w dniu </w:t>
      </w:r>
      <w:r w:rsidR="004D5BD6" w:rsidRPr="00BF2B81">
        <w:rPr>
          <w:rFonts w:ascii="Arial" w:hAnsi="Arial" w:cs="Arial"/>
          <w:sz w:val="24"/>
          <w:szCs w:val="24"/>
        </w:rPr>
        <w:t>r</w:t>
      </w:r>
      <w:r w:rsidRPr="00BF2B81">
        <w:rPr>
          <w:rFonts w:ascii="Arial" w:hAnsi="Arial" w:cs="Arial"/>
          <w:sz w:val="24"/>
          <w:szCs w:val="24"/>
        </w:rPr>
        <w:t xml:space="preserve">. nabył mąż zmarłej – H J </w:t>
      </w:r>
      <w:proofErr w:type="spellStart"/>
      <w:r w:rsidRPr="00BF2B81">
        <w:rPr>
          <w:rFonts w:ascii="Arial" w:hAnsi="Arial" w:cs="Arial"/>
          <w:sz w:val="24"/>
          <w:szCs w:val="24"/>
        </w:rPr>
        <w:t>J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G w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całości (postanowienie Sądu Rejonowego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z dnia r. sygn. akt 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 – poprzednio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prowadzone pod </w:t>
      </w:r>
      <w:r w:rsidR="001E26FE" w:rsidRPr="00BF2B81">
        <w:rPr>
          <w:rFonts w:ascii="Arial" w:hAnsi="Arial" w:cs="Arial"/>
          <w:sz w:val="24"/>
          <w:szCs w:val="24"/>
        </w:rPr>
        <w:t xml:space="preserve">sygn.. akt </w:t>
      </w:r>
      <w:r w:rsidRPr="00BF2B81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737B72" w:rsidRPr="00BF2B81">
        <w:rPr>
          <w:rFonts w:ascii="Arial" w:hAnsi="Arial" w:cs="Arial"/>
          <w:sz w:val="24"/>
          <w:szCs w:val="24"/>
        </w:rPr>
        <w:t xml:space="preserve">). </w:t>
      </w:r>
      <w:r w:rsidRPr="00BF2B81">
        <w:rPr>
          <w:rFonts w:ascii="Arial" w:hAnsi="Arial" w:cs="Arial"/>
          <w:sz w:val="24"/>
          <w:szCs w:val="24"/>
        </w:rPr>
        <w:t xml:space="preserve">  </w:t>
      </w:r>
    </w:p>
    <w:p w14:paraId="0ED658ED" w14:textId="77777777" w:rsidR="00EF6272" w:rsidRPr="00BF2B81" w:rsidRDefault="00737B72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</w:t>
      </w:r>
      <w:r w:rsidR="00ED5B11" w:rsidRPr="00BF2B81">
        <w:rPr>
          <w:rFonts w:ascii="Arial" w:hAnsi="Arial" w:cs="Arial"/>
          <w:sz w:val="24"/>
          <w:szCs w:val="24"/>
        </w:rPr>
        <w:t>padek po H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J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B11" w:rsidRPr="00BF2B81">
        <w:rPr>
          <w:rFonts w:ascii="Arial" w:hAnsi="Arial" w:cs="Arial"/>
          <w:sz w:val="24"/>
          <w:szCs w:val="24"/>
        </w:rPr>
        <w:t>J</w:t>
      </w:r>
      <w:proofErr w:type="spellEnd"/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G, zmarłym  r.</w:t>
      </w:r>
      <w:r w:rsidR="000D45B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na podstawie ustawy nabyli: jego żona K T G z domu P</w:t>
      </w:r>
      <w:r w:rsidRPr="00BF2B81">
        <w:rPr>
          <w:rFonts w:ascii="Arial" w:hAnsi="Arial" w:cs="Arial"/>
          <w:sz w:val="24"/>
          <w:szCs w:val="24"/>
        </w:rPr>
        <w:t>-</w:t>
      </w:r>
      <w:r w:rsidR="00555142" w:rsidRPr="00BF2B81">
        <w:rPr>
          <w:rFonts w:ascii="Arial" w:hAnsi="Arial" w:cs="Arial"/>
          <w:sz w:val="24"/>
          <w:szCs w:val="24"/>
        </w:rPr>
        <w:t>P</w:t>
      </w:r>
      <w:r w:rsidR="00ED5B11" w:rsidRPr="00BF2B81">
        <w:rPr>
          <w:rFonts w:ascii="Arial" w:hAnsi="Arial" w:cs="Arial"/>
          <w:sz w:val="24"/>
          <w:szCs w:val="24"/>
        </w:rPr>
        <w:t xml:space="preserve"> oraz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synowie: H W T G, P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T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S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G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B11" w:rsidRPr="00BF2B81">
        <w:rPr>
          <w:rFonts w:ascii="Arial" w:hAnsi="Arial" w:cs="Arial"/>
          <w:sz w:val="24"/>
          <w:szCs w:val="24"/>
        </w:rPr>
        <w:t>G</w:t>
      </w:r>
      <w:proofErr w:type="spellEnd"/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i S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A</w:t>
      </w:r>
      <w:r w:rsidR="004D5BD6" w:rsidRPr="00BF2B8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D5B11" w:rsidRPr="00BF2B81">
        <w:rPr>
          <w:rFonts w:ascii="Arial" w:hAnsi="Arial" w:cs="Arial"/>
          <w:sz w:val="24"/>
          <w:szCs w:val="24"/>
        </w:rPr>
        <w:t>A</w:t>
      </w:r>
      <w:proofErr w:type="spellEnd"/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G po ¼ części spadku każde z nich (postanowienie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 xml:space="preserve">Sądu Rejonowego z dnia r. sygn. akt I </w:t>
      </w:r>
      <w:proofErr w:type="spellStart"/>
      <w:r w:rsidR="00ED5B11" w:rsidRPr="00BF2B81">
        <w:rPr>
          <w:rFonts w:ascii="Arial" w:hAnsi="Arial" w:cs="Arial"/>
          <w:sz w:val="24"/>
          <w:szCs w:val="24"/>
        </w:rPr>
        <w:t>Ns</w:t>
      </w:r>
      <w:proofErr w:type="spellEnd"/>
      <w:r w:rsidR="00ED5B11" w:rsidRPr="00BF2B81">
        <w:rPr>
          <w:rFonts w:ascii="Arial" w:hAnsi="Arial" w:cs="Arial"/>
          <w:sz w:val="24"/>
          <w:szCs w:val="24"/>
        </w:rPr>
        <w:t xml:space="preserve"> )</w:t>
      </w:r>
      <w:r w:rsidRPr="00BF2B81">
        <w:rPr>
          <w:rFonts w:ascii="Arial" w:hAnsi="Arial" w:cs="Arial"/>
          <w:sz w:val="24"/>
          <w:szCs w:val="24"/>
        </w:rPr>
        <w:t xml:space="preserve">. </w:t>
      </w:r>
    </w:p>
    <w:p w14:paraId="32A89CA0" w14:textId="77777777" w:rsidR="00EF6272" w:rsidRPr="00BF2B81" w:rsidRDefault="00737B72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S</w:t>
      </w:r>
      <w:r w:rsidR="00ED5B11" w:rsidRPr="00BF2B81">
        <w:rPr>
          <w:rFonts w:ascii="Arial" w:hAnsi="Arial" w:cs="Arial"/>
          <w:sz w:val="24"/>
          <w:szCs w:val="24"/>
        </w:rPr>
        <w:t xml:space="preserve">padek po K T G </w:t>
      </w:r>
      <w:r w:rsidR="00594284" w:rsidRPr="00BF2B81">
        <w:rPr>
          <w:rFonts w:ascii="Arial" w:hAnsi="Arial" w:cs="Arial"/>
          <w:sz w:val="24"/>
          <w:szCs w:val="24"/>
        </w:rPr>
        <w:t>nazwisko</w:t>
      </w:r>
      <w:r w:rsidR="00D42A84" w:rsidRPr="00BF2B81">
        <w:rPr>
          <w:rFonts w:ascii="Arial" w:hAnsi="Arial" w:cs="Arial"/>
          <w:sz w:val="24"/>
          <w:szCs w:val="24"/>
        </w:rPr>
        <w:t xml:space="preserve"> rodowe P-P </w:t>
      </w:r>
      <w:r w:rsidR="00ED5B11" w:rsidRPr="00BF2B81">
        <w:rPr>
          <w:rFonts w:ascii="Arial" w:hAnsi="Arial" w:cs="Arial"/>
          <w:sz w:val="24"/>
          <w:szCs w:val="24"/>
        </w:rPr>
        <w:t xml:space="preserve">zmarłej r. z mocy ustawy nabyli wprost synowie H W T G, S A </w:t>
      </w:r>
      <w:proofErr w:type="spellStart"/>
      <w:r w:rsidR="00ED5B11" w:rsidRPr="00BF2B81">
        <w:rPr>
          <w:rFonts w:ascii="Arial" w:hAnsi="Arial" w:cs="Arial"/>
          <w:sz w:val="24"/>
          <w:szCs w:val="24"/>
        </w:rPr>
        <w:t>A</w:t>
      </w:r>
      <w:proofErr w:type="spellEnd"/>
      <w:r w:rsidR="00ED5B11" w:rsidRPr="00BF2B81">
        <w:rPr>
          <w:rFonts w:ascii="Arial" w:hAnsi="Arial" w:cs="Arial"/>
          <w:sz w:val="24"/>
          <w:szCs w:val="24"/>
        </w:rPr>
        <w:t xml:space="preserve"> G</w:t>
      </w:r>
      <w:r w:rsidR="004D5BD6" w:rsidRPr="00BF2B81">
        <w:rPr>
          <w:rFonts w:ascii="Arial" w:hAnsi="Arial" w:cs="Arial"/>
          <w:sz w:val="24"/>
          <w:szCs w:val="24"/>
        </w:rPr>
        <w:t>,</w:t>
      </w:r>
      <w:r w:rsidR="00ED5B11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 </w:t>
      </w:r>
      <w:r w:rsidR="00ED5B11" w:rsidRPr="00BF2B81">
        <w:rPr>
          <w:rFonts w:ascii="Arial" w:hAnsi="Arial" w:cs="Arial"/>
          <w:sz w:val="24"/>
          <w:szCs w:val="24"/>
        </w:rPr>
        <w:t xml:space="preserve">T S G </w:t>
      </w:r>
      <w:proofErr w:type="spellStart"/>
      <w:r w:rsidR="00ED5B11" w:rsidRPr="00BF2B81">
        <w:rPr>
          <w:rFonts w:ascii="Arial" w:hAnsi="Arial" w:cs="Arial"/>
          <w:sz w:val="24"/>
          <w:szCs w:val="24"/>
        </w:rPr>
        <w:t>G</w:t>
      </w:r>
      <w:proofErr w:type="spellEnd"/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w 1/3 spadku każdy z nich</w:t>
      </w:r>
      <w:r w:rsidR="004D5BD6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(akt poświadczenia dziedziczenia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Repertorium A nr </w:t>
      </w:r>
      <w:r w:rsidR="00ED5B11" w:rsidRPr="00BF2B81">
        <w:rPr>
          <w:rFonts w:ascii="Arial" w:hAnsi="Arial" w:cs="Arial"/>
          <w:sz w:val="24"/>
          <w:szCs w:val="24"/>
        </w:rPr>
        <w:t xml:space="preserve">sporządzony w dniu r. przez </w:t>
      </w:r>
      <w:r w:rsidRPr="00BF2B81">
        <w:rPr>
          <w:rFonts w:ascii="Arial" w:hAnsi="Arial" w:cs="Arial"/>
          <w:sz w:val="24"/>
          <w:szCs w:val="24"/>
        </w:rPr>
        <w:t xml:space="preserve">emerytowanego notariusza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K R, zastępcę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ED5B11" w:rsidRPr="00BF2B81">
        <w:rPr>
          <w:rFonts w:ascii="Arial" w:hAnsi="Arial" w:cs="Arial"/>
          <w:sz w:val="24"/>
          <w:szCs w:val="24"/>
        </w:rPr>
        <w:t>A P)</w:t>
      </w:r>
      <w:r w:rsidR="00555142" w:rsidRPr="00BF2B81">
        <w:rPr>
          <w:rFonts w:ascii="Arial" w:hAnsi="Arial" w:cs="Arial"/>
          <w:sz w:val="24"/>
          <w:szCs w:val="24"/>
        </w:rPr>
        <w:t xml:space="preserve">. </w:t>
      </w:r>
    </w:p>
    <w:p w14:paraId="71CF693C" w14:textId="77777777" w:rsidR="00EF6272" w:rsidRPr="00BF2B81" w:rsidRDefault="00ED5B11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 dniu r. przed B S-S notariuszem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Repertorium A Nr została</w:t>
      </w:r>
      <w:r w:rsidR="0055514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zawarta umowa darowizny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udziałów w spadku.</w:t>
      </w:r>
      <w:r w:rsidR="00AE6F4E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 </w:t>
      </w:r>
      <w:r w:rsidR="00200C77" w:rsidRPr="00BF2B81">
        <w:rPr>
          <w:rFonts w:ascii="Arial" w:hAnsi="Arial" w:cs="Arial"/>
          <w:sz w:val="24"/>
          <w:szCs w:val="24"/>
        </w:rPr>
        <w:t xml:space="preserve">T </w:t>
      </w:r>
      <w:r w:rsidRPr="00BF2B81">
        <w:rPr>
          <w:rFonts w:ascii="Arial" w:hAnsi="Arial" w:cs="Arial"/>
          <w:sz w:val="24"/>
          <w:szCs w:val="24"/>
        </w:rPr>
        <w:t>G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przysługującego mu udziału wynoszącego 1/3 części spadku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 K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G darował swoim braciom H </w:t>
      </w:r>
      <w:r w:rsidR="00200C77" w:rsidRPr="00BF2B81">
        <w:rPr>
          <w:rFonts w:ascii="Arial" w:hAnsi="Arial" w:cs="Arial"/>
          <w:sz w:val="24"/>
          <w:szCs w:val="24"/>
        </w:rPr>
        <w:t xml:space="preserve">W </w:t>
      </w:r>
      <w:r w:rsidRPr="00BF2B81">
        <w:rPr>
          <w:rFonts w:ascii="Arial" w:hAnsi="Arial" w:cs="Arial"/>
          <w:sz w:val="24"/>
          <w:szCs w:val="24"/>
        </w:rPr>
        <w:t>G oraz S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200C77" w:rsidRPr="00BF2B81">
        <w:rPr>
          <w:rFonts w:ascii="Arial" w:hAnsi="Arial" w:cs="Arial"/>
          <w:sz w:val="24"/>
          <w:szCs w:val="24"/>
        </w:rPr>
        <w:t>A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udziały wynoszące po 1/12 części na </w:t>
      </w:r>
      <w:r w:rsidR="00AE6F4E" w:rsidRPr="00BF2B81">
        <w:rPr>
          <w:rFonts w:ascii="Arial" w:hAnsi="Arial" w:cs="Arial"/>
          <w:sz w:val="24"/>
          <w:szCs w:val="24"/>
        </w:rPr>
        <w:t>rzecz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każdego z nich.  </w:t>
      </w:r>
      <w:r w:rsidR="00027B4F" w:rsidRPr="00BF2B81">
        <w:rPr>
          <w:rFonts w:ascii="Arial" w:hAnsi="Arial" w:cs="Arial"/>
          <w:sz w:val="24"/>
          <w:szCs w:val="24"/>
        </w:rPr>
        <w:t>W akcie notarialnym wskazano, że na podstawie umów dokumentowanych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tym aktem notarialnym oraz na podstawie dziedziczenia po K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 xml:space="preserve">G, aktualnie P </w:t>
      </w:r>
      <w:r w:rsidR="00200C77" w:rsidRPr="00BF2B81">
        <w:rPr>
          <w:rFonts w:ascii="Arial" w:hAnsi="Arial" w:cs="Arial"/>
          <w:sz w:val="24"/>
          <w:szCs w:val="24"/>
        </w:rPr>
        <w:t xml:space="preserve">T </w:t>
      </w:r>
      <w:r w:rsidR="00027B4F" w:rsidRPr="00BF2B81">
        <w:rPr>
          <w:rFonts w:ascii="Arial" w:hAnsi="Arial" w:cs="Arial"/>
          <w:sz w:val="24"/>
          <w:szCs w:val="24"/>
        </w:rPr>
        <w:t>G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przysługuje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udział wynoszący 2/12 części spadku po zmarłej K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G, H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200C77" w:rsidRPr="00BF2B81">
        <w:rPr>
          <w:rFonts w:ascii="Arial" w:hAnsi="Arial" w:cs="Arial"/>
          <w:sz w:val="24"/>
          <w:szCs w:val="24"/>
        </w:rPr>
        <w:t>W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G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przysługuje udział wynoszący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5/12 części spadku po zmarłej K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 xml:space="preserve">G, S </w:t>
      </w:r>
      <w:r w:rsidR="00200C77" w:rsidRPr="00BF2B81">
        <w:rPr>
          <w:rFonts w:ascii="Arial" w:hAnsi="Arial" w:cs="Arial"/>
          <w:sz w:val="24"/>
          <w:szCs w:val="24"/>
        </w:rPr>
        <w:t xml:space="preserve">A </w:t>
      </w:r>
      <w:r w:rsidR="00027B4F" w:rsidRPr="00BF2B81">
        <w:rPr>
          <w:rFonts w:ascii="Arial" w:hAnsi="Arial" w:cs="Arial"/>
          <w:sz w:val="24"/>
          <w:szCs w:val="24"/>
        </w:rPr>
        <w:t xml:space="preserve">G przysługuje udział wynoszący 5/12 części spadku 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>po zmarłej K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="00027B4F" w:rsidRPr="00BF2B81">
        <w:rPr>
          <w:rFonts w:ascii="Arial" w:hAnsi="Arial" w:cs="Arial"/>
          <w:sz w:val="24"/>
          <w:szCs w:val="24"/>
        </w:rPr>
        <w:t xml:space="preserve">G.  </w:t>
      </w:r>
    </w:p>
    <w:p w14:paraId="44C33F13" w14:textId="62AC2EB3" w:rsidR="00EF6272" w:rsidRDefault="00FB7EBD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Spadek po L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K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(M) nabyła G M</w:t>
      </w:r>
      <w:r w:rsidR="003F041C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całości (postanowienie sygn.</w:t>
      </w:r>
      <w:r w:rsidR="00D60E5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akt 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Sąd Rejonowy</w:t>
      </w:r>
      <w:r w:rsidR="00EF6272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G</w:t>
      </w:r>
      <w:r w:rsidR="003F041C" w:rsidRPr="00BF2B81">
        <w:rPr>
          <w:rFonts w:ascii="Arial" w:hAnsi="Arial" w:cs="Arial"/>
          <w:sz w:val="24"/>
          <w:szCs w:val="24"/>
        </w:rPr>
        <w:t xml:space="preserve"> M</w:t>
      </w:r>
      <w:r w:rsidRPr="00BF2B81">
        <w:rPr>
          <w:rFonts w:ascii="Arial" w:hAnsi="Arial" w:cs="Arial"/>
          <w:sz w:val="24"/>
          <w:szCs w:val="24"/>
        </w:rPr>
        <w:t>)</w:t>
      </w:r>
      <w:r w:rsidR="00686602" w:rsidRPr="00BF2B81">
        <w:rPr>
          <w:rFonts w:ascii="Arial" w:hAnsi="Arial" w:cs="Arial"/>
          <w:sz w:val="24"/>
          <w:szCs w:val="24"/>
        </w:rPr>
        <w:t xml:space="preserve">. </w:t>
      </w:r>
    </w:p>
    <w:p w14:paraId="02888124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</w:p>
    <w:p w14:paraId="17CE31DE" w14:textId="49CEFC13" w:rsidR="00EF6272" w:rsidRDefault="00EF6272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color w:val="000000" w:themeColor="text1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12.</w:t>
      </w:r>
      <w:r w:rsidR="0009385A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Decyzj</w:t>
      </w:r>
      <w:r w:rsidR="003E0467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a</w:t>
      </w:r>
      <w:r w:rsidR="0009385A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reprywatyzacyjn</w:t>
      </w:r>
      <w:r w:rsidR="003E0467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a</w:t>
      </w:r>
      <w:r w:rsidR="00493727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8527A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Prezydenta m.st. Warszawy</w:t>
      </w:r>
      <w:r w:rsidR="00C916F4" w:rsidRPr="00BF2B81">
        <w:rPr>
          <w:rStyle w:val="FontStyle27"/>
          <w:rFonts w:ascii="Arial" w:hAnsi="Arial" w:cs="Arial"/>
          <w:color w:val="000000" w:themeColor="text1"/>
          <w:sz w:val="24"/>
          <w:szCs w:val="24"/>
        </w:rPr>
        <w:t>.</w:t>
      </w:r>
      <w:bookmarkStart w:id="4" w:name="_Hlk101270756"/>
    </w:p>
    <w:p w14:paraId="24A92F03" w14:textId="77777777" w:rsidR="00BF2B81" w:rsidRPr="00BF2B81" w:rsidRDefault="00BF2B81" w:rsidP="008B62CD">
      <w:pPr>
        <w:pStyle w:val="Akapitzlist"/>
        <w:spacing w:after="480" w:line="360" w:lineRule="auto"/>
        <w:ind w:left="0"/>
        <w:rPr>
          <w:rStyle w:val="FontStyle27"/>
          <w:rFonts w:ascii="Arial" w:hAnsi="Arial" w:cs="Arial"/>
          <w:color w:val="000000" w:themeColor="text1"/>
          <w:sz w:val="24"/>
          <w:szCs w:val="24"/>
        </w:rPr>
      </w:pPr>
    </w:p>
    <w:p w14:paraId="523395B1" w14:textId="1AAFC380" w:rsidR="00633692" w:rsidRPr="00BF2B81" w:rsidRDefault="00633692" w:rsidP="008B62CD">
      <w:pPr>
        <w:pStyle w:val="Akapitzlist"/>
        <w:spacing w:after="480" w:line="360" w:lineRule="auto"/>
        <w:ind w:left="0"/>
        <w:rPr>
          <w:rFonts w:ascii="Arial" w:hAnsi="Arial" w:cs="Arial"/>
          <w:sz w:val="24"/>
          <w:szCs w:val="24"/>
        </w:rPr>
      </w:pP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Prezydent m.st. Warszawy d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ecyzją </w:t>
      </w:r>
      <w:bookmarkStart w:id="5" w:name="_Hlk65074946"/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z dnia r., </w:t>
      </w:r>
      <w:bookmarkEnd w:id="5"/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 rozpatrzeniu wniosku złożonego w dniu r.</w:t>
      </w:r>
      <w:r w:rsidR="00EF6272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przez L</w:t>
      </w:r>
      <w:r w:rsidR="003F041C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 K</w:t>
      </w:r>
      <w:r w:rsidR="003F041C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</w:t>
      </w:r>
      <w:r w:rsidR="003F041C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przyznanie prawa własności czasowej do gruntu nieruchomości warszawskiej</w:t>
      </w:r>
      <w:r w:rsidR="00EF6272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624CB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położonej przy ul. Dolnej 8, </w:t>
      </w:r>
      <w:proofErr w:type="spellStart"/>
      <w:r w:rsidR="005624CB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ozn</w:t>
      </w:r>
      <w:proofErr w:type="spellEnd"/>
      <w:r w:rsidR="005624CB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 hip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200293A6" w14:textId="533F866B" w:rsidR="00633692" w:rsidRPr="00BF2B81" w:rsidRDefault="00633692" w:rsidP="008B62CD">
      <w:pPr>
        <w:numPr>
          <w:ilvl w:val="0"/>
          <w:numId w:val="4"/>
        </w:num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ustanowił na lat 99 prawo użytkowania wieczystego niezabudowanego gruntu o powierzchni 1237 m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2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oznaczonego jako działka ewidencyjna nr  w obrębie</w:t>
      </w:r>
      <w:r w:rsidR="00CA10C1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uregulowanego w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księdze wieczystej </w:t>
      </w:r>
      <w:r w:rsidR="00781EC9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KW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nr </w:t>
      </w:r>
      <w:r w:rsidR="00CA10C1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położnego przy ul. Dolnej 8 na rzecz: J I V-P w udziale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wynoszącym 12/24 części, H W G w udziale wynoszącym 5/24 części, P T G w udziale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wynoszącym 2/24 części i S A G w udziale wynoszącym 5/24 części.  </w:t>
      </w:r>
    </w:p>
    <w:bookmarkEnd w:id="4"/>
    <w:p w14:paraId="1DE713CF" w14:textId="7C9E552A" w:rsidR="00633692" w:rsidRPr="00BF2B81" w:rsidRDefault="00633692" w:rsidP="008B62CD">
      <w:pPr>
        <w:numPr>
          <w:ilvl w:val="0"/>
          <w:numId w:val="4"/>
        </w:numPr>
        <w:tabs>
          <w:tab w:val="left" w:pos="1421"/>
        </w:tabs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odmówił ustanowienia prawa użytkowania wieczystego części (168 m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  <w:lang w:eastAsia="pl-PL"/>
        </w:rPr>
        <w:t>2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) gruntu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stanowiącego działkę ewidencyjną nr z obrębu 0124 – pod ulicą Dolną  </w:t>
      </w:r>
    </w:p>
    <w:p w14:paraId="1215B699" w14:textId="77777777" w:rsidR="00CD6B6F" w:rsidRPr="00BF2B81" w:rsidRDefault="00633692" w:rsidP="008B62CD">
      <w:pPr>
        <w:numPr>
          <w:ilvl w:val="0"/>
          <w:numId w:val="4"/>
        </w:numPr>
        <w:tabs>
          <w:tab w:val="left" w:pos="1421"/>
        </w:tabs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 xml:space="preserve">ustalił czynsz symboliczny z tytułu ustanowienia prawa użytkowania wieczystego 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gruntu opisanego w pkt I decyzji w wysokości netto 1237,00</w:t>
      </w:r>
      <w:r w:rsidR="003729A4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zł</w:t>
      </w:r>
      <w:r w:rsidR="003729A4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781EC9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płatny na konto Urzędu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Dzielnicy M</w:t>
      </w:r>
      <w:r w:rsidR="00CA10C1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m.st. Warszawy, </w:t>
      </w:r>
      <w:r w:rsidR="003729A4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góry w terminie do dnia 31 marca każdego roku. Czynszu tego</w:t>
      </w:r>
      <w:r w:rsidR="00CD6B6F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nie pobiera się za rok, w którym zostanie ustanowione prawo użytkowania wieczystego. </w:t>
      </w:r>
    </w:p>
    <w:p w14:paraId="5E5C8293" w14:textId="3F8D44BD" w:rsidR="00E623FF" w:rsidRPr="00BF2B81" w:rsidRDefault="00F12F34" w:rsidP="008B62CD">
      <w:pPr>
        <w:tabs>
          <w:tab w:val="left" w:pos="1421"/>
        </w:tabs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BF2B81">
        <w:rPr>
          <w:rFonts w:ascii="Arial" w:hAnsi="Arial" w:cs="Arial"/>
          <w:color w:val="000000" w:themeColor="text1"/>
          <w:sz w:val="24"/>
          <w:szCs w:val="24"/>
        </w:rPr>
        <w:t>U</w:t>
      </w:r>
      <w:r w:rsidR="008B2444" w:rsidRPr="00BF2B81">
        <w:rPr>
          <w:rFonts w:ascii="Arial" w:hAnsi="Arial" w:cs="Arial"/>
          <w:color w:val="000000" w:themeColor="text1"/>
          <w:sz w:val="24"/>
          <w:szCs w:val="24"/>
        </w:rPr>
        <w:t>zasadni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ając</w:t>
      </w:r>
      <w:r w:rsidR="008B2444" w:rsidRPr="00BF2B81">
        <w:rPr>
          <w:rFonts w:ascii="Arial" w:hAnsi="Arial" w:cs="Arial"/>
          <w:color w:val="000000" w:themeColor="text1"/>
          <w:sz w:val="24"/>
          <w:szCs w:val="24"/>
        </w:rPr>
        <w:t xml:space="preserve"> decyzj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ę</w:t>
      </w:r>
      <w:r w:rsidR="008B2444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515B" w:rsidRPr="00BF2B81">
        <w:rPr>
          <w:rFonts w:ascii="Arial" w:hAnsi="Arial" w:cs="Arial"/>
          <w:color w:val="000000" w:themeColor="text1"/>
          <w:sz w:val="24"/>
          <w:szCs w:val="24"/>
        </w:rPr>
        <w:t xml:space="preserve">reprywatyzacyjną </w:t>
      </w:r>
      <w:r w:rsidR="00D95BB8" w:rsidRPr="00BF2B81">
        <w:rPr>
          <w:rFonts w:ascii="Arial" w:hAnsi="Arial" w:cs="Arial"/>
          <w:color w:val="000000" w:themeColor="text1"/>
          <w:sz w:val="24"/>
          <w:szCs w:val="24"/>
        </w:rPr>
        <w:t xml:space="preserve">organ wskazał, że 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>objęcie niniejszego gruntu przez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>gminę nastąpiło w dniu 16 sierpnia 1948 r.</w:t>
      </w:r>
      <w:r w:rsidR="00302A3E" w:rsidRPr="00BF2B81">
        <w:rPr>
          <w:rFonts w:ascii="Arial" w:hAnsi="Arial" w:cs="Arial"/>
          <w:color w:val="000000" w:themeColor="text1"/>
          <w:sz w:val="24"/>
          <w:szCs w:val="24"/>
        </w:rPr>
        <w:t>,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 xml:space="preserve"> tj. z dniem ogłoszenia w Dzienniku Urzędowym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>Nr 20 Rady Narodowej i Zarz</w:t>
      </w:r>
      <w:r w:rsidR="00620FEA" w:rsidRPr="00BF2B81">
        <w:rPr>
          <w:rFonts w:ascii="Arial" w:hAnsi="Arial" w:cs="Arial"/>
          <w:color w:val="000000" w:themeColor="text1"/>
          <w:sz w:val="24"/>
          <w:szCs w:val="24"/>
        </w:rPr>
        <w:t>ą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>du Miejskiego m.st</w:t>
      </w:r>
      <w:r w:rsidR="001F7FD6" w:rsidRPr="00BF2B81">
        <w:rPr>
          <w:rFonts w:ascii="Arial" w:hAnsi="Arial" w:cs="Arial"/>
          <w:color w:val="000000" w:themeColor="text1"/>
          <w:sz w:val="24"/>
          <w:szCs w:val="24"/>
        </w:rPr>
        <w:t>.</w:t>
      </w:r>
      <w:r w:rsidR="0005282F" w:rsidRPr="00BF2B81">
        <w:rPr>
          <w:rFonts w:ascii="Arial" w:hAnsi="Arial" w:cs="Arial"/>
          <w:color w:val="000000" w:themeColor="text1"/>
          <w:sz w:val="24"/>
          <w:szCs w:val="24"/>
        </w:rPr>
        <w:t xml:space="preserve"> Warszawy,</w:t>
      </w:r>
      <w:r w:rsidR="00F4023B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7FD6" w:rsidRPr="00BF2B81">
        <w:rPr>
          <w:rFonts w:ascii="Arial" w:hAnsi="Arial" w:cs="Arial"/>
          <w:color w:val="000000" w:themeColor="text1"/>
          <w:sz w:val="24"/>
          <w:szCs w:val="24"/>
        </w:rPr>
        <w:t xml:space="preserve">a więc termin do złożenia wniosku upływał w dniu 16 lutego 1949 r. </w:t>
      </w:r>
      <w:r w:rsidR="00D24CC8" w:rsidRPr="00BF2B81">
        <w:rPr>
          <w:rFonts w:ascii="Arial" w:hAnsi="Arial" w:cs="Arial"/>
          <w:color w:val="000000" w:themeColor="text1"/>
          <w:sz w:val="24"/>
          <w:szCs w:val="24"/>
        </w:rPr>
        <w:t>W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 xml:space="preserve"> dniu r.</w:t>
      </w:r>
      <w:r w:rsidR="001F7FD6" w:rsidRPr="00BF2B81">
        <w:rPr>
          <w:rFonts w:ascii="Arial" w:hAnsi="Arial" w:cs="Arial"/>
          <w:color w:val="000000" w:themeColor="text1"/>
          <w:sz w:val="24"/>
          <w:szCs w:val="24"/>
        </w:rPr>
        <w:t xml:space="preserve"> Lucyna Maria Kazimiera M, żona zmarłego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7FD6" w:rsidRPr="00BF2B81">
        <w:rPr>
          <w:rFonts w:ascii="Arial" w:hAnsi="Arial" w:cs="Arial"/>
          <w:color w:val="000000" w:themeColor="text1"/>
          <w:sz w:val="24"/>
          <w:szCs w:val="24"/>
        </w:rPr>
        <w:t xml:space="preserve">K M 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>złożył</w:t>
      </w:r>
      <w:r w:rsidR="001F7FD6" w:rsidRPr="00BF2B81">
        <w:rPr>
          <w:rFonts w:ascii="Arial" w:hAnsi="Arial" w:cs="Arial"/>
          <w:color w:val="000000" w:themeColor="text1"/>
          <w:sz w:val="24"/>
          <w:szCs w:val="24"/>
        </w:rPr>
        <w:t>a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 xml:space="preserve"> wniosek w trybie art. 7 ust. 1 </w:t>
      </w:r>
      <w:r w:rsidR="006D0BC0" w:rsidRPr="00BF2B81">
        <w:rPr>
          <w:rFonts w:ascii="Arial" w:hAnsi="Arial" w:cs="Arial"/>
          <w:color w:val="000000" w:themeColor="text1"/>
          <w:sz w:val="24"/>
          <w:szCs w:val="24"/>
        </w:rPr>
        <w:t>D</w:t>
      </w:r>
      <w:r w:rsidR="008858B5" w:rsidRPr="00BF2B81">
        <w:rPr>
          <w:rFonts w:ascii="Arial" w:hAnsi="Arial" w:cs="Arial"/>
          <w:color w:val="000000" w:themeColor="text1"/>
          <w:sz w:val="24"/>
          <w:szCs w:val="24"/>
        </w:rPr>
        <w:t>ekretu</w:t>
      </w:r>
      <w:r w:rsidR="006D0BC0" w:rsidRPr="00BF2B8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93AE9" w:rsidRPr="00BF2B81">
        <w:rPr>
          <w:rFonts w:ascii="Arial" w:hAnsi="Arial" w:cs="Arial"/>
          <w:color w:val="000000" w:themeColor="text1"/>
          <w:sz w:val="24"/>
          <w:szCs w:val="24"/>
        </w:rPr>
        <w:t>W uzasadnieniu decyzji wskazano, że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 xml:space="preserve">myśl art. 7 ust. 1 </w:t>
      </w:r>
      <w:r w:rsidR="006D0BC0" w:rsidRPr="00BF2B81">
        <w:rPr>
          <w:rFonts w:ascii="Arial" w:hAnsi="Arial" w:cs="Arial"/>
          <w:color w:val="000000" w:themeColor="text1"/>
          <w:sz w:val="24"/>
          <w:szCs w:val="24"/>
        </w:rPr>
        <w:t>D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>ekretu</w:t>
      </w:r>
      <w:r w:rsidR="007224E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>oraz Kodeksu Cywilnego Napoleona i Kodeksu Cywilnego Królestwa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>Polskiego odnoszących się do praw spadkowych małżonka przy życiu pozostałego uznać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>należy, że pozostały przy życiu małżonek, któremu służyło prawo dożywotniego użytkowania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>części nieruchomości uprawniony był do złożenia wniosek dekretowego jako szczególny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60E2" w:rsidRPr="00BF2B81">
        <w:rPr>
          <w:rFonts w:ascii="Arial" w:hAnsi="Arial" w:cs="Arial"/>
          <w:color w:val="000000" w:themeColor="text1"/>
          <w:sz w:val="24"/>
          <w:szCs w:val="24"/>
        </w:rPr>
        <w:t xml:space="preserve">następca prawny (szczególny spadkobierca) właściciela hipotecznego. </w:t>
      </w:r>
      <w:r w:rsidR="000C2D90" w:rsidRPr="00BF2B81">
        <w:rPr>
          <w:rFonts w:ascii="Arial" w:hAnsi="Arial" w:cs="Arial"/>
          <w:color w:val="000000" w:themeColor="text1"/>
          <w:sz w:val="24"/>
          <w:szCs w:val="24"/>
        </w:rPr>
        <w:t>Dla przedmiotowej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2D90" w:rsidRPr="00BF2B81">
        <w:rPr>
          <w:rFonts w:ascii="Arial" w:hAnsi="Arial" w:cs="Arial"/>
          <w:color w:val="000000" w:themeColor="text1"/>
          <w:sz w:val="24"/>
          <w:szCs w:val="24"/>
        </w:rPr>
        <w:t>działki nie obowiązuje plan zagospodarowania przestrzennego</w:t>
      </w:r>
      <w:r w:rsidR="00593AE9" w:rsidRPr="00BF2B81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r w:rsidR="006A6D27" w:rsidRPr="00BF2B81">
        <w:rPr>
          <w:rFonts w:ascii="Arial" w:hAnsi="Arial" w:cs="Arial"/>
          <w:color w:val="000000" w:themeColor="text1"/>
          <w:sz w:val="24"/>
          <w:szCs w:val="24"/>
        </w:rPr>
        <w:t>nieruchomość spełnia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6D27" w:rsidRPr="00BF2B81">
        <w:rPr>
          <w:rFonts w:ascii="Arial" w:hAnsi="Arial" w:cs="Arial"/>
          <w:color w:val="000000" w:themeColor="text1"/>
          <w:sz w:val="24"/>
          <w:szCs w:val="24"/>
        </w:rPr>
        <w:t xml:space="preserve">przesłanki z art. 7 </w:t>
      </w:r>
      <w:r w:rsidR="006D0BC0" w:rsidRPr="00BF2B81">
        <w:rPr>
          <w:rFonts w:ascii="Arial" w:hAnsi="Arial" w:cs="Arial"/>
          <w:color w:val="000000" w:themeColor="text1"/>
          <w:sz w:val="24"/>
          <w:szCs w:val="24"/>
        </w:rPr>
        <w:t xml:space="preserve">Dekretu. </w:t>
      </w:r>
      <w:r w:rsidR="006A6D27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AE9" w:rsidRPr="00BF2B81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="00774B7B" w:rsidRPr="00BF2B81">
        <w:rPr>
          <w:rFonts w:ascii="Arial" w:hAnsi="Arial" w:cs="Arial"/>
          <w:color w:val="000000" w:themeColor="text1"/>
          <w:sz w:val="24"/>
          <w:szCs w:val="24"/>
        </w:rPr>
        <w:t>o</w:t>
      </w:r>
      <w:r w:rsidR="007500FC" w:rsidRPr="00BF2B81">
        <w:rPr>
          <w:rFonts w:ascii="Arial" w:hAnsi="Arial" w:cs="Arial"/>
          <w:color w:val="000000" w:themeColor="text1"/>
          <w:sz w:val="24"/>
          <w:szCs w:val="24"/>
        </w:rPr>
        <w:t xml:space="preserve">dniesieniu do działki nr </w:t>
      </w:r>
      <w:r w:rsidR="00CA10C1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3AE9" w:rsidRPr="00BF2B81">
        <w:rPr>
          <w:rFonts w:ascii="Arial" w:hAnsi="Arial" w:cs="Arial"/>
          <w:color w:val="000000" w:themeColor="text1"/>
          <w:sz w:val="24"/>
          <w:szCs w:val="24"/>
        </w:rPr>
        <w:t xml:space="preserve">organ podał, że </w:t>
      </w:r>
      <w:r w:rsidR="007500FC" w:rsidRPr="00BF2B81">
        <w:rPr>
          <w:rFonts w:ascii="Arial" w:hAnsi="Arial" w:cs="Arial"/>
          <w:color w:val="000000" w:themeColor="text1"/>
          <w:sz w:val="24"/>
          <w:szCs w:val="24"/>
        </w:rPr>
        <w:t>należało odmówić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00FC" w:rsidRPr="00BF2B81">
        <w:rPr>
          <w:rFonts w:ascii="Arial" w:hAnsi="Arial" w:cs="Arial"/>
          <w:color w:val="000000" w:themeColor="text1"/>
          <w:sz w:val="24"/>
          <w:szCs w:val="24"/>
        </w:rPr>
        <w:t>ustanowienia prawa użytkowania wieczystego</w:t>
      </w:r>
      <w:r w:rsidR="006A6D27" w:rsidRPr="00BF2B81">
        <w:rPr>
          <w:rFonts w:ascii="Arial" w:hAnsi="Arial" w:cs="Arial"/>
          <w:color w:val="000000" w:themeColor="text1"/>
          <w:sz w:val="24"/>
          <w:szCs w:val="24"/>
        </w:rPr>
        <w:t>, ponieważ działka ta została wydzielona pod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6D27" w:rsidRPr="00BF2B81">
        <w:rPr>
          <w:rFonts w:ascii="Arial" w:hAnsi="Arial" w:cs="Arial"/>
          <w:color w:val="000000" w:themeColor="text1"/>
          <w:sz w:val="24"/>
          <w:szCs w:val="24"/>
        </w:rPr>
        <w:t>drogę publiczną, a własność dróg może być przenoszona tylko między podmiotami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6D27" w:rsidRPr="00BF2B81">
        <w:rPr>
          <w:rFonts w:ascii="Arial" w:hAnsi="Arial" w:cs="Arial"/>
          <w:color w:val="000000" w:themeColor="text1"/>
          <w:sz w:val="24"/>
          <w:szCs w:val="24"/>
        </w:rPr>
        <w:t xml:space="preserve">publicznoprawnymi.   </w:t>
      </w:r>
    </w:p>
    <w:p w14:paraId="369B1D44" w14:textId="0A27BF89" w:rsidR="007376CA" w:rsidRPr="00BF2B81" w:rsidRDefault="00CD6B6F" w:rsidP="008B62CD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BF2B81">
        <w:rPr>
          <w:rFonts w:ascii="Arial" w:eastAsia="Calibri" w:hAnsi="Arial" w:cs="Arial"/>
          <w:sz w:val="24"/>
          <w:szCs w:val="24"/>
        </w:rPr>
        <w:t>13.</w:t>
      </w:r>
      <w:r w:rsidR="007376CA" w:rsidRPr="00BF2B81">
        <w:rPr>
          <w:rFonts w:ascii="Arial" w:eastAsia="Calibri" w:hAnsi="Arial" w:cs="Arial"/>
          <w:sz w:val="24"/>
          <w:szCs w:val="24"/>
        </w:rPr>
        <w:t xml:space="preserve">Zmiana decyzji </w:t>
      </w:r>
      <w:r w:rsidR="007376CA" w:rsidRPr="00BF2B81">
        <w:rPr>
          <w:rFonts w:ascii="Arial" w:eastAsia="Times New Roman" w:hAnsi="Arial" w:cs="Arial"/>
          <w:sz w:val="24"/>
          <w:szCs w:val="24"/>
          <w:lang w:eastAsia="pl-PL"/>
        </w:rPr>
        <w:t>nr z dnia r.,</w:t>
      </w:r>
      <w:r w:rsidR="007376CA" w:rsidRPr="00BF2B81">
        <w:rPr>
          <w:rFonts w:ascii="Arial" w:eastAsia="Calibri" w:hAnsi="Arial" w:cs="Arial"/>
          <w:sz w:val="24"/>
          <w:szCs w:val="24"/>
        </w:rPr>
        <w:t xml:space="preserve"> w trybie art. 155 </w:t>
      </w:r>
      <w:r w:rsidR="00E623FF" w:rsidRPr="00BF2B81">
        <w:rPr>
          <w:rFonts w:ascii="Arial" w:eastAsia="Calibri" w:hAnsi="Arial" w:cs="Arial"/>
          <w:sz w:val="24"/>
          <w:szCs w:val="24"/>
        </w:rPr>
        <w:t>k</w:t>
      </w:r>
      <w:r w:rsidR="00774B7B" w:rsidRPr="00BF2B81">
        <w:rPr>
          <w:rFonts w:ascii="Arial" w:eastAsia="Calibri" w:hAnsi="Arial" w:cs="Arial"/>
          <w:sz w:val="24"/>
          <w:szCs w:val="24"/>
        </w:rPr>
        <w:t>.</w:t>
      </w:r>
      <w:r w:rsidR="00E623FF" w:rsidRPr="00BF2B81">
        <w:rPr>
          <w:rFonts w:ascii="Arial" w:eastAsia="Calibri" w:hAnsi="Arial" w:cs="Arial"/>
          <w:sz w:val="24"/>
          <w:szCs w:val="24"/>
        </w:rPr>
        <w:t>p</w:t>
      </w:r>
      <w:r w:rsidR="00774B7B" w:rsidRPr="00BF2B81">
        <w:rPr>
          <w:rFonts w:ascii="Arial" w:eastAsia="Calibri" w:hAnsi="Arial" w:cs="Arial"/>
          <w:sz w:val="24"/>
          <w:szCs w:val="24"/>
        </w:rPr>
        <w:t>.</w:t>
      </w:r>
      <w:r w:rsidR="00E623FF" w:rsidRPr="00BF2B81">
        <w:rPr>
          <w:rFonts w:ascii="Arial" w:eastAsia="Calibri" w:hAnsi="Arial" w:cs="Arial"/>
          <w:sz w:val="24"/>
          <w:szCs w:val="24"/>
        </w:rPr>
        <w:t>a.</w:t>
      </w:r>
    </w:p>
    <w:p w14:paraId="6272292B" w14:textId="77777777" w:rsidR="00CD6B6F" w:rsidRPr="00BF2B81" w:rsidRDefault="00DC05AE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Prezydent  m.st. Warszawy d</w:t>
      </w:r>
      <w:r w:rsidRPr="00BF2B81">
        <w:rPr>
          <w:rFonts w:ascii="Arial" w:hAnsi="Arial" w:cs="Arial"/>
          <w:sz w:val="24"/>
          <w:szCs w:val="24"/>
          <w:lang w:eastAsia="zh-CN"/>
        </w:rPr>
        <w:t xml:space="preserve">ecyzją </w:t>
      </w:r>
      <w:r w:rsidRPr="00BF2B81">
        <w:rPr>
          <w:rFonts w:ascii="Arial" w:hAnsi="Arial" w:cs="Arial"/>
          <w:sz w:val="24"/>
          <w:szCs w:val="24"/>
        </w:rPr>
        <w:t>nr z dnia r., p</w:t>
      </w:r>
      <w:r w:rsidR="006B47CD" w:rsidRPr="00BF2B81">
        <w:rPr>
          <w:rFonts w:ascii="Arial" w:hAnsi="Arial" w:cs="Arial"/>
          <w:sz w:val="24"/>
          <w:szCs w:val="24"/>
        </w:rPr>
        <w:t>o rozpoznaniu wniosk</w:t>
      </w:r>
      <w:r w:rsidR="004D17A8" w:rsidRPr="00BF2B81">
        <w:rPr>
          <w:rFonts w:ascii="Arial" w:hAnsi="Arial" w:cs="Arial"/>
          <w:sz w:val="24"/>
          <w:szCs w:val="24"/>
        </w:rPr>
        <w:t xml:space="preserve">ów </w:t>
      </w:r>
      <w:r w:rsidR="00EF0EFC" w:rsidRPr="00BF2B81">
        <w:rPr>
          <w:rFonts w:ascii="Arial" w:hAnsi="Arial" w:cs="Arial"/>
          <w:sz w:val="24"/>
          <w:szCs w:val="24"/>
        </w:rPr>
        <w:t>z dnia r. adwokata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EF0EFC" w:rsidRPr="00BF2B81">
        <w:rPr>
          <w:rFonts w:ascii="Arial" w:hAnsi="Arial" w:cs="Arial"/>
          <w:sz w:val="24"/>
          <w:szCs w:val="24"/>
        </w:rPr>
        <w:t xml:space="preserve">A H, pełnomocnika </w:t>
      </w:r>
      <w:bookmarkStart w:id="6" w:name="_Hlk78280000"/>
      <w:r w:rsidR="00EF0EFC" w:rsidRPr="00BF2B81">
        <w:rPr>
          <w:rFonts w:ascii="Arial" w:hAnsi="Arial" w:cs="Arial"/>
          <w:sz w:val="24"/>
          <w:szCs w:val="24"/>
        </w:rPr>
        <w:t xml:space="preserve">P </w:t>
      </w:r>
      <w:r w:rsidR="006D0BC0" w:rsidRPr="00BF2B81">
        <w:rPr>
          <w:rFonts w:ascii="Arial" w:hAnsi="Arial" w:cs="Arial"/>
          <w:sz w:val="24"/>
          <w:szCs w:val="24"/>
        </w:rPr>
        <w:t xml:space="preserve">T </w:t>
      </w:r>
      <w:r w:rsidR="00EF0EFC" w:rsidRPr="00BF2B81">
        <w:rPr>
          <w:rFonts w:ascii="Arial" w:hAnsi="Arial" w:cs="Arial"/>
          <w:sz w:val="24"/>
          <w:szCs w:val="24"/>
        </w:rPr>
        <w:t xml:space="preserve">G i </w:t>
      </w:r>
      <w:r w:rsidR="001E6194" w:rsidRPr="00BF2B81">
        <w:rPr>
          <w:rFonts w:ascii="Arial" w:hAnsi="Arial" w:cs="Arial"/>
          <w:sz w:val="24"/>
          <w:szCs w:val="24"/>
        </w:rPr>
        <w:t xml:space="preserve">J </w:t>
      </w:r>
      <w:r w:rsidR="00EF0EFC" w:rsidRPr="00BF2B81">
        <w:rPr>
          <w:rFonts w:ascii="Arial" w:hAnsi="Arial" w:cs="Arial"/>
          <w:sz w:val="24"/>
          <w:szCs w:val="24"/>
        </w:rPr>
        <w:t xml:space="preserve">V-P </w:t>
      </w:r>
      <w:bookmarkEnd w:id="6"/>
      <w:r w:rsidR="00EF0EFC" w:rsidRPr="00BF2B81">
        <w:rPr>
          <w:rFonts w:ascii="Arial" w:hAnsi="Arial" w:cs="Arial"/>
          <w:sz w:val="24"/>
          <w:szCs w:val="24"/>
        </w:rPr>
        <w:t xml:space="preserve">oraz z dnia  r. adwokata M J pełnomocnika H </w:t>
      </w:r>
      <w:r w:rsidR="006D0BC0" w:rsidRPr="00BF2B81">
        <w:rPr>
          <w:rFonts w:ascii="Arial" w:hAnsi="Arial" w:cs="Arial"/>
          <w:sz w:val="24"/>
          <w:szCs w:val="24"/>
        </w:rPr>
        <w:t xml:space="preserve">W </w:t>
      </w:r>
      <w:r w:rsidR="00EF0EFC" w:rsidRPr="00BF2B81">
        <w:rPr>
          <w:rFonts w:ascii="Arial" w:hAnsi="Arial" w:cs="Arial"/>
          <w:sz w:val="24"/>
          <w:szCs w:val="24"/>
        </w:rPr>
        <w:t xml:space="preserve">G i S </w:t>
      </w:r>
      <w:r w:rsidR="006D0BC0" w:rsidRPr="00BF2B81">
        <w:rPr>
          <w:rFonts w:ascii="Arial" w:hAnsi="Arial" w:cs="Arial"/>
          <w:sz w:val="24"/>
          <w:szCs w:val="24"/>
        </w:rPr>
        <w:t xml:space="preserve">A </w:t>
      </w:r>
      <w:r w:rsidR="00EF0EFC" w:rsidRPr="00BF2B81">
        <w:rPr>
          <w:rFonts w:ascii="Arial" w:hAnsi="Arial" w:cs="Arial"/>
          <w:sz w:val="24"/>
          <w:szCs w:val="24"/>
        </w:rPr>
        <w:t>G– o zmianę decyzji nr Prezydenta m.st. Warszawy z dnia r. dot. nieruchomości położnej przy ul.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EF0EFC" w:rsidRPr="00BF2B81">
        <w:rPr>
          <w:rFonts w:ascii="Arial" w:hAnsi="Arial" w:cs="Arial"/>
          <w:sz w:val="24"/>
          <w:szCs w:val="24"/>
        </w:rPr>
        <w:t>Dolnej 8</w:t>
      </w:r>
      <w:r w:rsidR="0034352B" w:rsidRPr="00BF2B81">
        <w:rPr>
          <w:rFonts w:ascii="Arial" w:hAnsi="Arial" w:cs="Arial"/>
          <w:sz w:val="24"/>
          <w:szCs w:val="24"/>
        </w:rPr>
        <w:t xml:space="preserve">, w trybie art. 155 k.p.a., zmienił </w:t>
      </w:r>
      <w:r w:rsidR="0073607B" w:rsidRPr="00BF2B81">
        <w:rPr>
          <w:rFonts w:ascii="Arial" w:hAnsi="Arial" w:cs="Arial"/>
          <w:sz w:val="24"/>
          <w:szCs w:val="24"/>
        </w:rPr>
        <w:t xml:space="preserve">pkt I </w:t>
      </w:r>
      <w:r w:rsidR="0034352B" w:rsidRPr="00BF2B81">
        <w:rPr>
          <w:rFonts w:ascii="Arial" w:hAnsi="Arial" w:cs="Arial"/>
          <w:sz w:val="24"/>
          <w:szCs w:val="24"/>
        </w:rPr>
        <w:t>decyzj</w:t>
      </w:r>
      <w:r w:rsidR="0073607B" w:rsidRPr="00BF2B81">
        <w:rPr>
          <w:rFonts w:ascii="Arial" w:hAnsi="Arial" w:cs="Arial"/>
          <w:sz w:val="24"/>
          <w:szCs w:val="24"/>
        </w:rPr>
        <w:t>i</w:t>
      </w:r>
      <w:r w:rsidR="00936AC2" w:rsidRPr="00BF2B81">
        <w:rPr>
          <w:rFonts w:ascii="Arial" w:hAnsi="Arial" w:cs="Arial"/>
          <w:sz w:val="24"/>
          <w:szCs w:val="24"/>
        </w:rPr>
        <w:t xml:space="preserve">  nr z dnia r. w</w:t>
      </w:r>
      <w:r w:rsidR="0034352B" w:rsidRPr="00BF2B81">
        <w:rPr>
          <w:rStyle w:val="FontStyle27"/>
          <w:rFonts w:ascii="Arial" w:hAnsi="Arial" w:cs="Arial"/>
          <w:sz w:val="24"/>
          <w:szCs w:val="24"/>
        </w:rPr>
        <w:t xml:space="preserve"> ten sposób, że ustanowił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CE1756" w:rsidRPr="00BF2B81">
        <w:rPr>
          <w:rFonts w:ascii="Arial" w:hAnsi="Arial" w:cs="Arial"/>
          <w:sz w:val="24"/>
          <w:szCs w:val="24"/>
        </w:rPr>
        <w:t>na lat 99 prawo użytkowania wieczystego</w:t>
      </w:r>
      <w:r w:rsidR="00936AC2" w:rsidRPr="00BF2B81">
        <w:rPr>
          <w:rFonts w:ascii="Arial" w:hAnsi="Arial" w:cs="Arial"/>
          <w:sz w:val="24"/>
          <w:szCs w:val="24"/>
        </w:rPr>
        <w:t xml:space="preserve"> niezabudowanego gruntu o powierzchni 1237 m</w:t>
      </w:r>
      <w:r w:rsidR="00936AC2" w:rsidRPr="00BF2B81">
        <w:rPr>
          <w:rFonts w:ascii="Arial" w:hAnsi="Arial" w:cs="Arial"/>
          <w:sz w:val="24"/>
          <w:szCs w:val="24"/>
          <w:vertAlign w:val="superscript"/>
        </w:rPr>
        <w:t>2</w:t>
      </w:r>
      <w:r w:rsidR="00936AC2" w:rsidRPr="00BF2B81">
        <w:rPr>
          <w:rFonts w:ascii="Arial" w:hAnsi="Arial" w:cs="Arial"/>
          <w:sz w:val="24"/>
          <w:szCs w:val="24"/>
        </w:rPr>
        <w:t>,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936AC2" w:rsidRPr="00BF2B81">
        <w:rPr>
          <w:rFonts w:ascii="Arial" w:hAnsi="Arial" w:cs="Arial"/>
          <w:sz w:val="24"/>
          <w:szCs w:val="24"/>
        </w:rPr>
        <w:t>oznaczonego jako działka ewidencyjna nr  w obrębie , uregulowanego w księdze wieczystej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936AC2" w:rsidRPr="00BF2B81">
        <w:rPr>
          <w:rFonts w:ascii="Arial" w:hAnsi="Arial" w:cs="Arial"/>
          <w:sz w:val="24"/>
          <w:szCs w:val="24"/>
        </w:rPr>
        <w:t xml:space="preserve">KW Nr </w:t>
      </w:r>
      <w:r w:rsidR="0002464F" w:rsidRPr="00BF2B81">
        <w:rPr>
          <w:rFonts w:ascii="Arial" w:hAnsi="Arial" w:cs="Arial"/>
          <w:sz w:val="24"/>
          <w:szCs w:val="24"/>
        </w:rPr>
        <w:t>położnego</w:t>
      </w:r>
      <w:r w:rsidR="00936AC2" w:rsidRPr="00BF2B81">
        <w:rPr>
          <w:rFonts w:ascii="Arial" w:hAnsi="Arial" w:cs="Arial"/>
          <w:sz w:val="24"/>
          <w:szCs w:val="24"/>
        </w:rPr>
        <w:t xml:space="preserve"> przy ul.</w:t>
      </w:r>
      <w:r w:rsidR="0002464F" w:rsidRPr="00BF2B81">
        <w:rPr>
          <w:rFonts w:ascii="Arial" w:hAnsi="Arial" w:cs="Arial"/>
          <w:sz w:val="24"/>
          <w:szCs w:val="24"/>
        </w:rPr>
        <w:t xml:space="preserve"> Dolnej 8 na rzecz: J I V</w:t>
      </w:r>
      <w:r w:rsidR="007A5D57" w:rsidRPr="00BF2B81">
        <w:rPr>
          <w:rFonts w:ascii="Arial" w:hAnsi="Arial" w:cs="Arial"/>
          <w:sz w:val="24"/>
          <w:szCs w:val="24"/>
        </w:rPr>
        <w:t>-</w:t>
      </w:r>
      <w:r w:rsidR="0002464F" w:rsidRPr="00BF2B81">
        <w:rPr>
          <w:rFonts w:ascii="Arial" w:hAnsi="Arial" w:cs="Arial"/>
          <w:sz w:val="24"/>
          <w:szCs w:val="24"/>
        </w:rPr>
        <w:t>P w udzial</w:t>
      </w:r>
      <w:r w:rsidR="007A5D57" w:rsidRPr="00BF2B81">
        <w:rPr>
          <w:rFonts w:ascii="Arial" w:hAnsi="Arial" w:cs="Arial"/>
          <w:sz w:val="24"/>
          <w:szCs w:val="24"/>
        </w:rPr>
        <w:t>e wynoszącym 48/96 części, H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7259B4" w:rsidRPr="00BF2B81">
        <w:rPr>
          <w:rFonts w:ascii="Arial" w:hAnsi="Arial" w:cs="Arial"/>
          <w:sz w:val="24"/>
          <w:szCs w:val="24"/>
        </w:rPr>
        <w:lastRenderedPageBreak/>
        <w:t>W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w udziale wynoszącym 17/96 części, P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T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w udziale wynoszącym 1</w:t>
      </w:r>
      <w:r w:rsidR="009C74F6" w:rsidRPr="00BF2B81">
        <w:rPr>
          <w:rFonts w:ascii="Arial" w:hAnsi="Arial" w:cs="Arial"/>
          <w:sz w:val="24"/>
          <w:szCs w:val="24"/>
        </w:rPr>
        <w:t>4</w:t>
      </w:r>
      <w:r w:rsidR="007A5D57" w:rsidRPr="00BF2B81">
        <w:rPr>
          <w:rFonts w:ascii="Arial" w:hAnsi="Arial" w:cs="Arial"/>
          <w:sz w:val="24"/>
          <w:szCs w:val="24"/>
        </w:rPr>
        <w:t>/96 części i S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A G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7A5D57" w:rsidRPr="00BF2B81">
        <w:rPr>
          <w:rFonts w:ascii="Arial" w:hAnsi="Arial" w:cs="Arial"/>
          <w:sz w:val="24"/>
          <w:szCs w:val="24"/>
        </w:rPr>
        <w:t>w udziale wynoszącym 17/96 części</w:t>
      </w:r>
      <w:r w:rsidR="007259B4" w:rsidRPr="00BF2B81">
        <w:rPr>
          <w:rFonts w:ascii="Arial" w:hAnsi="Arial" w:cs="Arial"/>
          <w:sz w:val="24"/>
          <w:szCs w:val="24"/>
        </w:rPr>
        <w:t>. Or</w:t>
      </w:r>
      <w:r w:rsidR="00055989" w:rsidRPr="00BF2B81">
        <w:rPr>
          <w:rFonts w:ascii="Arial" w:hAnsi="Arial" w:cs="Arial"/>
          <w:sz w:val="24"/>
          <w:szCs w:val="24"/>
        </w:rPr>
        <w:t xml:space="preserve">gan </w:t>
      </w:r>
      <w:r w:rsidR="007259B4" w:rsidRPr="00BF2B81">
        <w:rPr>
          <w:rFonts w:ascii="Arial" w:hAnsi="Arial" w:cs="Arial"/>
          <w:sz w:val="24"/>
          <w:szCs w:val="24"/>
        </w:rPr>
        <w:t xml:space="preserve">pozostałe postanowienia decyzji nr z dnia r. pozostawił bez zmian. </w:t>
      </w:r>
    </w:p>
    <w:p w14:paraId="20818D1D" w14:textId="77777777" w:rsidR="00CD6B6F" w:rsidRPr="00BF2B81" w:rsidRDefault="00CD6B6F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14.</w:t>
      </w:r>
      <w:r w:rsidR="007958EB" w:rsidRPr="00BF2B81">
        <w:rPr>
          <w:rFonts w:ascii="Arial" w:hAnsi="Arial" w:cs="Arial"/>
          <w:sz w:val="24"/>
          <w:szCs w:val="24"/>
        </w:rPr>
        <w:t>Oddanie gruntu w użytkowanie wieczyste</w:t>
      </w:r>
      <w:r w:rsidR="00C916F4" w:rsidRPr="00BF2B81">
        <w:rPr>
          <w:rFonts w:ascii="Arial" w:hAnsi="Arial" w:cs="Arial"/>
          <w:sz w:val="24"/>
          <w:szCs w:val="24"/>
        </w:rPr>
        <w:t>.</w:t>
      </w:r>
    </w:p>
    <w:p w14:paraId="7913971C" w14:textId="77777777" w:rsidR="00CD6B6F" w:rsidRPr="00BF2B81" w:rsidRDefault="007958EB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W dniu r. Rep. A przed notariuszem M W prowadzącym Kancelari</w:t>
      </w:r>
      <w:r w:rsidR="00AC6164" w:rsidRPr="00BF2B81">
        <w:rPr>
          <w:rFonts w:ascii="Arial" w:hAnsi="Arial" w:cs="Arial"/>
          <w:sz w:val="24"/>
          <w:szCs w:val="24"/>
        </w:rPr>
        <w:t>ę</w:t>
      </w:r>
      <w:r w:rsidRPr="00BF2B81">
        <w:rPr>
          <w:rFonts w:ascii="Arial" w:hAnsi="Arial" w:cs="Arial"/>
          <w:sz w:val="24"/>
          <w:szCs w:val="24"/>
        </w:rPr>
        <w:t xml:space="preserve"> Notarialną 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Pr="00BF2B81">
        <w:rPr>
          <w:rFonts w:ascii="Arial" w:hAnsi="Arial" w:cs="Arial"/>
          <w:sz w:val="24"/>
          <w:szCs w:val="24"/>
        </w:rPr>
        <w:t>, pomiędzy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 C J-F oraz A E D działającymi w imieniu i na rzecz Miasta Stołecznego Warszawy, a J I V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P, H W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T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G, P T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2B81">
        <w:rPr>
          <w:rFonts w:ascii="Arial" w:hAnsi="Arial" w:cs="Arial"/>
          <w:sz w:val="24"/>
          <w:szCs w:val="24"/>
        </w:rPr>
        <w:t>G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, S A </w:t>
      </w:r>
      <w:proofErr w:type="spellStart"/>
      <w:r w:rsidRPr="00BF2B81">
        <w:rPr>
          <w:rFonts w:ascii="Arial" w:hAnsi="Arial" w:cs="Arial"/>
          <w:sz w:val="24"/>
          <w:szCs w:val="24"/>
        </w:rPr>
        <w:t>A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doszło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do zawarcia umowy o oddanie gruntu w użytkowanie wieczyste. </w:t>
      </w:r>
    </w:p>
    <w:p w14:paraId="27AB2751" w14:textId="570B2CDF" w:rsidR="007958EB" w:rsidRPr="00BF2B81" w:rsidRDefault="007958EB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Na podstawie powyższej umowy Miasto Stołeczne Warszawa oddało w użytkowanie wieczyste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nieruchomość położoną w Warszawie przy ul. Dolnej 8, stanowiącą </w:t>
      </w:r>
      <w:r w:rsidR="00AC6164" w:rsidRPr="00BF2B81">
        <w:rPr>
          <w:rFonts w:ascii="Arial" w:hAnsi="Arial" w:cs="Arial"/>
          <w:sz w:val="24"/>
          <w:szCs w:val="24"/>
        </w:rPr>
        <w:t xml:space="preserve">między innymi </w:t>
      </w:r>
      <w:r w:rsidRPr="00BF2B81">
        <w:rPr>
          <w:rFonts w:ascii="Arial" w:hAnsi="Arial" w:cs="Arial"/>
          <w:sz w:val="24"/>
          <w:szCs w:val="24"/>
        </w:rPr>
        <w:t>działkę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gruntu nr ewidencyjny w obrębie objętą księgą wieczystą </w:t>
      </w:r>
      <w:proofErr w:type="spellStart"/>
      <w:r w:rsidRPr="00BF2B81">
        <w:rPr>
          <w:rFonts w:ascii="Arial" w:hAnsi="Arial" w:cs="Arial"/>
          <w:sz w:val="24"/>
          <w:szCs w:val="24"/>
        </w:rPr>
        <w:t>Kw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Nr w użytkowanie wieczyste na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okres 99 lat, tj. do dnia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 z przeznaczeniem pod zabudowę zgodną z planem zagospodarowania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przestrzennego albo ostateczną decyzją o warunkach zabudowy na rzecz:</w:t>
      </w:r>
    </w:p>
    <w:p w14:paraId="6C10172E" w14:textId="15081B52" w:rsidR="007958EB" w:rsidRPr="00BF2B81" w:rsidRDefault="007958EB" w:rsidP="008B62CD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J V-P w udziale w wysokości 48/96 części,</w:t>
      </w:r>
    </w:p>
    <w:p w14:paraId="405627DD" w14:textId="7E522BFB" w:rsidR="007958EB" w:rsidRPr="00BF2B81" w:rsidRDefault="007958EB" w:rsidP="008B62CD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H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 udziale w </w:t>
      </w:r>
      <w:r w:rsidR="00C267C3" w:rsidRPr="00BF2B81">
        <w:rPr>
          <w:rFonts w:ascii="Arial" w:hAnsi="Arial" w:cs="Arial"/>
          <w:sz w:val="24"/>
          <w:szCs w:val="24"/>
        </w:rPr>
        <w:t>wysokości 17</w:t>
      </w:r>
      <w:r w:rsidRPr="00BF2B81">
        <w:rPr>
          <w:rFonts w:ascii="Arial" w:hAnsi="Arial" w:cs="Arial"/>
          <w:sz w:val="24"/>
          <w:szCs w:val="24"/>
        </w:rPr>
        <w:t>/96 części,</w:t>
      </w:r>
    </w:p>
    <w:p w14:paraId="44440F58" w14:textId="3CA45F82" w:rsidR="007958EB" w:rsidRPr="00BF2B81" w:rsidRDefault="007958EB" w:rsidP="008B62CD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P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udziale w wysokości 14/96 części,</w:t>
      </w:r>
    </w:p>
    <w:p w14:paraId="196A29C5" w14:textId="689BB7AB" w:rsidR="00E623FF" w:rsidRPr="00BF2B81" w:rsidRDefault="007958EB" w:rsidP="008B62CD">
      <w:pPr>
        <w:tabs>
          <w:tab w:val="left" w:pos="709"/>
          <w:tab w:val="left" w:pos="6111"/>
        </w:tabs>
        <w:spacing w:after="480" w:line="360" w:lineRule="auto"/>
        <w:textAlignment w:val="baseline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S</w:t>
      </w:r>
      <w:r w:rsidR="001E6194" w:rsidRPr="00BF2B81">
        <w:rPr>
          <w:rFonts w:ascii="Arial" w:hAnsi="Arial" w:cs="Arial"/>
          <w:sz w:val="24"/>
          <w:szCs w:val="24"/>
        </w:rPr>
        <w:t xml:space="preserve">  </w:t>
      </w:r>
      <w:r w:rsidRPr="00BF2B81">
        <w:rPr>
          <w:rFonts w:ascii="Arial" w:hAnsi="Arial" w:cs="Arial"/>
          <w:sz w:val="24"/>
          <w:szCs w:val="24"/>
        </w:rPr>
        <w:t>G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 udziale w wysokości 17/96 części. </w:t>
      </w:r>
    </w:p>
    <w:p w14:paraId="7991297C" w14:textId="24F9C33D" w:rsidR="00E77B83" w:rsidRPr="00BF2B81" w:rsidRDefault="00CD6B6F" w:rsidP="008B62CD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15.</w:t>
      </w:r>
      <w:r w:rsidR="008307EA" w:rsidRPr="00BF2B81">
        <w:rPr>
          <w:rFonts w:ascii="Arial" w:eastAsia="Calibri" w:hAnsi="Arial" w:cs="Arial"/>
          <w:sz w:val="24"/>
          <w:szCs w:val="24"/>
        </w:rPr>
        <w:t xml:space="preserve">Sprzeciw </w:t>
      </w:r>
      <w:r w:rsidR="00AB6EB3" w:rsidRPr="00BF2B81">
        <w:rPr>
          <w:rFonts w:ascii="Arial" w:eastAsia="Calibri" w:hAnsi="Arial" w:cs="Arial"/>
          <w:sz w:val="24"/>
          <w:szCs w:val="24"/>
        </w:rPr>
        <w:t>Pro</w:t>
      </w:r>
      <w:r w:rsidR="008307EA" w:rsidRPr="00BF2B81">
        <w:rPr>
          <w:rFonts w:ascii="Arial" w:eastAsia="Calibri" w:hAnsi="Arial" w:cs="Arial"/>
          <w:sz w:val="24"/>
          <w:szCs w:val="24"/>
        </w:rPr>
        <w:t>kuratora Pro</w:t>
      </w:r>
      <w:r w:rsidR="00AB6EB3" w:rsidRPr="00BF2B81">
        <w:rPr>
          <w:rFonts w:ascii="Arial" w:eastAsia="Calibri" w:hAnsi="Arial" w:cs="Arial"/>
          <w:sz w:val="24"/>
          <w:szCs w:val="24"/>
        </w:rPr>
        <w:t>kuratur</w:t>
      </w:r>
      <w:r w:rsidR="008307EA" w:rsidRPr="00BF2B81">
        <w:rPr>
          <w:rFonts w:ascii="Arial" w:eastAsia="Calibri" w:hAnsi="Arial" w:cs="Arial"/>
          <w:sz w:val="24"/>
          <w:szCs w:val="24"/>
        </w:rPr>
        <w:t xml:space="preserve">y </w:t>
      </w:r>
      <w:r w:rsidR="00AB6EB3" w:rsidRPr="00BF2B81">
        <w:rPr>
          <w:rFonts w:ascii="Arial" w:eastAsia="Calibri" w:hAnsi="Arial" w:cs="Arial"/>
          <w:sz w:val="24"/>
          <w:szCs w:val="24"/>
        </w:rPr>
        <w:t>Regionaln</w:t>
      </w:r>
      <w:r w:rsidR="008307EA" w:rsidRPr="00BF2B81">
        <w:rPr>
          <w:rFonts w:ascii="Arial" w:eastAsia="Calibri" w:hAnsi="Arial" w:cs="Arial"/>
          <w:sz w:val="24"/>
          <w:szCs w:val="24"/>
        </w:rPr>
        <w:t xml:space="preserve">ej </w:t>
      </w:r>
      <w:r w:rsidR="00AB6EB3" w:rsidRPr="00BF2B81">
        <w:rPr>
          <w:rFonts w:ascii="Arial" w:eastAsia="Calibri" w:hAnsi="Arial" w:cs="Arial"/>
          <w:sz w:val="24"/>
          <w:szCs w:val="24"/>
        </w:rPr>
        <w:t>w</w:t>
      </w:r>
      <w:r w:rsidR="00C916F4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AB6EB3" w:rsidRPr="00BF2B81">
        <w:rPr>
          <w:rFonts w:ascii="Arial" w:eastAsia="Calibri" w:hAnsi="Arial" w:cs="Arial"/>
          <w:sz w:val="24"/>
          <w:szCs w:val="24"/>
        </w:rPr>
        <w:t>W</w:t>
      </w:r>
      <w:r w:rsidR="00C916F4" w:rsidRPr="00BF2B81">
        <w:rPr>
          <w:rFonts w:ascii="Arial" w:eastAsia="Calibri" w:hAnsi="Arial" w:cs="Arial"/>
          <w:sz w:val="24"/>
          <w:szCs w:val="24"/>
        </w:rPr>
        <w:t xml:space="preserve">arszawie. </w:t>
      </w:r>
      <w:r w:rsidR="00E77B83" w:rsidRPr="00BF2B81">
        <w:rPr>
          <w:rFonts w:ascii="Arial" w:eastAsia="Calibri" w:hAnsi="Arial" w:cs="Arial"/>
          <w:sz w:val="24"/>
          <w:szCs w:val="24"/>
        </w:rPr>
        <w:t xml:space="preserve"> </w:t>
      </w:r>
    </w:p>
    <w:p w14:paraId="21ED4B33" w14:textId="5F1A8994" w:rsidR="00080DAA" w:rsidRPr="00BF2B81" w:rsidRDefault="00E77B83" w:rsidP="008B62CD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BF2B81">
        <w:rPr>
          <w:rFonts w:ascii="Arial" w:eastAsia="Calibri" w:hAnsi="Arial" w:cs="Arial"/>
          <w:sz w:val="24"/>
          <w:szCs w:val="24"/>
        </w:rPr>
        <w:t>Prokuratura Regionalna w W</w:t>
      </w:r>
      <w:r w:rsidR="004954A1" w:rsidRPr="00BF2B81">
        <w:rPr>
          <w:rFonts w:ascii="Arial" w:eastAsia="Calibri" w:hAnsi="Arial" w:cs="Arial"/>
          <w:sz w:val="24"/>
          <w:szCs w:val="24"/>
        </w:rPr>
        <w:t xml:space="preserve">arszawie </w:t>
      </w:r>
      <w:r w:rsidRPr="00BF2B81">
        <w:rPr>
          <w:rFonts w:ascii="Arial" w:eastAsia="Calibri" w:hAnsi="Arial" w:cs="Arial"/>
          <w:sz w:val="24"/>
          <w:szCs w:val="24"/>
        </w:rPr>
        <w:t>prowadzi postępowanie o sygnaturze</w:t>
      </w:r>
      <w:r w:rsidR="00CD6B6F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RP V Par </w:t>
      </w:r>
      <w:r w:rsidRPr="00BF2B81">
        <w:rPr>
          <w:rFonts w:ascii="Arial" w:eastAsia="Calibri" w:hAnsi="Arial" w:cs="Arial"/>
          <w:sz w:val="24"/>
          <w:szCs w:val="24"/>
        </w:rPr>
        <w:t>.</w:t>
      </w:r>
      <w:r w:rsidR="00CD6B6F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080DAA" w:rsidRPr="00BF2B81">
        <w:rPr>
          <w:rFonts w:ascii="Arial" w:hAnsi="Arial" w:cs="Arial"/>
          <w:sz w:val="24"/>
          <w:szCs w:val="24"/>
        </w:rPr>
        <w:t>Prokurator Prokuratury Regionalnej w Warszawie w</w:t>
      </w:r>
      <w:r w:rsidR="009D32C9" w:rsidRPr="00BF2B81">
        <w:rPr>
          <w:rFonts w:ascii="Arial" w:hAnsi="Arial" w:cs="Arial"/>
          <w:sz w:val="24"/>
          <w:szCs w:val="24"/>
        </w:rPr>
        <w:t xml:space="preserve"> ww.</w:t>
      </w:r>
      <w:r w:rsidR="00080DAA" w:rsidRPr="00BF2B81">
        <w:rPr>
          <w:rFonts w:ascii="Arial" w:hAnsi="Arial" w:cs="Arial"/>
          <w:sz w:val="24"/>
          <w:szCs w:val="24"/>
        </w:rPr>
        <w:t xml:space="preserve"> sprawie wniósł do Samorządowego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080DAA" w:rsidRPr="00BF2B81">
        <w:rPr>
          <w:rFonts w:ascii="Arial" w:hAnsi="Arial" w:cs="Arial"/>
          <w:sz w:val="24"/>
          <w:szCs w:val="24"/>
        </w:rPr>
        <w:t xml:space="preserve">Kolegium Odwoławczego w Warszawie sprzeciw </w:t>
      </w:r>
      <w:r w:rsidRPr="00BF2B81">
        <w:rPr>
          <w:rFonts w:ascii="Arial" w:hAnsi="Arial" w:cs="Arial"/>
          <w:sz w:val="24"/>
          <w:szCs w:val="24"/>
        </w:rPr>
        <w:t xml:space="preserve">od </w:t>
      </w:r>
      <w:r w:rsidR="00080DAA" w:rsidRPr="00BF2B81">
        <w:rPr>
          <w:rFonts w:ascii="Arial" w:hAnsi="Arial" w:cs="Arial"/>
          <w:sz w:val="24"/>
          <w:szCs w:val="24"/>
        </w:rPr>
        <w:t>decyzj</w:t>
      </w:r>
      <w:r w:rsidRPr="00BF2B81">
        <w:rPr>
          <w:rFonts w:ascii="Arial" w:hAnsi="Arial" w:cs="Arial"/>
          <w:sz w:val="24"/>
          <w:szCs w:val="24"/>
        </w:rPr>
        <w:t xml:space="preserve">i </w:t>
      </w:r>
      <w:r w:rsidR="00080DAA" w:rsidRPr="00BF2B81">
        <w:rPr>
          <w:rFonts w:ascii="Arial" w:hAnsi="Arial" w:cs="Arial"/>
          <w:sz w:val="24"/>
          <w:szCs w:val="24"/>
        </w:rPr>
        <w:lastRenderedPageBreak/>
        <w:t>Prezydenta m.st. Warszawy nr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080DAA" w:rsidRPr="00BF2B81">
        <w:rPr>
          <w:rFonts w:ascii="Arial" w:hAnsi="Arial" w:cs="Arial"/>
          <w:sz w:val="24"/>
          <w:szCs w:val="24"/>
        </w:rPr>
        <w:t>(zmienion</w:t>
      </w:r>
      <w:r w:rsidRPr="00BF2B81">
        <w:rPr>
          <w:rFonts w:ascii="Arial" w:hAnsi="Arial" w:cs="Arial"/>
          <w:sz w:val="24"/>
          <w:szCs w:val="24"/>
        </w:rPr>
        <w:t xml:space="preserve">ej </w:t>
      </w:r>
      <w:r w:rsidR="00080DAA" w:rsidRPr="00BF2B81">
        <w:rPr>
          <w:rFonts w:ascii="Arial" w:hAnsi="Arial" w:cs="Arial"/>
          <w:sz w:val="24"/>
          <w:szCs w:val="24"/>
        </w:rPr>
        <w:t>decyzją z dnia r.)</w:t>
      </w:r>
      <w:r w:rsidR="007C43CF" w:rsidRPr="00BF2B81">
        <w:rPr>
          <w:rFonts w:ascii="Arial" w:hAnsi="Arial" w:cs="Arial"/>
          <w:sz w:val="24"/>
          <w:szCs w:val="24"/>
        </w:rPr>
        <w:t xml:space="preserve">. </w:t>
      </w:r>
      <w:r w:rsidR="00080DAA" w:rsidRPr="00BF2B81">
        <w:rPr>
          <w:rFonts w:ascii="Arial" w:hAnsi="Arial" w:cs="Arial"/>
          <w:sz w:val="24"/>
          <w:szCs w:val="24"/>
        </w:rPr>
        <w:t>Zaskarżonej decyzji</w:t>
      </w:r>
      <w:r w:rsidR="009D32C9" w:rsidRPr="00BF2B81">
        <w:rPr>
          <w:rFonts w:ascii="Arial" w:hAnsi="Arial" w:cs="Arial"/>
          <w:sz w:val="24"/>
          <w:szCs w:val="24"/>
        </w:rPr>
        <w:t xml:space="preserve"> Prokurator </w:t>
      </w:r>
      <w:r w:rsidR="00080DAA" w:rsidRPr="00BF2B81">
        <w:rPr>
          <w:rFonts w:ascii="Arial" w:hAnsi="Arial" w:cs="Arial"/>
          <w:sz w:val="24"/>
          <w:szCs w:val="24"/>
        </w:rPr>
        <w:t xml:space="preserve">zarzucił rażące naruszenie prawa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080DAA" w:rsidRPr="00BF2B81">
        <w:rPr>
          <w:rFonts w:ascii="Arial" w:hAnsi="Arial" w:cs="Arial"/>
          <w:sz w:val="24"/>
          <w:szCs w:val="24"/>
        </w:rPr>
        <w:t>w rozumieniu art. 156 § 1 pkt 2 k</w:t>
      </w:r>
      <w:r w:rsidR="00FD6E00" w:rsidRPr="00BF2B81">
        <w:rPr>
          <w:rFonts w:ascii="Arial" w:hAnsi="Arial" w:cs="Arial"/>
          <w:sz w:val="24"/>
          <w:szCs w:val="24"/>
        </w:rPr>
        <w:t>.</w:t>
      </w:r>
      <w:r w:rsidR="00080DAA" w:rsidRPr="00BF2B81">
        <w:rPr>
          <w:rFonts w:ascii="Arial" w:hAnsi="Arial" w:cs="Arial"/>
          <w:sz w:val="24"/>
          <w:szCs w:val="24"/>
        </w:rPr>
        <w:t>p</w:t>
      </w:r>
      <w:r w:rsidR="00FD6E00" w:rsidRPr="00BF2B81">
        <w:rPr>
          <w:rFonts w:ascii="Arial" w:hAnsi="Arial" w:cs="Arial"/>
          <w:sz w:val="24"/>
          <w:szCs w:val="24"/>
        </w:rPr>
        <w:t>.</w:t>
      </w:r>
      <w:r w:rsidR="00080DAA" w:rsidRPr="00BF2B81">
        <w:rPr>
          <w:rFonts w:ascii="Arial" w:hAnsi="Arial" w:cs="Arial"/>
          <w:sz w:val="24"/>
          <w:szCs w:val="24"/>
        </w:rPr>
        <w:t>a.</w:t>
      </w:r>
      <w:r w:rsidR="00FD6E00" w:rsidRPr="00BF2B81">
        <w:rPr>
          <w:rFonts w:ascii="Arial" w:hAnsi="Arial" w:cs="Arial"/>
          <w:sz w:val="24"/>
          <w:szCs w:val="24"/>
        </w:rPr>
        <w:t>.</w:t>
      </w:r>
      <w:r w:rsidR="00080DAA" w:rsidRPr="00BF2B81">
        <w:rPr>
          <w:rFonts w:ascii="Arial" w:hAnsi="Arial" w:cs="Arial"/>
          <w:sz w:val="24"/>
          <w:szCs w:val="24"/>
        </w:rPr>
        <w:t xml:space="preserve"> </w:t>
      </w:r>
    </w:p>
    <w:p w14:paraId="70E566CF" w14:textId="77777777" w:rsidR="00CD6B6F" w:rsidRPr="00BF2B81" w:rsidRDefault="00080DAA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 tj. przepisów art. 28 § 1 k</w:t>
      </w:r>
      <w:r w:rsidR="006D0BC0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>p</w:t>
      </w:r>
      <w:r w:rsidR="006D0BC0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>a</w:t>
      </w:r>
      <w:r w:rsidR="006D0BC0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 xml:space="preserve"> w zw. z art. 7 ust. 1 i 2 </w:t>
      </w:r>
      <w:r w:rsidR="006D0BC0" w:rsidRPr="00BF2B81">
        <w:rPr>
          <w:rFonts w:ascii="Arial" w:hAnsi="Arial" w:cs="Arial"/>
          <w:sz w:val="24"/>
          <w:szCs w:val="24"/>
        </w:rPr>
        <w:t>D</w:t>
      </w:r>
      <w:r w:rsidRPr="00BF2B81">
        <w:rPr>
          <w:rFonts w:ascii="Arial" w:hAnsi="Arial" w:cs="Arial"/>
          <w:sz w:val="24"/>
          <w:szCs w:val="24"/>
        </w:rPr>
        <w:t>ekretu poprzez wszczęcie postępo</w:t>
      </w:r>
      <w:r w:rsidR="007C43CF" w:rsidRPr="00BF2B81">
        <w:rPr>
          <w:rFonts w:ascii="Arial" w:hAnsi="Arial" w:cs="Arial"/>
          <w:sz w:val="24"/>
          <w:szCs w:val="24"/>
        </w:rPr>
        <w:t>w</w:t>
      </w:r>
      <w:r w:rsidRPr="00BF2B81">
        <w:rPr>
          <w:rFonts w:ascii="Arial" w:hAnsi="Arial" w:cs="Arial"/>
          <w:sz w:val="24"/>
          <w:szCs w:val="24"/>
        </w:rPr>
        <w:t>ania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i wydanie decyzji na wniosek osoby niebędącej st</w:t>
      </w:r>
      <w:r w:rsidR="007C43CF" w:rsidRPr="00BF2B81">
        <w:rPr>
          <w:rFonts w:ascii="Arial" w:hAnsi="Arial" w:cs="Arial"/>
          <w:sz w:val="24"/>
          <w:szCs w:val="24"/>
        </w:rPr>
        <w:t>roną,</w:t>
      </w:r>
      <w:r w:rsidRPr="00BF2B81">
        <w:rPr>
          <w:rFonts w:ascii="Arial" w:hAnsi="Arial" w:cs="Arial"/>
          <w:sz w:val="24"/>
          <w:szCs w:val="24"/>
        </w:rPr>
        <w:t xml:space="preserve"> ani przedst</w:t>
      </w:r>
      <w:r w:rsidR="007C43CF" w:rsidRPr="00BF2B81">
        <w:rPr>
          <w:rFonts w:ascii="Arial" w:hAnsi="Arial" w:cs="Arial"/>
          <w:sz w:val="24"/>
          <w:szCs w:val="24"/>
        </w:rPr>
        <w:t>a</w:t>
      </w:r>
      <w:r w:rsidRPr="00BF2B81">
        <w:rPr>
          <w:rFonts w:ascii="Arial" w:hAnsi="Arial" w:cs="Arial"/>
          <w:sz w:val="24"/>
          <w:szCs w:val="24"/>
        </w:rPr>
        <w:t>wicielem st</w:t>
      </w:r>
      <w:r w:rsidR="007C43CF" w:rsidRPr="00BF2B81">
        <w:rPr>
          <w:rFonts w:ascii="Arial" w:hAnsi="Arial" w:cs="Arial"/>
          <w:sz w:val="24"/>
          <w:szCs w:val="24"/>
        </w:rPr>
        <w:t>rony</w:t>
      </w:r>
      <w:r w:rsidRPr="00BF2B81">
        <w:rPr>
          <w:rFonts w:ascii="Arial" w:hAnsi="Arial" w:cs="Arial"/>
          <w:sz w:val="24"/>
          <w:szCs w:val="24"/>
        </w:rPr>
        <w:t>- L K M-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wd</w:t>
      </w:r>
      <w:r w:rsidR="007C43CF" w:rsidRPr="00BF2B81">
        <w:rPr>
          <w:rFonts w:ascii="Arial" w:hAnsi="Arial" w:cs="Arial"/>
          <w:sz w:val="24"/>
          <w:szCs w:val="24"/>
        </w:rPr>
        <w:t>o</w:t>
      </w:r>
      <w:r w:rsidRPr="00BF2B81">
        <w:rPr>
          <w:rFonts w:ascii="Arial" w:hAnsi="Arial" w:cs="Arial"/>
          <w:sz w:val="24"/>
          <w:szCs w:val="24"/>
        </w:rPr>
        <w:t>wy po zmarłym w dniu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r. właścicielu nieruchomości K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M, która zgodnie z</w:t>
      </w:r>
      <w:r w:rsidR="007C43C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postanowieniem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Sądu Rejonowego </w:t>
      </w:r>
      <w:r w:rsidR="001E6194" w:rsidRPr="00BF2B81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BF2B81">
        <w:rPr>
          <w:rFonts w:ascii="Arial" w:hAnsi="Arial" w:cs="Arial"/>
          <w:sz w:val="24"/>
          <w:szCs w:val="24"/>
        </w:rPr>
        <w:t>W</w:t>
      </w:r>
      <w:proofErr w:type="spellEnd"/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 dnia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r. (I </w:t>
      </w:r>
      <w:proofErr w:type="spellStart"/>
      <w:r w:rsidRPr="00BF2B81">
        <w:rPr>
          <w:rFonts w:ascii="Arial" w:hAnsi="Arial" w:cs="Arial"/>
          <w:sz w:val="24"/>
          <w:szCs w:val="24"/>
        </w:rPr>
        <w:t>Ns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) nie należ</w:t>
      </w:r>
      <w:r w:rsidR="007C43CF" w:rsidRPr="00BF2B81">
        <w:rPr>
          <w:rFonts w:ascii="Arial" w:hAnsi="Arial" w:cs="Arial"/>
          <w:sz w:val="24"/>
          <w:szCs w:val="24"/>
        </w:rPr>
        <w:t>a</w:t>
      </w:r>
      <w:r w:rsidRPr="00BF2B81">
        <w:rPr>
          <w:rFonts w:ascii="Arial" w:hAnsi="Arial" w:cs="Arial"/>
          <w:sz w:val="24"/>
          <w:szCs w:val="24"/>
        </w:rPr>
        <w:t>ła do kręgu spadkobierców po w/w</w:t>
      </w:r>
      <w:r w:rsidR="00FD6E00" w:rsidRPr="00BF2B81">
        <w:rPr>
          <w:rFonts w:ascii="Arial" w:hAnsi="Arial" w:cs="Arial"/>
          <w:sz w:val="24"/>
          <w:szCs w:val="24"/>
        </w:rPr>
        <w:t xml:space="preserve">, 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</w:p>
    <w:p w14:paraId="10BAB315" w14:textId="77777777" w:rsidR="00CD6B6F" w:rsidRPr="00BF2B81" w:rsidRDefault="00080DAA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-tj. przepisów art.7</w:t>
      </w:r>
      <w:r w:rsidR="00FD6E00" w:rsidRPr="00BF2B81">
        <w:rPr>
          <w:rFonts w:ascii="Arial" w:hAnsi="Arial" w:cs="Arial"/>
          <w:sz w:val="24"/>
          <w:szCs w:val="24"/>
        </w:rPr>
        <w:t xml:space="preserve"> k.p.a.</w:t>
      </w:r>
      <w:r w:rsidRPr="00BF2B81">
        <w:rPr>
          <w:rFonts w:ascii="Arial" w:hAnsi="Arial" w:cs="Arial"/>
          <w:sz w:val="24"/>
          <w:szCs w:val="24"/>
        </w:rPr>
        <w:t>, art.77</w:t>
      </w:r>
      <w:r w:rsidR="00FD6E00" w:rsidRPr="00BF2B81">
        <w:rPr>
          <w:rFonts w:ascii="Arial" w:hAnsi="Arial" w:cs="Arial"/>
          <w:sz w:val="24"/>
          <w:szCs w:val="24"/>
        </w:rPr>
        <w:t xml:space="preserve"> k.p.a.</w:t>
      </w:r>
      <w:r w:rsidRPr="00BF2B81">
        <w:rPr>
          <w:rFonts w:ascii="Arial" w:hAnsi="Arial" w:cs="Arial"/>
          <w:sz w:val="24"/>
          <w:szCs w:val="24"/>
        </w:rPr>
        <w:t>, art.80</w:t>
      </w:r>
      <w:r w:rsidR="00FD6E00" w:rsidRPr="00BF2B81">
        <w:rPr>
          <w:rFonts w:ascii="Arial" w:hAnsi="Arial" w:cs="Arial"/>
          <w:sz w:val="24"/>
          <w:szCs w:val="24"/>
        </w:rPr>
        <w:t xml:space="preserve"> k.p.a.</w:t>
      </w:r>
      <w:r w:rsidRPr="00BF2B81">
        <w:rPr>
          <w:rFonts w:ascii="Arial" w:hAnsi="Arial" w:cs="Arial"/>
          <w:sz w:val="24"/>
          <w:szCs w:val="24"/>
        </w:rPr>
        <w:t xml:space="preserve"> i art.107</w:t>
      </w:r>
      <w:r w:rsidR="007C43C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§ 3 k</w:t>
      </w:r>
      <w:r w:rsidR="006D0BC0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>p</w:t>
      </w:r>
      <w:r w:rsidR="006D0BC0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>a</w:t>
      </w:r>
      <w:r w:rsidR="006D0BC0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 xml:space="preserve"> i art. 7 ust</w:t>
      </w:r>
      <w:r w:rsidR="007C43CF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 xml:space="preserve"> 1 i 2 </w:t>
      </w:r>
      <w:r w:rsidR="006D0BC0" w:rsidRPr="00BF2B81">
        <w:rPr>
          <w:rFonts w:ascii="Arial" w:hAnsi="Arial" w:cs="Arial"/>
          <w:sz w:val="24"/>
          <w:szCs w:val="24"/>
        </w:rPr>
        <w:t>D</w:t>
      </w:r>
      <w:r w:rsidRPr="00BF2B81">
        <w:rPr>
          <w:rFonts w:ascii="Arial" w:hAnsi="Arial" w:cs="Arial"/>
          <w:sz w:val="24"/>
          <w:szCs w:val="24"/>
        </w:rPr>
        <w:t>ekret</w:t>
      </w:r>
      <w:r w:rsidR="007C43CF" w:rsidRPr="00BF2B81">
        <w:rPr>
          <w:rFonts w:ascii="Arial" w:hAnsi="Arial" w:cs="Arial"/>
          <w:sz w:val="24"/>
          <w:szCs w:val="24"/>
        </w:rPr>
        <w:t>u</w:t>
      </w:r>
      <w:r w:rsidRPr="00BF2B81">
        <w:rPr>
          <w:rFonts w:ascii="Arial" w:hAnsi="Arial" w:cs="Arial"/>
          <w:sz w:val="24"/>
          <w:szCs w:val="24"/>
        </w:rPr>
        <w:t xml:space="preserve"> poprzez zup</w:t>
      </w:r>
      <w:r w:rsidR="007C43CF" w:rsidRPr="00BF2B81">
        <w:rPr>
          <w:rFonts w:ascii="Arial" w:hAnsi="Arial" w:cs="Arial"/>
          <w:sz w:val="24"/>
          <w:szCs w:val="24"/>
        </w:rPr>
        <w:t>e</w:t>
      </w:r>
      <w:r w:rsidRPr="00BF2B81">
        <w:rPr>
          <w:rFonts w:ascii="Arial" w:hAnsi="Arial" w:cs="Arial"/>
          <w:sz w:val="24"/>
          <w:szCs w:val="24"/>
        </w:rPr>
        <w:t xml:space="preserve">łne zaniechanie </w:t>
      </w:r>
      <w:r w:rsidR="00793671" w:rsidRPr="00BF2B81">
        <w:rPr>
          <w:rFonts w:ascii="Arial" w:hAnsi="Arial" w:cs="Arial"/>
          <w:sz w:val="24"/>
          <w:szCs w:val="24"/>
        </w:rPr>
        <w:t>ustalenia</w:t>
      </w:r>
      <w:r w:rsidRPr="00BF2B81">
        <w:rPr>
          <w:rFonts w:ascii="Arial" w:hAnsi="Arial" w:cs="Arial"/>
          <w:sz w:val="24"/>
          <w:szCs w:val="24"/>
        </w:rPr>
        <w:t xml:space="preserve"> czy wniosek dekretowy został zło</w:t>
      </w:r>
      <w:r w:rsidR="007C43CF" w:rsidRPr="00BF2B81">
        <w:rPr>
          <w:rFonts w:ascii="Arial" w:hAnsi="Arial" w:cs="Arial"/>
          <w:sz w:val="24"/>
          <w:szCs w:val="24"/>
        </w:rPr>
        <w:t xml:space="preserve">żony </w:t>
      </w:r>
      <w:r w:rsidRPr="00BF2B81">
        <w:rPr>
          <w:rFonts w:ascii="Arial" w:hAnsi="Arial" w:cs="Arial"/>
          <w:sz w:val="24"/>
          <w:szCs w:val="24"/>
        </w:rPr>
        <w:t>skutecznie,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mianowicie czy L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podająca się za następcę pra</w:t>
      </w:r>
      <w:r w:rsidR="007C43CF" w:rsidRPr="00BF2B81">
        <w:rPr>
          <w:rFonts w:ascii="Arial" w:hAnsi="Arial" w:cs="Arial"/>
          <w:sz w:val="24"/>
          <w:szCs w:val="24"/>
        </w:rPr>
        <w:t xml:space="preserve">wnego </w:t>
      </w:r>
      <w:r w:rsidRPr="00BF2B81">
        <w:rPr>
          <w:rFonts w:ascii="Arial" w:hAnsi="Arial" w:cs="Arial"/>
          <w:sz w:val="24"/>
          <w:szCs w:val="24"/>
        </w:rPr>
        <w:t>zma</w:t>
      </w:r>
      <w:r w:rsidR="007C43CF" w:rsidRPr="00BF2B81">
        <w:rPr>
          <w:rFonts w:ascii="Arial" w:hAnsi="Arial" w:cs="Arial"/>
          <w:sz w:val="24"/>
          <w:szCs w:val="24"/>
        </w:rPr>
        <w:t xml:space="preserve">rłego </w:t>
      </w:r>
      <w:r w:rsidRPr="00BF2B81">
        <w:rPr>
          <w:rFonts w:ascii="Arial" w:hAnsi="Arial" w:cs="Arial"/>
          <w:sz w:val="24"/>
          <w:szCs w:val="24"/>
        </w:rPr>
        <w:t>właściciela hipotecznego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ni</w:t>
      </w:r>
      <w:r w:rsidR="007C43CF" w:rsidRPr="00BF2B81">
        <w:rPr>
          <w:rFonts w:ascii="Arial" w:hAnsi="Arial" w:cs="Arial"/>
          <w:sz w:val="24"/>
          <w:szCs w:val="24"/>
        </w:rPr>
        <w:t>e</w:t>
      </w:r>
      <w:r w:rsidRPr="00BF2B81">
        <w:rPr>
          <w:rFonts w:ascii="Arial" w:hAnsi="Arial" w:cs="Arial"/>
          <w:sz w:val="24"/>
          <w:szCs w:val="24"/>
        </w:rPr>
        <w:t>ruchomo</w:t>
      </w:r>
      <w:r w:rsidR="007C43CF" w:rsidRPr="00BF2B81">
        <w:rPr>
          <w:rFonts w:ascii="Arial" w:hAnsi="Arial" w:cs="Arial"/>
          <w:sz w:val="24"/>
          <w:szCs w:val="24"/>
        </w:rPr>
        <w:t>ś</w:t>
      </w:r>
      <w:r w:rsidRPr="00BF2B81">
        <w:rPr>
          <w:rFonts w:ascii="Arial" w:hAnsi="Arial" w:cs="Arial"/>
          <w:sz w:val="24"/>
          <w:szCs w:val="24"/>
        </w:rPr>
        <w:t xml:space="preserve">ci przy ul. Dolnej 8 </w:t>
      </w:r>
      <w:proofErr w:type="spellStart"/>
      <w:r w:rsidRPr="00BF2B81">
        <w:rPr>
          <w:rFonts w:ascii="Arial" w:hAnsi="Arial" w:cs="Arial"/>
          <w:sz w:val="24"/>
          <w:szCs w:val="24"/>
        </w:rPr>
        <w:t>ozn</w:t>
      </w:r>
      <w:proofErr w:type="spellEnd"/>
      <w:r w:rsidRPr="00BF2B81">
        <w:rPr>
          <w:rFonts w:ascii="Arial" w:hAnsi="Arial" w:cs="Arial"/>
          <w:sz w:val="24"/>
          <w:szCs w:val="24"/>
        </w:rPr>
        <w:t>., była w posiadaniu wskazanej nieruchomoś</w:t>
      </w:r>
      <w:r w:rsidR="007C43CF" w:rsidRPr="00BF2B81">
        <w:rPr>
          <w:rFonts w:ascii="Arial" w:hAnsi="Arial" w:cs="Arial"/>
          <w:sz w:val="24"/>
          <w:szCs w:val="24"/>
        </w:rPr>
        <w:t>c</w:t>
      </w:r>
      <w:r w:rsidRPr="00BF2B81">
        <w:rPr>
          <w:rFonts w:ascii="Arial" w:hAnsi="Arial" w:cs="Arial"/>
          <w:sz w:val="24"/>
          <w:szCs w:val="24"/>
        </w:rPr>
        <w:t>i w dacie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złożenia wniosku</w:t>
      </w:r>
      <w:r w:rsidR="007C43C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 prz</w:t>
      </w:r>
      <w:r w:rsidR="007C43CF" w:rsidRPr="00BF2B81">
        <w:rPr>
          <w:rFonts w:ascii="Arial" w:hAnsi="Arial" w:cs="Arial"/>
          <w:sz w:val="24"/>
          <w:szCs w:val="24"/>
        </w:rPr>
        <w:t xml:space="preserve">yznanie </w:t>
      </w:r>
      <w:r w:rsidRPr="00BF2B81">
        <w:rPr>
          <w:rFonts w:ascii="Arial" w:hAnsi="Arial" w:cs="Arial"/>
          <w:sz w:val="24"/>
          <w:szCs w:val="24"/>
        </w:rPr>
        <w:t xml:space="preserve">prawa </w:t>
      </w:r>
      <w:r w:rsidR="007C43CF" w:rsidRPr="00BF2B81">
        <w:rPr>
          <w:rFonts w:ascii="Arial" w:hAnsi="Arial" w:cs="Arial"/>
          <w:sz w:val="24"/>
          <w:szCs w:val="24"/>
        </w:rPr>
        <w:t>w</w:t>
      </w:r>
      <w:r w:rsidRPr="00BF2B81">
        <w:rPr>
          <w:rFonts w:ascii="Arial" w:hAnsi="Arial" w:cs="Arial"/>
          <w:sz w:val="24"/>
          <w:szCs w:val="24"/>
        </w:rPr>
        <w:t>ł</w:t>
      </w:r>
      <w:r w:rsidR="007C43CF" w:rsidRPr="00BF2B81">
        <w:rPr>
          <w:rFonts w:ascii="Arial" w:hAnsi="Arial" w:cs="Arial"/>
          <w:sz w:val="24"/>
          <w:szCs w:val="24"/>
        </w:rPr>
        <w:t>a</w:t>
      </w:r>
      <w:r w:rsidRPr="00BF2B81">
        <w:rPr>
          <w:rFonts w:ascii="Arial" w:hAnsi="Arial" w:cs="Arial"/>
          <w:sz w:val="24"/>
          <w:szCs w:val="24"/>
        </w:rPr>
        <w:t>sności czasowej, tj. w dniu r. i w kons</w:t>
      </w:r>
      <w:r w:rsidR="007C43CF" w:rsidRPr="00BF2B81">
        <w:rPr>
          <w:rFonts w:ascii="Arial" w:hAnsi="Arial" w:cs="Arial"/>
          <w:sz w:val="24"/>
          <w:szCs w:val="24"/>
        </w:rPr>
        <w:t>e</w:t>
      </w:r>
      <w:r w:rsidRPr="00BF2B81">
        <w:rPr>
          <w:rFonts w:ascii="Arial" w:hAnsi="Arial" w:cs="Arial"/>
          <w:sz w:val="24"/>
          <w:szCs w:val="24"/>
        </w:rPr>
        <w:t>kwencji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7C43CF" w:rsidRPr="00BF2B81">
        <w:rPr>
          <w:rFonts w:ascii="Arial" w:hAnsi="Arial" w:cs="Arial"/>
          <w:sz w:val="24"/>
          <w:szCs w:val="24"/>
        </w:rPr>
        <w:t>bezpodstawne</w:t>
      </w:r>
      <w:r w:rsidRPr="00BF2B81">
        <w:rPr>
          <w:rFonts w:ascii="Arial" w:hAnsi="Arial" w:cs="Arial"/>
          <w:sz w:val="24"/>
          <w:szCs w:val="24"/>
        </w:rPr>
        <w:t xml:space="preserve"> uznanie, że wszystkie przesłanki do przyznania </w:t>
      </w:r>
      <w:r w:rsidR="007C43CF" w:rsidRPr="00BF2B81">
        <w:rPr>
          <w:rFonts w:ascii="Arial" w:hAnsi="Arial" w:cs="Arial"/>
          <w:sz w:val="24"/>
          <w:szCs w:val="24"/>
        </w:rPr>
        <w:t>prawa</w:t>
      </w:r>
      <w:r w:rsidRPr="00BF2B81">
        <w:rPr>
          <w:rFonts w:ascii="Arial" w:hAnsi="Arial" w:cs="Arial"/>
          <w:sz w:val="24"/>
          <w:szCs w:val="24"/>
        </w:rPr>
        <w:t xml:space="preserve"> użytkowania wieczystego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zostały spełnione, gdy tymczasem nie</w:t>
      </w:r>
      <w:r w:rsidR="007C43CF" w:rsidRPr="00BF2B81">
        <w:rPr>
          <w:rFonts w:ascii="Arial" w:hAnsi="Arial" w:cs="Arial"/>
          <w:sz w:val="24"/>
          <w:szCs w:val="24"/>
        </w:rPr>
        <w:t>s</w:t>
      </w:r>
      <w:r w:rsidRPr="00BF2B81">
        <w:rPr>
          <w:rFonts w:ascii="Arial" w:hAnsi="Arial" w:cs="Arial"/>
          <w:sz w:val="24"/>
          <w:szCs w:val="24"/>
        </w:rPr>
        <w:t>p</w:t>
      </w:r>
      <w:r w:rsidR="007C43CF" w:rsidRPr="00BF2B81">
        <w:rPr>
          <w:rFonts w:ascii="Arial" w:hAnsi="Arial" w:cs="Arial"/>
          <w:sz w:val="24"/>
          <w:szCs w:val="24"/>
        </w:rPr>
        <w:t>e</w:t>
      </w:r>
      <w:r w:rsidRPr="00BF2B81">
        <w:rPr>
          <w:rFonts w:ascii="Arial" w:hAnsi="Arial" w:cs="Arial"/>
          <w:sz w:val="24"/>
          <w:szCs w:val="24"/>
        </w:rPr>
        <w:t xml:space="preserve">łnienie </w:t>
      </w:r>
      <w:r w:rsidR="007C43CF" w:rsidRPr="00BF2B81">
        <w:rPr>
          <w:rFonts w:ascii="Arial" w:hAnsi="Arial" w:cs="Arial"/>
          <w:sz w:val="24"/>
          <w:szCs w:val="24"/>
        </w:rPr>
        <w:t xml:space="preserve">przesłanki </w:t>
      </w:r>
      <w:r w:rsidR="00E34D45" w:rsidRPr="00BF2B81">
        <w:rPr>
          <w:rFonts w:ascii="Arial" w:hAnsi="Arial" w:cs="Arial"/>
          <w:sz w:val="24"/>
          <w:szCs w:val="24"/>
        </w:rPr>
        <w:t>p</w:t>
      </w:r>
      <w:r w:rsidRPr="00BF2B81">
        <w:rPr>
          <w:rFonts w:ascii="Arial" w:hAnsi="Arial" w:cs="Arial"/>
          <w:sz w:val="24"/>
          <w:szCs w:val="24"/>
        </w:rPr>
        <w:t xml:space="preserve">osiadania gruntu </w:t>
      </w:r>
      <w:r w:rsidR="007C43CF" w:rsidRPr="00BF2B81">
        <w:rPr>
          <w:rFonts w:ascii="Arial" w:hAnsi="Arial" w:cs="Arial"/>
          <w:sz w:val="24"/>
          <w:szCs w:val="24"/>
        </w:rPr>
        <w:t xml:space="preserve">skutkować </w:t>
      </w:r>
      <w:r w:rsidRPr="00BF2B81">
        <w:rPr>
          <w:rFonts w:ascii="Arial" w:hAnsi="Arial" w:cs="Arial"/>
          <w:sz w:val="24"/>
          <w:szCs w:val="24"/>
        </w:rPr>
        <w:t>winno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odmową przyzna</w:t>
      </w:r>
      <w:r w:rsidR="007C43CF" w:rsidRPr="00BF2B81">
        <w:rPr>
          <w:rFonts w:ascii="Arial" w:hAnsi="Arial" w:cs="Arial"/>
          <w:sz w:val="24"/>
          <w:szCs w:val="24"/>
        </w:rPr>
        <w:t>n</w:t>
      </w:r>
      <w:r w:rsidRPr="00BF2B81">
        <w:rPr>
          <w:rFonts w:ascii="Arial" w:hAnsi="Arial" w:cs="Arial"/>
          <w:sz w:val="24"/>
          <w:szCs w:val="24"/>
        </w:rPr>
        <w:t>ia praw</w:t>
      </w:r>
      <w:r w:rsidR="007C43CF" w:rsidRPr="00BF2B81">
        <w:rPr>
          <w:rFonts w:ascii="Arial" w:hAnsi="Arial" w:cs="Arial"/>
          <w:sz w:val="24"/>
          <w:szCs w:val="24"/>
        </w:rPr>
        <w:t>a</w:t>
      </w:r>
      <w:r w:rsidRPr="00BF2B81">
        <w:rPr>
          <w:rFonts w:ascii="Arial" w:hAnsi="Arial" w:cs="Arial"/>
          <w:sz w:val="24"/>
          <w:szCs w:val="24"/>
        </w:rPr>
        <w:t xml:space="preserve">, </w:t>
      </w:r>
      <w:r w:rsidR="007C43CF" w:rsidRPr="00BF2B81">
        <w:rPr>
          <w:rFonts w:ascii="Arial" w:hAnsi="Arial" w:cs="Arial"/>
          <w:sz w:val="24"/>
          <w:szCs w:val="24"/>
        </w:rPr>
        <w:t>tym bardziej, że</w:t>
      </w:r>
      <w:r w:rsidR="00B35238" w:rsidRPr="00BF2B81">
        <w:rPr>
          <w:rFonts w:ascii="Arial" w:hAnsi="Arial" w:cs="Arial"/>
          <w:sz w:val="24"/>
          <w:szCs w:val="24"/>
        </w:rPr>
        <w:t xml:space="preserve"> </w:t>
      </w:r>
      <w:r w:rsidR="007C43CF" w:rsidRPr="00BF2B81">
        <w:rPr>
          <w:rFonts w:ascii="Arial" w:hAnsi="Arial" w:cs="Arial"/>
          <w:sz w:val="24"/>
          <w:szCs w:val="24"/>
        </w:rPr>
        <w:t>w aktach sprawy znajduje się Karta Rejestracyjna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7C43CF" w:rsidRPr="00BF2B81">
        <w:rPr>
          <w:rFonts w:ascii="Arial" w:hAnsi="Arial" w:cs="Arial"/>
          <w:sz w:val="24"/>
          <w:szCs w:val="24"/>
        </w:rPr>
        <w:t>Nieruchomości, w której wskazano, że nie są znane dane ani właściciela, ani zarządcy ani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7C43CF" w:rsidRPr="00BF2B81">
        <w:rPr>
          <w:rFonts w:ascii="Arial" w:hAnsi="Arial" w:cs="Arial"/>
          <w:sz w:val="24"/>
          <w:szCs w:val="24"/>
        </w:rPr>
        <w:t xml:space="preserve">użytkownika, a sama L M mieszkała i przebywała na stałe w M.  </w:t>
      </w:r>
    </w:p>
    <w:p w14:paraId="57462B4E" w14:textId="297B399F" w:rsidR="007C6539" w:rsidRPr="00BF2B81" w:rsidRDefault="00080DAA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Prokurator na podstawie art. 158 § 1 w zw. z art. 156 § 1 pkt 2 i art. 186 k</w:t>
      </w:r>
      <w:r w:rsidR="00F9212D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>p</w:t>
      </w:r>
      <w:r w:rsidR="00F9212D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>a</w:t>
      </w:r>
      <w:r w:rsidR="00F9212D" w:rsidRPr="00BF2B81">
        <w:rPr>
          <w:rFonts w:ascii="Arial" w:hAnsi="Arial" w:cs="Arial"/>
          <w:sz w:val="24"/>
          <w:szCs w:val="24"/>
        </w:rPr>
        <w:t>.</w:t>
      </w:r>
      <w:r w:rsidRPr="00BF2B81">
        <w:rPr>
          <w:rFonts w:ascii="Arial" w:hAnsi="Arial" w:cs="Arial"/>
          <w:sz w:val="24"/>
          <w:szCs w:val="24"/>
        </w:rPr>
        <w:t xml:space="preserve"> wniósł o wszczęcie w niniejszej sprawie postępowania z urzędu i powiadomienie o powyższym stron, 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stwierdzenie nieważności zaskarżonej decyzji, jako wydanej z rażącym naruszeniem prawa</w:t>
      </w:r>
      <w:r w:rsidR="00F72B51" w:rsidRPr="00BF2B81">
        <w:rPr>
          <w:rFonts w:ascii="Arial" w:hAnsi="Arial" w:cs="Arial"/>
          <w:sz w:val="24"/>
          <w:szCs w:val="24"/>
        </w:rPr>
        <w:t xml:space="preserve">. </w:t>
      </w:r>
    </w:p>
    <w:p w14:paraId="2A3A8D06" w14:textId="77777777" w:rsidR="00CD6B6F" w:rsidRPr="00BF2B81" w:rsidRDefault="00CD6B6F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16.</w:t>
      </w:r>
      <w:r w:rsidR="00493727" w:rsidRPr="00BF2B81">
        <w:rPr>
          <w:rFonts w:ascii="Arial" w:hAnsi="Arial" w:cs="Arial"/>
          <w:sz w:val="24"/>
          <w:szCs w:val="24"/>
        </w:rPr>
        <w:t>Postępowanie przed Samorządowym Kolegium Odwoławczym w Warszawie</w:t>
      </w:r>
      <w:r w:rsidR="00052816" w:rsidRPr="00BF2B81">
        <w:rPr>
          <w:rFonts w:ascii="Arial" w:hAnsi="Arial" w:cs="Arial"/>
          <w:sz w:val="24"/>
          <w:szCs w:val="24"/>
        </w:rPr>
        <w:t>.</w:t>
      </w:r>
    </w:p>
    <w:p w14:paraId="46892D33" w14:textId="53FA072E" w:rsidR="00580D6E" w:rsidRPr="00BF2B81" w:rsidRDefault="009173A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  <w:shd w:val="clear" w:color="auto" w:fill="FFFFFF"/>
        </w:rPr>
        <w:t>Na skutek sprzeciwu Prokuratora Prokuratury Regionalnej w Warszawie</w:t>
      </w:r>
      <w:r w:rsidR="00CD6B6F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>od kontrolowanej decyzji</w:t>
      </w:r>
      <w:r w:rsidR="00CD6B6F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>wszczęte zostało postępowanie przed S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>amorządow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ym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>Kolegium Odwoławcz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ym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w sprawie 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>numer.</w:t>
      </w:r>
      <w:r w:rsidR="00CD6B6F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>Postępowanie dotyczy stwierdzenia nieważności decyzji Prezydenta m.st. Warszawy nr r. z dnia r. W</w:t>
      </w:r>
      <w:r w:rsidR="00CD6B6F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dniu r. </w:t>
      </w:r>
      <w:r w:rsidR="00A416A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SKO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wydało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postanowienie </w:t>
      </w:r>
      <w:r w:rsidR="00A416A4" w:rsidRPr="00BF2B81">
        <w:rPr>
          <w:rFonts w:ascii="Arial" w:hAnsi="Arial" w:cs="Arial"/>
          <w:sz w:val="24"/>
          <w:szCs w:val="24"/>
          <w:shd w:val="clear" w:color="auto" w:fill="FFFFFF"/>
        </w:rPr>
        <w:t>o zawieszeniu postępowania</w:t>
      </w:r>
      <w:r w:rsidR="001E619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416A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w sprawie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>na podstawie art. 26 ust</w:t>
      </w:r>
      <w:r w:rsidR="0034062F" w:rsidRPr="00BF2B8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  <w:r w:rsidR="00CD6B6F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03F2D" w:rsidRPr="00BF2B81">
        <w:rPr>
          <w:rFonts w:ascii="Arial" w:hAnsi="Arial" w:cs="Arial"/>
          <w:sz w:val="24"/>
          <w:szCs w:val="24"/>
          <w:shd w:val="clear" w:color="auto" w:fill="FFFFFF"/>
        </w:rPr>
        <w:t>ustawy z dnia 9 marca 2017 r</w:t>
      </w:r>
      <w:r w:rsidR="00A416A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4A43A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451915B" w14:textId="77777777" w:rsidR="00CD6B6F" w:rsidRPr="00BF2B81" w:rsidRDefault="00CD6B6F" w:rsidP="008B62CD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17.</w:t>
      </w:r>
      <w:r w:rsidR="00D352CB" w:rsidRPr="00BF2B81">
        <w:rPr>
          <w:rFonts w:ascii="Arial" w:hAnsi="Arial" w:cs="Arial"/>
          <w:sz w:val="24"/>
          <w:szCs w:val="24"/>
        </w:rPr>
        <w:t>Zgromadzony materiał dowodowy</w:t>
      </w:r>
      <w:r w:rsidR="00AE0BFD" w:rsidRPr="00BF2B81">
        <w:rPr>
          <w:rFonts w:ascii="Arial" w:hAnsi="Arial" w:cs="Arial"/>
          <w:sz w:val="24"/>
          <w:szCs w:val="24"/>
        </w:rPr>
        <w:t xml:space="preserve">. </w:t>
      </w:r>
    </w:p>
    <w:p w14:paraId="66610F9E" w14:textId="77777777" w:rsidR="00CD6B6F" w:rsidRPr="00BF2B81" w:rsidRDefault="002D6868" w:rsidP="008B62CD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Powyższy stan faktyczny Komisja ustaliła na podstawie</w:t>
      </w:r>
      <w:r w:rsidR="00F51AF8" w:rsidRPr="00BF2B81">
        <w:rPr>
          <w:rFonts w:ascii="Arial" w:hAnsi="Arial" w:cs="Arial"/>
          <w:sz w:val="24"/>
          <w:szCs w:val="24"/>
        </w:rPr>
        <w:t>: akt postępowań dotyczących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F51AF8" w:rsidRPr="00BF2B81">
        <w:rPr>
          <w:rFonts w:ascii="Arial" w:hAnsi="Arial" w:cs="Arial"/>
          <w:sz w:val="24"/>
          <w:szCs w:val="24"/>
        </w:rPr>
        <w:t xml:space="preserve">reprywatyzacji nieruchomości przy ul. Dolnej 8 zakończonych decyzjami Prezydenta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F51AF8" w:rsidRPr="00BF2B81">
        <w:rPr>
          <w:rFonts w:ascii="Arial" w:hAnsi="Arial" w:cs="Arial"/>
          <w:sz w:val="24"/>
          <w:szCs w:val="24"/>
        </w:rPr>
        <w:t>m.st.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F51AF8" w:rsidRPr="00BF2B81">
        <w:rPr>
          <w:rFonts w:ascii="Arial" w:hAnsi="Arial" w:cs="Arial"/>
          <w:sz w:val="24"/>
          <w:szCs w:val="24"/>
        </w:rPr>
        <w:t>Warszawy z dnia r. nr , z dnia</w:t>
      </w:r>
      <w:r w:rsidR="001E6194" w:rsidRPr="00BF2B81">
        <w:rPr>
          <w:rFonts w:ascii="Arial" w:hAnsi="Arial" w:cs="Arial"/>
          <w:sz w:val="24"/>
          <w:szCs w:val="24"/>
        </w:rPr>
        <w:t xml:space="preserve"> </w:t>
      </w:r>
      <w:r w:rsidR="00F51AF8" w:rsidRPr="00BF2B81">
        <w:rPr>
          <w:rFonts w:ascii="Arial" w:hAnsi="Arial" w:cs="Arial"/>
          <w:sz w:val="24"/>
          <w:szCs w:val="24"/>
        </w:rPr>
        <w:t>r. nr , z dnia r. nr , z dnia r. nr (łącznie 5 teczek)</w:t>
      </w:r>
      <w:r w:rsidR="00F9212D" w:rsidRPr="00BF2B81">
        <w:rPr>
          <w:rFonts w:ascii="Arial" w:hAnsi="Arial" w:cs="Arial"/>
          <w:sz w:val="24"/>
          <w:szCs w:val="24"/>
        </w:rPr>
        <w:t xml:space="preserve">; </w:t>
      </w:r>
      <w:r w:rsidR="008E4101" w:rsidRPr="00BF2B81">
        <w:rPr>
          <w:rFonts w:ascii="Arial" w:hAnsi="Arial" w:cs="Arial"/>
          <w:sz w:val="24"/>
          <w:szCs w:val="24"/>
        </w:rPr>
        <w:t xml:space="preserve"> oraz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8E4101" w:rsidRPr="00BF2B81">
        <w:rPr>
          <w:rFonts w:ascii="Arial" w:hAnsi="Arial" w:cs="Arial"/>
          <w:sz w:val="24"/>
          <w:szCs w:val="24"/>
        </w:rPr>
        <w:t>zgromadzonych w sprawie o sygn. akt</w:t>
      </w:r>
      <w:r w:rsidR="00B35238" w:rsidRPr="00BF2B81">
        <w:rPr>
          <w:rFonts w:ascii="Arial" w:hAnsi="Arial" w:cs="Arial"/>
          <w:sz w:val="24"/>
          <w:szCs w:val="24"/>
        </w:rPr>
        <w:t xml:space="preserve"> </w:t>
      </w:r>
      <w:r w:rsidR="008E4101" w:rsidRPr="00BF2B81">
        <w:rPr>
          <w:rFonts w:ascii="Arial" w:hAnsi="Arial" w:cs="Arial"/>
          <w:sz w:val="24"/>
          <w:szCs w:val="24"/>
        </w:rPr>
        <w:t xml:space="preserve">KR II R </w:t>
      </w:r>
      <w:r w:rsidR="00FD6E00" w:rsidRPr="00BF2B81">
        <w:rPr>
          <w:rFonts w:ascii="Arial" w:hAnsi="Arial" w:cs="Arial"/>
          <w:sz w:val="24"/>
          <w:szCs w:val="24"/>
        </w:rPr>
        <w:t>4</w:t>
      </w:r>
      <w:r w:rsidR="008E4101" w:rsidRPr="00BF2B81">
        <w:rPr>
          <w:rFonts w:ascii="Arial" w:hAnsi="Arial" w:cs="Arial"/>
          <w:sz w:val="24"/>
          <w:szCs w:val="24"/>
        </w:rPr>
        <w:t>0/19 materiałów tj</w:t>
      </w:r>
      <w:r w:rsidR="00FD6E00" w:rsidRPr="00BF2B81">
        <w:rPr>
          <w:rFonts w:ascii="Arial" w:hAnsi="Arial" w:cs="Arial"/>
          <w:sz w:val="24"/>
          <w:szCs w:val="24"/>
        </w:rPr>
        <w:t>.</w:t>
      </w:r>
      <w:r w:rsidR="008E4101" w:rsidRPr="00BF2B81">
        <w:rPr>
          <w:rFonts w:ascii="Arial" w:hAnsi="Arial" w:cs="Arial"/>
          <w:sz w:val="24"/>
          <w:szCs w:val="24"/>
        </w:rPr>
        <w:t xml:space="preserve">: </w:t>
      </w:r>
      <w:r w:rsidR="008859D4" w:rsidRPr="00BF2B81">
        <w:rPr>
          <w:rFonts w:ascii="Arial" w:hAnsi="Arial" w:cs="Arial"/>
          <w:sz w:val="24"/>
          <w:szCs w:val="24"/>
        </w:rPr>
        <w:t>akt postępowania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8859D4" w:rsidRPr="00BF2B81">
        <w:rPr>
          <w:rFonts w:ascii="Arial" w:hAnsi="Arial" w:cs="Arial"/>
          <w:sz w:val="24"/>
          <w:szCs w:val="24"/>
        </w:rPr>
        <w:t xml:space="preserve">prowadzonego przez Samorządowe Kolegium Odwoławcze w Warszawie </w:t>
      </w:r>
      <w:r w:rsidR="008859D4" w:rsidRPr="00BF2B81">
        <w:rPr>
          <w:rFonts w:ascii="Arial" w:hAnsi="Arial" w:cs="Arial"/>
          <w:sz w:val="24"/>
          <w:szCs w:val="24"/>
          <w:shd w:val="clear" w:color="auto" w:fill="FFFFFF"/>
        </w:rPr>
        <w:t>(1 teczka)</w:t>
      </w:r>
      <w:r w:rsidR="00F9212D" w:rsidRPr="00BF2B81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CD6B6F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9212D" w:rsidRPr="00BF2B81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8859D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serokopii </w:t>
      </w:r>
      <w:r w:rsidR="008859D4" w:rsidRPr="00BF2B81">
        <w:rPr>
          <w:rFonts w:ascii="Arial" w:eastAsia="Calibri" w:hAnsi="Arial" w:cs="Arial"/>
          <w:sz w:val="24"/>
          <w:szCs w:val="24"/>
        </w:rPr>
        <w:t xml:space="preserve">akt Prokuratury Regionalnej w Warszawie </w:t>
      </w:r>
      <w:r w:rsidR="008859D4" w:rsidRPr="00BF2B81">
        <w:rPr>
          <w:rFonts w:ascii="Arial" w:hAnsi="Arial" w:cs="Arial"/>
          <w:sz w:val="24"/>
          <w:szCs w:val="24"/>
        </w:rPr>
        <w:t>sygn. RP V Pa (7 tomów), RP V Pa (I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8859D4" w:rsidRPr="00BF2B81">
        <w:rPr>
          <w:rFonts w:ascii="Arial" w:hAnsi="Arial" w:cs="Arial"/>
          <w:sz w:val="24"/>
          <w:szCs w:val="24"/>
        </w:rPr>
        <w:t>tom), RP V Pa (I tom), RP V Pa (I tom)</w:t>
      </w:r>
      <w:r w:rsidR="00F9212D" w:rsidRPr="00BF2B81">
        <w:rPr>
          <w:rFonts w:ascii="Arial" w:hAnsi="Arial" w:cs="Arial"/>
          <w:sz w:val="24"/>
          <w:szCs w:val="24"/>
        </w:rPr>
        <w:t xml:space="preserve">; </w:t>
      </w:r>
      <w:r w:rsidR="000316F9" w:rsidRPr="00BF2B81">
        <w:rPr>
          <w:rFonts w:ascii="Arial" w:hAnsi="Arial" w:cs="Arial"/>
          <w:sz w:val="24"/>
          <w:szCs w:val="24"/>
        </w:rPr>
        <w:t>akt postępowań spadkowych:</w:t>
      </w:r>
      <w:r w:rsidR="007110E3" w:rsidRPr="00BF2B81">
        <w:rPr>
          <w:rFonts w:ascii="Arial" w:hAnsi="Arial" w:cs="Arial"/>
          <w:sz w:val="24"/>
          <w:szCs w:val="24"/>
        </w:rPr>
        <w:t xml:space="preserve"> </w:t>
      </w:r>
      <w:r w:rsidR="000316F9" w:rsidRPr="00BF2B81">
        <w:rPr>
          <w:rFonts w:ascii="Arial" w:hAnsi="Arial" w:cs="Arial"/>
          <w:sz w:val="24"/>
          <w:szCs w:val="24"/>
        </w:rPr>
        <w:t xml:space="preserve">Sądu Rejonowego </w:t>
      </w:r>
      <w:proofErr w:type="spellStart"/>
      <w:r w:rsidR="000316F9" w:rsidRPr="00BF2B81">
        <w:rPr>
          <w:rFonts w:ascii="Arial" w:hAnsi="Arial" w:cs="Arial"/>
          <w:sz w:val="24"/>
          <w:szCs w:val="24"/>
        </w:rPr>
        <w:t>sygn.akt</w:t>
      </w:r>
      <w:proofErr w:type="spellEnd"/>
      <w:r w:rsidR="000316F9" w:rsidRPr="00BF2B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0316F9" w:rsidRPr="00BF2B81">
        <w:rPr>
          <w:rFonts w:ascii="Arial" w:hAnsi="Arial" w:cs="Arial"/>
          <w:sz w:val="24"/>
          <w:szCs w:val="24"/>
        </w:rPr>
        <w:t>Ns</w:t>
      </w:r>
      <w:proofErr w:type="spellEnd"/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0316F9" w:rsidRPr="00BF2B81">
        <w:rPr>
          <w:rFonts w:ascii="Arial" w:hAnsi="Arial" w:cs="Arial"/>
          <w:sz w:val="24"/>
          <w:szCs w:val="24"/>
        </w:rPr>
        <w:t>(II tomy), poświadczonych kopii akt postępowań spadkowych: Sądu Rejonowego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0316F9" w:rsidRPr="00BF2B81">
        <w:rPr>
          <w:rFonts w:ascii="Arial" w:hAnsi="Arial" w:cs="Arial"/>
          <w:sz w:val="24"/>
          <w:szCs w:val="24"/>
        </w:rPr>
        <w:t xml:space="preserve">sygn. akt II </w:t>
      </w:r>
      <w:proofErr w:type="spellStart"/>
      <w:r w:rsidR="000316F9" w:rsidRPr="00BF2B81">
        <w:rPr>
          <w:rFonts w:ascii="Arial" w:hAnsi="Arial" w:cs="Arial"/>
          <w:sz w:val="24"/>
          <w:szCs w:val="24"/>
        </w:rPr>
        <w:t>Ns</w:t>
      </w:r>
      <w:proofErr w:type="spellEnd"/>
      <w:r w:rsidR="000316F9" w:rsidRPr="00BF2B81">
        <w:rPr>
          <w:rFonts w:ascii="Arial" w:hAnsi="Arial" w:cs="Arial"/>
          <w:sz w:val="24"/>
          <w:szCs w:val="24"/>
        </w:rPr>
        <w:t xml:space="preserve"> (I tom), Sądu Rejonowego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0316F9" w:rsidRPr="00BF2B81">
        <w:rPr>
          <w:rFonts w:ascii="Arial" w:hAnsi="Arial" w:cs="Arial"/>
          <w:sz w:val="24"/>
          <w:szCs w:val="24"/>
        </w:rPr>
        <w:t xml:space="preserve">sygn. akt VI </w:t>
      </w:r>
      <w:proofErr w:type="spellStart"/>
      <w:r w:rsidR="000316F9" w:rsidRPr="00BF2B81">
        <w:rPr>
          <w:rFonts w:ascii="Arial" w:hAnsi="Arial" w:cs="Arial"/>
          <w:sz w:val="24"/>
          <w:szCs w:val="24"/>
        </w:rPr>
        <w:t>Ns</w:t>
      </w:r>
      <w:proofErr w:type="spellEnd"/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0316F9" w:rsidRPr="00BF2B81">
        <w:rPr>
          <w:rFonts w:ascii="Arial" w:hAnsi="Arial" w:cs="Arial"/>
          <w:sz w:val="24"/>
          <w:szCs w:val="24"/>
        </w:rPr>
        <w:t>(I tom), Sądu Rejonowego</w:t>
      </w:r>
      <w:r w:rsidR="00D832D0" w:rsidRPr="00BF2B81">
        <w:rPr>
          <w:rFonts w:ascii="Arial" w:hAnsi="Arial" w:cs="Arial"/>
          <w:sz w:val="24"/>
          <w:szCs w:val="24"/>
        </w:rPr>
        <w:t xml:space="preserve"> s</w:t>
      </w:r>
      <w:r w:rsidR="000316F9" w:rsidRPr="00BF2B81">
        <w:rPr>
          <w:rFonts w:ascii="Arial" w:hAnsi="Arial" w:cs="Arial"/>
          <w:sz w:val="24"/>
          <w:szCs w:val="24"/>
        </w:rPr>
        <w:t xml:space="preserve">ygn. akt I </w:t>
      </w:r>
      <w:proofErr w:type="spellStart"/>
      <w:r w:rsidR="000316F9" w:rsidRPr="00BF2B81">
        <w:rPr>
          <w:rFonts w:ascii="Arial" w:hAnsi="Arial" w:cs="Arial"/>
          <w:sz w:val="24"/>
          <w:szCs w:val="24"/>
        </w:rPr>
        <w:t>Ns</w:t>
      </w:r>
      <w:proofErr w:type="spellEnd"/>
      <w:r w:rsidR="000316F9" w:rsidRPr="00BF2B81">
        <w:rPr>
          <w:rFonts w:ascii="Arial" w:hAnsi="Arial" w:cs="Arial"/>
          <w:sz w:val="24"/>
          <w:szCs w:val="24"/>
        </w:rPr>
        <w:t xml:space="preserve"> (I tom)</w:t>
      </w:r>
      <w:r w:rsidR="00F9212D" w:rsidRPr="00BF2B81">
        <w:rPr>
          <w:rFonts w:ascii="Arial" w:hAnsi="Arial" w:cs="Arial"/>
          <w:sz w:val="24"/>
          <w:szCs w:val="24"/>
        </w:rPr>
        <w:t>, p</w:t>
      </w:r>
      <w:r w:rsidR="009F4C47" w:rsidRPr="00BF2B81">
        <w:rPr>
          <w:rFonts w:ascii="Arial" w:hAnsi="Arial" w:cs="Arial"/>
          <w:sz w:val="24"/>
          <w:szCs w:val="24"/>
        </w:rPr>
        <w:t>oświadczonych kopii akt postępowań Sądu Grodzkiego w Warszawie Sp. o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9F4C47" w:rsidRPr="00BF2B81">
        <w:rPr>
          <w:rFonts w:ascii="Arial" w:hAnsi="Arial" w:cs="Arial"/>
          <w:sz w:val="24"/>
          <w:szCs w:val="24"/>
        </w:rPr>
        <w:t>ustanowienie kuratora spadku</w:t>
      </w:r>
      <w:r w:rsidR="00F9212D" w:rsidRPr="00BF2B81">
        <w:rPr>
          <w:rFonts w:ascii="Arial" w:hAnsi="Arial" w:cs="Arial"/>
          <w:sz w:val="24"/>
          <w:szCs w:val="24"/>
        </w:rPr>
        <w:t xml:space="preserve">, </w:t>
      </w:r>
      <w:r w:rsidR="007110E3" w:rsidRPr="00BF2B81">
        <w:rPr>
          <w:rFonts w:ascii="Arial" w:eastAsia="SimSun, ËÎĚĺ" w:hAnsi="Arial" w:cs="Arial"/>
          <w:kern w:val="3"/>
          <w:sz w:val="24"/>
          <w:szCs w:val="24"/>
          <w:lang w:eastAsia="ja-JP"/>
        </w:rPr>
        <w:t>u</w:t>
      </w:r>
      <w:r w:rsidR="00932E49" w:rsidRPr="00BF2B81">
        <w:rPr>
          <w:rFonts w:ascii="Arial" w:eastAsia="SimSun, ËÎĚĺ" w:hAnsi="Arial" w:cs="Arial"/>
          <w:kern w:val="3"/>
          <w:sz w:val="24"/>
          <w:szCs w:val="24"/>
          <w:lang w:eastAsia="ja-JP"/>
        </w:rPr>
        <w:t xml:space="preserve">wierzytelnionej kopii </w:t>
      </w:r>
      <w:r w:rsidR="00932E49" w:rsidRPr="00BF2B81">
        <w:rPr>
          <w:rFonts w:ascii="Arial" w:eastAsia="Calibri" w:hAnsi="Arial" w:cs="Arial"/>
          <w:sz w:val="24"/>
          <w:szCs w:val="24"/>
        </w:rPr>
        <w:t>księgi hipotecznej pod nazw</w:t>
      </w:r>
      <w:r w:rsidR="007110E3" w:rsidRPr="00BF2B81">
        <w:rPr>
          <w:rFonts w:ascii="Arial" w:eastAsia="Calibri" w:hAnsi="Arial" w:cs="Arial"/>
          <w:sz w:val="24"/>
          <w:szCs w:val="24"/>
        </w:rPr>
        <w:t>ą</w:t>
      </w:r>
      <w:r w:rsidR="00D832D0" w:rsidRPr="00BF2B81">
        <w:rPr>
          <w:rFonts w:ascii="Arial" w:eastAsia="Calibri" w:hAnsi="Arial" w:cs="Arial"/>
          <w:sz w:val="24"/>
          <w:szCs w:val="24"/>
        </w:rPr>
        <w:t>,</w:t>
      </w:r>
      <w:r w:rsidR="00CD6B6F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>dokumentacji</w:t>
      </w:r>
      <w:r w:rsidR="00EA5BDE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>dotyczącej budowy i funkcjonowania Przedszkola nr w Warszawie,</w:t>
      </w:r>
      <w:r w:rsidR="00F9212D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>pisma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5E7EEB" w:rsidRPr="00BF2B81">
        <w:rPr>
          <w:rStyle w:val="FontStyle27"/>
          <w:rFonts w:ascii="Arial" w:hAnsi="Arial" w:cs="Arial"/>
          <w:sz w:val="24"/>
          <w:szCs w:val="24"/>
        </w:rPr>
        <w:t>Archiwum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5E7EEB" w:rsidRPr="00BF2B81">
        <w:rPr>
          <w:rStyle w:val="FontStyle27"/>
          <w:rFonts w:ascii="Arial" w:hAnsi="Arial" w:cs="Arial"/>
          <w:sz w:val="24"/>
          <w:szCs w:val="24"/>
        </w:rPr>
        <w:t>Państwowego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 xml:space="preserve"> w </w:t>
      </w:r>
      <w:r w:rsidR="005E7EEB" w:rsidRPr="00BF2B81">
        <w:rPr>
          <w:rStyle w:val="FontStyle27"/>
          <w:rFonts w:ascii="Arial" w:hAnsi="Arial" w:cs="Arial"/>
          <w:sz w:val="24"/>
          <w:szCs w:val="24"/>
        </w:rPr>
        <w:t>Warszewie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 xml:space="preserve"> z r. o </w:t>
      </w:r>
      <w:r w:rsidR="005E7EEB" w:rsidRPr="00BF2B81">
        <w:rPr>
          <w:rStyle w:val="FontStyle27"/>
          <w:rFonts w:ascii="Arial" w:hAnsi="Arial" w:cs="Arial"/>
          <w:sz w:val="24"/>
          <w:szCs w:val="24"/>
        </w:rPr>
        <w:t>braku</w:t>
      </w:r>
      <w:r w:rsidR="007110E3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F36FC7" w:rsidRPr="00BF2B81">
        <w:rPr>
          <w:rStyle w:val="FontStyle27"/>
          <w:rFonts w:ascii="Arial" w:hAnsi="Arial" w:cs="Arial"/>
          <w:sz w:val="24"/>
          <w:szCs w:val="24"/>
        </w:rPr>
        <w:t xml:space="preserve">akt sądowych na </w:t>
      </w:r>
      <w:r w:rsidR="005E7EEB" w:rsidRPr="00BF2B81">
        <w:rPr>
          <w:rStyle w:val="FontStyle27"/>
          <w:rFonts w:ascii="Arial" w:hAnsi="Arial" w:cs="Arial"/>
          <w:sz w:val="24"/>
          <w:szCs w:val="24"/>
        </w:rPr>
        <w:t xml:space="preserve">nazwisko </w:t>
      </w:r>
      <w:r w:rsidR="00F36FC7" w:rsidRPr="00BF2B81">
        <w:rPr>
          <w:rStyle w:val="FontStyle27"/>
          <w:rFonts w:ascii="Arial" w:hAnsi="Arial" w:cs="Arial"/>
          <w:sz w:val="24"/>
          <w:szCs w:val="24"/>
        </w:rPr>
        <w:t>K</w:t>
      </w:r>
      <w:r w:rsidR="005E7EEB" w:rsidRPr="00BF2B81">
        <w:rPr>
          <w:rStyle w:val="FontStyle27"/>
          <w:rFonts w:ascii="Arial" w:hAnsi="Arial" w:cs="Arial"/>
          <w:sz w:val="24"/>
          <w:szCs w:val="24"/>
        </w:rPr>
        <w:t xml:space="preserve"> M</w:t>
      </w:r>
      <w:r w:rsidR="00F9212D" w:rsidRPr="00BF2B81">
        <w:rPr>
          <w:rStyle w:val="FontStyle27"/>
          <w:rFonts w:ascii="Arial" w:hAnsi="Arial" w:cs="Arial"/>
          <w:sz w:val="24"/>
          <w:szCs w:val="24"/>
        </w:rPr>
        <w:t xml:space="preserve"> oraz</w:t>
      </w:r>
      <w:r w:rsidR="004A22C2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D742A3" w:rsidRPr="00BF2B81">
        <w:rPr>
          <w:rStyle w:val="FontStyle27"/>
          <w:rFonts w:ascii="Arial" w:hAnsi="Arial" w:cs="Arial"/>
          <w:sz w:val="24"/>
          <w:szCs w:val="24"/>
        </w:rPr>
        <w:t>z dnia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D742A3" w:rsidRPr="00BF2B81">
        <w:rPr>
          <w:rStyle w:val="FontStyle27"/>
          <w:rFonts w:ascii="Arial" w:hAnsi="Arial" w:cs="Arial"/>
          <w:sz w:val="24"/>
          <w:szCs w:val="24"/>
        </w:rPr>
        <w:t xml:space="preserve">r. o </w:t>
      </w:r>
      <w:r w:rsidR="004A22C2" w:rsidRPr="00BF2B81">
        <w:rPr>
          <w:rStyle w:val="FontStyle27"/>
          <w:rFonts w:ascii="Arial" w:hAnsi="Arial" w:cs="Arial"/>
          <w:sz w:val="24"/>
          <w:szCs w:val="24"/>
        </w:rPr>
        <w:t xml:space="preserve">nieznalezieniu </w:t>
      </w:r>
      <w:r w:rsidR="0089199A" w:rsidRPr="00BF2B81">
        <w:rPr>
          <w:rStyle w:val="FontStyle27"/>
          <w:rFonts w:ascii="Arial" w:hAnsi="Arial" w:cs="Arial"/>
          <w:sz w:val="24"/>
          <w:szCs w:val="24"/>
        </w:rPr>
        <w:t>sprawy</w:t>
      </w:r>
      <w:r w:rsidR="00D742A3" w:rsidRPr="00BF2B81">
        <w:rPr>
          <w:rStyle w:val="FontStyle27"/>
          <w:rFonts w:ascii="Arial" w:hAnsi="Arial" w:cs="Arial"/>
          <w:sz w:val="24"/>
          <w:szCs w:val="24"/>
        </w:rPr>
        <w:t xml:space="preserve"> cywilnej</w:t>
      </w:r>
      <w:r w:rsidR="00D832D0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D742A3" w:rsidRPr="00BF2B81">
        <w:rPr>
          <w:rStyle w:val="FontStyle27"/>
          <w:rFonts w:ascii="Arial" w:hAnsi="Arial" w:cs="Arial"/>
          <w:sz w:val="24"/>
          <w:szCs w:val="24"/>
        </w:rPr>
        <w:t xml:space="preserve">, </w:t>
      </w:r>
      <w:r w:rsidR="00F36FC7" w:rsidRPr="00BF2B81">
        <w:rPr>
          <w:rStyle w:val="FontStyle27"/>
          <w:rFonts w:ascii="Arial" w:hAnsi="Arial" w:cs="Arial"/>
          <w:sz w:val="24"/>
          <w:szCs w:val="24"/>
        </w:rPr>
        <w:t xml:space="preserve">postanowienie SKO z dnia r. </w:t>
      </w:r>
      <w:r w:rsidR="00A457B6" w:rsidRPr="00BF2B81">
        <w:rPr>
          <w:rFonts w:ascii="Arial" w:hAnsi="Arial" w:cs="Arial"/>
          <w:sz w:val="24"/>
          <w:szCs w:val="24"/>
        </w:rPr>
        <w:t>dokumentacji z Archiwum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457B6" w:rsidRPr="00BF2B81">
        <w:rPr>
          <w:rFonts w:ascii="Arial" w:hAnsi="Arial" w:cs="Arial"/>
          <w:sz w:val="24"/>
          <w:szCs w:val="24"/>
        </w:rPr>
        <w:t>Państwowego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A457B6" w:rsidRPr="00BF2B81">
        <w:rPr>
          <w:rFonts w:ascii="Arial" w:hAnsi="Arial" w:cs="Arial"/>
          <w:sz w:val="24"/>
          <w:szCs w:val="24"/>
        </w:rPr>
        <w:t>w Warszawie w postaci informacji: poświadczone</w:t>
      </w:r>
      <w:r w:rsidR="00F9212D" w:rsidRPr="00BF2B81">
        <w:rPr>
          <w:rFonts w:ascii="Arial" w:hAnsi="Arial" w:cs="Arial"/>
          <w:sz w:val="24"/>
          <w:szCs w:val="24"/>
        </w:rPr>
        <w:t>j</w:t>
      </w:r>
      <w:r w:rsidR="00A457B6" w:rsidRPr="00BF2B81">
        <w:rPr>
          <w:rFonts w:ascii="Arial" w:hAnsi="Arial" w:cs="Arial"/>
          <w:sz w:val="24"/>
          <w:szCs w:val="24"/>
        </w:rPr>
        <w:t xml:space="preserve"> kopi akt Dolna 8/10,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7B6" w:rsidRPr="00BF2B81">
        <w:rPr>
          <w:rFonts w:ascii="Arial" w:hAnsi="Arial" w:cs="Arial"/>
          <w:sz w:val="24"/>
          <w:szCs w:val="24"/>
        </w:rPr>
        <w:t>Pytlasińskiego</w:t>
      </w:r>
      <w:proofErr w:type="spellEnd"/>
      <w:r w:rsidR="00A457B6" w:rsidRPr="00BF2B81">
        <w:rPr>
          <w:rFonts w:ascii="Arial" w:hAnsi="Arial" w:cs="Arial"/>
          <w:sz w:val="24"/>
          <w:szCs w:val="24"/>
        </w:rPr>
        <w:t xml:space="preserve"> 9”</w:t>
      </w:r>
      <w:r w:rsidR="00F9212D" w:rsidRPr="00BF2B81">
        <w:rPr>
          <w:rFonts w:ascii="Arial" w:hAnsi="Arial" w:cs="Arial"/>
          <w:sz w:val="24"/>
          <w:szCs w:val="24"/>
        </w:rPr>
        <w:t xml:space="preserve">, </w:t>
      </w:r>
      <w:r w:rsidR="00D742A3" w:rsidRPr="00BF2B81">
        <w:rPr>
          <w:rFonts w:ascii="Arial" w:hAnsi="Arial" w:cs="Arial"/>
          <w:sz w:val="24"/>
          <w:szCs w:val="24"/>
        </w:rPr>
        <w:t>p</w:t>
      </w:r>
      <w:r w:rsidR="00A457B6" w:rsidRPr="00BF2B81">
        <w:rPr>
          <w:rFonts w:ascii="Arial" w:hAnsi="Arial" w:cs="Arial"/>
          <w:sz w:val="24"/>
          <w:szCs w:val="24"/>
        </w:rPr>
        <w:t>oświadczon</w:t>
      </w:r>
      <w:r w:rsidR="00F9212D" w:rsidRPr="00BF2B81">
        <w:rPr>
          <w:rFonts w:ascii="Arial" w:hAnsi="Arial" w:cs="Arial"/>
          <w:sz w:val="24"/>
          <w:szCs w:val="24"/>
        </w:rPr>
        <w:t xml:space="preserve">ej </w:t>
      </w:r>
      <w:r w:rsidR="00A457B6" w:rsidRPr="00BF2B81">
        <w:rPr>
          <w:rFonts w:ascii="Arial" w:hAnsi="Arial" w:cs="Arial"/>
          <w:sz w:val="24"/>
          <w:szCs w:val="24"/>
        </w:rPr>
        <w:t xml:space="preserve">kopi akt „Dolna 6/Piaseczyńska hip.”, </w:t>
      </w:r>
      <w:r w:rsidR="00F9212D" w:rsidRPr="00BF2B81">
        <w:rPr>
          <w:rFonts w:ascii="Arial" w:hAnsi="Arial" w:cs="Arial"/>
          <w:sz w:val="24"/>
          <w:szCs w:val="24"/>
        </w:rPr>
        <w:t>(</w:t>
      </w:r>
      <w:r w:rsidR="00A457B6" w:rsidRPr="00BF2B81">
        <w:rPr>
          <w:rFonts w:ascii="Arial" w:hAnsi="Arial" w:cs="Arial"/>
          <w:sz w:val="24"/>
          <w:szCs w:val="24"/>
        </w:rPr>
        <w:t>sygn. arch</w:t>
      </w:r>
      <w:r w:rsidR="004A22C2" w:rsidRPr="00BF2B81">
        <w:rPr>
          <w:rFonts w:ascii="Arial" w:hAnsi="Arial" w:cs="Arial"/>
          <w:sz w:val="24"/>
          <w:szCs w:val="24"/>
        </w:rPr>
        <w:t>.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A457B6" w:rsidRPr="00BF2B81">
        <w:rPr>
          <w:rFonts w:ascii="Arial" w:hAnsi="Arial" w:cs="Arial"/>
          <w:sz w:val="24"/>
          <w:szCs w:val="24"/>
        </w:rPr>
        <w:t>) z części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457B6" w:rsidRPr="00BF2B81">
        <w:rPr>
          <w:rFonts w:ascii="Arial" w:hAnsi="Arial" w:cs="Arial"/>
          <w:sz w:val="24"/>
          <w:szCs w:val="24"/>
        </w:rPr>
        <w:t>zespołu ‘Akta m. Warszawy” Zarząd Miejski m.st. Warszawy, Akta Wydziału Planowania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457B6" w:rsidRPr="00BF2B81">
        <w:rPr>
          <w:rFonts w:ascii="Arial" w:hAnsi="Arial" w:cs="Arial"/>
          <w:sz w:val="24"/>
          <w:szCs w:val="24"/>
        </w:rPr>
        <w:t>Miasta</w:t>
      </w:r>
      <w:r w:rsidR="00F9212D" w:rsidRPr="00BF2B81">
        <w:rPr>
          <w:rFonts w:ascii="Arial" w:hAnsi="Arial" w:cs="Arial"/>
          <w:sz w:val="24"/>
          <w:szCs w:val="24"/>
        </w:rPr>
        <w:t xml:space="preserve">; </w:t>
      </w:r>
      <w:r w:rsidR="00D742A3" w:rsidRPr="00BF2B81">
        <w:rPr>
          <w:rFonts w:ascii="Arial" w:hAnsi="Arial" w:cs="Arial"/>
          <w:sz w:val="24"/>
          <w:szCs w:val="24"/>
        </w:rPr>
        <w:t>d</w:t>
      </w:r>
      <w:r w:rsidR="00A457B6" w:rsidRPr="00BF2B81">
        <w:rPr>
          <w:rFonts w:ascii="Arial" w:hAnsi="Arial" w:cs="Arial"/>
          <w:sz w:val="24"/>
          <w:szCs w:val="24"/>
        </w:rPr>
        <w:t>okument</w:t>
      </w:r>
      <w:r w:rsidR="00F9212D" w:rsidRPr="00BF2B81">
        <w:rPr>
          <w:rFonts w:ascii="Arial" w:hAnsi="Arial" w:cs="Arial"/>
          <w:sz w:val="24"/>
          <w:szCs w:val="24"/>
        </w:rPr>
        <w:t>ów</w:t>
      </w:r>
      <w:r w:rsidR="00EA5BDE" w:rsidRPr="00BF2B81">
        <w:rPr>
          <w:rFonts w:ascii="Arial" w:hAnsi="Arial" w:cs="Arial"/>
          <w:sz w:val="24"/>
          <w:szCs w:val="24"/>
        </w:rPr>
        <w:t xml:space="preserve"> </w:t>
      </w:r>
      <w:r w:rsidR="00D742A3" w:rsidRPr="00BF2B81">
        <w:rPr>
          <w:rFonts w:ascii="Arial" w:hAnsi="Arial" w:cs="Arial"/>
          <w:sz w:val="24"/>
          <w:szCs w:val="24"/>
        </w:rPr>
        <w:t xml:space="preserve">z dawnej księgi hipotecznej: 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A457B6" w:rsidRPr="00BF2B81">
        <w:rPr>
          <w:rFonts w:ascii="Arial" w:hAnsi="Arial" w:cs="Arial"/>
          <w:sz w:val="24"/>
          <w:szCs w:val="24"/>
        </w:rPr>
        <w:t>w postaci poświadcz</w:t>
      </w:r>
      <w:r w:rsidR="00D742A3" w:rsidRPr="00BF2B81">
        <w:rPr>
          <w:rFonts w:ascii="Arial" w:hAnsi="Arial" w:cs="Arial"/>
          <w:sz w:val="24"/>
          <w:szCs w:val="24"/>
        </w:rPr>
        <w:t>o</w:t>
      </w:r>
      <w:r w:rsidR="00A457B6" w:rsidRPr="00BF2B81">
        <w:rPr>
          <w:rFonts w:ascii="Arial" w:hAnsi="Arial" w:cs="Arial"/>
          <w:sz w:val="24"/>
          <w:szCs w:val="24"/>
        </w:rPr>
        <w:t>n</w:t>
      </w:r>
      <w:r w:rsidR="004A22C2" w:rsidRPr="00BF2B81">
        <w:rPr>
          <w:rFonts w:ascii="Arial" w:hAnsi="Arial" w:cs="Arial"/>
          <w:sz w:val="24"/>
          <w:szCs w:val="24"/>
        </w:rPr>
        <w:t xml:space="preserve">ego </w:t>
      </w:r>
      <w:proofErr w:type="spellStart"/>
      <w:r w:rsidR="00D742A3" w:rsidRPr="00BF2B81">
        <w:rPr>
          <w:rFonts w:ascii="Arial" w:hAnsi="Arial" w:cs="Arial"/>
          <w:sz w:val="24"/>
          <w:szCs w:val="24"/>
        </w:rPr>
        <w:t>zaświadczeniao</w:t>
      </w:r>
      <w:proofErr w:type="spellEnd"/>
      <w:r w:rsidR="00D742A3" w:rsidRPr="00BF2B81">
        <w:rPr>
          <w:rFonts w:ascii="Arial" w:hAnsi="Arial" w:cs="Arial"/>
          <w:sz w:val="24"/>
          <w:szCs w:val="24"/>
        </w:rPr>
        <w:t xml:space="preserve"> zgonie K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D742A3" w:rsidRPr="00BF2B81">
        <w:rPr>
          <w:rFonts w:ascii="Arial" w:hAnsi="Arial" w:cs="Arial"/>
          <w:sz w:val="24"/>
          <w:szCs w:val="24"/>
        </w:rPr>
        <w:t xml:space="preserve">M, </w:t>
      </w:r>
      <w:r w:rsidR="00F9212D" w:rsidRPr="00BF2B81">
        <w:rPr>
          <w:rFonts w:ascii="Arial" w:hAnsi="Arial" w:cs="Arial"/>
          <w:sz w:val="24"/>
          <w:szCs w:val="24"/>
        </w:rPr>
        <w:t xml:space="preserve">poświadczonej </w:t>
      </w:r>
      <w:r w:rsidR="00D742A3" w:rsidRPr="00BF2B81">
        <w:rPr>
          <w:rFonts w:ascii="Arial" w:hAnsi="Arial" w:cs="Arial"/>
          <w:sz w:val="24"/>
          <w:szCs w:val="24"/>
        </w:rPr>
        <w:t>Decyzji Sądu Okręgowego w Warszawie o spadku wakującym</w:t>
      </w:r>
      <w:r w:rsidR="004A22C2" w:rsidRPr="00BF2B81">
        <w:rPr>
          <w:rFonts w:ascii="Arial" w:hAnsi="Arial" w:cs="Arial"/>
          <w:sz w:val="24"/>
          <w:szCs w:val="24"/>
        </w:rPr>
        <w:t xml:space="preserve">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4A22C2" w:rsidRPr="00BF2B81">
        <w:rPr>
          <w:rFonts w:ascii="Arial" w:hAnsi="Arial" w:cs="Arial"/>
          <w:sz w:val="24"/>
          <w:szCs w:val="24"/>
        </w:rPr>
        <w:t>uchyleniu spadku wakującego</w:t>
      </w:r>
      <w:r w:rsidR="00F9212D" w:rsidRPr="00BF2B81">
        <w:rPr>
          <w:rFonts w:ascii="Arial" w:hAnsi="Arial" w:cs="Arial"/>
          <w:sz w:val="24"/>
          <w:szCs w:val="24"/>
        </w:rPr>
        <w:t xml:space="preserve">; </w:t>
      </w:r>
      <w:r w:rsidR="0089199A" w:rsidRPr="00BF2B81">
        <w:rPr>
          <w:rFonts w:ascii="Arial" w:hAnsi="Arial" w:cs="Arial"/>
          <w:sz w:val="24"/>
          <w:szCs w:val="24"/>
        </w:rPr>
        <w:t>wyciągu z Uchwały Nr LVI/1753/2021 Rady Miasta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89199A" w:rsidRPr="00BF2B81">
        <w:rPr>
          <w:rFonts w:ascii="Arial" w:hAnsi="Arial" w:cs="Arial"/>
          <w:sz w:val="24"/>
          <w:szCs w:val="24"/>
        </w:rPr>
        <w:t>Stołecznego Warszawy z 18 listopada 2021 r. w sprawie miejscowego planu zagospodarowania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89199A" w:rsidRPr="00BF2B81">
        <w:rPr>
          <w:rFonts w:ascii="Arial" w:hAnsi="Arial" w:cs="Arial"/>
          <w:sz w:val="24"/>
          <w:szCs w:val="24"/>
        </w:rPr>
        <w:t>przestrzennego i map miejscowego planu zagospodarowania</w:t>
      </w:r>
      <w:r w:rsidR="004A22C2" w:rsidRPr="00BF2B81">
        <w:rPr>
          <w:rFonts w:ascii="Arial" w:hAnsi="Arial" w:cs="Arial"/>
          <w:sz w:val="24"/>
          <w:szCs w:val="24"/>
        </w:rPr>
        <w:t xml:space="preserve"> </w:t>
      </w:r>
      <w:r w:rsidR="0089199A" w:rsidRPr="00BF2B81">
        <w:rPr>
          <w:rFonts w:ascii="Arial" w:hAnsi="Arial" w:cs="Arial"/>
          <w:sz w:val="24"/>
          <w:szCs w:val="24"/>
        </w:rPr>
        <w:t>przestrzennego</w:t>
      </w:r>
      <w:r w:rsidR="00F9212D" w:rsidRPr="00BF2B81">
        <w:rPr>
          <w:rFonts w:ascii="Arial" w:hAnsi="Arial" w:cs="Arial"/>
          <w:sz w:val="24"/>
          <w:szCs w:val="24"/>
        </w:rPr>
        <w:t xml:space="preserve">; </w:t>
      </w:r>
      <w:r w:rsidR="0089199A" w:rsidRPr="00BF2B81">
        <w:rPr>
          <w:rFonts w:ascii="Arial" w:hAnsi="Arial" w:cs="Arial"/>
          <w:sz w:val="24"/>
          <w:szCs w:val="24"/>
        </w:rPr>
        <w:t>Statusu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89199A" w:rsidRPr="00BF2B81">
        <w:rPr>
          <w:rFonts w:ascii="Arial" w:hAnsi="Arial" w:cs="Arial"/>
          <w:sz w:val="24"/>
          <w:szCs w:val="24"/>
        </w:rPr>
        <w:t>Przedszkola nr w Warszawie.</w:t>
      </w:r>
    </w:p>
    <w:p w14:paraId="7A66DC78" w14:textId="77777777" w:rsidR="00CD6B6F" w:rsidRPr="00BF2B81" w:rsidRDefault="002D6868" w:rsidP="008B62CD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Dokumenty zgromadzone w postępowaniu przed Komisją nie zostały podważone żadnymi innymi dowodami</w:t>
      </w:r>
      <w:r w:rsidR="004A22C2" w:rsidRPr="00BF2B81">
        <w:rPr>
          <w:rFonts w:ascii="Arial" w:hAnsi="Arial" w:cs="Arial"/>
          <w:sz w:val="24"/>
          <w:szCs w:val="24"/>
        </w:rPr>
        <w:t>,</w:t>
      </w:r>
      <w:r w:rsidRPr="00BF2B81">
        <w:rPr>
          <w:rFonts w:ascii="Arial" w:hAnsi="Arial" w:cs="Arial"/>
          <w:sz w:val="24"/>
          <w:szCs w:val="24"/>
        </w:rPr>
        <w:t xml:space="preserve"> ani nie były kwestionowane przez strony.</w:t>
      </w:r>
    </w:p>
    <w:p w14:paraId="5ECDEA6D" w14:textId="77777777" w:rsidR="00CD6B6F" w:rsidRPr="00BF2B81" w:rsidRDefault="00DF7F60" w:rsidP="008B62CD">
      <w:pPr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III.</w:t>
      </w:r>
    </w:p>
    <w:p w14:paraId="70AC08B9" w14:textId="77777777" w:rsidR="00CD6B6F" w:rsidRPr="00BF2B81" w:rsidRDefault="00DF7F6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Po rozpatrzeniu zebranego materiału dowodowego Komisja </w:t>
      </w:r>
      <w:r w:rsidR="00C537B8" w:rsidRPr="00BF2B81">
        <w:rPr>
          <w:rFonts w:ascii="Arial" w:hAnsi="Arial" w:cs="Arial"/>
          <w:sz w:val="24"/>
          <w:szCs w:val="24"/>
        </w:rPr>
        <w:t>zważyła</w:t>
      </w:r>
      <w:r w:rsidRPr="00BF2B81">
        <w:rPr>
          <w:rFonts w:ascii="Arial" w:hAnsi="Arial" w:cs="Arial"/>
          <w:sz w:val="24"/>
          <w:szCs w:val="24"/>
        </w:rPr>
        <w:t>, co następuje:</w:t>
      </w:r>
    </w:p>
    <w:p w14:paraId="4B4B7FA8" w14:textId="77777777" w:rsidR="00CD6B6F" w:rsidRPr="00BF2B81" w:rsidRDefault="00CD6B6F" w:rsidP="008B62CD">
      <w:pPr>
        <w:spacing w:after="480" w:line="360" w:lineRule="auto"/>
        <w:rPr>
          <w:rStyle w:val="FontStyle50"/>
          <w:rFonts w:ascii="Arial" w:hAnsi="Arial" w:cs="Arial"/>
          <w:b w:val="0"/>
          <w:bCs w:val="0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1.</w:t>
      </w:r>
      <w:r w:rsidR="00366D85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>Rażące naruszenie prawa poprzez ustanowienie prawa użytkowania wieczystego</w:t>
      </w:r>
      <w:r w:rsidR="004A22C2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, </w:t>
      </w:r>
      <w:r w:rsidR="001D6B3D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mimo </w:t>
      </w:r>
      <w:r w:rsidR="00E64000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braku </w:t>
      </w:r>
      <w:r w:rsidR="00901941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>wniosk</w:t>
      </w:r>
      <w:r w:rsidR="001D6B3D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>u osoby uprawnionej</w:t>
      </w:r>
      <w:r w:rsidR="00DD0078" w:rsidRPr="00BF2B81">
        <w:rPr>
          <w:rStyle w:val="FontStyle50"/>
          <w:rFonts w:ascii="Arial" w:hAnsi="Arial" w:cs="Arial"/>
          <w:b w:val="0"/>
          <w:bCs w:val="0"/>
          <w:sz w:val="24"/>
          <w:szCs w:val="24"/>
        </w:rPr>
        <w:t xml:space="preserve">. </w:t>
      </w:r>
    </w:p>
    <w:p w14:paraId="17FEA7CC" w14:textId="77777777" w:rsidR="00CD6B6F" w:rsidRPr="00BF2B81" w:rsidRDefault="00E46DB3" w:rsidP="008B62CD">
      <w:pPr>
        <w:spacing w:after="480" w:line="360" w:lineRule="auto"/>
        <w:rPr>
          <w:rStyle w:val="FontStyle45"/>
          <w:rFonts w:ascii="Arial" w:hAnsi="Arial" w:cs="Arial"/>
          <w:sz w:val="24"/>
          <w:szCs w:val="24"/>
        </w:rPr>
      </w:pPr>
      <w:r w:rsidRPr="00BF2B81">
        <w:rPr>
          <w:rStyle w:val="FontStyle45"/>
          <w:rFonts w:ascii="Arial" w:hAnsi="Arial" w:cs="Arial"/>
          <w:sz w:val="24"/>
          <w:szCs w:val="24"/>
        </w:rPr>
        <w:t xml:space="preserve">Treść </w:t>
      </w:r>
      <w:r w:rsidR="00E804C4" w:rsidRPr="00BF2B81">
        <w:rPr>
          <w:rStyle w:val="FontStyle45"/>
          <w:rFonts w:ascii="Arial" w:hAnsi="Arial" w:cs="Arial"/>
          <w:sz w:val="24"/>
          <w:szCs w:val="24"/>
        </w:rPr>
        <w:t>art. 30 ust</w:t>
      </w:r>
      <w:r w:rsidR="004A22C2" w:rsidRPr="00BF2B81">
        <w:rPr>
          <w:rStyle w:val="FontStyle45"/>
          <w:rFonts w:ascii="Arial" w:hAnsi="Arial" w:cs="Arial"/>
          <w:sz w:val="24"/>
          <w:szCs w:val="24"/>
        </w:rPr>
        <w:t xml:space="preserve">. </w:t>
      </w:r>
      <w:r w:rsidR="00E804C4" w:rsidRPr="00BF2B81">
        <w:rPr>
          <w:rStyle w:val="FontStyle45"/>
          <w:rFonts w:ascii="Arial" w:hAnsi="Arial" w:cs="Arial"/>
          <w:sz w:val="24"/>
          <w:szCs w:val="24"/>
        </w:rPr>
        <w:t>1 pkt. 4 ustawy z dnia 9 marca 2017 r. wskaz</w:t>
      </w:r>
      <w:r w:rsidR="004A22C2" w:rsidRPr="00BF2B81">
        <w:rPr>
          <w:rStyle w:val="FontStyle45"/>
          <w:rFonts w:ascii="Arial" w:hAnsi="Arial" w:cs="Arial"/>
          <w:sz w:val="24"/>
          <w:szCs w:val="24"/>
        </w:rPr>
        <w:t xml:space="preserve">uje, </w:t>
      </w:r>
      <w:r w:rsidR="00E804C4" w:rsidRPr="00BF2B81">
        <w:rPr>
          <w:rStyle w:val="FontStyle45"/>
          <w:rFonts w:ascii="Arial" w:hAnsi="Arial" w:cs="Arial"/>
          <w:sz w:val="24"/>
          <w:szCs w:val="24"/>
        </w:rPr>
        <w:t>że podstawą wzruszenia decyzji reprywatyzacyjnej jest wydanie jej bez podstawy prawnej lub z rażącym naruszeniem prawa.</w:t>
      </w:r>
    </w:p>
    <w:p w14:paraId="327ED130" w14:textId="77777777" w:rsidR="00CD6B6F" w:rsidRPr="00BF2B81" w:rsidRDefault="00ED754A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Pojęcie rażącego naruszenia prawa pojawia się w art. 156 § 1 pkt 2 in fine k.p.a., gdzie jest jedną z przesłanek stwierdzenia nieważności decyzji administracyjnych.</w:t>
      </w:r>
    </w:p>
    <w:p w14:paraId="21A38304" w14:textId="77777777" w:rsidR="00CD6B6F" w:rsidRPr="00BF2B81" w:rsidRDefault="00ED754A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O rażącym naruszeniu prawa w rozumieniu art. 156 § 1 pkt 2 k.p.a. decydują łącznie trzy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przesłanki: oczywistość naruszenia prawa, charakter przepisu, który został naruszony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oraz racje ekonomiczne lub gospodarcze - skutki, które wywołuje decyzja (na temat tego pojęcia por. M.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Sieniuć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, Rażące naruszenie prawa w rozumieniu Kodeksu postępowania administracyjnego, w: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Kodyfikacja postępowania administracyjnego, Na 50-lecie k.p.a., 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red. J.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Niczyporuk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, Lublin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2010, s. 709-718 i tam powołane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judykaty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). Oczywistość naruszenia prawa polega na rzucającej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się w oczy sprzeczności pomiędzy treścią rozstrzygnięcia, a przepisem prawa stanowiącym jego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podstawę prawną. Skutki, które wywołuje decyzja uznana za rażąco naruszającą prawo, to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skutki niemożliwe do zaakceptowania z punktu widzenia wymagań praworządności 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>–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skutki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gospodarcze lub społeczne skutki naruszenia, których wystąpienie powoduje, że nie jest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możliwe zaakceptowanie decyzji jako aktu wydanego przez organ praworządnego państwa (tak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wyrok NSA z dnia 6 czerwca 2017 r.,</w:t>
      </w:r>
      <w:r w:rsidRPr="00BF2B81">
        <w:rPr>
          <w:rStyle w:val="FontStyle27"/>
          <w:rFonts w:ascii="Arial" w:hAnsi="Arial" w:cs="Arial"/>
          <w:sz w:val="24"/>
          <w:szCs w:val="24"/>
          <w:lang w:val="de-DE"/>
        </w:rPr>
        <w:t xml:space="preserve"> II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OSK 2506/16,</w:t>
      </w:r>
      <w:r w:rsidRPr="00BF2B81">
        <w:rPr>
          <w:rStyle w:val="FontStyle27"/>
          <w:rFonts w:ascii="Arial" w:hAnsi="Arial" w:cs="Arial"/>
          <w:sz w:val="24"/>
          <w:szCs w:val="24"/>
          <w:lang w:val="de-DE"/>
        </w:rPr>
        <w:t xml:space="preserve"> LEX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nr 2366925).</w:t>
      </w:r>
    </w:p>
    <w:p w14:paraId="11D2CB53" w14:textId="77777777" w:rsidR="00CD6B6F" w:rsidRPr="00BF2B81" w:rsidRDefault="00ED754A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W orzecznictwie oraz doktrynie  przyjmuje się, że o rażącym naruszeniu prawa można mówić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tylko wówczas gdy </w:t>
      </w:r>
      <w:bookmarkStart w:id="7" w:name="_Hlk101631484"/>
      <w:r w:rsidRPr="00BF2B81">
        <w:rPr>
          <w:rStyle w:val="FontStyle27"/>
          <w:rFonts w:ascii="Arial" w:hAnsi="Arial" w:cs="Arial"/>
          <w:sz w:val="24"/>
          <w:szCs w:val="24"/>
        </w:rPr>
        <w:t>proste zestawienie treści rozstrzygnięcia z treścią zastosowanego przepisu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prawa wskazuje na ich oczywistą niezgodność </w:t>
      </w:r>
      <w:bookmarkEnd w:id="7"/>
      <w:r w:rsidRPr="00BF2B81">
        <w:rPr>
          <w:rStyle w:val="FontStyle27"/>
          <w:rFonts w:ascii="Arial" w:hAnsi="Arial" w:cs="Arial"/>
          <w:sz w:val="24"/>
          <w:szCs w:val="24"/>
        </w:rPr>
        <w:t>(vide: wyrok NSA z dnia 12 grudnia 1988</w:t>
      </w:r>
      <w:r w:rsidR="004A22C2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r., w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sprawie III SA 481/88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niepubl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.;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J.Jendrośka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,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lastRenderedPageBreak/>
        <w:t>B.Adamiak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, Zagadnienie rażącego naruszenia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prawa w postępowaniu administracyjnym,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PiP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 1986, z. 1 s. 69 i nast.;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J.Borkowski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, Glosa do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wyroku NSA z dnia 19 listopada 1992</w:t>
      </w:r>
      <w:r w:rsidR="004A22C2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r. sygn. akt SA/Kr 914/92, PS 1994, nr 7-8, </w:t>
      </w:r>
      <w:r w:rsidR="00B35238" w:rsidRPr="00BF2B81">
        <w:rPr>
          <w:rStyle w:val="FontStyle27"/>
          <w:rFonts w:ascii="Arial" w:hAnsi="Arial" w:cs="Arial"/>
          <w:sz w:val="24"/>
          <w:szCs w:val="24"/>
        </w:rPr>
        <w:br/>
      </w:r>
      <w:r w:rsidRPr="00BF2B81">
        <w:rPr>
          <w:rStyle w:val="FontStyle27"/>
          <w:rFonts w:ascii="Arial" w:hAnsi="Arial" w:cs="Arial"/>
          <w:sz w:val="24"/>
          <w:szCs w:val="24"/>
        </w:rPr>
        <w:t>s. 163 i nast.). W konsekwencji traktowanie naruszenia prawa jako rażące może mieć miejsce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tylko wyjątkowo, gdy jego waga jest znacznie większa niż stabilność ostatecznej decyzji. 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Przy czym podkreśla się także, że rażące naruszenie prawa to takie, które jest niemożliwe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do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zaakceptowania z punktu widzenia wymagań praworządności (vide: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A.Zieliński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>, O rażącym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naruszeniu prawa w rozumieniu art. 156 Kpa. Polemiki, </w:t>
      </w:r>
      <w:proofErr w:type="spellStart"/>
      <w:r w:rsidRPr="00BF2B81">
        <w:rPr>
          <w:rStyle w:val="FontStyle27"/>
          <w:rFonts w:ascii="Arial" w:hAnsi="Arial" w:cs="Arial"/>
          <w:sz w:val="24"/>
          <w:szCs w:val="24"/>
        </w:rPr>
        <w:t>PiP</w:t>
      </w:r>
      <w:proofErr w:type="spellEnd"/>
      <w:r w:rsidRPr="00BF2B81">
        <w:rPr>
          <w:rStyle w:val="FontStyle27"/>
          <w:rFonts w:ascii="Arial" w:hAnsi="Arial" w:cs="Arial"/>
          <w:sz w:val="24"/>
          <w:szCs w:val="24"/>
        </w:rPr>
        <w:t xml:space="preserve"> 1986, z 2 s. 104 i nast.; wyrok NSA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z dnia 6 sierpnia 1984 r. sygn. akt II SA 737/84, GAP 1988, nr 18, s. 45). </w:t>
      </w:r>
    </w:p>
    <w:p w14:paraId="26310AF0" w14:textId="77777777" w:rsidR="00CD6B6F" w:rsidRPr="00BF2B81" w:rsidRDefault="00ED754A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 doktrynie i orzecznictwie zgodnie przyjmuje się, </w:t>
      </w:r>
      <w:r w:rsidRPr="00BF2B81">
        <w:rPr>
          <w:rStyle w:val="FontStyle27"/>
          <w:rFonts w:ascii="Arial" w:hAnsi="Arial" w:cs="Arial"/>
          <w:sz w:val="24"/>
          <w:szCs w:val="24"/>
        </w:rPr>
        <w:t>że pojęcie "prawo" w zwrocie "rażące</w:t>
      </w:r>
      <w:r w:rsidR="00CD6B6F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naruszenie prawa" </w:t>
      </w:r>
      <w:r w:rsidRPr="00BF2B81">
        <w:rPr>
          <w:rFonts w:ascii="Arial" w:hAnsi="Arial" w:cs="Arial"/>
          <w:sz w:val="24"/>
          <w:szCs w:val="24"/>
        </w:rPr>
        <w:t>powinno być rozumiane szeroko, obejmując swoim zakresem przepisy prawa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materialnego, procesowego oraz przepisy o charakterze ustrojowym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(J. Borkowski, w: B. Adamiak, J. Borkowski, Kodeks postępowania administracyjnego. Komentarz, 2009, s. 599). Jak wskazał WSA w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Rzeszowie w wyroku z dnia 8 maja 2014 r. (II SA/</w:t>
      </w:r>
      <w:proofErr w:type="spellStart"/>
      <w:r w:rsidRPr="00BF2B81">
        <w:rPr>
          <w:rFonts w:ascii="Arial" w:hAnsi="Arial" w:cs="Arial"/>
          <w:sz w:val="24"/>
          <w:szCs w:val="24"/>
        </w:rPr>
        <w:t>Rz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194/14, </w:t>
      </w:r>
      <w:proofErr w:type="spellStart"/>
      <w:r w:rsidRPr="00BF2B81">
        <w:rPr>
          <w:rFonts w:ascii="Arial" w:hAnsi="Arial" w:cs="Arial"/>
          <w:sz w:val="24"/>
          <w:szCs w:val="24"/>
        </w:rPr>
        <w:t>Legalis</w:t>
      </w:r>
      <w:proofErr w:type="spellEnd"/>
      <w:r w:rsidRPr="00BF2B81">
        <w:rPr>
          <w:rFonts w:ascii="Arial" w:hAnsi="Arial" w:cs="Arial"/>
          <w:sz w:val="24"/>
          <w:szCs w:val="24"/>
        </w:rPr>
        <w:t>): „Naruszenie prawa to naruszenie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prawa materialnego, procesowego, oraz przepisów o charakterze ustrojowym i kompetencyjnym.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Można, wobec tego stwierdzić, że chodzi o wszystkie normy prawne regulujące działanie administracji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publicznej w indywidualnych sprawach, niezależnie od tego, z jakich przepisów prawa się wywodzą”</w:t>
      </w:r>
    </w:p>
    <w:p w14:paraId="6A676454" w14:textId="6F3691C6" w:rsidR="00CD6B6F" w:rsidRPr="00BF2B81" w:rsidRDefault="00ED754A" w:rsidP="008B62CD">
      <w:pPr>
        <w:spacing w:after="480" w:line="360" w:lineRule="auto"/>
        <w:rPr>
          <w:rStyle w:val="FontStyle45"/>
          <w:rFonts w:ascii="Arial" w:hAnsi="Arial" w:cs="Arial"/>
          <w:sz w:val="24"/>
          <w:szCs w:val="24"/>
        </w:rPr>
      </w:pPr>
      <w:r w:rsidRPr="00BF2B81">
        <w:rPr>
          <w:rStyle w:val="FontStyle45"/>
          <w:rFonts w:ascii="Arial" w:hAnsi="Arial" w:cs="Arial"/>
          <w:sz w:val="24"/>
          <w:szCs w:val="24"/>
        </w:rPr>
        <w:t xml:space="preserve">Przenosząc powyższe rozważania na grunt niniejszej sprawy, </w:t>
      </w:r>
      <w:r w:rsidR="00E804C4" w:rsidRPr="00BF2B81">
        <w:rPr>
          <w:rStyle w:val="FontStyle45"/>
          <w:rFonts w:ascii="Arial" w:hAnsi="Arial" w:cs="Arial"/>
          <w:sz w:val="24"/>
          <w:szCs w:val="24"/>
        </w:rPr>
        <w:t>w</w:t>
      </w:r>
      <w:r w:rsidR="00366D85" w:rsidRPr="00BF2B81">
        <w:rPr>
          <w:rStyle w:val="FontStyle45"/>
          <w:rFonts w:ascii="Arial" w:hAnsi="Arial" w:cs="Arial"/>
          <w:sz w:val="24"/>
          <w:szCs w:val="24"/>
        </w:rPr>
        <w:t xml:space="preserve"> ocenie Komisji przy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366D85" w:rsidRPr="00BF2B81">
        <w:rPr>
          <w:rStyle w:val="FontStyle45"/>
          <w:rFonts w:ascii="Arial" w:hAnsi="Arial" w:cs="Arial"/>
          <w:sz w:val="24"/>
          <w:szCs w:val="24"/>
        </w:rPr>
        <w:t xml:space="preserve">wydawaniu decyzji </w:t>
      </w:r>
      <w:r w:rsidR="00366D85" w:rsidRPr="00BF2B81">
        <w:rPr>
          <w:rFonts w:ascii="Arial" w:hAnsi="Arial" w:cs="Arial"/>
          <w:sz w:val="24"/>
          <w:szCs w:val="24"/>
        </w:rPr>
        <w:t>Prezydenta m.st. Warszawy z dnia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366D85" w:rsidRPr="00BF2B81">
        <w:rPr>
          <w:rFonts w:ascii="Arial" w:hAnsi="Arial" w:cs="Arial"/>
          <w:sz w:val="24"/>
          <w:szCs w:val="24"/>
        </w:rPr>
        <w:t>r. nr</w:t>
      </w:r>
      <w:r w:rsidR="00D832D0" w:rsidRPr="00BF2B81">
        <w:rPr>
          <w:rFonts w:ascii="Arial" w:hAnsi="Arial" w:cs="Arial"/>
          <w:sz w:val="24"/>
          <w:szCs w:val="24"/>
        </w:rPr>
        <w:t xml:space="preserve"> </w:t>
      </w:r>
      <w:r w:rsidR="00366D85" w:rsidRPr="00BF2B81">
        <w:rPr>
          <w:rStyle w:val="FontStyle45"/>
          <w:rFonts w:ascii="Arial" w:hAnsi="Arial" w:cs="Arial"/>
          <w:sz w:val="24"/>
          <w:szCs w:val="24"/>
        </w:rPr>
        <w:t>doszło do rażącego naruszenie prawa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366D85" w:rsidRPr="00BF2B81">
        <w:rPr>
          <w:rStyle w:val="FontStyle45"/>
          <w:rFonts w:ascii="Arial" w:hAnsi="Arial" w:cs="Arial"/>
          <w:sz w:val="24"/>
          <w:szCs w:val="24"/>
        </w:rPr>
        <w:t xml:space="preserve">poprzez </w:t>
      </w:r>
      <w:r w:rsidR="001D6B3D" w:rsidRPr="00BF2B81">
        <w:rPr>
          <w:rStyle w:val="FontStyle45"/>
          <w:rFonts w:ascii="Arial" w:hAnsi="Arial" w:cs="Arial"/>
          <w:sz w:val="24"/>
          <w:szCs w:val="24"/>
        </w:rPr>
        <w:t>ustanowienie prawa użytkowania wieczystego, pomimo braku wniosku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1D6B3D" w:rsidRPr="00BF2B81">
        <w:rPr>
          <w:rStyle w:val="FontStyle45"/>
          <w:rFonts w:ascii="Arial" w:hAnsi="Arial" w:cs="Arial"/>
          <w:sz w:val="24"/>
          <w:szCs w:val="24"/>
        </w:rPr>
        <w:t>uprawnionego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1D6B3D" w:rsidRPr="00BF2B81">
        <w:rPr>
          <w:rStyle w:val="FontStyle45"/>
          <w:rFonts w:ascii="Arial" w:hAnsi="Arial" w:cs="Arial"/>
          <w:sz w:val="24"/>
          <w:szCs w:val="24"/>
        </w:rPr>
        <w:t>podmiotu.</w:t>
      </w:r>
    </w:p>
    <w:p w14:paraId="42CB7E07" w14:textId="77777777" w:rsidR="00CD6B6F" w:rsidRPr="00BF2B81" w:rsidRDefault="00C6076A" w:rsidP="008B62CD">
      <w:pPr>
        <w:spacing w:after="480" w:line="360" w:lineRule="auto"/>
        <w:rPr>
          <w:rStyle w:val="FontStyle45"/>
          <w:rFonts w:ascii="Arial" w:hAnsi="Arial" w:cs="Arial"/>
          <w:color w:val="000000" w:themeColor="text1"/>
          <w:sz w:val="24"/>
          <w:szCs w:val="24"/>
        </w:rPr>
      </w:pP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Zgodnie z treścią art. 28 k.p.a., stroną jest każdy, czyjego interesu prawnego 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lub obowiązku dotyczy postępowanie albo kto żąda czynności organu ze względu na swój interes prawny lub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obowiązek. W decyzji należy wskazać stronę/strony postępowania, 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co oznacza  w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szczególności konieczność stwierdzenia, że rozstrzygnięcie zostało wydane w stosunku do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oznaczonej strony. Stronami mogą być osoby fizyczne i osoby prawne, a gdy chodzi</w:t>
      </w:r>
      <w:r w:rsidR="004A22C2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o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państwowe  i samorządowe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lastRenderedPageBreak/>
        <w:t>jednostki organizacyjne i organizacje społeczne - również jednostki</w:t>
      </w:r>
      <w:r w:rsidR="00CD6B6F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nieposiad</w:t>
      </w:r>
      <w:r w:rsidR="004A22C2"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>a</w:t>
      </w: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jące osobowości prawnej (art. 29 k.p.a.). </w:t>
      </w:r>
    </w:p>
    <w:p w14:paraId="26EE77D8" w14:textId="77777777" w:rsidR="00CD6B6F" w:rsidRPr="00BF2B81" w:rsidRDefault="00C6076A" w:rsidP="008B62C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F2B81">
        <w:rPr>
          <w:rStyle w:val="FontStyle45"/>
          <w:rFonts w:ascii="Arial" w:hAnsi="Arial" w:cs="Arial"/>
          <w:color w:val="000000" w:themeColor="text1"/>
          <w:sz w:val="24"/>
          <w:szCs w:val="24"/>
        </w:rPr>
        <w:t xml:space="preserve">Zgodnie z przepisem </w:t>
      </w:r>
      <w:r w:rsidRPr="00BF2B81">
        <w:rPr>
          <w:rStyle w:val="FontStyle45"/>
          <w:rFonts w:ascii="Arial" w:hAnsi="Arial" w:cs="Arial"/>
          <w:sz w:val="24"/>
          <w:szCs w:val="24"/>
        </w:rPr>
        <w:t>art. 7 ust. 1 Dekretu własność i użytkowanie gruntów na obszarze m.st.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Warszawy, dotychczasowy właściciel gruntu, prawni następcy właściciela, będący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w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posiadaniu gruntu, lub osoby prawa jego reprezentujące, a jeżeli chodzi o grunty oddane na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podstawie obowiązujących przepisów w zarząd  i użytkowanie  - użytkownicy gruntu mogą w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ciągu 6 miesięcy od dnia objęcia  w posiadanie gruntu przez gminę zgłosić wniosek</w:t>
      </w:r>
      <w:r w:rsidR="00B35238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o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przyznanie na tym gruncie jego dotychczasowemu właścicielowi prawa wieczystej dzierżawy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z czynszem symbolicznym lub prawa zabudowy za opłatą symboliczną. Prawodawca 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w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przytoczonym przepisie wskazał komu przysługuje roszczenie o przyznanie prawa wieczystej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d</w:t>
      </w:r>
      <w:r w:rsidRPr="00BF2B81">
        <w:rPr>
          <w:rStyle w:val="FontStyle45"/>
          <w:rFonts w:ascii="Arial" w:hAnsi="Arial" w:cs="Arial"/>
          <w:sz w:val="24"/>
          <w:szCs w:val="24"/>
        </w:rPr>
        <w:t>zierżawy z czynszem symbolicznym lub prawa zabudowy za opłatą symboliczną. Artykuł</w:t>
      </w:r>
      <w:r w:rsidRPr="00BF2B81">
        <w:rPr>
          <w:rFonts w:ascii="Arial" w:eastAsia="Times New Roman" w:hAnsi="Arial" w:cs="Arial"/>
          <w:sz w:val="24"/>
          <w:szCs w:val="24"/>
        </w:rPr>
        <w:t xml:space="preserve"> 7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>ust. 1 Dekretu wskazuje wyraźnie, że roszczenie o przyznanie prawa wieczystej dzierżawy z czynszem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>symbolicznym lub prawa zabudowy za opłatą symboliczną przysługuje dotychczasowemu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 xml:space="preserve">właścicielowi gruntu i prawnym następcom właściciela pod warunkiem, 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>że byli w posiadaniu gruntu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>lub osoby prawa jego reprezentujące. Z powyższego wynika zatem, że brak statusu dotychczasowego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>właściciela lub też następcy prawnego dotychczasowego właściciela przesądza o braku uprawnienia z</w:t>
      </w:r>
      <w:r w:rsidR="00CD6B6F" w:rsidRPr="00BF2B81">
        <w:rPr>
          <w:rFonts w:ascii="Arial" w:eastAsia="Times New Roman" w:hAnsi="Arial" w:cs="Arial"/>
          <w:sz w:val="24"/>
          <w:szCs w:val="24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</w:rPr>
        <w:t xml:space="preserve">art. 7 ust. 1 Dekretu. </w:t>
      </w:r>
    </w:p>
    <w:p w14:paraId="4725F7BD" w14:textId="77777777" w:rsidR="00CD6B6F" w:rsidRPr="00BF2B81" w:rsidRDefault="006C592B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eastAsia="Times New Roman" w:hAnsi="Arial" w:cs="Arial"/>
          <w:sz w:val="24"/>
          <w:szCs w:val="24"/>
        </w:rPr>
        <w:t>Dla rozpoznawanej sprawy powyższe ma istotne znaczenie</w:t>
      </w:r>
      <w:r w:rsidR="00A32095" w:rsidRPr="00BF2B81">
        <w:rPr>
          <w:rFonts w:ascii="Arial" w:eastAsia="Times New Roman" w:hAnsi="Arial" w:cs="Arial"/>
          <w:sz w:val="24"/>
          <w:szCs w:val="24"/>
        </w:rPr>
        <w:t xml:space="preserve">, ponieważ </w:t>
      </w:r>
      <w:r w:rsidR="00A32095" w:rsidRPr="00BF2B81">
        <w:rPr>
          <w:rFonts w:ascii="Arial" w:hAnsi="Arial" w:cs="Arial"/>
          <w:sz w:val="24"/>
          <w:szCs w:val="24"/>
        </w:rPr>
        <w:t>aby móc złożyć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 xml:space="preserve">wniosek dekretowy w trybie powołanego przepisu należało w pierwszej kolejności posiadać ku temu interes prawny. O tym zaś czy określony podmiot ma interes prawny </w:t>
      </w:r>
      <w:r w:rsidR="00CD6B6F" w:rsidRPr="00BF2B81">
        <w:rPr>
          <w:rFonts w:ascii="Arial" w:hAnsi="Arial" w:cs="Arial"/>
          <w:sz w:val="24"/>
          <w:szCs w:val="24"/>
        </w:rPr>
        <w:t xml:space="preserve">w </w:t>
      </w:r>
      <w:r w:rsidR="00A32095" w:rsidRPr="00BF2B81">
        <w:rPr>
          <w:rFonts w:ascii="Arial" w:hAnsi="Arial" w:cs="Arial"/>
          <w:sz w:val="24"/>
          <w:szCs w:val="24"/>
        </w:rPr>
        <w:t>rozstrzygnięciu konkretnej sprawy przesądzają przepisy prawa materialnego, z których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>wynikają dla tego podmiotu określone prawa lub obowiązki. Interes prawny powinien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 xml:space="preserve">wyrażać </w:t>
      </w:r>
      <w:r w:rsidR="004A22C2" w:rsidRPr="00BF2B81">
        <w:rPr>
          <w:rFonts w:ascii="Arial" w:hAnsi="Arial" w:cs="Arial"/>
          <w:sz w:val="24"/>
          <w:szCs w:val="24"/>
        </w:rPr>
        <w:t xml:space="preserve">się </w:t>
      </w:r>
      <w:r w:rsidR="00A32095" w:rsidRPr="00BF2B81">
        <w:rPr>
          <w:rFonts w:ascii="Arial" w:hAnsi="Arial" w:cs="Arial"/>
          <w:sz w:val="24"/>
          <w:szCs w:val="24"/>
        </w:rPr>
        <w:t>bowiem w możliwości zastosowania normy prawa materialnego w konkretnej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>sytuacji konkretnego podmiotu prawa. Innymi słowy jednostka będzie miała interes prawny w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>postępowaniu, jeżeli pomiędzy jej sytuacją prawną, a przedmiotem postępowania istnieje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>uzasadnione treścią normy prawa materialnego - realne i rzeczywiste powiązanie, czyniące ją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 xml:space="preserve">"zainteresowaną" tym postępowaniem i w konsekwencji uprawnioną do udziału w nim w charakterze strony. </w:t>
      </w:r>
    </w:p>
    <w:p w14:paraId="088D0167" w14:textId="77777777" w:rsidR="00CD6B6F" w:rsidRPr="00BF2B81" w:rsidRDefault="00A32095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lastRenderedPageBreak/>
        <w:t>Ta realność (aktualność) jest istotną cechą interesu prawnego artykułowaną zarówno w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piśmiennictwie jak i orzecznictwie sądowym (por. A. Adamiak, K. Borkowski: Kodeks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postępowania administracyjnego. Komentarz Wyd. 7, C.H. Beck, Warszawa 2005 r., str. 224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i n., wyrok NSA z 16 lutego 2010 r. I OSK 574/09 </w:t>
      </w:r>
      <w:proofErr w:type="spellStart"/>
      <w:r w:rsidRPr="00BF2B81">
        <w:rPr>
          <w:rFonts w:ascii="Arial" w:hAnsi="Arial" w:cs="Arial"/>
          <w:sz w:val="24"/>
          <w:szCs w:val="24"/>
        </w:rPr>
        <w:t>LexPolonica</w:t>
      </w:r>
      <w:proofErr w:type="spellEnd"/>
      <w:r w:rsidRPr="00BF2B81">
        <w:rPr>
          <w:rFonts w:ascii="Arial" w:hAnsi="Arial" w:cs="Arial"/>
          <w:sz w:val="24"/>
          <w:szCs w:val="24"/>
        </w:rPr>
        <w:t xml:space="preserve"> nr 2229633). </w:t>
      </w:r>
    </w:p>
    <w:p w14:paraId="4A27C375" w14:textId="77777777" w:rsidR="00CD6B6F" w:rsidRPr="00BF2B81" w:rsidRDefault="00CB66A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 </w:t>
      </w:r>
      <w:r w:rsidR="00A32095" w:rsidRPr="00BF2B81">
        <w:rPr>
          <w:rFonts w:ascii="Arial" w:hAnsi="Arial" w:cs="Arial"/>
          <w:sz w:val="24"/>
          <w:szCs w:val="24"/>
        </w:rPr>
        <w:t>postępowaniu</w:t>
      </w:r>
      <w:r w:rsidRPr="00BF2B81">
        <w:rPr>
          <w:rFonts w:ascii="Arial" w:hAnsi="Arial" w:cs="Arial"/>
          <w:sz w:val="24"/>
          <w:szCs w:val="24"/>
        </w:rPr>
        <w:t xml:space="preserve"> administracyjnym dotyczącym u</w:t>
      </w:r>
      <w:r w:rsidR="00A32095" w:rsidRPr="00BF2B81">
        <w:rPr>
          <w:rFonts w:ascii="Arial" w:hAnsi="Arial" w:cs="Arial"/>
          <w:sz w:val="24"/>
          <w:szCs w:val="24"/>
        </w:rPr>
        <w:t>stanowieni</w:t>
      </w:r>
      <w:r w:rsidRPr="00BF2B81">
        <w:rPr>
          <w:rFonts w:ascii="Arial" w:hAnsi="Arial" w:cs="Arial"/>
          <w:sz w:val="24"/>
          <w:szCs w:val="24"/>
        </w:rPr>
        <w:t>a prawa użytkowania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wieczystego </w:t>
      </w:r>
      <w:r w:rsidR="00A32095" w:rsidRPr="00BF2B81">
        <w:rPr>
          <w:rFonts w:ascii="Arial" w:hAnsi="Arial" w:cs="Arial"/>
          <w:sz w:val="24"/>
          <w:szCs w:val="24"/>
        </w:rPr>
        <w:t>w stosunku do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>nieruchomości</w:t>
      </w:r>
      <w:r w:rsidRPr="00BF2B81">
        <w:rPr>
          <w:rFonts w:ascii="Arial" w:hAnsi="Arial" w:cs="Arial"/>
          <w:sz w:val="24"/>
          <w:szCs w:val="24"/>
        </w:rPr>
        <w:t xml:space="preserve"> warszawskiej </w:t>
      </w:r>
      <w:r w:rsidR="00A32095" w:rsidRPr="00BF2B81">
        <w:rPr>
          <w:rFonts w:ascii="Arial" w:hAnsi="Arial" w:cs="Arial"/>
          <w:sz w:val="24"/>
          <w:szCs w:val="24"/>
        </w:rPr>
        <w:t xml:space="preserve">w trybie przepisów </w:t>
      </w:r>
      <w:r w:rsidRPr="00BF2B81">
        <w:rPr>
          <w:rFonts w:ascii="Arial" w:hAnsi="Arial" w:cs="Arial"/>
          <w:sz w:val="24"/>
          <w:szCs w:val="24"/>
        </w:rPr>
        <w:t>D</w:t>
      </w:r>
      <w:r w:rsidR="00A32095" w:rsidRPr="00BF2B81">
        <w:rPr>
          <w:rFonts w:ascii="Arial" w:hAnsi="Arial" w:cs="Arial"/>
          <w:sz w:val="24"/>
          <w:szCs w:val="24"/>
        </w:rPr>
        <w:t>ekretu</w:t>
      </w:r>
      <w:r w:rsidRPr="00BF2B81">
        <w:rPr>
          <w:rFonts w:ascii="Arial" w:hAnsi="Arial" w:cs="Arial"/>
          <w:sz w:val="24"/>
          <w:szCs w:val="24"/>
        </w:rPr>
        <w:t xml:space="preserve">, </w:t>
      </w:r>
      <w:r w:rsidR="004C5F1F" w:rsidRPr="00BF2B81">
        <w:rPr>
          <w:rFonts w:ascii="Arial" w:hAnsi="Arial" w:cs="Arial"/>
          <w:sz w:val="24"/>
          <w:szCs w:val="24"/>
        </w:rPr>
        <w:t>interes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4C5F1F" w:rsidRPr="00BF2B81">
        <w:rPr>
          <w:rFonts w:ascii="Arial" w:hAnsi="Arial" w:cs="Arial"/>
          <w:sz w:val="24"/>
          <w:szCs w:val="24"/>
        </w:rPr>
        <w:t xml:space="preserve">prawny </w:t>
      </w:r>
      <w:r w:rsidR="00A32095" w:rsidRPr="00BF2B81">
        <w:rPr>
          <w:rFonts w:ascii="Arial" w:hAnsi="Arial" w:cs="Arial"/>
          <w:sz w:val="24"/>
          <w:szCs w:val="24"/>
        </w:rPr>
        <w:t>mają jedynie byli właściciele nieruchomości</w:t>
      </w:r>
      <w:r w:rsidRPr="00BF2B81">
        <w:rPr>
          <w:rFonts w:ascii="Arial" w:hAnsi="Arial" w:cs="Arial"/>
          <w:sz w:val="24"/>
          <w:szCs w:val="24"/>
        </w:rPr>
        <w:t xml:space="preserve">, </w:t>
      </w:r>
      <w:r w:rsidR="00A32095" w:rsidRPr="00BF2B81">
        <w:rPr>
          <w:rFonts w:ascii="Arial" w:hAnsi="Arial" w:cs="Arial"/>
          <w:sz w:val="24"/>
          <w:szCs w:val="24"/>
        </w:rPr>
        <w:t>ich następcy prawni, a także każdy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 xml:space="preserve">podmiot, który w dacie wydawania orzeczenia legitymował się tytułem prawnorzeczowym 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A32095" w:rsidRPr="00BF2B81">
        <w:rPr>
          <w:rFonts w:ascii="Arial" w:hAnsi="Arial" w:cs="Arial"/>
          <w:sz w:val="24"/>
          <w:szCs w:val="24"/>
        </w:rPr>
        <w:t xml:space="preserve">do nieruchomości. </w:t>
      </w:r>
      <w:r w:rsidRPr="00BF2B81">
        <w:rPr>
          <w:rFonts w:ascii="Arial" w:hAnsi="Arial" w:cs="Arial"/>
          <w:sz w:val="24"/>
          <w:szCs w:val="24"/>
        </w:rPr>
        <w:t>Legitymacja procesowa tych podmiotów wywodzi się z art. 7 ust. 1</w:t>
      </w:r>
      <w:r w:rsidR="00CD6B6F" w:rsidRPr="00BF2B81">
        <w:rPr>
          <w:rFonts w:ascii="Arial" w:hAnsi="Arial" w:cs="Arial"/>
          <w:sz w:val="24"/>
          <w:szCs w:val="24"/>
        </w:rPr>
        <w:t xml:space="preserve"> </w:t>
      </w:r>
      <w:r w:rsidR="004A22C2" w:rsidRPr="00BF2B81">
        <w:rPr>
          <w:rFonts w:ascii="Arial" w:hAnsi="Arial" w:cs="Arial"/>
          <w:sz w:val="24"/>
          <w:szCs w:val="24"/>
        </w:rPr>
        <w:t>D</w:t>
      </w:r>
      <w:r w:rsidRPr="00BF2B81">
        <w:rPr>
          <w:rFonts w:ascii="Arial" w:hAnsi="Arial" w:cs="Arial"/>
          <w:sz w:val="24"/>
          <w:szCs w:val="24"/>
        </w:rPr>
        <w:t xml:space="preserve">ekretu. </w:t>
      </w:r>
    </w:p>
    <w:p w14:paraId="737E1291" w14:textId="77777777" w:rsidR="006E3CA0" w:rsidRPr="00BF2B81" w:rsidRDefault="00CB66A0" w:rsidP="008B6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F2B81">
        <w:rPr>
          <w:rStyle w:val="FontStyle45"/>
          <w:rFonts w:ascii="Arial" w:hAnsi="Arial" w:cs="Arial"/>
          <w:sz w:val="24"/>
          <w:szCs w:val="24"/>
        </w:rPr>
        <w:t xml:space="preserve">Istota niniejszej sprawy sprowadza się </w:t>
      </w:r>
      <w:r w:rsidR="004C5F1F" w:rsidRPr="00BF2B81">
        <w:rPr>
          <w:rStyle w:val="FontStyle45"/>
          <w:rFonts w:ascii="Arial" w:hAnsi="Arial" w:cs="Arial"/>
          <w:sz w:val="24"/>
          <w:szCs w:val="24"/>
        </w:rPr>
        <w:t xml:space="preserve">zatem </w:t>
      </w:r>
      <w:r w:rsidRPr="00BF2B81">
        <w:rPr>
          <w:rStyle w:val="FontStyle45"/>
          <w:rFonts w:ascii="Arial" w:hAnsi="Arial" w:cs="Arial"/>
          <w:sz w:val="24"/>
          <w:szCs w:val="24"/>
        </w:rPr>
        <w:t>do odpowiedzi na pytanie, czy wniosek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dekretowy z dnia r. złożony został przez podmiot do tego uprawniony.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Tytuł własności</w:t>
      </w:r>
      <w:r w:rsidR="00CD6B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nieruchomości należał czystym wpisem do K M </w:t>
      </w:r>
      <w:bookmarkStart w:id="8" w:name="_Hlk81386876"/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(M), co bezspornie </w:t>
      </w:r>
      <w:bookmarkEnd w:id="8"/>
      <w:r w:rsidRPr="00BF2B81">
        <w:rPr>
          <w:rFonts w:ascii="Arial" w:hAnsi="Arial" w:cs="Arial"/>
          <w:color w:val="000000" w:themeColor="text1"/>
          <w:sz w:val="24"/>
          <w:szCs w:val="24"/>
        </w:rPr>
        <w:t>wynika z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 zaświadczenia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Sądu Okręgowego w Warszawie, Wydział Hipoteczny z dnia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r. nr . K M (M) zmarł r. </w:t>
      </w:r>
      <w:r w:rsidRPr="00BF2B81">
        <w:rPr>
          <w:rStyle w:val="FontStyle45"/>
          <w:rFonts w:ascii="Arial" w:hAnsi="Arial" w:cs="Arial"/>
          <w:sz w:val="24"/>
          <w:szCs w:val="24"/>
        </w:rPr>
        <w:t>Z</w:t>
      </w:r>
      <w:r w:rsidR="00CD6B6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wnioskiem dekretowym r. wystąpiła L M K M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(M)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, </w:t>
      </w:r>
      <w:r w:rsidRPr="00BF2B81">
        <w:rPr>
          <w:rFonts w:ascii="Arial" w:eastAsia="SimSun" w:hAnsi="Arial" w:cs="Arial"/>
          <w:kern w:val="1"/>
          <w:sz w:val="24"/>
          <w:szCs w:val="24"/>
        </w:rPr>
        <w:t>jako „żona zmarłego i spadkobierczyni”.</w:t>
      </w:r>
      <w:r w:rsidR="006E3CA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Złożyła ona w</w:t>
      </w:r>
      <w:r w:rsidRPr="00BF2B81">
        <w:rPr>
          <w:rFonts w:ascii="Arial" w:eastAsia="SimSun" w:hAnsi="Arial" w:cs="Arial"/>
          <w:kern w:val="1"/>
          <w:sz w:val="24"/>
          <w:szCs w:val="24"/>
        </w:rPr>
        <w:t>niosek w imieniu własnym. Wniosek zawierał żądanie ustanowienia prawa</w:t>
      </w:r>
      <w:r w:rsidR="006E3CA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własności czasowej do terenu niezabudowanej nieruchomości położnej w Warszawie przy ul.</w:t>
      </w:r>
      <w:r w:rsidR="006E3CA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Dolnej nr 8, oznaczonego nazwami hipotecznymi część rej. hip. i rej. hip. . We wniosku</w:t>
      </w:r>
      <w:r w:rsidR="006E3CA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znajduje się dopisek, że tytuł własności nieruchomości ujawniony wpisem jawnym na K</w:t>
      </w:r>
      <w:r w:rsidR="00D832D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>M, a</w:t>
      </w:r>
      <w:r w:rsidR="006E3CA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postępowanie spadkowe po K M jest w toku. </w:t>
      </w:r>
    </w:p>
    <w:p w14:paraId="20F34AD6" w14:textId="77777777" w:rsidR="006E3CA0" w:rsidRPr="00BF2B81" w:rsidRDefault="00CB66A0" w:rsidP="008B62CD">
      <w:pPr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F2B81">
        <w:rPr>
          <w:rStyle w:val="FontStyle45"/>
          <w:rFonts w:ascii="Arial" w:hAnsi="Arial" w:cs="Arial"/>
          <w:sz w:val="24"/>
          <w:szCs w:val="24"/>
        </w:rPr>
        <w:t xml:space="preserve">Prezydent m.st. Warszawy </w:t>
      </w:r>
      <w:r w:rsidRPr="00BF2B81">
        <w:rPr>
          <w:rFonts w:ascii="Arial" w:hAnsi="Arial" w:cs="Arial"/>
          <w:sz w:val="24"/>
          <w:szCs w:val="24"/>
        </w:rPr>
        <w:t>rozpatrzył wniosek złożony przez L</w:t>
      </w:r>
      <w:r w:rsidRPr="00BF2B81">
        <w:rPr>
          <w:rFonts w:ascii="Arial" w:eastAsia="SimSun" w:hAnsi="Arial" w:cs="Arial"/>
          <w:kern w:val="1"/>
          <w:sz w:val="24"/>
          <w:szCs w:val="24"/>
        </w:rPr>
        <w:t xml:space="preserve"> M K M (M)</w:t>
      </w:r>
      <w:r w:rsidR="00080800" w:rsidRPr="00BF2B81">
        <w:rPr>
          <w:rFonts w:ascii="Arial" w:eastAsia="SimSun" w:hAnsi="Arial" w:cs="Arial"/>
          <w:kern w:val="1"/>
          <w:sz w:val="24"/>
          <w:szCs w:val="24"/>
        </w:rPr>
        <w:t xml:space="preserve">, </w:t>
      </w:r>
      <w:r w:rsidRPr="00BF2B81">
        <w:rPr>
          <w:rStyle w:val="FontStyle45"/>
          <w:rFonts w:ascii="Arial" w:hAnsi="Arial" w:cs="Arial"/>
          <w:sz w:val="24"/>
          <w:szCs w:val="24"/>
        </w:rPr>
        <w:t>w sposób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nieuprawniony przyj</w:t>
      </w:r>
      <w:r w:rsidR="00080800" w:rsidRPr="00BF2B81">
        <w:rPr>
          <w:rStyle w:val="FontStyle45"/>
          <w:rFonts w:ascii="Arial" w:hAnsi="Arial" w:cs="Arial"/>
          <w:sz w:val="24"/>
          <w:szCs w:val="24"/>
        </w:rPr>
        <w:t xml:space="preserve">mując, </w:t>
      </w:r>
      <w:r w:rsidRPr="00BF2B81">
        <w:rPr>
          <w:rStyle w:val="FontStyle45"/>
          <w:rFonts w:ascii="Arial" w:hAnsi="Arial" w:cs="Arial"/>
          <w:sz w:val="24"/>
          <w:szCs w:val="24"/>
        </w:rPr>
        <w:t>że była ona podmiotem uprawnionym w świetle z art. 7 ust. 1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Dekretu</w:t>
      </w:r>
      <w:r w:rsidR="00080800" w:rsidRPr="00BF2B81">
        <w:rPr>
          <w:rStyle w:val="FontStyle45"/>
          <w:rFonts w:ascii="Arial" w:hAnsi="Arial" w:cs="Arial"/>
          <w:sz w:val="24"/>
          <w:szCs w:val="24"/>
        </w:rPr>
        <w:t xml:space="preserve">, </w:t>
      </w:r>
      <w:r w:rsidR="00181245" w:rsidRPr="00BF2B81">
        <w:rPr>
          <w:rStyle w:val="FontStyle45"/>
          <w:rFonts w:ascii="Arial" w:hAnsi="Arial" w:cs="Arial"/>
          <w:sz w:val="24"/>
          <w:szCs w:val="24"/>
        </w:rPr>
        <w:t xml:space="preserve">dlatego, że </w:t>
      </w:r>
      <w:r w:rsidR="004C5F1F" w:rsidRPr="00BF2B81">
        <w:rPr>
          <w:rFonts w:ascii="Arial" w:eastAsia="SimSun" w:hAnsi="Arial" w:cs="Arial"/>
          <w:kern w:val="1"/>
          <w:sz w:val="24"/>
          <w:szCs w:val="24"/>
        </w:rPr>
        <w:t xml:space="preserve">nie była </w:t>
      </w:r>
      <w:r w:rsidR="004C5F1F" w:rsidRPr="00BF2B81">
        <w:rPr>
          <w:rFonts w:ascii="Arial" w:hAnsi="Arial" w:cs="Arial"/>
          <w:sz w:val="24"/>
          <w:szCs w:val="24"/>
        </w:rPr>
        <w:t>ani spadkobiercą ani następcą prawnym</w:t>
      </w:r>
      <w:r w:rsidR="004C5F1F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4C5F1F" w:rsidRPr="00BF2B81">
        <w:rPr>
          <w:rFonts w:ascii="Arial" w:eastAsia="SimSun" w:hAnsi="Arial" w:cs="Arial"/>
          <w:kern w:val="1"/>
          <w:sz w:val="24"/>
          <w:szCs w:val="24"/>
        </w:rPr>
        <w:t>zmarłego właściciela</w:t>
      </w:r>
      <w:r w:rsidR="006E3CA0" w:rsidRPr="00BF2B81">
        <w:rPr>
          <w:rFonts w:ascii="Arial" w:eastAsia="SimSun" w:hAnsi="Arial" w:cs="Arial"/>
          <w:kern w:val="1"/>
          <w:sz w:val="24"/>
          <w:szCs w:val="24"/>
        </w:rPr>
        <w:t xml:space="preserve"> </w:t>
      </w:r>
      <w:r w:rsidR="004C5F1F" w:rsidRPr="00BF2B81">
        <w:rPr>
          <w:rFonts w:ascii="Arial" w:eastAsia="SimSun" w:hAnsi="Arial" w:cs="Arial"/>
          <w:kern w:val="1"/>
          <w:sz w:val="24"/>
          <w:szCs w:val="24"/>
        </w:rPr>
        <w:t xml:space="preserve">hipotecznego, a jedynie </w:t>
      </w:r>
      <w:r w:rsidR="008C7A30" w:rsidRPr="00BF2B81">
        <w:rPr>
          <w:rFonts w:ascii="Arial" w:eastAsia="SimSun" w:hAnsi="Arial" w:cs="Arial"/>
          <w:kern w:val="1"/>
          <w:sz w:val="24"/>
          <w:szCs w:val="24"/>
        </w:rPr>
        <w:t>wdową po</w:t>
      </w:r>
      <w:r w:rsidR="004C5F1F" w:rsidRPr="00BF2B81">
        <w:rPr>
          <w:rFonts w:ascii="Arial" w:eastAsia="SimSun" w:hAnsi="Arial" w:cs="Arial"/>
          <w:kern w:val="1"/>
          <w:sz w:val="24"/>
          <w:szCs w:val="24"/>
        </w:rPr>
        <w:t xml:space="preserve"> nim. </w:t>
      </w:r>
      <w:r w:rsidR="00A87EB4" w:rsidRPr="00BF2B81">
        <w:rPr>
          <w:rStyle w:val="FontStyle45"/>
          <w:rFonts w:ascii="Arial" w:hAnsi="Arial" w:cs="Arial"/>
          <w:sz w:val="24"/>
          <w:szCs w:val="24"/>
        </w:rPr>
        <w:t xml:space="preserve">Organ </w:t>
      </w:r>
      <w:r w:rsidR="00E47AAB" w:rsidRPr="00BF2B81">
        <w:rPr>
          <w:rStyle w:val="FontStyle45"/>
          <w:rFonts w:ascii="Arial" w:hAnsi="Arial" w:cs="Arial"/>
          <w:sz w:val="24"/>
          <w:szCs w:val="24"/>
        </w:rPr>
        <w:t>dokonał interpretacji wniosku w sposób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47AAB" w:rsidRPr="00BF2B81">
        <w:rPr>
          <w:rStyle w:val="FontStyle45"/>
          <w:rFonts w:ascii="Arial" w:hAnsi="Arial" w:cs="Arial"/>
          <w:sz w:val="24"/>
          <w:szCs w:val="24"/>
        </w:rPr>
        <w:t>korzystny dla wnioskującej</w:t>
      </w:r>
      <w:r w:rsidR="00A87EB4" w:rsidRPr="00BF2B81">
        <w:rPr>
          <w:rStyle w:val="FontStyle45"/>
          <w:rFonts w:ascii="Arial" w:hAnsi="Arial" w:cs="Arial"/>
          <w:sz w:val="24"/>
          <w:szCs w:val="24"/>
        </w:rPr>
        <w:t xml:space="preserve">, przyjmując, iż </w:t>
      </w:r>
      <w:bookmarkStart w:id="9" w:name="_Hlk102555899"/>
      <w:r w:rsidR="00A87EB4" w:rsidRPr="00BF2B81">
        <w:rPr>
          <w:rStyle w:val="FontStyle45"/>
          <w:rFonts w:ascii="Arial" w:hAnsi="Arial" w:cs="Arial"/>
          <w:sz w:val="24"/>
          <w:szCs w:val="24"/>
        </w:rPr>
        <w:t>jest „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>szczególny</w:t>
      </w:r>
      <w:r w:rsidR="00181245" w:rsidRPr="00BF2B81">
        <w:rPr>
          <w:rStyle w:val="FontStyle45"/>
          <w:rFonts w:ascii="Arial" w:hAnsi="Arial" w:cs="Arial"/>
          <w:sz w:val="24"/>
          <w:szCs w:val="24"/>
        </w:rPr>
        <w:t>m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 xml:space="preserve"> następc</w:t>
      </w:r>
      <w:r w:rsidR="00A87EB4" w:rsidRPr="00BF2B81">
        <w:rPr>
          <w:rStyle w:val="FontStyle45"/>
          <w:rFonts w:ascii="Arial" w:hAnsi="Arial" w:cs="Arial"/>
          <w:sz w:val="24"/>
          <w:szCs w:val="24"/>
        </w:rPr>
        <w:t>ą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 xml:space="preserve"> prawny</w:t>
      </w:r>
      <w:r w:rsidR="00A87EB4" w:rsidRPr="00BF2B81">
        <w:rPr>
          <w:rStyle w:val="FontStyle45"/>
          <w:rFonts w:ascii="Arial" w:hAnsi="Arial" w:cs="Arial"/>
          <w:sz w:val="24"/>
          <w:szCs w:val="24"/>
        </w:rPr>
        <w:t>m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 xml:space="preserve"> (szczególny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>spadkobierc</w:t>
      </w:r>
      <w:r w:rsidR="008E39BD" w:rsidRPr="00BF2B81">
        <w:rPr>
          <w:rStyle w:val="FontStyle45"/>
          <w:rFonts w:ascii="Arial" w:hAnsi="Arial" w:cs="Arial"/>
          <w:sz w:val="24"/>
          <w:szCs w:val="24"/>
        </w:rPr>
        <w:t>ą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>) dotychczasowego właściciela hipotecznego</w:t>
      </w:r>
      <w:r w:rsidR="00CB76FA" w:rsidRPr="00BF2B81">
        <w:rPr>
          <w:rStyle w:val="FontStyle45"/>
          <w:rFonts w:ascii="Arial" w:hAnsi="Arial" w:cs="Arial"/>
          <w:sz w:val="24"/>
          <w:szCs w:val="24"/>
        </w:rPr>
        <w:t>”</w:t>
      </w:r>
      <w:r w:rsidR="00E404AC" w:rsidRPr="00BF2B81">
        <w:rPr>
          <w:rStyle w:val="FontStyle45"/>
          <w:rFonts w:ascii="Arial" w:hAnsi="Arial" w:cs="Arial"/>
          <w:sz w:val="24"/>
          <w:szCs w:val="24"/>
        </w:rPr>
        <w:t>.</w:t>
      </w:r>
      <w:bookmarkEnd w:id="9"/>
      <w:r w:rsidR="00A87EB4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D14AF0" w:rsidRPr="00BF2B81">
        <w:rPr>
          <w:rFonts w:ascii="Arial" w:hAnsi="Arial" w:cs="Arial"/>
          <w:sz w:val="24"/>
          <w:szCs w:val="24"/>
        </w:rPr>
        <w:t>Fakt następstwa pewnego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14AF0" w:rsidRPr="00BF2B81">
        <w:rPr>
          <w:rFonts w:ascii="Arial" w:hAnsi="Arial" w:cs="Arial"/>
          <w:sz w:val="24"/>
          <w:szCs w:val="24"/>
        </w:rPr>
        <w:t xml:space="preserve">stwierdza właściwy sąd w </w:t>
      </w:r>
      <w:r w:rsidR="00793671" w:rsidRPr="00BF2B81">
        <w:rPr>
          <w:rFonts w:ascii="Arial" w:hAnsi="Arial" w:cs="Arial"/>
          <w:sz w:val="24"/>
          <w:szCs w:val="24"/>
        </w:rPr>
        <w:t>postanowieniu</w:t>
      </w:r>
      <w:r w:rsidR="00D14AF0" w:rsidRPr="00BF2B81">
        <w:rPr>
          <w:rFonts w:ascii="Arial" w:hAnsi="Arial" w:cs="Arial"/>
          <w:sz w:val="24"/>
          <w:szCs w:val="24"/>
        </w:rPr>
        <w:t xml:space="preserve"> lub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stwierdza się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w drodze notarialnego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poświadczenia dziedziczenia. </w:t>
      </w:r>
      <w:r w:rsidR="00366D85" w:rsidRPr="00BF2B81">
        <w:rPr>
          <w:rStyle w:val="FontStyle45"/>
          <w:rFonts w:ascii="Arial" w:hAnsi="Arial" w:cs="Arial"/>
          <w:sz w:val="24"/>
          <w:szCs w:val="24"/>
        </w:rPr>
        <w:lastRenderedPageBreak/>
        <w:t>Z</w:t>
      </w:r>
      <w:r w:rsidR="00E10EE4" w:rsidRPr="00BF2B81">
        <w:rPr>
          <w:rStyle w:val="FontStyle45"/>
          <w:rFonts w:ascii="Arial" w:hAnsi="Arial" w:cs="Arial"/>
          <w:sz w:val="24"/>
          <w:szCs w:val="24"/>
        </w:rPr>
        <w:t xml:space="preserve"> akt sprawy wynika jednoznacznie, że </w:t>
      </w:r>
      <w:r w:rsidR="003A6AB7" w:rsidRPr="00BF2B81">
        <w:rPr>
          <w:rStyle w:val="FontStyle45"/>
          <w:rFonts w:ascii="Arial" w:hAnsi="Arial" w:cs="Arial"/>
          <w:sz w:val="24"/>
          <w:szCs w:val="24"/>
        </w:rPr>
        <w:t xml:space="preserve">krąg spadkobierców </w:t>
      </w:r>
      <w:r w:rsidR="0012510C" w:rsidRPr="00BF2B81">
        <w:rPr>
          <w:rStyle w:val="FontStyle45"/>
          <w:rFonts w:ascii="Arial" w:hAnsi="Arial" w:cs="Arial"/>
          <w:sz w:val="24"/>
          <w:szCs w:val="24"/>
        </w:rPr>
        <w:t>p</w:t>
      </w:r>
      <w:r w:rsidR="003A6AB7" w:rsidRPr="00BF2B81">
        <w:rPr>
          <w:rStyle w:val="FontStyle45"/>
          <w:rFonts w:ascii="Arial" w:hAnsi="Arial" w:cs="Arial"/>
          <w:sz w:val="24"/>
          <w:szCs w:val="24"/>
        </w:rPr>
        <w:t>o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3A6AB7" w:rsidRPr="00BF2B81">
        <w:rPr>
          <w:rStyle w:val="FontStyle45"/>
          <w:rFonts w:ascii="Arial" w:hAnsi="Arial" w:cs="Arial"/>
          <w:sz w:val="24"/>
          <w:szCs w:val="24"/>
        </w:rPr>
        <w:t xml:space="preserve">dotychczasowym właścicielu hipotecznym został ustalony przez </w:t>
      </w:r>
      <w:r w:rsidR="003A6AB7" w:rsidRPr="00BF2B81">
        <w:rPr>
          <w:rFonts w:ascii="Arial" w:hAnsi="Arial" w:cs="Arial"/>
          <w:sz w:val="24"/>
          <w:szCs w:val="24"/>
        </w:rPr>
        <w:t>Sąd</w:t>
      </w:r>
      <w:r w:rsidR="00E47AAB" w:rsidRPr="00BF2B81">
        <w:rPr>
          <w:rFonts w:ascii="Arial" w:hAnsi="Arial" w:cs="Arial"/>
          <w:sz w:val="24"/>
          <w:szCs w:val="24"/>
        </w:rPr>
        <w:t xml:space="preserve"> </w:t>
      </w:r>
      <w:r w:rsidR="003A6AB7" w:rsidRPr="00BF2B81">
        <w:rPr>
          <w:rFonts w:ascii="Arial" w:hAnsi="Arial" w:cs="Arial"/>
          <w:sz w:val="24"/>
          <w:szCs w:val="24"/>
        </w:rPr>
        <w:t>Rejonow</w:t>
      </w:r>
      <w:r w:rsidR="00E47AAB" w:rsidRPr="00BF2B81">
        <w:rPr>
          <w:rFonts w:ascii="Arial" w:hAnsi="Arial" w:cs="Arial"/>
          <w:sz w:val="24"/>
          <w:szCs w:val="24"/>
        </w:rPr>
        <w:t xml:space="preserve">y </w:t>
      </w:r>
      <w:r w:rsidR="005F1D50" w:rsidRPr="00BF2B81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5F1D50" w:rsidRPr="00BF2B81">
        <w:rPr>
          <w:rFonts w:ascii="Arial" w:hAnsi="Arial" w:cs="Arial"/>
          <w:sz w:val="24"/>
          <w:szCs w:val="24"/>
        </w:rPr>
        <w:t>W</w:t>
      </w:r>
      <w:proofErr w:type="spellEnd"/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3A6AB7" w:rsidRPr="00BF2B81">
        <w:rPr>
          <w:rFonts w:ascii="Arial" w:hAnsi="Arial" w:cs="Arial"/>
          <w:sz w:val="24"/>
          <w:szCs w:val="24"/>
        </w:rPr>
        <w:t>postanowieniem z</w:t>
      </w:r>
      <w:r w:rsidR="009C6DA3" w:rsidRPr="00BF2B81">
        <w:rPr>
          <w:rFonts w:ascii="Arial" w:hAnsi="Arial" w:cs="Arial"/>
          <w:sz w:val="24"/>
          <w:szCs w:val="24"/>
        </w:rPr>
        <w:t xml:space="preserve"> </w:t>
      </w:r>
      <w:r w:rsidR="003A6AB7" w:rsidRPr="00BF2B81">
        <w:rPr>
          <w:rFonts w:ascii="Arial" w:hAnsi="Arial" w:cs="Arial"/>
          <w:sz w:val="24"/>
          <w:szCs w:val="24"/>
        </w:rPr>
        <w:t xml:space="preserve">r. w sprawie sygn. akt I </w:t>
      </w:r>
      <w:proofErr w:type="spellStart"/>
      <w:r w:rsidR="003A6AB7" w:rsidRPr="00BF2B81">
        <w:rPr>
          <w:rFonts w:ascii="Arial" w:hAnsi="Arial" w:cs="Arial"/>
          <w:sz w:val="24"/>
          <w:szCs w:val="24"/>
        </w:rPr>
        <w:t>Ns</w:t>
      </w:r>
      <w:proofErr w:type="spellEnd"/>
      <w:r w:rsidR="003A6AB7" w:rsidRPr="00BF2B81">
        <w:rPr>
          <w:rFonts w:ascii="Arial" w:hAnsi="Arial" w:cs="Arial"/>
          <w:sz w:val="24"/>
          <w:szCs w:val="24"/>
        </w:rPr>
        <w:t xml:space="preserve"> (poprzednia sygn. akt I </w:t>
      </w:r>
      <w:proofErr w:type="spellStart"/>
      <w:r w:rsidR="003A6AB7" w:rsidRPr="00BF2B81">
        <w:rPr>
          <w:rFonts w:ascii="Arial" w:hAnsi="Arial" w:cs="Arial"/>
          <w:sz w:val="24"/>
          <w:szCs w:val="24"/>
        </w:rPr>
        <w:t>Ns</w:t>
      </w:r>
      <w:proofErr w:type="spellEnd"/>
      <w:r w:rsidR="003A6AB7" w:rsidRPr="00BF2B81">
        <w:rPr>
          <w:rFonts w:ascii="Arial" w:hAnsi="Arial" w:cs="Arial"/>
          <w:sz w:val="24"/>
          <w:szCs w:val="24"/>
        </w:rPr>
        <w:t xml:space="preserve"> ). Zgodnie z tym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3A6AB7" w:rsidRPr="00BF2B81">
        <w:rPr>
          <w:rFonts w:ascii="Arial" w:hAnsi="Arial" w:cs="Arial"/>
          <w:sz w:val="24"/>
          <w:szCs w:val="24"/>
        </w:rPr>
        <w:t>orzeczeniem s</w:t>
      </w:r>
      <w:r w:rsidR="00E77F1D" w:rsidRPr="00BF2B81">
        <w:rPr>
          <w:rFonts w:ascii="Arial" w:hAnsi="Arial" w:cs="Arial"/>
          <w:sz w:val="24"/>
          <w:szCs w:val="24"/>
        </w:rPr>
        <w:t>padek po K M (M) na podstawie ustawy nabyły córki A S-R z domu M oraz S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E77F1D" w:rsidRPr="00BF2B81">
        <w:rPr>
          <w:rFonts w:ascii="Arial" w:hAnsi="Arial" w:cs="Arial"/>
          <w:sz w:val="24"/>
          <w:szCs w:val="24"/>
        </w:rPr>
        <w:t>M L G z domu M w 1/2 części spadku każda z nich</w:t>
      </w:r>
      <w:r w:rsidR="003A6AB7" w:rsidRPr="00BF2B81">
        <w:rPr>
          <w:rFonts w:ascii="Arial" w:hAnsi="Arial" w:cs="Arial"/>
          <w:sz w:val="24"/>
          <w:szCs w:val="24"/>
        </w:rPr>
        <w:t>.</w:t>
      </w:r>
      <w:bookmarkStart w:id="10" w:name="_Hlk81316087"/>
      <w:r w:rsidR="00EA1B46" w:rsidRPr="00BF2B81">
        <w:rPr>
          <w:rFonts w:ascii="Arial" w:hAnsi="Arial" w:cs="Arial"/>
          <w:sz w:val="24"/>
          <w:szCs w:val="24"/>
        </w:rPr>
        <w:t xml:space="preserve"> </w:t>
      </w:r>
      <w:r w:rsidR="00E47AAB" w:rsidRPr="00BF2B81">
        <w:rPr>
          <w:rFonts w:ascii="Arial" w:hAnsi="Arial" w:cs="Arial"/>
          <w:sz w:val="24"/>
          <w:szCs w:val="24"/>
        </w:rPr>
        <w:t>Analiza treści postanowienia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E47AAB" w:rsidRPr="00BF2B81">
        <w:rPr>
          <w:rFonts w:ascii="Arial" w:hAnsi="Arial" w:cs="Arial"/>
          <w:sz w:val="24"/>
          <w:szCs w:val="24"/>
        </w:rPr>
        <w:t>spadkowego wskazuje, że L</w:t>
      </w:r>
      <w:r w:rsidR="0018603C" w:rsidRPr="00BF2B81">
        <w:rPr>
          <w:rFonts w:ascii="Arial" w:hAnsi="Arial" w:cs="Arial"/>
          <w:sz w:val="24"/>
          <w:szCs w:val="24"/>
        </w:rPr>
        <w:t xml:space="preserve"> </w:t>
      </w:r>
      <w:r w:rsidR="00E47AAB" w:rsidRPr="00BF2B81">
        <w:rPr>
          <w:rFonts w:ascii="Arial" w:hAnsi="Arial" w:cs="Arial"/>
          <w:sz w:val="24"/>
          <w:szCs w:val="24"/>
        </w:rPr>
        <w:t>M K M</w:t>
      </w:r>
      <w:r w:rsidR="009C6DA3" w:rsidRPr="00BF2B81">
        <w:rPr>
          <w:rFonts w:ascii="Arial" w:hAnsi="Arial" w:cs="Arial"/>
          <w:sz w:val="24"/>
          <w:szCs w:val="24"/>
        </w:rPr>
        <w:t xml:space="preserve"> </w:t>
      </w:r>
      <w:r w:rsidR="009C6DA3" w:rsidRPr="00BF2B81">
        <w:rPr>
          <w:rFonts w:ascii="Arial" w:hAnsi="Arial" w:cs="Arial"/>
          <w:color w:val="000000" w:themeColor="text1"/>
          <w:sz w:val="24"/>
          <w:szCs w:val="24"/>
        </w:rPr>
        <w:t>(M</w:t>
      </w:r>
      <w:r w:rsidR="009C6DA3" w:rsidRPr="00BF2B81">
        <w:rPr>
          <w:rFonts w:ascii="Arial" w:hAnsi="Arial" w:cs="Arial"/>
          <w:sz w:val="24"/>
          <w:szCs w:val="24"/>
        </w:rPr>
        <w:t>),</w:t>
      </w:r>
      <w:r w:rsidR="00E47AAB" w:rsidRPr="00BF2B81">
        <w:rPr>
          <w:rFonts w:ascii="Arial" w:hAnsi="Arial" w:cs="Arial"/>
          <w:sz w:val="24"/>
          <w:szCs w:val="24"/>
        </w:rPr>
        <w:t xml:space="preserve"> która złożyła wniosek dekretowy, nie została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E47AAB" w:rsidRPr="00BF2B81">
        <w:rPr>
          <w:rFonts w:ascii="Arial" w:hAnsi="Arial" w:cs="Arial"/>
          <w:sz w:val="24"/>
          <w:szCs w:val="24"/>
        </w:rPr>
        <w:t>wskazana przez sąd jako spadkobierca zmarłego</w:t>
      </w:r>
      <w:r w:rsidR="0032544E" w:rsidRPr="00BF2B81">
        <w:rPr>
          <w:rFonts w:ascii="Arial" w:hAnsi="Arial" w:cs="Arial"/>
          <w:sz w:val="24"/>
          <w:szCs w:val="24"/>
        </w:rPr>
        <w:t xml:space="preserve"> </w:t>
      </w:r>
      <w:r w:rsidR="00E47AAB" w:rsidRPr="00BF2B81">
        <w:rPr>
          <w:rFonts w:ascii="Arial" w:hAnsi="Arial" w:cs="Arial"/>
          <w:sz w:val="24"/>
          <w:szCs w:val="24"/>
        </w:rPr>
        <w:t>właściciela hipotecznego.</w:t>
      </w:r>
      <w:r w:rsidR="00E6507E" w:rsidRPr="00BF2B81">
        <w:rPr>
          <w:rFonts w:ascii="Arial" w:hAnsi="Arial" w:cs="Arial"/>
          <w:sz w:val="24"/>
          <w:szCs w:val="24"/>
        </w:rPr>
        <w:t xml:space="preserve"> </w:t>
      </w:r>
      <w:r w:rsidR="000C28BD" w:rsidRPr="00BF2B81">
        <w:rPr>
          <w:rFonts w:ascii="Arial" w:hAnsi="Arial" w:cs="Arial"/>
          <w:sz w:val="24"/>
          <w:szCs w:val="24"/>
        </w:rPr>
        <w:t>Zgodnie z art. 76 §1 k.p.a. dokumenty urzędowe sporządzone w przepisanej formie przez powołane do tego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C28BD" w:rsidRPr="00BF2B81">
        <w:rPr>
          <w:rFonts w:ascii="Arial" w:hAnsi="Arial" w:cs="Arial"/>
          <w:sz w:val="24"/>
          <w:szCs w:val="24"/>
        </w:rPr>
        <w:t>organy państwowe w ich zakresie działania stanowią dowód tego, co zostało w nich urzędowo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C28BD" w:rsidRPr="00BF2B81">
        <w:rPr>
          <w:rFonts w:ascii="Arial" w:hAnsi="Arial" w:cs="Arial"/>
          <w:sz w:val="24"/>
          <w:szCs w:val="24"/>
        </w:rPr>
        <w:t xml:space="preserve">stwierdzone. </w:t>
      </w:r>
      <w:r w:rsidR="00D14AF0" w:rsidRPr="00BF2B81">
        <w:rPr>
          <w:rFonts w:ascii="Arial" w:hAnsi="Arial" w:cs="Arial"/>
          <w:sz w:val="24"/>
          <w:szCs w:val="24"/>
        </w:rPr>
        <w:t xml:space="preserve">Orzeczenie </w:t>
      </w:r>
      <w:r w:rsidR="0032544E" w:rsidRPr="00BF2B81">
        <w:rPr>
          <w:rFonts w:ascii="Arial" w:hAnsi="Arial" w:cs="Arial"/>
          <w:sz w:val="24"/>
          <w:szCs w:val="24"/>
        </w:rPr>
        <w:t xml:space="preserve">spadkowe </w:t>
      </w:r>
      <w:r w:rsidR="00D14AF0" w:rsidRPr="00BF2B81">
        <w:rPr>
          <w:rFonts w:ascii="Arial" w:hAnsi="Arial" w:cs="Arial"/>
          <w:sz w:val="24"/>
          <w:szCs w:val="24"/>
        </w:rPr>
        <w:t>sądu to dokument urzędowy stwierdzający fakt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14AF0" w:rsidRPr="00BF2B81">
        <w:rPr>
          <w:rFonts w:ascii="Arial" w:hAnsi="Arial" w:cs="Arial"/>
          <w:sz w:val="24"/>
          <w:szCs w:val="24"/>
        </w:rPr>
        <w:t>następstwa prawnego po K M</w:t>
      </w:r>
      <w:r w:rsidR="009C2E7A" w:rsidRPr="00BF2B81">
        <w:rPr>
          <w:rFonts w:ascii="Arial" w:hAnsi="Arial" w:cs="Arial"/>
          <w:sz w:val="24"/>
          <w:szCs w:val="24"/>
        </w:rPr>
        <w:t xml:space="preserve"> </w:t>
      </w:r>
      <w:r w:rsidR="009C2E7A" w:rsidRPr="00BF2B81">
        <w:rPr>
          <w:rFonts w:ascii="Arial" w:hAnsi="Arial" w:cs="Arial"/>
          <w:color w:val="000000" w:themeColor="text1"/>
          <w:sz w:val="24"/>
          <w:szCs w:val="24"/>
        </w:rPr>
        <w:t>(M)</w:t>
      </w:r>
      <w:r w:rsidR="00D14AF0" w:rsidRPr="00BF2B81">
        <w:rPr>
          <w:rFonts w:ascii="Arial" w:hAnsi="Arial" w:cs="Arial"/>
          <w:sz w:val="24"/>
          <w:szCs w:val="24"/>
        </w:rPr>
        <w:t>,</w:t>
      </w:r>
      <w:r w:rsidR="009C2E7A" w:rsidRPr="00BF2B81">
        <w:rPr>
          <w:rFonts w:ascii="Arial" w:hAnsi="Arial" w:cs="Arial"/>
          <w:sz w:val="24"/>
          <w:szCs w:val="24"/>
        </w:rPr>
        <w:t xml:space="preserve"> </w:t>
      </w:r>
      <w:r w:rsidR="00D14AF0" w:rsidRPr="00BF2B81">
        <w:rPr>
          <w:rFonts w:ascii="Arial" w:hAnsi="Arial" w:cs="Arial"/>
          <w:sz w:val="24"/>
          <w:szCs w:val="24"/>
        </w:rPr>
        <w:t>dokument ten korzysta z domniemania zgodności z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14AF0" w:rsidRPr="00BF2B81">
        <w:rPr>
          <w:rFonts w:ascii="Arial" w:hAnsi="Arial" w:cs="Arial"/>
          <w:sz w:val="24"/>
          <w:szCs w:val="24"/>
        </w:rPr>
        <w:t>prawem. Mimo to organ uznał, że wniosek złożyła osoba do tego uprawniona.</w:t>
      </w:r>
      <w:r w:rsidR="009C2E7A" w:rsidRPr="00BF2B81">
        <w:rPr>
          <w:rFonts w:ascii="Arial" w:hAnsi="Arial" w:cs="Arial"/>
          <w:sz w:val="24"/>
          <w:szCs w:val="24"/>
        </w:rPr>
        <w:t xml:space="preserve"> </w:t>
      </w:r>
      <w:r w:rsidR="008B31B9" w:rsidRPr="00BF2B81">
        <w:rPr>
          <w:rFonts w:ascii="Arial" w:hAnsi="Arial" w:cs="Arial"/>
          <w:sz w:val="24"/>
          <w:szCs w:val="24"/>
        </w:rPr>
        <w:t>Organ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B31B9" w:rsidRPr="00BF2B81">
        <w:rPr>
          <w:rFonts w:ascii="Arial" w:hAnsi="Arial" w:cs="Arial"/>
          <w:sz w:val="24"/>
          <w:szCs w:val="24"/>
        </w:rPr>
        <w:t>administracji zatem we własnym zakresie ustalił tą okoliczności wbrew zebran</w:t>
      </w:r>
      <w:r w:rsidR="00D77C13" w:rsidRPr="00BF2B81">
        <w:rPr>
          <w:rFonts w:ascii="Arial" w:hAnsi="Arial" w:cs="Arial"/>
          <w:sz w:val="24"/>
          <w:szCs w:val="24"/>
        </w:rPr>
        <w:t>ym</w:t>
      </w:r>
      <w:r w:rsidR="008B31B9" w:rsidRPr="00BF2B81">
        <w:rPr>
          <w:rFonts w:ascii="Arial" w:hAnsi="Arial" w:cs="Arial"/>
          <w:sz w:val="24"/>
          <w:szCs w:val="24"/>
        </w:rPr>
        <w:t xml:space="preserve"> w sprawie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B31B9" w:rsidRPr="00BF2B81">
        <w:rPr>
          <w:rFonts w:ascii="Arial" w:hAnsi="Arial" w:cs="Arial"/>
          <w:sz w:val="24"/>
          <w:szCs w:val="24"/>
        </w:rPr>
        <w:t xml:space="preserve">dowodom.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W postępowaniu administracyjnym organ administracji publicznej nie jest władny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do samodzielnego ustalenia następstwa prawnego po zmarłej osobie. Następstwo to powinno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być wykazane według przepisów prawa cywilnego, a więc w postępowaniu o stwierdzenie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nabycia spadku lub w drodze notarialnego poświadczenia dziedziczenia (wyrok N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z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16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stycznia 2002 r., sygn. akt I SA 1421/00, ONSA 2003/3/64; wyrok S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N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z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26 maja 2011 r.,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sygn. akt III CSK 221/10, OSNC-ZD 2012/2/38; wyrok W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SA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w Warszawie z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24 listopada 2005 r., sygn. akt I SA/</w:t>
      </w:r>
      <w:proofErr w:type="spellStart"/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Wa</w:t>
      </w:r>
      <w:proofErr w:type="spellEnd"/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1991/04, Lex nr 213429; Piotr Borkowski. Komentarz do zmiany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art.1027 Kodeksu cywilnego wprowadzonej przez Dz.U. z 2007 r. Nr 181 poz. 1287, LEX;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Elżbieta </w:t>
      </w:r>
      <w:proofErr w:type="spellStart"/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Niezbecka</w:t>
      </w:r>
      <w:proofErr w:type="spellEnd"/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. Komentarz do art. 1027 Kodeksu cywilnego, LEX</w:t>
      </w:r>
      <w:r w:rsidR="009C2E7A" w:rsidRPr="00BF2B81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D14AF0" w:rsidRPr="00BF2B8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2335F52" w14:textId="77777777" w:rsidR="006E3CA0" w:rsidRPr="00BF2B81" w:rsidRDefault="00542782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Nie sposób zgodzić się z twierdzeniem </w:t>
      </w:r>
      <w:r w:rsidR="008A0A91" w:rsidRPr="00BF2B81">
        <w:rPr>
          <w:rFonts w:ascii="Arial" w:hAnsi="Arial" w:cs="Arial"/>
          <w:sz w:val="24"/>
          <w:szCs w:val="24"/>
          <w:shd w:val="clear" w:color="auto" w:fill="FFFFFF"/>
        </w:rPr>
        <w:t>Prezydent</w:t>
      </w:r>
      <w:r w:rsidRPr="00BF2B81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8A0A91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4013BC" w:rsidRPr="00BF2B81">
        <w:rPr>
          <w:rFonts w:ascii="Arial" w:hAnsi="Arial" w:cs="Arial"/>
          <w:sz w:val="24"/>
          <w:szCs w:val="24"/>
          <w:shd w:val="clear" w:color="auto" w:fill="FFFFFF"/>
        </w:rPr>
        <w:t>.st.</w:t>
      </w:r>
      <w:r w:rsidR="0049378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0A91" w:rsidRPr="00BF2B81">
        <w:rPr>
          <w:rFonts w:ascii="Arial" w:hAnsi="Arial" w:cs="Arial"/>
          <w:sz w:val="24"/>
          <w:szCs w:val="24"/>
          <w:shd w:val="clear" w:color="auto" w:fill="FFFFFF"/>
        </w:rPr>
        <w:t>Warszawy, że L M</w:t>
      </w:r>
      <w:r w:rsidR="001431CC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0A91" w:rsidRPr="00BF2B81"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1431CC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A0A91" w:rsidRPr="00BF2B8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283B2A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(M) </w:t>
      </w:r>
      <w:r w:rsidR="008A0A91" w:rsidRPr="00BF2B81">
        <w:rPr>
          <w:rFonts w:ascii="Arial" w:hAnsi="Arial" w:cs="Arial"/>
          <w:sz w:val="24"/>
          <w:szCs w:val="24"/>
        </w:rPr>
        <w:t>była osobą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legitymowaną do złożenia wniosku dekretowego, gdyż jako małżonkowi pozostałemu przy życiu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przysługiwało jej prawo dożywotniego użytkowania części majątku spadkowego, zatem była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szczególnym spadkobiercą. </w:t>
      </w:r>
    </w:p>
    <w:p w14:paraId="7808CB6B" w14:textId="77777777" w:rsidR="006E3CA0" w:rsidRPr="00BF2B81" w:rsidRDefault="008E39BD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color w:val="000000"/>
          <w:sz w:val="24"/>
          <w:szCs w:val="24"/>
          <w:shd w:val="clear" w:color="auto" w:fill="FFFFFF"/>
        </w:rPr>
        <w:t>W</w:t>
      </w:r>
      <w:r w:rsidR="008A0A91" w:rsidRPr="00BF2B81">
        <w:rPr>
          <w:rFonts w:ascii="Arial" w:hAnsi="Arial" w:cs="Arial"/>
          <w:sz w:val="24"/>
          <w:szCs w:val="24"/>
        </w:rPr>
        <w:t xml:space="preserve"> orzecznictwie sądowo-administracyjnym nie budzi wątpliwości,</w:t>
      </w:r>
      <w:r w:rsidR="005F1D50" w:rsidRPr="00BF2B81">
        <w:rPr>
          <w:rFonts w:ascii="Arial" w:hAnsi="Arial" w:cs="Arial"/>
          <w:sz w:val="24"/>
          <w:szCs w:val="24"/>
        </w:rPr>
        <w:t xml:space="preserve">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że </w:t>
      </w:r>
      <w:r w:rsidR="00793671" w:rsidRPr="00BF2B81">
        <w:rPr>
          <w:rFonts w:ascii="Arial" w:hAnsi="Arial" w:cs="Arial"/>
          <w:sz w:val="24"/>
          <w:szCs w:val="24"/>
        </w:rPr>
        <w:t>spadkobierczyni,</w:t>
      </w:r>
      <w:r w:rsidR="008A0A91" w:rsidRPr="00BF2B81">
        <w:rPr>
          <w:rFonts w:ascii="Arial" w:hAnsi="Arial" w:cs="Arial"/>
          <w:sz w:val="24"/>
          <w:szCs w:val="24"/>
        </w:rPr>
        <w:t xml:space="preserve"> której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przysługiwało prawo dożywotniego użytkowania części majątku spadkowego była osobą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legitymowaną do złożenia wniosku dekretowego</w:t>
      </w:r>
      <w:r w:rsidR="00542782" w:rsidRPr="00BF2B81">
        <w:rPr>
          <w:rFonts w:ascii="Arial" w:hAnsi="Arial" w:cs="Arial"/>
          <w:sz w:val="24"/>
          <w:szCs w:val="24"/>
        </w:rPr>
        <w:t xml:space="preserve"> </w:t>
      </w:r>
      <w:r w:rsidR="001431CC" w:rsidRPr="00BF2B81">
        <w:rPr>
          <w:rFonts w:ascii="Arial" w:hAnsi="Arial" w:cs="Arial"/>
          <w:sz w:val="24"/>
          <w:szCs w:val="24"/>
        </w:rPr>
        <w:lastRenderedPageBreak/>
        <w:t>(.</w:t>
      </w:r>
      <w:r w:rsidRPr="00BF2B81">
        <w:rPr>
          <w:rFonts w:ascii="Arial" w:hAnsi="Arial" w:cs="Arial"/>
          <w:sz w:val="24"/>
          <w:szCs w:val="24"/>
        </w:rPr>
        <w:t>.</w:t>
      </w:r>
      <w:r w:rsidR="001431CC" w:rsidRPr="00BF2B81">
        <w:rPr>
          <w:rFonts w:ascii="Arial" w:hAnsi="Arial" w:cs="Arial"/>
          <w:sz w:val="24"/>
          <w:szCs w:val="24"/>
        </w:rPr>
        <w:t>.)</w:t>
      </w:r>
      <w:r w:rsidR="008A0A91" w:rsidRPr="00BF2B81">
        <w:rPr>
          <w:rFonts w:ascii="Arial" w:hAnsi="Arial" w:cs="Arial"/>
          <w:sz w:val="24"/>
          <w:szCs w:val="24"/>
        </w:rPr>
        <w:t>,</w:t>
      </w:r>
      <w:r w:rsidR="001431CC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również we własnym imieniu jako następca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współwłaściciela nieruchomości posiadający uprawnienia wynikające z art. 7 ust. 1 ww. </w:t>
      </w:r>
      <w:r w:rsidR="005F1D50" w:rsidRPr="00BF2B81">
        <w:rPr>
          <w:rFonts w:ascii="Arial" w:hAnsi="Arial" w:cs="Arial"/>
          <w:sz w:val="24"/>
          <w:szCs w:val="24"/>
        </w:rPr>
        <w:t>D</w:t>
      </w:r>
      <w:r w:rsidR="008A0A91" w:rsidRPr="00BF2B81">
        <w:rPr>
          <w:rFonts w:ascii="Arial" w:hAnsi="Arial" w:cs="Arial"/>
          <w:sz w:val="24"/>
          <w:szCs w:val="24"/>
        </w:rPr>
        <w:t>ekretu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(wyrok NSA z dnia 24 października 2012 r. sygn. akt I OSK 1547/11).</w:t>
      </w:r>
      <w:r w:rsidR="00563156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Podkreślenia wymaga</w:t>
      </w:r>
      <w:r w:rsidR="00A63387" w:rsidRPr="00BF2B81">
        <w:rPr>
          <w:rFonts w:ascii="Arial" w:hAnsi="Arial" w:cs="Arial"/>
          <w:sz w:val="24"/>
          <w:szCs w:val="24"/>
        </w:rPr>
        <w:t xml:space="preserve"> fakt, że z </w:t>
      </w:r>
      <w:r w:rsidR="00200B82" w:rsidRPr="00BF2B81">
        <w:rPr>
          <w:rFonts w:ascii="Arial" w:hAnsi="Arial" w:cs="Arial"/>
          <w:sz w:val="24"/>
          <w:szCs w:val="24"/>
        </w:rPr>
        <w:t>postanowieni</w:t>
      </w:r>
      <w:r w:rsidR="00A63387" w:rsidRPr="00BF2B81">
        <w:rPr>
          <w:rFonts w:ascii="Arial" w:hAnsi="Arial" w:cs="Arial"/>
          <w:sz w:val="24"/>
          <w:szCs w:val="24"/>
        </w:rPr>
        <w:t>a</w:t>
      </w:r>
      <w:r w:rsidR="00200B82" w:rsidRPr="00BF2B81">
        <w:rPr>
          <w:rFonts w:ascii="Arial" w:hAnsi="Arial" w:cs="Arial"/>
          <w:sz w:val="24"/>
          <w:szCs w:val="24"/>
        </w:rPr>
        <w:t xml:space="preserve"> sądu </w:t>
      </w:r>
      <w:r w:rsidR="00D60E50" w:rsidRPr="00BF2B81">
        <w:rPr>
          <w:rFonts w:ascii="Arial" w:hAnsi="Arial" w:cs="Arial"/>
          <w:sz w:val="24"/>
          <w:szCs w:val="24"/>
        </w:rPr>
        <w:t xml:space="preserve">spadku </w:t>
      </w:r>
      <w:r w:rsidRPr="00BF2B81">
        <w:rPr>
          <w:rFonts w:ascii="Arial" w:hAnsi="Arial" w:cs="Arial"/>
          <w:sz w:val="24"/>
          <w:szCs w:val="24"/>
        </w:rPr>
        <w:t>z r.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o stwierdzeniu nabycia spadku po dawnym właścicielu hipotecznym </w:t>
      </w:r>
      <w:r w:rsidR="00A63387" w:rsidRPr="00BF2B81">
        <w:rPr>
          <w:rFonts w:ascii="Arial" w:hAnsi="Arial" w:cs="Arial"/>
          <w:sz w:val="24"/>
          <w:szCs w:val="24"/>
        </w:rPr>
        <w:t>wynika, że wnioskodawczyni dekretow</w:t>
      </w:r>
      <w:r w:rsidRPr="00BF2B81">
        <w:rPr>
          <w:rFonts w:ascii="Arial" w:hAnsi="Arial" w:cs="Arial"/>
          <w:sz w:val="24"/>
          <w:szCs w:val="24"/>
        </w:rPr>
        <w:t xml:space="preserve">a </w:t>
      </w:r>
      <w:r w:rsidR="00A63387" w:rsidRPr="00BF2B81">
        <w:rPr>
          <w:rFonts w:ascii="Arial" w:hAnsi="Arial" w:cs="Arial"/>
          <w:sz w:val="24"/>
          <w:szCs w:val="24"/>
        </w:rPr>
        <w:t>L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A63387" w:rsidRPr="00BF2B81">
        <w:rPr>
          <w:rFonts w:ascii="Arial" w:hAnsi="Arial" w:cs="Arial"/>
          <w:sz w:val="24"/>
          <w:szCs w:val="24"/>
        </w:rPr>
        <w:t>M K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A63387" w:rsidRPr="00BF2B81">
        <w:rPr>
          <w:rFonts w:ascii="Arial" w:hAnsi="Arial" w:cs="Arial"/>
          <w:sz w:val="24"/>
          <w:szCs w:val="24"/>
        </w:rPr>
        <w:t>M (M) jest osobą, która nie nabyła w drodze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63387" w:rsidRPr="00BF2B81">
        <w:rPr>
          <w:rFonts w:ascii="Arial" w:hAnsi="Arial" w:cs="Arial"/>
          <w:sz w:val="24"/>
          <w:szCs w:val="24"/>
        </w:rPr>
        <w:t>dziedziczenia żadnych praw i roszczeń po zmarłym</w:t>
      </w:r>
      <w:r w:rsidR="00993EB0" w:rsidRPr="00BF2B81">
        <w:rPr>
          <w:rFonts w:ascii="Arial" w:hAnsi="Arial" w:cs="Arial"/>
          <w:sz w:val="24"/>
          <w:szCs w:val="24"/>
        </w:rPr>
        <w:t xml:space="preserve">, także </w:t>
      </w:r>
      <w:r w:rsidR="008A0A91" w:rsidRPr="00BF2B81">
        <w:rPr>
          <w:rFonts w:ascii="Arial" w:hAnsi="Arial" w:cs="Arial"/>
          <w:sz w:val="24"/>
          <w:szCs w:val="24"/>
        </w:rPr>
        <w:t>nie zostało przyznane</w:t>
      </w:r>
      <w:r w:rsidR="00487A4D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jej </w:t>
      </w:r>
      <w:r w:rsidR="00487A4D" w:rsidRPr="00BF2B81">
        <w:rPr>
          <w:rFonts w:ascii="Arial" w:hAnsi="Arial" w:cs="Arial"/>
          <w:sz w:val="24"/>
          <w:szCs w:val="24"/>
        </w:rPr>
        <w:t>p</w:t>
      </w:r>
      <w:r w:rsidR="008A0A91" w:rsidRPr="00BF2B81">
        <w:rPr>
          <w:rFonts w:ascii="Arial" w:hAnsi="Arial" w:cs="Arial"/>
          <w:sz w:val="24"/>
          <w:szCs w:val="24"/>
        </w:rPr>
        <w:t>rawo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dożywotniego użytkowania części majątku spadkowego</w:t>
      </w:r>
      <w:r w:rsidR="00E33FC7" w:rsidRPr="00BF2B81">
        <w:rPr>
          <w:rFonts w:ascii="Arial" w:hAnsi="Arial" w:cs="Arial"/>
          <w:sz w:val="24"/>
          <w:szCs w:val="24"/>
        </w:rPr>
        <w:t xml:space="preserve">. </w:t>
      </w:r>
      <w:r w:rsidR="008A0A91" w:rsidRPr="00BF2B81">
        <w:rPr>
          <w:rFonts w:ascii="Arial" w:hAnsi="Arial" w:cs="Arial"/>
          <w:sz w:val="24"/>
          <w:szCs w:val="24"/>
        </w:rPr>
        <w:t>Nieuprawnionym więc, przy rozpatrywaniu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wniosku dekretowego przez Prezydenta m.st. Warszawy, było oparcie decyzji jedynie na wykładni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prawa dokonanej przez organ i rozważaniach na temat statusu prawnego pozostałego przy życiu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małżonka, w oderwaniu od orzeczenia wydanego przez sąd spadkowy. Przepisy o charakterze </w:t>
      </w:r>
      <w:proofErr w:type="spellStart"/>
      <w:r w:rsidR="008A0A91" w:rsidRPr="00BF2B81">
        <w:rPr>
          <w:rFonts w:ascii="Arial" w:hAnsi="Arial" w:cs="Arial"/>
          <w:sz w:val="24"/>
          <w:szCs w:val="24"/>
        </w:rPr>
        <w:t>prawno</w:t>
      </w:r>
      <w:proofErr w:type="spellEnd"/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spadkowym zawarte w Kodeksie Napoleona czy </w:t>
      </w:r>
      <w:r w:rsidR="008A0A91" w:rsidRPr="00BF2B8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Kodeksie Cywilnym Królestwa Polskiego </w:t>
      </w:r>
      <w:r w:rsidR="008A0A91" w:rsidRPr="00BF2B81">
        <w:rPr>
          <w:rFonts w:ascii="Arial" w:hAnsi="Arial" w:cs="Arial"/>
          <w:sz w:val="24"/>
          <w:szCs w:val="24"/>
        </w:rPr>
        <w:t>jedynie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8A0A91" w:rsidRPr="00BF2B81">
        <w:rPr>
          <w:rFonts w:ascii="Arial" w:hAnsi="Arial" w:cs="Arial"/>
          <w:sz w:val="24"/>
          <w:szCs w:val="24"/>
        </w:rPr>
        <w:t>egulują zagadnienie m.in. jakie podmioty są powołane do dziedziczenia i jakie są ich tytuły powołania.</w:t>
      </w:r>
    </w:p>
    <w:p w14:paraId="0928DA12" w14:textId="77777777" w:rsidR="006E3CA0" w:rsidRPr="00BF2B81" w:rsidRDefault="00ED754A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D</w:t>
      </w:r>
      <w:r w:rsidR="008A0A91" w:rsidRPr="00BF2B81">
        <w:rPr>
          <w:rFonts w:ascii="Arial" w:hAnsi="Arial" w:cs="Arial"/>
          <w:sz w:val="24"/>
          <w:szCs w:val="24"/>
        </w:rPr>
        <w:t>la wykazania następstwa prawnego konieczne jest przedstawienie prawomocnego postanowienia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sądu powszechnego o stwierdzeniu nabycia spadku lub też sporządzonego przez notariusza aktu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poświadczenia dziedziczenia. O tym, czy dana osoba jest następcą prawnym dawnego właściciela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nieruchomości nie mogą decydować inne, poza wyżej wymienionymi, dokumenty. Domniemywa się,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>że spadkobiercą jest osoba, która uzyskała stwierdzenie nabycia spadku albo akt poświadczenia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A0A91" w:rsidRPr="00BF2B81">
        <w:rPr>
          <w:rFonts w:ascii="Arial" w:hAnsi="Arial" w:cs="Arial"/>
          <w:sz w:val="24"/>
          <w:szCs w:val="24"/>
        </w:rPr>
        <w:t xml:space="preserve">dziedziczenia (art. 1025 § 2 </w:t>
      </w:r>
      <w:r w:rsidR="005F1D50" w:rsidRPr="00BF2B81">
        <w:rPr>
          <w:rFonts w:ascii="Arial" w:hAnsi="Arial" w:cs="Arial"/>
          <w:sz w:val="24"/>
          <w:szCs w:val="24"/>
        </w:rPr>
        <w:t xml:space="preserve">ustawy z dnia 23 kwietnia 1964 r. </w:t>
      </w:r>
      <w:r w:rsidR="00B85273" w:rsidRPr="00BF2B81">
        <w:rPr>
          <w:rFonts w:ascii="Arial" w:hAnsi="Arial" w:cs="Arial"/>
          <w:sz w:val="24"/>
          <w:szCs w:val="24"/>
        </w:rPr>
        <w:t xml:space="preserve">Kodeks Cywilny </w:t>
      </w:r>
      <w:proofErr w:type="spellStart"/>
      <w:r w:rsidR="00B85273" w:rsidRPr="00BF2B81">
        <w:rPr>
          <w:rFonts w:ascii="Arial" w:hAnsi="Arial" w:cs="Arial"/>
          <w:sz w:val="24"/>
          <w:szCs w:val="24"/>
        </w:rPr>
        <w:t>t.j</w:t>
      </w:r>
      <w:proofErr w:type="spellEnd"/>
      <w:r w:rsidR="00B85273" w:rsidRPr="00BF2B81">
        <w:rPr>
          <w:rFonts w:ascii="Arial" w:hAnsi="Arial" w:cs="Arial"/>
          <w:sz w:val="24"/>
          <w:szCs w:val="24"/>
        </w:rPr>
        <w:t xml:space="preserve">. </w:t>
      </w:r>
      <w:r w:rsidR="005F1D50" w:rsidRPr="00BF2B81">
        <w:rPr>
          <w:rFonts w:ascii="Arial" w:hAnsi="Arial" w:cs="Arial"/>
          <w:sz w:val="24"/>
          <w:szCs w:val="24"/>
        </w:rPr>
        <w:t>Dz.U. z 202</w:t>
      </w:r>
      <w:r w:rsidR="00B85273" w:rsidRPr="00BF2B81">
        <w:rPr>
          <w:rFonts w:ascii="Arial" w:hAnsi="Arial" w:cs="Arial"/>
          <w:sz w:val="24"/>
          <w:szCs w:val="24"/>
        </w:rPr>
        <w:t>0</w:t>
      </w:r>
      <w:r w:rsidR="005F1D50" w:rsidRPr="00BF2B81">
        <w:rPr>
          <w:rFonts w:ascii="Arial" w:hAnsi="Arial" w:cs="Arial"/>
          <w:sz w:val="24"/>
          <w:szCs w:val="24"/>
        </w:rPr>
        <w:t>, poz.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85273" w:rsidRPr="00BF2B81">
        <w:rPr>
          <w:rFonts w:ascii="Arial" w:hAnsi="Arial" w:cs="Arial"/>
          <w:sz w:val="24"/>
          <w:szCs w:val="24"/>
        </w:rPr>
        <w:t xml:space="preserve">1740, </w:t>
      </w:r>
      <w:r w:rsidR="005F1D50" w:rsidRPr="00BF2B81">
        <w:rPr>
          <w:rFonts w:ascii="Arial" w:hAnsi="Arial" w:cs="Arial"/>
          <w:sz w:val="24"/>
          <w:szCs w:val="24"/>
        </w:rPr>
        <w:t>dalej: „</w:t>
      </w:r>
      <w:r w:rsidR="008A0A91" w:rsidRPr="00BF2B81">
        <w:rPr>
          <w:rFonts w:ascii="Arial" w:hAnsi="Arial" w:cs="Arial"/>
          <w:sz w:val="24"/>
          <w:szCs w:val="24"/>
        </w:rPr>
        <w:t>k.c.</w:t>
      </w:r>
      <w:r w:rsidR="005F1D50" w:rsidRPr="00BF2B81">
        <w:rPr>
          <w:rFonts w:ascii="Arial" w:hAnsi="Arial" w:cs="Arial"/>
          <w:sz w:val="24"/>
          <w:szCs w:val="24"/>
        </w:rPr>
        <w:t>”</w:t>
      </w:r>
      <w:r w:rsidR="008A0A91" w:rsidRPr="00BF2B81">
        <w:rPr>
          <w:rFonts w:ascii="Arial" w:hAnsi="Arial" w:cs="Arial"/>
          <w:sz w:val="24"/>
          <w:szCs w:val="24"/>
        </w:rPr>
        <w:t>)</w:t>
      </w:r>
      <w:r w:rsidR="005F1D50" w:rsidRPr="00BF2B81">
        <w:rPr>
          <w:rFonts w:ascii="Arial" w:hAnsi="Arial" w:cs="Arial"/>
          <w:sz w:val="24"/>
          <w:szCs w:val="24"/>
        </w:rPr>
        <w:t xml:space="preserve">. </w:t>
      </w:r>
      <w:bookmarkEnd w:id="10"/>
      <w:r w:rsidR="00EA1B46" w:rsidRPr="00BF2B81">
        <w:rPr>
          <w:rFonts w:ascii="Arial" w:hAnsi="Arial" w:cs="Arial"/>
          <w:sz w:val="24"/>
          <w:szCs w:val="24"/>
        </w:rPr>
        <w:t>Organy administracji publicznej są związane prawomocnym postanowieniem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EA1B46" w:rsidRPr="00BF2B81">
        <w:rPr>
          <w:rFonts w:ascii="Arial" w:hAnsi="Arial" w:cs="Arial"/>
          <w:sz w:val="24"/>
          <w:szCs w:val="24"/>
        </w:rPr>
        <w:t xml:space="preserve">sądu zgodnie z art. 365 § 1 </w:t>
      </w:r>
      <w:r w:rsidR="005F1D50" w:rsidRPr="00BF2B81">
        <w:rPr>
          <w:rFonts w:ascii="Arial" w:hAnsi="Arial" w:cs="Arial"/>
          <w:sz w:val="24"/>
          <w:szCs w:val="24"/>
        </w:rPr>
        <w:t xml:space="preserve">ustawy z dnia 17 listopada 1964 r. Kodeks postępowania cywilnego </w:t>
      </w:r>
      <w:r w:rsidR="009534BB" w:rsidRPr="00BF2B81">
        <w:rPr>
          <w:rFonts w:ascii="Arial" w:hAnsi="Arial" w:cs="Arial"/>
          <w:sz w:val="24"/>
          <w:szCs w:val="24"/>
        </w:rPr>
        <w:t>(</w:t>
      </w:r>
      <w:proofErr w:type="spellStart"/>
      <w:r w:rsidR="005F1D50" w:rsidRPr="00BF2B81">
        <w:rPr>
          <w:rFonts w:ascii="Arial" w:hAnsi="Arial" w:cs="Arial"/>
          <w:sz w:val="24"/>
          <w:szCs w:val="24"/>
        </w:rPr>
        <w:t>t.j</w:t>
      </w:r>
      <w:proofErr w:type="spellEnd"/>
      <w:r w:rsidR="005F1D50" w:rsidRPr="00BF2B81">
        <w:rPr>
          <w:rFonts w:ascii="Arial" w:hAnsi="Arial" w:cs="Arial"/>
          <w:sz w:val="24"/>
          <w:szCs w:val="24"/>
        </w:rPr>
        <w:t>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F1D50" w:rsidRPr="00BF2B81">
        <w:rPr>
          <w:rFonts w:ascii="Arial" w:hAnsi="Arial" w:cs="Arial"/>
          <w:sz w:val="24"/>
          <w:szCs w:val="24"/>
        </w:rPr>
        <w:t>Dz.U. z 2021, poz.1805, dalej: „k.p.c.”)</w:t>
      </w:r>
      <w:r w:rsidR="00B85273" w:rsidRPr="00BF2B81">
        <w:rPr>
          <w:rFonts w:ascii="Arial" w:hAnsi="Arial" w:cs="Arial"/>
          <w:sz w:val="24"/>
          <w:szCs w:val="24"/>
        </w:rPr>
        <w:t xml:space="preserve">. </w:t>
      </w:r>
      <w:r w:rsidR="00913EF2" w:rsidRPr="00BF2B81">
        <w:rPr>
          <w:rFonts w:ascii="Arial" w:hAnsi="Arial" w:cs="Arial"/>
          <w:sz w:val="24"/>
          <w:szCs w:val="24"/>
        </w:rPr>
        <w:t>Treść tego przepisu wskazuje, iż i</w:t>
      </w:r>
      <w:r w:rsidR="00913EF2" w:rsidRPr="00BF2B81">
        <w:rPr>
          <w:rFonts w:ascii="Arial" w:hAnsi="Arial" w:cs="Arial"/>
          <w:sz w:val="24"/>
          <w:szCs w:val="24"/>
          <w:shd w:val="clear" w:color="auto" w:fill="FFFFFF"/>
        </w:rPr>
        <w:t>nne sądy, organy prawne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3EF2" w:rsidRPr="00BF2B81">
        <w:rPr>
          <w:rFonts w:ascii="Arial" w:hAnsi="Arial" w:cs="Arial"/>
          <w:sz w:val="24"/>
          <w:szCs w:val="24"/>
          <w:shd w:val="clear" w:color="auto" w:fill="FFFFFF"/>
        </w:rPr>
        <w:t>oraz organy administracji publicznej, rozstrzygające w sprawach inne niż karne, są związane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3EF2" w:rsidRPr="00BF2B81">
        <w:rPr>
          <w:rFonts w:ascii="Arial" w:hAnsi="Arial" w:cs="Arial"/>
          <w:sz w:val="24"/>
          <w:szCs w:val="24"/>
          <w:shd w:val="clear" w:color="auto" w:fill="FFFFFF"/>
        </w:rPr>
        <w:t>prejudycjalnie, czyli nie mogą dokonać odmiennej oceny prawnej roszczenia niż zawarta w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3EF2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prejudykacie, ale także nie mogą dokonać odmiennych ustaleń faktycznych.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t>Z uwagi bowiem na moc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t>wiążącą orzeczenia, określoną w art. 365 § 1 k.p.c., organy administracyjne i sądy muszą przyjmować,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że dana kwestia prawna kształtuje się tak, jak stwierdzono w prawomocnym orzeczeniu 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t>(por. J. Kunicki, glosa do postanowienia SN z dnia 21 października 1999 r., sygn. akt I CKN 169/98, OSP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2001/4/63; wyrok SN z dnia 12 lipca 2002 r., sygn. akt V CKN 1110/00,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lastRenderedPageBreak/>
        <w:t>niepublikowany, treść [w:]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1634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System Informacji Prawnej LEX nr 74492). </w:t>
      </w:r>
      <w:r w:rsidR="00A86C46" w:rsidRPr="00BF2B81">
        <w:rPr>
          <w:rFonts w:ascii="Arial" w:hAnsi="Arial" w:cs="Arial"/>
          <w:sz w:val="24"/>
          <w:szCs w:val="24"/>
          <w:shd w:val="clear" w:color="auto" w:fill="FFFFFF"/>
        </w:rPr>
        <w:t>Skoro zatem nie ulega żadnej wątpliwości istnienie</w:t>
      </w:r>
      <w:r w:rsidR="009534BB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w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34BB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niniejszej sprawie </w:t>
      </w:r>
      <w:r w:rsidR="00A86C46" w:rsidRPr="00BF2B81">
        <w:rPr>
          <w:rFonts w:ascii="Arial" w:hAnsi="Arial" w:cs="Arial"/>
          <w:sz w:val="24"/>
          <w:szCs w:val="24"/>
          <w:shd w:val="clear" w:color="auto" w:fill="FFFFFF"/>
        </w:rPr>
        <w:t>postanowienia spadkowego</w:t>
      </w:r>
      <w:r w:rsidR="00BC2582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6C46" w:rsidRPr="00BF2B81">
        <w:rPr>
          <w:rFonts w:ascii="Arial" w:hAnsi="Arial" w:cs="Arial"/>
          <w:sz w:val="24"/>
          <w:szCs w:val="24"/>
        </w:rPr>
        <w:t xml:space="preserve">po zmarłym właścicielu hipotecznym </w:t>
      </w:r>
      <w:r w:rsidR="00A86C46" w:rsidRPr="00BF2B81">
        <w:rPr>
          <w:rFonts w:ascii="Arial" w:hAnsi="Arial" w:cs="Arial"/>
          <w:sz w:val="24"/>
          <w:szCs w:val="24"/>
          <w:shd w:val="clear" w:color="auto" w:fill="FFFFFF"/>
        </w:rPr>
        <w:t>to obowiązkiem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6C46" w:rsidRPr="00BF2B81">
        <w:rPr>
          <w:rFonts w:ascii="Arial" w:hAnsi="Arial" w:cs="Arial"/>
          <w:sz w:val="24"/>
          <w:szCs w:val="24"/>
          <w:shd w:val="clear" w:color="auto" w:fill="FFFFFF"/>
        </w:rPr>
        <w:t>Prezydenta m.st. Warszawy i każdego innego organu administracji publicznej, jest jego bezwzględne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86C46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respektowanie. W </w:t>
      </w:r>
      <w:r w:rsidR="00A86C46" w:rsidRPr="00BF2B81">
        <w:rPr>
          <w:rFonts w:ascii="Arial" w:hAnsi="Arial" w:cs="Arial"/>
          <w:sz w:val="24"/>
          <w:szCs w:val="24"/>
        </w:rPr>
        <w:t xml:space="preserve">postanowieniem sądu spadku </w:t>
      </w:r>
      <w:r w:rsidR="00BC2582" w:rsidRPr="00BF2B81">
        <w:rPr>
          <w:rFonts w:ascii="Arial" w:hAnsi="Arial" w:cs="Arial"/>
          <w:sz w:val="24"/>
          <w:szCs w:val="24"/>
        </w:rPr>
        <w:t>z</w:t>
      </w:r>
      <w:r w:rsidR="00A86C46" w:rsidRPr="00BF2B81">
        <w:rPr>
          <w:rFonts w:ascii="Arial" w:hAnsi="Arial" w:cs="Arial"/>
          <w:sz w:val="24"/>
          <w:szCs w:val="24"/>
        </w:rPr>
        <w:t xml:space="preserve"> </w:t>
      </w:r>
      <w:r w:rsidR="00C47E7F" w:rsidRPr="00BF2B81">
        <w:rPr>
          <w:rFonts w:ascii="Arial" w:hAnsi="Arial" w:cs="Arial"/>
          <w:sz w:val="24"/>
          <w:szCs w:val="24"/>
        </w:rPr>
        <w:t>dni</w:t>
      </w:r>
      <w:r w:rsidR="00BC2582" w:rsidRPr="00BF2B81">
        <w:rPr>
          <w:rFonts w:ascii="Arial" w:hAnsi="Arial" w:cs="Arial"/>
          <w:sz w:val="24"/>
          <w:szCs w:val="24"/>
        </w:rPr>
        <w:t>a</w:t>
      </w:r>
      <w:r w:rsidR="00C47E7F" w:rsidRPr="00BF2B81">
        <w:rPr>
          <w:rFonts w:ascii="Arial" w:hAnsi="Arial" w:cs="Arial"/>
          <w:sz w:val="24"/>
          <w:szCs w:val="24"/>
        </w:rPr>
        <w:t xml:space="preserve"> r., sygn. akt I </w:t>
      </w:r>
      <w:proofErr w:type="spellStart"/>
      <w:r w:rsidR="00C47E7F" w:rsidRPr="00BF2B81">
        <w:rPr>
          <w:rFonts w:ascii="Arial" w:hAnsi="Arial" w:cs="Arial"/>
          <w:sz w:val="24"/>
          <w:szCs w:val="24"/>
        </w:rPr>
        <w:t>Ns</w:t>
      </w:r>
      <w:proofErr w:type="spellEnd"/>
      <w:r w:rsidR="00C47E7F" w:rsidRPr="00BF2B81">
        <w:rPr>
          <w:rFonts w:ascii="Arial" w:hAnsi="Arial" w:cs="Arial"/>
          <w:sz w:val="24"/>
          <w:szCs w:val="24"/>
        </w:rPr>
        <w:t xml:space="preserve"> </w:t>
      </w:r>
      <w:r w:rsidR="00A86C46" w:rsidRPr="00BF2B81">
        <w:rPr>
          <w:rFonts w:ascii="Arial" w:hAnsi="Arial" w:cs="Arial"/>
          <w:sz w:val="24"/>
          <w:szCs w:val="24"/>
        </w:rPr>
        <w:t>L M K M (M) nie została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C4548" w:rsidRPr="00BF2B81">
        <w:rPr>
          <w:rFonts w:ascii="Arial" w:hAnsi="Arial" w:cs="Arial"/>
          <w:sz w:val="24"/>
          <w:szCs w:val="24"/>
        </w:rPr>
        <w:t>uznana</w:t>
      </w:r>
      <w:r w:rsidR="00A86C46" w:rsidRPr="00BF2B81">
        <w:rPr>
          <w:rFonts w:ascii="Arial" w:hAnsi="Arial" w:cs="Arial"/>
          <w:sz w:val="24"/>
          <w:szCs w:val="24"/>
        </w:rPr>
        <w:t xml:space="preserve"> ani </w:t>
      </w:r>
      <w:r w:rsidR="00CC4548" w:rsidRPr="00BF2B81">
        <w:rPr>
          <w:rFonts w:ascii="Arial" w:hAnsi="Arial" w:cs="Arial"/>
          <w:sz w:val="24"/>
          <w:szCs w:val="24"/>
        </w:rPr>
        <w:t>za spadkobiercę</w:t>
      </w:r>
      <w:r w:rsidR="009534BB" w:rsidRPr="00BF2B81">
        <w:rPr>
          <w:rFonts w:ascii="Arial" w:hAnsi="Arial" w:cs="Arial"/>
          <w:sz w:val="24"/>
          <w:szCs w:val="24"/>
        </w:rPr>
        <w:t>,</w:t>
      </w:r>
      <w:r w:rsidR="00CC4548" w:rsidRPr="00BF2B81">
        <w:rPr>
          <w:rFonts w:ascii="Arial" w:hAnsi="Arial" w:cs="Arial"/>
          <w:sz w:val="24"/>
          <w:szCs w:val="24"/>
        </w:rPr>
        <w:t xml:space="preserve"> </w:t>
      </w:r>
      <w:r w:rsidR="00A86C46" w:rsidRPr="00BF2B81">
        <w:rPr>
          <w:rFonts w:ascii="Arial" w:hAnsi="Arial" w:cs="Arial"/>
          <w:sz w:val="24"/>
          <w:szCs w:val="24"/>
        </w:rPr>
        <w:t xml:space="preserve">ani </w:t>
      </w:r>
      <w:r w:rsidR="00CC4548" w:rsidRPr="00BF2B81">
        <w:rPr>
          <w:rFonts w:ascii="Arial" w:hAnsi="Arial" w:cs="Arial"/>
          <w:sz w:val="24"/>
          <w:szCs w:val="24"/>
        </w:rPr>
        <w:t xml:space="preserve">za </w:t>
      </w:r>
      <w:r w:rsidR="00A86C46" w:rsidRPr="00BF2B81">
        <w:rPr>
          <w:rFonts w:ascii="Arial" w:hAnsi="Arial" w:cs="Arial"/>
          <w:sz w:val="24"/>
          <w:szCs w:val="24"/>
        </w:rPr>
        <w:t>uprawnion</w:t>
      </w:r>
      <w:r w:rsidR="00CC4548" w:rsidRPr="00BF2B81">
        <w:rPr>
          <w:rFonts w:ascii="Arial" w:hAnsi="Arial" w:cs="Arial"/>
          <w:sz w:val="24"/>
          <w:szCs w:val="24"/>
        </w:rPr>
        <w:t xml:space="preserve">ą </w:t>
      </w:r>
      <w:r w:rsidR="00A86C46" w:rsidRPr="00BF2B81">
        <w:rPr>
          <w:rFonts w:ascii="Arial" w:hAnsi="Arial" w:cs="Arial"/>
          <w:sz w:val="24"/>
          <w:szCs w:val="24"/>
        </w:rPr>
        <w:t>z</w:t>
      </w:r>
      <w:r w:rsidR="00CC4548" w:rsidRPr="00BF2B81">
        <w:rPr>
          <w:rFonts w:ascii="Arial" w:hAnsi="Arial" w:cs="Arial"/>
          <w:sz w:val="24"/>
          <w:szCs w:val="24"/>
        </w:rPr>
        <w:t xml:space="preserve"> </w:t>
      </w:r>
      <w:r w:rsidR="001F1119" w:rsidRPr="00BF2B81">
        <w:rPr>
          <w:rFonts w:ascii="Arial" w:hAnsi="Arial" w:cs="Arial"/>
          <w:sz w:val="24"/>
          <w:szCs w:val="24"/>
        </w:rPr>
        <w:t xml:space="preserve">dożywotniego </w:t>
      </w:r>
      <w:r w:rsidR="00A86C46" w:rsidRPr="00BF2B81">
        <w:rPr>
          <w:rFonts w:ascii="Arial" w:hAnsi="Arial" w:cs="Arial"/>
          <w:sz w:val="24"/>
          <w:szCs w:val="24"/>
        </w:rPr>
        <w:t>u</w:t>
      </w:r>
      <w:r w:rsidR="00CC4548" w:rsidRPr="00BF2B81">
        <w:rPr>
          <w:rFonts w:ascii="Arial" w:hAnsi="Arial" w:cs="Arial"/>
          <w:sz w:val="24"/>
          <w:szCs w:val="24"/>
        </w:rPr>
        <w:t>ży</w:t>
      </w:r>
      <w:r w:rsidR="00A86C46" w:rsidRPr="00BF2B81">
        <w:rPr>
          <w:rFonts w:ascii="Arial" w:hAnsi="Arial" w:cs="Arial"/>
          <w:sz w:val="24"/>
          <w:szCs w:val="24"/>
        </w:rPr>
        <w:t>tkowania</w:t>
      </w:r>
      <w:r w:rsidR="00CC4548" w:rsidRPr="00BF2B81">
        <w:rPr>
          <w:rFonts w:ascii="Arial" w:hAnsi="Arial" w:cs="Arial"/>
          <w:sz w:val="24"/>
          <w:szCs w:val="24"/>
        </w:rPr>
        <w:t xml:space="preserve"> wi</w:t>
      </w:r>
      <w:r w:rsidR="00A86C46" w:rsidRPr="00BF2B81">
        <w:rPr>
          <w:rFonts w:ascii="Arial" w:hAnsi="Arial" w:cs="Arial"/>
          <w:sz w:val="24"/>
          <w:szCs w:val="24"/>
        </w:rPr>
        <w:t>eczystego</w:t>
      </w:r>
      <w:r w:rsidR="00CC4548" w:rsidRPr="00BF2B81">
        <w:rPr>
          <w:rFonts w:ascii="Arial" w:hAnsi="Arial" w:cs="Arial"/>
          <w:sz w:val="24"/>
          <w:szCs w:val="24"/>
        </w:rPr>
        <w:t xml:space="preserve">, a </w:t>
      </w:r>
      <w:r w:rsidR="00A86C46" w:rsidRPr="00BF2B81">
        <w:rPr>
          <w:rFonts w:ascii="Arial" w:hAnsi="Arial" w:cs="Arial"/>
          <w:sz w:val="24"/>
          <w:szCs w:val="24"/>
        </w:rPr>
        <w:t>organ</w:t>
      </w:r>
      <w:r w:rsidR="00CC4548" w:rsidRPr="00BF2B81">
        <w:rPr>
          <w:rFonts w:ascii="Arial" w:hAnsi="Arial" w:cs="Arial"/>
          <w:sz w:val="24"/>
          <w:szCs w:val="24"/>
        </w:rPr>
        <w:t xml:space="preserve"> </w:t>
      </w:r>
      <w:r w:rsidR="00A86C46" w:rsidRPr="00BF2B81">
        <w:rPr>
          <w:rFonts w:ascii="Arial" w:hAnsi="Arial" w:cs="Arial"/>
          <w:sz w:val="24"/>
          <w:szCs w:val="24"/>
        </w:rPr>
        <w:t>był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86C46" w:rsidRPr="00BF2B81">
        <w:rPr>
          <w:rFonts w:ascii="Arial" w:hAnsi="Arial" w:cs="Arial"/>
          <w:sz w:val="24"/>
          <w:szCs w:val="24"/>
        </w:rPr>
        <w:t xml:space="preserve">związany </w:t>
      </w:r>
      <w:r w:rsidR="00CC4548" w:rsidRPr="00BF2B81">
        <w:rPr>
          <w:rFonts w:ascii="Arial" w:hAnsi="Arial" w:cs="Arial"/>
          <w:sz w:val="24"/>
          <w:szCs w:val="24"/>
        </w:rPr>
        <w:t>prejudycjalnie tym orzeczeniem, co powinien uwzględnić przy ocenie legitymacji prawnej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C4548" w:rsidRPr="00BF2B81">
        <w:rPr>
          <w:rFonts w:ascii="Arial" w:hAnsi="Arial" w:cs="Arial"/>
          <w:sz w:val="24"/>
          <w:szCs w:val="24"/>
        </w:rPr>
        <w:t xml:space="preserve">osoby </w:t>
      </w:r>
      <w:r w:rsidR="009F05A8" w:rsidRPr="00BF2B81">
        <w:rPr>
          <w:rFonts w:ascii="Arial" w:hAnsi="Arial" w:cs="Arial"/>
          <w:sz w:val="24"/>
          <w:szCs w:val="24"/>
        </w:rPr>
        <w:t xml:space="preserve">składającej wniosek dekretowy. </w:t>
      </w:r>
      <w:r w:rsidR="00CC4548" w:rsidRPr="00BF2B81">
        <w:rPr>
          <w:rFonts w:ascii="Arial" w:hAnsi="Arial" w:cs="Arial"/>
          <w:sz w:val="24"/>
          <w:szCs w:val="24"/>
        </w:rPr>
        <w:t xml:space="preserve">  </w:t>
      </w:r>
      <w:r w:rsidR="00D14AF0" w:rsidRPr="00BF2B81">
        <w:rPr>
          <w:rFonts w:ascii="Arial" w:hAnsi="Arial" w:cs="Arial"/>
          <w:sz w:val="24"/>
          <w:szCs w:val="24"/>
        </w:rPr>
        <w:t xml:space="preserve"> </w:t>
      </w:r>
    </w:p>
    <w:p w14:paraId="48412B0D" w14:textId="77777777" w:rsidR="006E3CA0" w:rsidRPr="00BF2B81" w:rsidRDefault="00A07766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L</w:t>
      </w:r>
      <w:r w:rsidR="002E0336" w:rsidRPr="00BF2B81">
        <w:rPr>
          <w:rFonts w:ascii="Arial" w:hAnsi="Arial" w:cs="Arial"/>
          <w:sz w:val="24"/>
          <w:szCs w:val="24"/>
        </w:rPr>
        <w:t xml:space="preserve"> M K M (M) nie była także jednym ze współwłaścicieli da</w:t>
      </w:r>
      <w:r w:rsidR="00EC489B" w:rsidRPr="00BF2B81">
        <w:rPr>
          <w:rFonts w:ascii="Arial" w:hAnsi="Arial" w:cs="Arial"/>
          <w:sz w:val="24"/>
          <w:szCs w:val="24"/>
        </w:rPr>
        <w:t>w</w:t>
      </w:r>
      <w:r w:rsidR="002E0336" w:rsidRPr="00BF2B81">
        <w:rPr>
          <w:rFonts w:ascii="Arial" w:hAnsi="Arial" w:cs="Arial"/>
          <w:sz w:val="24"/>
          <w:szCs w:val="24"/>
        </w:rPr>
        <w:t>nej nieruchomości hipotecznej, a zatem jej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2E0336" w:rsidRPr="00BF2B81">
        <w:rPr>
          <w:rFonts w:ascii="Arial" w:hAnsi="Arial" w:cs="Arial"/>
          <w:sz w:val="24"/>
          <w:szCs w:val="24"/>
        </w:rPr>
        <w:t>wniosek nie mógł wywołać skutków, jakie wywołują działania jednego ze współwłaścicieli również w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2E0336" w:rsidRPr="00BF2B81">
        <w:rPr>
          <w:rFonts w:ascii="Arial" w:hAnsi="Arial" w:cs="Arial"/>
          <w:sz w:val="24"/>
          <w:szCs w:val="24"/>
        </w:rPr>
        <w:t>stosunku do pozostałych współwłaścicieli nieruchomości</w:t>
      </w:r>
      <w:r w:rsidR="00E469A9" w:rsidRPr="00BF2B81">
        <w:rPr>
          <w:rFonts w:ascii="Arial" w:hAnsi="Arial" w:cs="Arial"/>
          <w:sz w:val="24"/>
          <w:szCs w:val="24"/>
        </w:rPr>
        <w:t xml:space="preserve"> określone w art. 209 k.c</w:t>
      </w:r>
      <w:r w:rsidR="002E0336" w:rsidRPr="00BF2B81">
        <w:rPr>
          <w:rFonts w:ascii="Arial" w:hAnsi="Arial" w:cs="Arial"/>
          <w:sz w:val="24"/>
          <w:szCs w:val="24"/>
        </w:rPr>
        <w:t>.</w:t>
      </w:r>
      <w:r w:rsidR="001558DC" w:rsidRPr="00BF2B81">
        <w:rPr>
          <w:rFonts w:ascii="Arial" w:hAnsi="Arial" w:cs="Arial"/>
          <w:sz w:val="24"/>
          <w:szCs w:val="24"/>
        </w:rPr>
        <w:t xml:space="preserve"> </w:t>
      </w:r>
      <w:r w:rsidR="005D1153" w:rsidRPr="00BF2B81">
        <w:rPr>
          <w:rFonts w:ascii="Arial" w:hAnsi="Arial" w:cs="Arial"/>
          <w:sz w:val="24"/>
          <w:szCs w:val="24"/>
        </w:rPr>
        <w:t>„Każdy ze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D1153" w:rsidRPr="00BF2B81">
        <w:rPr>
          <w:rFonts w:ascii="Arial" w:hAnsi="Arial" w:cs="Arial"/>
          <w:sz w:val="24"/>
          <w:szCs w:val="24"/>
        </w:rPr>
        <w:t>współwłaścicieli mógł podejmować działania w celu zachowania wspólnego prawa wszystkich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D1153" w:rsidRPr="00BF2B81">
        <w:rPr>
          <w:rFonts w:ascii="Arial" w:hAnsi="Arial" w:cs="Arial"/>
          <w:sz w:val="24"/>
          <w:szCs w:val="24"/>
        </w:rPr>
        <w:t>współwłaścicieli do gruntu i własności budynku na obszarze przewidzianym w dekrecie z dnia 26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D1153" w:rsidRPr="00BF2B81">
        <w:rPr>
          <w:rFonts w:ascii="Arial" w:hAnsi="Arial" w:cs="Arial"/>
          <w:sz w:val="24"/>
          <w:szCs w:val="24"/>
        </w:rPr>
        <w:t>października 1945 r. o własności i użytkowaniu gruntów na obszarze m.st. Warszawy (Dz. U. z 50, poz.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D1153" w:rsidRPr="00BF2B81">
        <w:rPr>
          <w:rFonts w:ascii="Arial" w:hAnsi="Arial" w:cs="Arial"/>
          <w:sz w:val="24"/>
          <w:szCs w:val="24"/>
        </w:rPr>
        <w:t xml:space="preserve">279)” </w:t>
      </w:r>
      <w:r w:rsidR="001558DC" w:rsidRPr="00BF2B81">
        <w:rPr>
          <w:rFonts w:ascii="Arial" w:hAnsi="Arial" w:cs="Arial"/>
          <w:sz w:val="24"/>
          <w:szCs w:val="24"/>
        </w:rPr>
        <w:t>(</w:t>
      </w:r>
      <w:r w:rsidR="005D1153" w:rsidRPr="00BF2B81">
        <w:rPr>
          <w:rFonts w:ascii="Arial" w:hAnsi="Arial" w:cs="Arial"/>
          <w:sz w:val="24"/>
          <w:szCs w:val="24"/>
        </w:rPr>
        <w:t xml:space="preserve">wyrok NSA z 06.11.2002 r. i SA 762/01), </w:t>
      </w:r>
      <w:r w:rsidR="001558DC" w:rsidRPr="00BF2B81">
        <w:rPr>
          <w:rFonts w:ascii="Arial" w:hAnsi="Arial" w:cs="Arial"/>
          <w:sz w:val="24"/>
          <w:szCs w:val="24"/>
        </w:rPr>
        <w:t>wyrok WSA z 18.03.2020 r. I SA/</w:t>
      </w:r>
      <w:proofErr w:type="spellStart"/>
      <w:r w:rsidR="001558DC" w:rsidRPr="00BF2B81">
        <w:rPr>
          <w:rFonts w:ascii="Arial" w:hAnsi="Arial" w:cs="Arial"/>
          <w:sz w:val="24"/>
          <w:szCs w:val="24"/>
        </w:rPr>
        <w:t>Wa</w:t>
      </w:r>
      <w:proofErr w:type="spellEnd"/>
      <w:r w:rsidR="001558DC" w:rsidRPr="00BF2B81">
        <w:rPr>
          <w:rFonts w:ascii="Arial" w:hAnsi="Arial" w:cs="Arial"/>
          <w:sz w:val="24"/>
          <w:szCs w:val="24"/>
        </w:rPr>
        <w:t>/163/209).</w:t>
      </w:r>
    </w:p>
    <w:p w14:paraId="7EC29705" w14:textId="77777777" w:rsidR="006E3CA0" w:rsidRPr="00BF2B81" w:rsidRDefault="002E0336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Stwierdzić też należy, że L M K M (M) nie była uprawniona do reprezentowania</w:t>
      </w:r>
      <w:r w:rsidR="00EC489B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spadkobierczyń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dawnego właściciela hipotecznego </w:t>
      </w:r>
      <w:r w:rsidR="00EC489B" w:rsidRPr="00BF2B81">
        <w:rPr>
          <w:rFonts w:ascii="Arial" w:hAnsi="Arial" w:cs="Arial"/>
          <w:sz w:val="24"/>
          <w:szCs w:val="24"/>
        </w:rPr>
        <w:t xml:space="preserve">tj. jego córek </w:t>
      </w:r>
      <w:r w:rsidRPr="00BF2B81">
        <w:rPr>
          <w:rFonts w:ascii="Arial" w:hAnsi="Arial" w:cs="Arial"/>
          <w:sz w:val="24"/>
          <w:szCs w:val="24"/>
        </w:rPr>
        <w:t>w postępowaniu o przyznanie prawa własności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czasowej w trybie art. 7 </w:t>
      </w:r>
      <w:r w:rsidR="009F7D58" w:rsidRPr="00BF2B81">
        <w:rPr>
          <w:rFonts w:ascii="Arial" w:hAnsi="Arial" w:cs="Arial"/>
          <w:sz w:val="24"/>
          <w:szCs w:val="24"/>
        </w:rPr>
        <w:t>D</w:t>
      </w:r>
      <w:r w:rsidRPr="00BF2B81">
        <w:rPr>
          <w:rFonts w:ascii="Arial" w:hAnsi="Arial" w:cs="Arial"/>
          <w:sz w:val="24"/>
          <w:szCs w:val="24"/>
        </w:rPr>
        <w:t>ekretu</w:t>
      </w:r>
      <w:r w:rsidR="00344513" w:rsidRPr="00BF2B81">
        <w:rPr>
          <w:rFonts w:ascii="Arial" w:hAnsi="Arial" w:cs="Arial"/>
          <w:sz w:val="24"/>
          <w:szCs w:val="24"/>
        </w:rPr>
        <w:t xml:space="preserve">. </w:t>
      </w:r>
      <w:r w:rsidR="008922FD" w:rsidRPr="00BF2B81">
        <w:rPr>
          <w:rFonts w:ascii="Arial" w:hAnsi="Arial" w:cs="Arial"/>
          <w:sz w:val="24"/>
          <w:szCs w:val="24"/>
        </w:rPr>
        <w:t>Jedna ze spadkobierczyń dawnego właściciela hipotecznego S M G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922FD" w:rsidRPr="00BF2B81">
        <w:rPr>
          <w:rFonts w:ascii="Arial" w:hAnsi="Arial" w:cs="Arial"/>
          <w:sz w:val="24"/>
          <w:szCs w:val="24"/>
        </w:rPr>
        <w:t xml:space="preserve">zmarła przed datą złożenia wniosku dekretowego (zmarła w r., wniosek z </w:t>
      </w:r>
      <w:r w:rsidR="00D565DE" w:rsidRPr="00BF2B81">
        <w:rPr>
          <w:rFonts w:ascii="Arial" w:hAnsi="Arial" w:cs="Arial"/>
          <w:sz w:val="24"/>
          <w:szCs w:val="24"/>
        </w:rPr>
        <w:t xml:space="preserve"> r.</w:t>
      </w:r>
      <w:r w:rsidR="008922FD" w:rsidRPr="00BF2B81">
        <w:rPr>
          <w:rFonts w:ascii="Arial" w:hAnsi="Arial" w:cs="Arial"/>
          <w:sz w:val="24"/>
          <w:szCs w:val="24"/>
        </w:rPr>
        <w:t xml:space="preserve">). </w:t>
      </w:r>
      <w:r w:rsidR="007A5D02" w:rsidRPr="00BF2B81">
        <w:rPr>
          <w:rFonts w:ascii="Arial" w:hAnsi="Arial" w:cs="Arial"/>
          <w:sz w:val="24"/>
          <w:szCs w:val="24"/>
        </w:rPr>
        <w:t xml:space="preserve">Druga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A5D02" w:rsidRPr="00BF2B81">
        <w:rPr>
          <w:rFonts w:ascii="Arial" w:hAnsi="Arial" w:cs="Arial"/>
          <w:sz w:val="24"/>
          <w:szCs w:val="24"/>
        </w:rPr>
        <w:t xml:space="preserve">ze spadkobierczyń A S R, w </w:t>
      </w:r>
      <w:r w:rsidR="008922FD" w:rsidRPr="00BF2B81">
        <w:rPr>
          <w:rFonts w:ascii="Arial" w:hAnsi="Arial" w:cs="Arial"/>
          <w:sz w:val="24"/>
          <w:szCs w:val="24"/>
        </w:rPr>
        <w:t xml:space="preserve">dacie składania wniosku dekretowego, </w:t>
      </w:r>
      <w:r w:rsidRPr="00BF2B81">
        <w:rPr>
          <w:rFonts w:ascii="Arial" w:hAnsi="Arial" w:cs="Arial"/>
          <w:sz w:val="24"/>
          <w:szCs w:val="24"/>
        </w:rPr>
        <w:t>był</w:t>
      </w:r>
      <w:r w:rsidR="00D565DE" w:rsidRPr="00BF2B81">
        <w:rPr>
          <w:rFonts w:ascii="Arial" w:hAnsi="Arial" w:cs="Arial"/>
          <w:sz w:val="24"/>
          <w:szCs w:val="24"/>
        </w:rPr>
        <w:t xml:space="preserve">a </w:t>
      </w:r>
      <w:r w:rsidRPr="00BF2B81">
        <w:rPr>
          <w:rFonts w:ascii="Arial" w:hAnsi="Arial" w:cs="Arial"/>
          <w:sz w:val="24"/>
          <w:szCs w:val="24"/>
        </w:rPr>
        <w:t>osob</w:t>
      </w:r>
      <w:r w:rsidR="00D565DE" w:rsidRPr="00BF2B81">
        <w:rPr>
          <w:rFonts w:ascii="Arial" w:hAnsi="Arial" w:cs="Arial"/>
          <w:sz w:val="24"/>
          <w:szCs w:val="24"/>
        </w:rPr>
        <w:t>ą p</w:t>
      </w:r>
      <w:r w:rsidRPr="00BF2B81">
        <w:rPr>
          <w:rFonts w:ascii="Arial" w:hAnsi="Arial" w:cs="Arial"/>
          <w:sz w:val="24"/>
          <w:szCs w:val="24"/>
        </w:rPr>
        <w:t>ełnoletni</w:t>
      </w:r>
      <w:r w:rsidR="00D565DE" w:rsidRPr="00BF2B81">
        <w:rPr>
          <w:rFonts w:ascii="Arial" w:hAnsi="Arial" w:cs="Arial"/>
          <w:sz w:val="24"/>
          <w:szCs w:val="24"/>
        </w:rPr>
        <w:t>ą</w:t>
      </w:r>
      <w:r w:rsidR="008922FD" w:rsidRPr="00BF2B81">
        <w:rPr>
          <w:rFonts w:ascii="Arial" w:hAnsi="Arial" w:cs="Arial"/>
          <w:sz w:val="24"/>
          <w:szCs w:val="24"/>
        </w:rPr>
        <w:t xml:space="preserve">, </w:t>
      </w:r>
      <w:r w:rsidR="00D565DE" w:rsidRPr="00BF2B81">
        <w:rPr>
          <w:rFonts w:ascii="Arial" w:hAnsi="Arial" w:cs="Arial"/>
          <w:sz w:val="24"/>
          <w:szCs w:val="24"/>
        </w:rPr>
        <w:t xml:space="preserve">miała </w:t>
      </w:r>
      <w:r w:rsidR="00592E86" w:rsidRPr="00BF2B81">
        <w:rPr>
          <w:rFonts w:ascii="Arial" w:hAnsi="Arial" w:cs="Arial"/>
          <w:sz w:val="24"/>
          <w:szCs w:val="24"/>
        </w:rPr>
        <w:t xml:space="preserve">lat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922FD" w:rsidRPr="00BF2B81">
        <w:rPr>
          <w:rFonts w:ascii="Arial" w:hAnsi="Arial" w:cs="Arial"/>
          <w:sz w:val="24"/>
          <w:szCs w:val="24"/>
        </w:rPr>
        <w:t>(</w:t>
      </w:r>
      <w:r w:rsidR="00592E86" w:rsidRPr="00BF2B81">
        <w:rPr>
          <w:rFonts w:ascii="Arial" w:hAnsi="Arial" w:cs="Arial"/>
          <w:sz w:val="24"/>
          <w:szCs w:val="24"/>
        </w:rPr>
        <w:t xml:space="preserve">urodzona </w:t>
      </w:r>
      <w:r w:rsidR="00981350" w:rsidRPr="00BF2B81">
        <w:rPr>
          <w:rFonts w:ascii="Arial" w:hAnsi="Arial" w:cs="Arial"/>
          <w:sz w:val="24"/>
          <w:szCs w:val="24"/>
        </w:rPr>
        <w:t xml:space="preserve">w </w:t>
      </w:r>
      <w:r w:rsidR="00E469A9" w:rsidRPr="00BF2B81">
        <w:rPr>
          <w:rFonts w:ascii="Arial" w:hAnsi="Arial" w:cs="Arial"/>
          <w:sz w:val="24"/>
          <w:szCs w:val="24"/>
        </w:rPr>
        <w:t>r.</w:t>
      </w:r>
      <w:r w:rsidR="00592E86" w:rsidRPr="00BF2B81">
        <w:rPr>
          <w:rFonts w:ascii="Arial" w:hAnsi="Arial" w:cs="Arial"/>
          <w:sz w:val="24"/>
          <w:szCs w:val="24"/>
        </w:rPr>
        <w:t>)</w:t>
      </w:r>
      <w:r w:rsidR="00D565DE" w:rsidRPr="00BF2B81">
        <w:rPr>
          <w:rFonts w:ascii="Arial" w:hAnsi="Arial" w:cs="Arial"/>
          <w:sz w:val="24"/>
          <w:szCs w:val="24"/>
        </w:rPr>
        <w:t xml:space="preserve">. </w:t>
      </w:r>
      <w:r w:rsidR="00BE69F6" w:rsidRPr="00BF2B81">
        <w:rPr>
          <w:rFonts w:ascii="Arial" w:hAnsi="Arial" w:cs="Arial"/>
          <w:sz w:val="24"/>
          <w:szCs w:val="24"/>
        </w:rPr>
        <w:t>T</w:t>
      </w:r>
      <w:r w:rsidR="008922FD" w:rsidRPr="00BF2B81">
        <w:rPr>
          <w:rFonts w:ascii="Arial" w:hAnsi="Arial" w:cs="Arial"/>
          <w:sz w:val="24"/>
          <w:szCs w:val="24"/>
        </w:rPr>
        <w:t xml:space="preserve">ym samym, </w:t>
      </w:r>
      <w:r w:rsidR="00BE69F6" w:rsidRPr="00BF2B81">
        <w:rPr>
          <w:rFonts w:ascii="Arial" w:hAnsi="Arial" w:cs="Arial"/>
          <w:sz w:val="24"/>
          <w:szCs w:val="24"/>
        </w:rPr>
        <w:t xml:space="preserve">składająca wniosek dekretowy L M K M (M) </w:t>
      </w:r>
      <w:r w:rsidR="008922FD" w:rsidRPr="00BF2B81">
        <w:rPr>
          <w:rFonts w:ascii="Arial" w:hAnsi="Arial" w:cs="Arial"/>
          <w:sz w:val="24"/>
          <w:szCs w:val="24"/>
        </w:rPr>
        <w:t>nie mogła działać w jej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8922FD" w:rsidRPr="00BF2B81">
        <w:rPr>
          <w:rFonts w:ascii="Arial" w:hAnsi="Arial" w:cs="Arial"/>
          <w:sz w:val="24"/>
          <w:szCs w:val="24"/>
        </w:rPr>
        <w:t>imieniu i na jej rzecz, jako  jej  przedstawicielka ustawowa</w:t>
      </w:r>
      <w:r w:rsidR="00BE69F6" w:rsidRPr="00BF2B81">
        <w:rPr>
          <w:rFonts w:ascii="Arial" w:hAnsi="Arial" w:cs="Arial"/>
          <w:sz w:val="24"/>
          <w:szCs w:val="24"/>
        </w:rPr>
        <w:t>, tym bardziej, że nie była jej matką</w:t>
      </w:r>
      <w:r w:rsidR="008922FD" w:rsidRPr="00BF2B81">
        <w:rPr>
          <w:rFonts w:ascii="Arial" w:hAnsi="Arial" w:cs="Arial"/>
          <w:sz w:val="24"/>
          <w:szCs w:val="24"/>
        </w:rPr>
        <w:t>.</w:t>
      </w:r>
    </w:p>
    <w:p w14:paraId="099EBE8B" w14:textId="77777777" w:rsidR="006E3CA0" w:rsidRPr="00BF2B81" w:rsidRDefault="002E0336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Po</w:t>
      </w:r>
      <w:r w:rsidR="00754062" w:rsidRPr="00BF2B81">
        <w:rPr>
          <w:rFonts w:ascii="Arial" w:hAnsi="Arial" w:cs="Arial"/>
          <w:sz w:val="24"/>
          <w:szCs w:val="24"/>
        </w:rPr>
        <w:t xml:space="preserve">nadto </w:t>
      </w:r>
      <w:r w:rsidRPr="00BF2B81">
        <w:rPr>
          <w:rFonts w:ascii="Arial" w:hAnsi="Arial" w:cs="Arial"/>
          <w:sz w:val="24"/>
          <w:szCs w:val="24"/>
        </w:rPr>
        <w:t xml:space="preserve">z analizy wniosku dekretowego wynika, że L M K M </w:t>
      </w:r>
      <w:r w:rsidR="009F7D58" w:rsidRPr="00BF2B81">
        <w:rPr>
          <w:rFonts w:ascii="Arial" w:hAnsi="Arial" w:cs="Arial"/>
          <w:sz w:val="24"/>
          <w:szCs w:val="24"/>
        </w:rPr>
        <w:t xml:space="preserve">(M) </w:t>
      </w:r>
      <w:r w:rsidRPr="00BF2B81">
        <w:rPr>
          <w:rFonts w:ascii="Arial" w:hAnsi="Arial" w:cs="Arial"/>
          <w:sz w:val="24"/>
          <w:szCs w:val="24"/>
        </w:rPr>
        <w:t>wniosek dekretowy złożyła w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imieniu własnym, a wniosek zawiera żądanie przyznania prawa własności czasowej tylko na jej rzecz</w:t>
      </w:r>
      <w:r w:rsidR="00090977" w:rsidRPr="00BF2B81">
        <w:rPr>
          <w:rFonts w:ascii="Arial" w:hAnsi="Arial" w:cs="Arial"/>
          <w:sz w:val="24"/>
          <w:szCs w:val="24"/>
        </w:rPr>
        <w:t>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E420B" w:rsidRPr="00BF2B81">
        <w:rPr>
          <w:rFonts w:ascii="Arial" w:hAnsi="Arial" w:cs="Arial"/>
          <w:sz w:val="24"/>
          <w:szCs w:val="24"/>
        </w:rPr>
        <w:t>W</w:t>
      </w:r>
      <w:r w:rsidR="00090977" w:rsidRPr="00BF2B81">
        <w:rPr>
          <w:rFonts w:ascii="Arial" w:hAnsi="Arial" w:cs="Arial"/>
          <w:sz w:val="24"/>
          <w:szCs w:val="24"/>
        </w:rPr>
        <w:t>w</w:t>
      </w:r>
      <w:r w:rsidR="00AE420B" w:rsidRPr="00BF2B81">
        <w:rPr>
          <w:rFonts w:ascii="Arial" w:hAnsi="Arial" w:cs="Arial"/>
          <w:sz w:val="24"/>
          <w:szCs w:val="24"/>
        </w:rPr>
        <w:t>. użyła sformułowania</w:t>
      </w:r>
      <w:r w:rsidR="00090977" w:rsidRPr="00BF2B81">
        <w:rPr>
          <w:rFonts w:ascii="Arial" w:hAnsi="Arial" w:cs="Arial"/>
          <w:sz w:val="24"/>
          <w:szCs w:val="24"/>
        </w:rPr>
        <w:t xml:space="preserve"> „wnoszę o przyznanie mi za </w:t>
      </w:r>
      <w:r w:rsidR="00090977" w:rsidRPr="00BF2B81">
        <w:rPr>
          <w:rFonts w:ascii="Arial" w:hAnsi="Arial" w:cs="Arial"/>
          <w:sz w:val="24"/>
          <w:szCs w:val="24"/>
        </w:rPr>
        <w:lastRenderedPageBreak/>
        <w:t>czynszem symbolicznym</w:t>
      </w:r>
      <w:r w:rsidR="00011049" w:rsidRPr="00BF2B81">
        <w:rPr>
          <w:rFonts w:ascii="Arial" w:hAnsi="Arial" w:cs="Arial"/>
          <w:sz w:val="24"/>
          <w:szCs w:val="24"/>
        </w:rPr>
        <w:t xml:space="preserve"> </w:t>
      </w:r>
      <w:r w:rsidR="00090977" w:rsidRPr="00BF2B81">
        <w:rPr>
          <w:rFonts w:ascii="Arial" w:hAnsi="Arial" w:cs="Arial"/>
          <w:sz w:val="24"/>
          <w:szCs w:val="24"/>
        </w:rPr>
        <w:t>prawa własności”</w:t>
      </w:r>
      <w:r w:rsidR="00AE420B" w:rsidRPr="00BF2B81">
        <w:rPr>
          <w:rFonts w:ascii="Arial" w:hAnsi="Arial" w:cs="Arial"/>
          <w:sz w:val="24"/>
          <w:szCs w:val="24"/>
        </w:rPr>
        <w:t xml:space="preserve">. </w:t>
      </w:r>
      <w:r w:rsidR="00011049" w:rsidRPr="00BF2B81">
        <w:rPr>
          <w:rFonts w:ascii="Arial" w:hAnsi="Arial" w:cs="Arial"/>
          <w:sz w:val="24"/>
          <w:szCs w:val="24"/>
        </w:rPr>
        <w:t>Nie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11049" w:rsidRPr="00BF2B81">
        <w:rPr>
          <w:rFonts w:ascii="Arial" w:hAnsi="Arial" w:cs="Arial"/>
          <w:sz w:val="24"/>
          <w:szCs w:val="24"/>
        </w:rPr>
        <w:t>można w żaden sposób domniemywać</w:t>
      </w:r>
      <w:r w:rsidR="00147EA0" w:rsidRPr="00BF2B81">
        <w:rPr>
          <w:rFonts w:ascii="Arial" w:hAnsi="Arial" w:cs="Arial"/>
          <w:sz w:val="24"/>
          <w:szCs w:val="24"/>
        </w:rPr>
        <w:t xml:space="preserve"> </w:t>
      </w:r>
      <w:r w:rsidR="00011049" w:rsidRPr="00BF2B81">
        <w:rPr>
          <w:rFonts w:ascii="Arial" w:hAnsi="Arial" w:cs="Arial"/>
          <w:sz w:val="24"/>
          <w:szCs w:val="24"/>
        </w:rPr>
        <w:t>faktu jej umocowania</w:t>
      </w:r>
      <w:r w:rsidR="00D736EB" w:rsidRPr="00BF2B81">
        <w:rPr>
          <w:rFonts w:ascii="Arial" w:hAnsi="Arial" w:cs="Arial"/>
          <w:sz w:val="24"/>
          <w:szCs w:val="24"/>
        </w:rPr>
        <w:t xml:space="preserve"> w </w:t>
      </w:r>
      <w:r w:rsidR="00011049" w:rsidRPr="00BF2B81">
        <w:rPr>
          <w:rFonts w:ascii="Arial" w:hAnsi="Arial" w:cs="Arial"/>
          <w:sz w:val="24"/>
          <w:szCs w:val="24"/>
        </w:rPr>
        <w:t>sytuacji</w:t>
      </w:r>
      <w:r w:rsidR="00147EA0" w:rsidRPr="00BF2B81">
        <w:rPr>
          <w:rFonts w:ascii="Arial" w:hAnsi="Arial" w:cs="Arial"/>
          <w:sz w:val="24"/>
          <w:szCs w:val="24"/>
        </w:rPr>
        <w:t xml:space="preserve">, </w:t>
      </w:r>
      <w:r w:rsidR="00011049" w:rsidRPr="00BF2B81">
        <w:rPr>
          <w:rFonts w:ascii="Arial" w:hAnsi="Arial" w:cs="Arial"/>
          <w:sz w:val="24"/>
          <w:szCs w:val="24"/>
        </w:rPr>
        <w:t xml:space="preserve">gdy </w:t>
      </w:r>
      <w:r w:rsidR="00D565DE" w:rsidRPr="00BF2B81">
        <w:rPr>
          <w:rFonts w:ascii="Arial" w:hAnsi="Arial" w:cs="Arial"/>
          <w:sz w:val="24"/>
          <w:szCs w:val="24"/>
        </w:rPr>
        <w:t xml:space="preserve">we </w:t>
      </w:r>
      <w:r w:rsidR="00011049" w:rsidRPr="00BF2B81">
        <w:rPr>
          <w:rFonts w:ascii="Arial" w:hAnsi="Arial" w:cs="Arial"/>
          <w:sz w:val="24"/>
          <w:szCs w:val="24"/>
        </w:rPr>
        <w:t>wniosku nie wskazała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11049" w:rsidRPr="00BF2B81">
        <w:rPr>
          <w:rFonts w:ascii="Arial" w:hAnsi="Arial" w:cs="Arial"/>
          <w:sz w:val="24"/>
          <w:szCs w:val="24"/>
        </w:rPr>
        <w:t>aby była umocowana przez kogokolwiek oraz w przypadku braku dokumentu pełnomocnictwa.</w:t>
      </w:r>
    </w:p>
    <w:p w14:paraId="1DD95706" w14:textId="77777777" w:rsidR="006E3CA0" w:rsidRPr="00BF2B81" w:rsidRDefault="0098135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Uprawnienie L M K M (M) można zakwestionować także z kolejnego powodu. W orzecznictwie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przyjmuje się, że r</w:t>
      </w:r>
      <w:r w:rsidR="0025701D" w:rsidRPr="00BF2B81">
        <w:rPr>
          <w:rFonts w:ascii="Arial" w:hAnsi="Arial" w:cs="Arial"/>
          <w:sz w:val="24"/>
          <w:szCs w:val="24"/>
        </w:rPr>
        <w:t xml:space="preserve">oszczenia o których mowa w art. 7, 8, 9 </w:t>
      </w:r>
      <w:r w:rsidR="009F7D58" w:rsidRPr="00BF2B81">
        <w:rPr>
          <w:rFonts w:ascii="Arial" w:hAnsi="Arial" w:cs="Arial"/>
          <w:sz w:val="24"/>
          <w:szCs w:val="24"/>
        </w:rPr>
        <w:t>D</w:t>
      </w:r>
      <w:r w:rsidR="0025701D" w:rsidRPr="00BF2B81">
        <w:rPr>
          <w:rFonts w:ascii="Arial" w:hAnsi="Arial" w:cs="Arial"/>
          <w:sz w:val="24"/>
          <w:szCs w:val="24"/>
        </w:rPr>
        <w:t>ekretu</w:t>
      </w:r>
      <w:r w:rsidR="009F7D58" w:rsidRPr="00BF2B81">
        <w:rPr>
          <w:rFonts w:ascii="Arial" w:hAnsi="Arial" w:cs="Arial"/>
          <w:sz w:val="24"/>
          <w:szCs w:val="24"/>
        </w:rPr>
        <w:t xml:space="preserve"> </w:t>
      </w:r>
      <w:r w:rsidR="0025701D" w:rsidRPr="00BF2B81">
        <w:rPr>
          <w:rFonts w:ascii="Arial" w:hAnsi="Arial" w:cs="Arial"/>
          <w:sz w:val="24"/>
          <w:szCs w:val="24"/>
        </w:rPr>
        <w:t>wchodzą do majątku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25701D" w:rsidRPr="00BF2B81">
        <w:rPr>
          <w:rFonts w:ascii="Arial" w:hAnsi="Arial" w:cs="Arial"/>
          <w:sz w:val="24"/>
          <w:szCs w:val="24"/>
        </w:rPr>
        <w:t>dorobkowego i podlegają przepisom kodeksu rodzinnego o wspólności ustawowej (wyrok S</w:t>
      </w:r>
      <w:r w:rsidRPr="00BF2B81">
        <w:rPr>
          <w:rFonts w:ascii="Arial" w:hAnsi="Arial" w:cs="Arial"/>
          <w:sz w:val="24"/>
          <w:szCs w:val="24"/>
        </w:rPr>
        <w:t xml:space="preserve">N </w:t>
      </w:r>
      <w:r w:rsidR="0025701D" w:rsidRPr="00BF2B81">
        <w:rPr>
          <w:rFonts w:ascii="Arial" w:hAnsi="Arial" w:cs="Arial"/>
          <w:sz w:val="24"/>
          <w:szCs w:val="24"/>
        </w:rPr>
        <w:t>z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25701D" w:rsidRPr="00BF2B81">
        <w:rPr>
          <w:rFonts w:ascii="Arial" w:hAnsi="Arial" w:cs="Arial"/>
          <w:sz w:val="24"/>
          <w:szCs w:val="24"/>
        </w:rPr>
        <w:t xml:space="preserve">21.01.2003 r. I CK 224.02). </w:t>
      </w:r>
      <w:r w:rsidR="000B48A1" w:rsidRPr="00BF2B81">
        <w:rPr>
          <w:rFonts w:ascii="Arial" w:hAnsi="Arial" w:cs="Arial"/>
          <w:sz w:val="24"/>
          <w:szCs w:val="24"/>
        </w:rPr>
        <w:t xml:space="preserve">Bezspornym jest, że </w:t>
      </w:r>
      <w:r w:rsidR="00B46E24" w:rsidRPr="00BF2B81">
        <w:rPr>
          <w:rFonts w:ascii="Arial" w:hAnsi="Arial" w:cs="Arial"/>
          <w:sz w:val="24"/>
          <w:szCs w:val="24"/>
        </w:rPr>
        <w:t xml:space="preserve">właściciel hipoteczny K M </w:t>
      </w:r>
      <w:r w:rsidR="0025701D" w:rsidRPr="00BF2B81">
        <w:rPr>
          <w:rFonts w:ascii="Arial" w:hAnsi="Arial" w:cs="Arial"/>
          <w:sz w:val="24"/>
          <w:szCs w:val="24"/>
        </w:rPr>
        <w:t xml:space="preserve">(M) </w:t>
      </w:r>
      <w:r w:rsidR="00B46E24" w:rsidRPr="00BF2B81">
        <w:rPr>
          <w:rFonts w:ascii="Arial" w:hAnsi="Arial" w:cs="Arial"/>
          <w:sz w:val="24"/>
          <w:szCs w:val="24"/>
        </w:rPr>
        <w:t xml:space="preserve">nabył </w:t>
      </w:r>
      <w:r w:rsidR="000B48A1" w:rsidRPr="00BF2B81">
        <w:rPr>
          <w:rFonts w:ascii="Arial" w:hAnsi="Arial" w:cs="Arial"/>
          <w:sz w:val="24"/>
          <w:szCs w:val="24"/>
        </w:rPr>
        <w:t>nieruchomość w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B48A1" w:rsidRPr="00BF2B81">
        <w:rPr>
          <w:rFonts w:ascii="Arial" w:hAnsi="Arial" w:cs="Arial"/>
          <w:sz w:val="24"/>
          <w:szCs w:val="24"/>
        </w:rPr>
        <w:t xml:space="preserve">r. </w:t>
      </w:r>
      <w:r w:rsidR="00B46E24" w:rsidRPr="00BF2B81">
        <w:rPr>
          <w:rFonts w:ascii="Arial" w:hAnsi="Arial" w:cs="Arial"/>
          <w:sz w:val="24"/>
          <w:szCs w:val="24"/>
        </w:rPr>
        <w:t>W tym czasie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B46E24" w:rsidRPr="00BF2B81">
        <w:rPr>
          <w:rFonts w:ascii="Arial" w:hAnsi="Arial" w:cs="Arial"/>
          <w:sz w:val="24"/>
          <w:szCs w:val="24"/>
        </w:rPr>
        <w:t xml:space="preserve">nie pozostawał w związku małżeńskim </w:t>
      </w:r>
      <w:r w:rsidR="00D72B8C" w:rsidRPr="00BF2B81">
        <w:rPr>
          <w:rFonts w:ascii="Arial" w:hAnsi="Arial" w:cs="Arial"/>
          <w:sz w:val="24"/>
          <w:szCs w:val="24"/>
        </w:rPr>
        <w:t xml:space="preserve">ze składającą wniosek dekretowy </w:t>
      </w:r>
      <w:r w:rsidR="00B46E24" w:rsidRPr="00BF2B81">
        <w:rPr>
          <w:rFonts w:ascii="Arial" w:hAnsi="Arial" w:cs="Arial"/>
          <w:sz w:val="24"/>
          <w:szCs w:val="24"/>
        </w:rPr>
        <w:t>L M</w:t>
      </w:r>
      <w:r w:rsidR="0018603C" w:rsidRPr="00BF2B81">
        <w:rPr>
          <w:rFonts w:ascii="Arial" w:hAnsi="Arial" w:cs="Arial"/>
          <w:sz w:val="24"/>
          <w:szCs w:val="24"/>
        </w:rPr>
        <w:t xml:space="preserve"> </w:t>
      </w:r>
      <w:r w:rsidR="00B46E24" w:rsidRPr="00BF2B81">
        <w:rPr>
          <w:rFonts w:ascii="Arial" w:hAnsi="Arial" w:cs="Arial"/>
          <w:sz w:val="24"/>
          <w:szCs w:val="24"/>
        </w:rPr>
        <w:t>K</w:t>
      </w:r>
      <w:r w:rsidR="00D565DE" w:rsidRPr="00BF2B81">
        <w:rPr>
          <w:rFonts w:ascii="Arial" w:hAnsi="Arial" w:cs="Arial"/>
          <w:sz w:val="24"/>
          <w:szCs w:val="24"/>
        </w:rPr>
        <w:t xml:space="preserve"> </w:t>
      </w:r>
      <w:r w:rsidR="00B46E24" w:rsidRPr="00BF2B81">
        <w:rPr>
          <w:rFonts w:ascii="Arial" w:hAnsi="Arial" w:cs="Arial"/>
          <w:sz w:val="24"/>
          <w:szCs w:val="24"/>
        </w:rPr>
        <w:t>M</w:t>
      </w:r>
      <w:r w:rsidR="0025701D" w:rsidRPr="00BF2B81">
        <w:rPr>
          <w:rFonts w:ascii="Arial" w:hAnsi="Arial" w:cs="Arial"/>
          <w:sz w:val="24"/>
          <w:szCs w:val="24"/>
        </w:rPr>
        <w:t xml:space="preserve"> (M)</w:t>
      </w:r>
      <w:r w:rsidRPr="00BF2B81">
        <w:rPr>
          <w:rFonts w:ascii="Arial" w:hAnsi="Arial" w:cs="Arial"/>
          <w:sz w:val="24"/>
          <w:szCs w:val="24"/>
        </w:rPr>
        <w:t>,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gdyż d</w:t>
      </w:r>
      <w:r w:rsidR="00B46E24" w:rsidRPr="00BF2B81">
        <w:rPr>
          <w:rFonts w:ascii="Arial" w:hAnsi="Arial" w:cs="Arial"/>
          <w:sz w:val="24"/>
          <w:szCs w:val="24"/>
        </w:rPr>
        <w:t>o zawarcia związku małżeńskiego doszło w r. Wówczas obowiązywał Kodeks Cywilny Królestwa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46E24" w:rsidRPr="00BF2B81">
        <w:rPr>
          <w:rFonts w:ascii="Arial" w:hAnsi="Arial" w:cs="Arial"/>
          <w:sz w:val="24"/>
          <w:szCs w:val="24"/>
        </w:rPr>
        <w:t>Polskiego, który co do zasady przewidywał rozdzielność majątkową małżeńską</w:t>
      </w:r>
      <w:r w:rsidR="00D734C5" w:rsidRPr="00BF2B81">
        <w:rPr>
          <w:rFonts w:ascii="Arial" w:hAnsi="Arial" w:cs="Arial"/>
          <w:sz w:val="24"/>
          <w:szCs w:val="24"/>
        </w:rPr>
        <w:t xml:space="preserve">, z </w:t>
      </w:r>
      <w:r w:rsidR="001F1119" w:rsidRPr="00BF2B81">
        <w:rPr>
          <w:rFonts w:ascii="Arial" w:hAnsi="Arial" w:cs="Arial"/>
          <w:sz w:val="24"/>
          <w:szCs w:val="24"/>
        </w:rPr>
        <w:t>tym,</w:t>
      </w:r>
      <w:r w:rsidR="00D734C5" w:rsidRPr="00BF2B81">
        <w:rPr>
          <w:rFonts w:ascii="Arial" w:hAnsi="Arial" w:cs="Arial"/>
          <w:sz w:val="24"/>
          <w:szCs w:val="24"/>
        </w:rPr>
        <w:t xml:space="preserve"> że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małżonkowie mogli umownie uregulować stosunki majątkowe między sobą. Wobec braku w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niniejszej sprawie chociażby uprawdopodobnienia istnienia umowy między małżonkami przyjąć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należy istnienie dwóch odrębnych majątków: stanowiących własność męża i żony. Przyjąć należy, że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nieruchomość dekretowa stanowi</w:t>
      </w:r>
      <w:r w:rsidR="00E6507E" w:rsidRPr="00BF2B81">
        <w:rPr>
          <w:rFonts w:ascii="Arial" w:hAnsi="Arial" w:cs="Arial"/>
          <w:sz w:val="24"/>
          <w:szCs w:val="24"/>
        </w:rPr>
        <w:t>ła</w:t>
      </w:r>
      <w:r w:rsidR="00D734C5" w:rsidRPr="00BF2B81">
        <w:rPr>
          <w:rFonts w:ascii="Arial" w:hAnsi="Arial" w:cs="Arial"/>
          <w:sz w:val="24"/>
          <w:szCs w:val="24"/>
        </w:rPr>
        <w:t xml:space="preserve"> zatem majątek odrębny K</w:t>
      </w:r>
      <w:r w:rsidR="0018603C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M</w:t>
      </w:r>
      <w:r w:rsidR="0018603C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(M)</w:t>
      </w:r>
      <w:r w:rsidR="00D72B8C" w:rsidRPr="00BF2B81">
        <w:rPr>
          <w:rFonts w:ascii="Arial" w:hAnsi="Arial" w:cs="Arial"/>
          <w:sz w:val="24"/>
          <w:szCs w:val="24"/>
        </w:rPr>
        <w:t xml:space="preserve">. Wobec tego </w:t>
      </w:r>
      <w:r w:rsidR="00D734C5" w:rsidRPr="00BF2B81">
        <w:rPr>
          <w:rFonts w:ascii="Arial" w:hAnsi="Arial" w:cs="Arial"/>
          <w:sz w:val="24"/>
          <w:szCs w:val="24"/>
        </w:rPr>
        <w:t xml:space="preserve">także </w:t>
      </w:r>
      <w:r w:rsidR="000B48A1" w:rsidRPr="00BF2B81">
        <w:rPr>
          <w:rFonts w:ascii="Arial" w:hAnsi="Arial" w:cs="Arial"/>
          <w:sz w:val="24"/>
          <w:szCs w:val="24"/>
        </w:rPr>
        <w:t>ro</w:t>
      </w:r>
      <w:r w:rsidR="00D734C5" w:rsidRPr="00BF2B81">
        <w:rPr>
          <w:rFonts w:ascii="Arial" w:hAnsi="Arial" w:cs="Arial"/>
          <w:sz w:val="24"/>
          <w:szCs w:val="24"/>
        </w:rPr>
        <w:t>s</w:t>
      </w:r>
      <w:r w:rsidR="000B48A1" w:rsidRPr="00BF2B81">
        <w:rPr>
          <w:rFonts w:ascii="Arial" w:hAnsi="Arial" w:cs="Arial"/>
          <w:sz w:val="24"/>
          <w:szCs w:val="24"/>
        </w:rPr>
        <w:t>zczenia</w:t>
      </w:r>
      <w:r w:rsidR="00D734C5" w:rsidRPr="00BF2B81">
        <w:rPr>
          <w:rFonts w:ascii="Arial" w:hAnsi="Arial" w:cs="Arial"/>
          <w:sz w:val="24"/>
          <w:szCs w:val="24"/>
        </w:rPr>
        <w:t xml:space="preserve"> </w:t>
      </w:r>
      <w:r w:rsidR="000B48A1" w:rsidRPr="00BF2B81">
        <w:rPr>
          <w:rFonts w:ascii="Arial" w:hAnsi="Arial" w:cs="Arial"/>
          <w:sz w:val="24"/>
          <w:szCs w:val="24"/>
        </w:rPr>
        <w:t>z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B48A1" w:rsidRPr="00BF2B81">
        <w:rPr>
          <w:rFonts w:ascii="Arial" w:hAnsi="Arial" w:cs="Arial"/>
          <w:sz w:val="24"/>
          <w:szCs w:val="24"/>
        </w:rPr>
        <w:t>art.</w:t>
      </w:r>
      <w:r w:rsidR="00D734C5" w:rsidRPr="00BF2B81">
        <w:rPr>
          <w:rFonts w:ascii="Arial" w:hAnsi="Arial" w:cs="Arial"/>
          <w:sz w:val="24"/>
          <w:szCs w:val="24"/>
        </w:rPr>
        <w:t xml:space="preserve"> </w:t>
      </w:r>
      <w:r w:rsidR="000B48A1" w:rsidRPr="00BF2B81">
        <w:rPr>
          <w:rFonts w:ascii="Arial" w:hAnsi="Arial" w:cs="Arial"/>
          <w:sz w:val="24"/>
          <w:szCs w:val="24"/>
        </w:rPr>
        <w:t>7</w:t>
      </w:r>
      <w:r w:rsidR="00D734C5" w:rsidRPr="00BF2B81">
        <w:rPr>
          <w:rFonts w:ascii="Arial" w:hAnsi="Arial" w:cs="Arial"/>
          <w:sz w:val="24"/>
          <w:szCs w:val="24"/>
        </w:rPr>
        <w:t xml:space="preserve"> </w:t>
      </w:r>
      <w:r w:rsidR="009F7D58" w:rsidRPr="00BF2B81">
        <w:rPr>
          <w:rFonts w:ascii="Arial" w:hAnsi="Arial" w:cs="Arial"/>
          <w:sz w:val="24"/>
          <w:szCs w:val="24"/>
        </w:rPr>
        <w:t>D</w:t>
      </w:r>
      <w:r w:rsidR="000B48A1" w:rsidRPr="00BF2B81">
        <w:rPr>
          <w:rFonts w:ascii="Arial" w:hAnsi="Arial" w:cs="Arial"/>
          <w:sz w:val="24"/>
          <w:szCs w:val="24"/>
        </w:rPr>
        <w:t>ekretu</w:t>
      </w:r>
      <w:r w:rsidR="00344513" w:rsidRPr="00BF2B81">
        <w:rPr>
          <w:rFonts w:ascii="Arial" w:hAnsi="Arial" w:cs="Arial"/>
          <w:sz w:val="24"/>
          <w:szCs w:val="24"/>
        </w:rPr>
        <w:t xml:space="preserve"> </w:t>
      </w:r>
      <w:r w:rsidR="000B48A1" w:rsidRPr="00BF2B81">
        <w:rPr>
          <w:rFonts w:ascii="Arial" w:hAnsi="Arial" w:cs="Arial"/>
          <w:sz w:val="24"/>
          <w:szCs w:val="24"/>
        </w:rPr>
        <w:t xml:space="preserve">nie były objęte </w:t>
      </w:r>
      <w:r w:rsidR="004B7A8B" w:rsidRPr="00BF2B81">
        <w:rPr>
          <w:rFonts w:ascii="Arial" w:hAnsi="Arial" w:cs="Arial"/>
          <w:sz w:val="24"/>
          <w:szCs w:val="24"/>
        </w:rPr>
        <w:t>wspólnością ustawow</w:t>
      </w:r>
      <w:r w:rsidR="009F7D58" w:rsidRPr="00BF2B81">
        <w:rPr>
          <w:rFonts w:ascii="Arial" w:hAnsi="Arial" w:cs="Arial"/>
          <w:sz w:val="24"/>
          <w:szCs w:val="24"/>
        </w:rPr>
        <w:t>ą</w:t>
      </w:r>
      <w:r w:rsidR="004B7A8B" w:rsidRPr="00BF2B81">
        <w:rPr>
          <w:rFonts w:ascii="Arial" w:hAnsi="Arial" w:cs="Arial"/>
          <w:sz w:val="24"/>
          <w:szCs w:val="24"/>
        </w:rPr>
        <w:t xml:space="preserve"> małżeńską.</w:t>
      </w:r>
      <w:r w:rsidR="00D734C5" w:rsidRPr="00BF2B81">
        <w:rPr>
          <w:rFonts w:ascii="Arial" w:hAnsi="Arial" w:cs="Arial"/>
          <w:sz w:val="24"/>
          <w:szCs w:val="24"/>
        </w:rPr>
        <w:t xml:space="preserve"> </w:t>
      </w:r>
      <w:r w:rsidR="00D72B8C" w:rsidRPr="00BF2B81">
        <w:rPr>
          <w:rFonts w:ascii="Arial" w:hAnsi="Arial" w:cs="Arial"/>
          <w:sz w:val="24"/>
          <w:szCs w:val="24"/>
        </w:rPr>
        <w:t xml:space="preserve">W konsekwencji powyższego </w:t>
      </w:r>
      <w:r w:rsidR="00D734C5" w:rsidRPr="00BF2B81">
        <w:rPr>
          <w:rFonts w:ascii="Arial" w:hAnsi="Arial" w:cs="Arial"/>
          <w:sz w:val="24"/>
          <w:szCs w:val="24"/>
        </w:rPr>
        <w:t>L</w:t>
      </w:r>
      <w:r w:rsidR="0018603C" w:rsidRPr="00BF2B81">
        <w:rPr>
          <w:rFonts w:ascii="Arial" w:hAnsi="Arial" w:cs="Arial"/>
          <w:sz w:val="24"/>
          <w:szCs w:val="24"/>
        </w:rPr>
        <w:t xml:space="preserve"> </w:t>
      </w:r>
      <w:r w:rsidR="00D565DE" w:rsidRPr="00BF2B81">
        <w:rPr>
          <w:rFonts w:ascii="Arial" w:hAnsi="Arial" w:cs="Arial"/>
          <w:sz w:val="24"/>
          <w:szCs w:val="24"/>
        </w:rPr>
        <w:t xml:space="preserve">M </w:t>
      </w:r>
      <w:r w:rsidR="00D734C5" w:rsidRPr="00BF2B81">
        <w:rPr>
          <w:rFonts w:ascii="Arial" w:hAnsi="Arial" w:cs="Arial"/>
          <w:sz w:val="24"/>
          <w:szCs w:val="24"/>
        </w:rPr>
        <w:t>K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734C5" w:rsidRPr="00BF2B81">
        <w:rPr>
          <w:rFonts w:ascii="Arial" w:hAnsi="Arial" w:cs="Arial"/>
          <w:sz w:val="24"/>
          <w:szCs w:val="24"/>
        </w:rPr>
        <w:t>M (M) n</w:t>
      </w:r>
      <w:r w:rsidR="000B48A1" w:rsidRPr="00BF2B81">
        <w:rPr>
          <w:rFonts w:ascii="Arial" w:hAnsi="Arial" w:cs="Arial"/>
          <w:sz w:val="24"/>
          <w:szCs w:val="24"/>
        </w:rPr>
        <w:t xml:space="preserve">ie była </w:t>
      </w:r>
      <w:r w:rsidR="004B7A8B" w:rsidRPr="00BF2B81">
        <w:rPr>
          <w:rFonts w:ascii="Arial" w:hAnsi="Arial" w:cs="Arial"/>
          <w:sz w:val="24"/>
          <w:szCs w:val="24"/>
        </w:rPr>
        <w:t>także</w:t>
      </w:r>
      <w:r w:rsidR="00D734C5" w:rsidRPr="00BF2B81">
        <w:rPr>
          <w:rFonts w:ascii="Arial" w:hAnsi="Arial" w:cs="Arial"/>
          <w:sz w:val="24"/>
          <w:szCs w:val="24"/>
        </w:rPr>
        <w:t xml:space="preserve"> </w:t>
      </w:r>
      <w:r w:rsidR="004B7A8B" w:rsidRPr="00BF2B81">
        <w:rPr>
          <w:rFonts w:ascii="Arial" w:hAnsi="Arial" w:cs="Arial"/>
          <w:sz w:val="24"/>
          <w:szCs w:val="24"/>
        </w:rPr>
        <w:t xml:space="preserve">z tego tytułu </w:t>
      </w:r>
      <w:r w:rsidR="000B48A1" w:rsidRPr="00BF2B81">
        <w:rPr>
          <w:rFonts w:ascii="Arial" w:hAnsi="Arial" w:cs="Arial"/>
          <w:sz w:val="24"/>
          <w:szCs w:val="24"/>
        </w:rPr>
        <w:t>uprawniona do realizowania i dochodzenia uprawnień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B48A1" w:rsidRPr="00BF2B81">
        <w:rPr>
          <w:rFonts w:ascii="Arial" w:hAnsi="Arial" w:cs="Arial"/>
          <w:sz w:val="24"/>
          <w:szCs w:val="24"/>
        </w:rPr>
        <w:t xml:space="preserve">przewidzianych w art. 7 </w:t>
      </w:r>
      <w:r w:rsidR="009F7D58" w:rsidRPr="00BF2B81">
        <w:rPr>
          <w:rFonts w:ascii="Arial" w:hAnsi="Arial" w:cs="Arial"/>
          <w:sz w:val="24"/>
          <w:szCs w:val="24"/>
        </w:rPr>
        <w:t>D</w:t>
      </w:r>
      <w:r w:rsidR="000B48A1" w:rsidRPr="00BF2B81">
        <w:rPr>
          <w:rFonts w:ascii="Arial" w:hAnsi="Arial" w:cs="Arial"/>
          <w:sz w:val="24"/>
          <w:szCs w:val="24"/>
        </w:rPr>
        <w:t>ekretu</w:t>
      </w:r>
      <w:r w:rsidR="00344513" w:rsidRPr="00BF2B81">
        <w:rPr>
          <w:rFonts w:ascii="Arial" w:hAnsi="Arial" w:cs="Arial"/>
          <w:sz w:val="24"/>
          <w:szCs w:val="24"/>
        </w:rPr>
        <w:t xml:space="preserve">. </w:t>
      </w:r>
    </w:p>
    <w:p w14:paraId="40F60D92" w14:textId="77777777" w:rsidR="006E3CA0" w:rsidRPr="00BF2B81" w:rsidRDefault="00DF6AC5" w:rsidP="008B6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 rozpatrywanej sprawie, </w:t>
      </w:r>
      <w:r w:rsidR="004375D8" w:rsidRPr="00BF2B81">
        <w:rPr>
          <w:rFonts w:ascii="Arial" w:hAnsi="Arial" w:cs="Arial"/>
          <w:sz w:val="24"/>
          <w:szCs w:val="24"/>
        </w:rPr>
        <w:t xml:space="preserve">nie </w:t>
      </w:r>
      <w:r w:rsidRPr="00BF2B81">
        <w:rPr>
          <w:rFonts w:ascii="Arial" w:hAnsi="Arial" w:cs="Arial"/>
          <w:sz w:val="24"/>
          <w:szCs w:val="24"/>
        </w:rPr>
        <w:t xml:space="preserve">można, jak uczynił to organ, </w:t>
      </w:r>
      <w:r w:rsidR="00793671" w:rsidRPr="00BF2B81">
        <w:rPr>
          <w:rFonts w:ascii="Arial" w:hAnsi="Arial" w:cs="Arial"/>
          <w:sz w:val="24"/>
          <w:szCs w:val="24"/>
        </w:rPr>
        <w:t>przyjąć,</w:t>
      </w:r>
      <w:r w:rsidRPr="00BF2B81">
        <w:rPr>
          <w:rFonts w:ascii="Arial" w:hAnsi="Arial" w:cs="Arial"/>
          <w:sz w:val="24"/>
          <w:szCs w:val="24"/>
        </w:rPr>
        <w:t xml:space="preserve"> iż L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 K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523813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(M)</w:t>
      </w:r>
      <w:r w:rsidR="00523813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jest</w:t>
      </w:r>
      <w:r w:rsidR="00523813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„</w:t>
      </w:r>
      <w:r w:rsidRPr="00BF2B81">
        <w:rPr>
          <w:rStyle w:val="FontStyle45"/>
          <w:rFonts w:ascii="Arial" w:hAnsi="Arial" w:cs="Arial"/>
          <w:sz w:val="24"/>
          <w:szCs w:val="24"/>
        </w:rPr>
        <w:t>szczególnym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>następc</w:t>
      </w:r>
      <w:r w:rsidR="00523813" w:rsidRPr="00BF2B81">
        <w:rPr>
          <w:rStyle w:val="FontStyle45"/>
          <w:rFonts w:ascii="Arial" w:hAnsi="Arial" w:cs="Arial"/>
          <w:sz w:val="24"/>
          <w:szCs w:val="24"/>
        </w:rPr>
        <w:t>ą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 prawny</w:t>
      </w:r>
      <w:r w:rsidR="00523813" w:rsidRPr="00BF2B81">
        <w:rPr>
          <w:rStyle w:val="FontStyle45"/>
          <w:rFonts w:ascii="Arial" w:hAnsi="Arial" w:cs="Arial"/>
          <w:sz w:val="24"/>
          <w:szCs w:val="24"/>
        </w:rPr>
        <w:t>m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 (szczególnym spadkobierc</w:t>
      </w:r>
      <w:r w:rsidR="00264D46" w:rsidRPr="00BF2B81">
        <w:rPr>
          <w:rStyle w:val="FontStyle45"/>
          <w:rFonts w:ascii="Arial" w:hAnsi="Arial" w:cs="Arial"/>
          <w:sz w:val="24"/>
          <w:szCs w:val="24"/>
        </w:rPr>
        <w:t>ą</w:t>
      </w:r>
      <w:r w:rsidRPr="00BF2B81">
        <w:rPr>
          <w:rStyle w:val="FontStyle45"/>
          <w:rFonts w:ascii="Arial" w:hAnsi="Arial" w:cs="Arial"/>
          <w:sz w:val="24"/>
          <w:szCs w:val="24"/>
        </w:rPr>
        <w:t>) dotychczasowego właściciela hipotecznego”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także z innego ważnego względu. </w:t>
      </w:r>
      <w:r w:rsidR="00264D46" w:rsidRPr="00BF2B81">
        <w:rPr>
          <w:rStyle w:val="FontStyle45"/>
          <w:rFonts w:ascii="Arial" w:hAnsi="Arial" w:cs="Arial"/>
          <w:sz w:val="24"/>
          <w:szCs w:val="24"/>
        </w:rPr>
        <w:t>Istniał bowiem spór co do praw spadkowych po dawnym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264D46" w:rsidRPr="00BF2B81">
        <w:rPr>
          <w:rStyle w:val="FontStyle45"/>
          <w:rFonts w:ascii="Arial" w:hAnsi="Arial" w:cs="Arial"/>
          <w:sz w:val="24"/>
          <w:szCs w:val="24"/>
        </w:rPr>
        <w:t xml:space="preserve">właścicielu hipotecznym. </w:t>
      </w:r>
      <w:r w:rsidR="002C621E" w:rsidRPr="00BF2B81">
        <w:rPr>
          <w:rFonts w:ascii="Arial" w:hAnsi="Arial" w:cs="Arial"/>
          <w:sz w:val="24"/>
          <w:szCs w:val="24"/>
        </w:rPr>
        <w:t>W</w:t>
      </w:r>
      <w:r w:rsidR="002C621E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oparciu o dokumenty </w:t>
      </w:r>
      <w:r w:rsidR="007A5D02" w:rsidRPr="00BF2B81">
        <w:rPr>
          <w:rStyle w:val="FontStyle27"/>
          <w:rFonts w:ascii="Arial" w:hAnsi="Arial" w:cs="Arial"/>
          <w:sz w:val="24"/>
          <w:szCs w:val="24"/>
        </w:rPr>
        <w:t>z</w:t>
      </w:r>
      <w:r w:rsidR="002C621E" w:rsidRPr="00BF2B81">
        <w:rPr>
          <w:rStyle w:val="FontStyle27"/>
          <w:rFonts w:ascii="Arial" w:hAnsi="Arial" w:cs="Arial"/>
          <w:sz w:val="24"/>
          <w:szCs w:val="24"/>
        </w:rPr>
        <w:t xml:space="preserve"> dawnej księ</w:t>
      </w:r>
      <w:r w:rsidR="007A5D02" w:rsidRPr="00BF2B81">
        <w:rPr>
          <w:rStyle w:val="FontStyle27"/>
          <w:rFonts w:ascii="Arial" w:hAnsi="Arial" w:cs="Arial"/>
          <w:sz w:val="24"/>
          <w:szCs w:val="24"/>
        </w:rPr>
        <w:t xml:space="preserve">gi </w:t>
      </w:r>
      <w:r w:rsidR="002C621E" w:rsidRPr="00BF2B81">
        <w:rPr>
          <w:rFonts w:ascii="Arial" w:hAnsi="Arial" w:cs="Arial"/>
          <w:sz w:val="24"/>
          <w:szCs w:val="24"/>
        </w:rPr>
        <w:t>hipotecznej pod nazwą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93878" w:rsidRPr="00BF2B81">
        <w:rPr>
          <w:rFonts w:ascii="Arial" w:hAnsi="Arial" w:cs="Arial"/>
          <w:sz w:val="24"/>
          <w:szCs w:val="24"/>
        </w:rPr>
        <w:t>K</w:t>
      </w:r>
      <w:r w:rsidR="002C621E" w:rsidRPr="00BF2B81">
        <w:rPr>
          <w:rFonts w:ascii="Arial" w:hAnsi="Arial" w:cs="Arial"/>
          <w:sz w:val="24"/>
          <w:szCs w:val="24"/>
        </w:rPr>
        <w:t>omisja ustaliła, że s</w:t>
      </w:r>
      <w:r w:rsidR="00264D46" w:rsidRPr="00BF2B81">
        <w:rPr>
          <w:rStyle w:val="FontStyle45"/>
          <w:rFonts w:ascii="Arial" w:hAnsi="Arial" w:cs="Arial"/>
          <w:sz w:val="24"/>
          <w:szCs w:val="24"/>
        </w:rPr>
        <w:t xml:space="preserve">pór o spadek </w:t>
      </w:r>
      <w:r w:rsidR="00264D46" w:rsidRPr="00BF2B81">
        <w:rPr>
          <w:rFonts w:ascii="Arial" w:hAnsi="Arial" w:cs="Arial"/>
          <w:sz w:val="24"/>
          <w:szCs w:val="24"/>
        </w:rPr>
        <w:t xml:space="preserve">po K M (M) </w:t>
      </w:r>
      <w:r w:rsidR="00264D46" w:rsidRPr="00BF2B81">
        <w:rPr>
          <w:rStyle w:val="FontStyle27"/>
          <w:rFonts w:ascii="Arial" w:hAnsi="Arial" w:cs="Arial"/>
          <w:sz w:val="24"/>
          <w:szCs w:val="24"/>
        </w:rPr>
        <w:t xml:space="preserve">wystąpił </w:t>
      </w:r>
      <w:r w:rsidR="00264D46" w:rsidRPr="00BF2B81">
        <w:rPr>
          <w:rFonts w:ascii="Arial" w:hAnsi="Arial" w:cs="Arial"/>
          <w:sz w:val="24"/>
          <w:szCs w:val="24"/>
        </w:rPr>
        <w:t>pomiędzy L M K M (M) (drugą żoną zmarłego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264D46" w:rsidRPr="00BF2B81">
        <w:rPr>
          <w:rFonts w:ascii="Arial" w:hAnsi="Arial" w:cs="Arial"/>
          <w:sz w:val="24"/>
          <w:szCs w:val="24"/>
        </w:rPr>
        <w:t>i jednocześnie wnioskodawcą dekretowym) a</w:t>
      </w:r>
      <w:r w:rsidR="000D3F5E" w:rsidRPr="00BF2B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4D46" w:rsidRPr="00BF2B81">
        <w:rPr>
          <w:rFonts w:ascii="Arial" w:hAnsi="Arial" w:cs="Arial"/>
          <w:sz w:val="24"/>
          <w:szCs w:val="24"/>
        </w:rPr>
        <w:t>A</w:t>
      </w:r>
      <w:proofErr w:type="spellEnd"/>
      <w:r w:rsidR="00264D46" w:rsidRPr="00BF2B81">
        <w:rPr>
          <w:rFonts w:ascii="Arial" w:hAnsi="Arial" w:cs="Arial"/>
          <w:sz w:val="24"/>
          <w:szCs w:val="24"/>
        </w:rPr>
        <w:t xml:space="preserve"> S-R (córka zmarłego z pierwszego małżeństwa) i S M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264D46" w:rsidRPr="00BF2B81">
        <w:rPr>
          <w:rFonts w:ascii="Arial" w:hAnsi="Arial" w:cs="Arial"/>
          <w:sz w:val="24"/>
          <w:szCs w:val="24"/>
        </w:rPr>
        <w:t xml:space="preserve">(M) (córka zmarłego z drugiego małżeństwa). </w:t>
      </w:r>
      <w:r w:rsidR="00085C78" w:rsidRPr="00BF2B81">
        <w:rPr>
          <w:rFonts w:ascii="Arial" w:hAnsi="Arial" w:cs="Arial"/>
          <w:sz w:val="24"/>
          <w:szCs w:val="24"/>
        </w:rPr>
        <w:t xml:space="preserve">Analiza zapisów </w:t>
      </w:r>
      <w:r w:rsidR="00085C78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hipotecznych dawnej księgi </w:t>
      </w:r>
      <w:r w:rsidR="006E3CA0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wskazuje, że </w:t>
      </w:r>
      <w:r w:rsidR="00E10FE2" w:rsidRPr="00BF2B81">
        <w:rPr>
          <w:rFonts w:ascii="Arial" w:hAnsi="Arial" w:cs="Arial"/>
          <w:color w:val="000000" w:themeColor="text1"/>
          <w:sz w:val="24"/>
          <w:szCs w:val="24"/>
        </w:rPr>
        <w:t>adwokat działający w imieniu i na rzecz A z M R w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nioskiem Nr z dnia</w:t>
      </w:r>
      <w:r w:rsidR="00093878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r., wniósł o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przepisanie tytułu własności na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córk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i A z M S -R i drugą córkę S M </w:t>
      </w:r>
      <w:r w:rsidR="00793671" w:rsidRPr="00BF2B81">
        <w:rPr>
          <w:rFonts w:ascii="Arial" w:hAnsi="Arial" w:cs="Arial"/>
          <w:color w:val="000000" w:themeColor="text1"/>
          <w:sz w:val="24"/>
          <w:szCs w:val="24"/>
        </w:rPr>
        <w:t>z uwzględnieniem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 dożywocia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na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1/3 nieruchomości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dla wdowy spadkodawcy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 L</w:t>
      </w:r>
      <w:r w:rsidR="00093878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M.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lastRenderedPageBreak/>
        <w:t>Jednocześnie wnioskiem Nr z tego samego dnia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D6F" w:rsidRPr="00BF2B81">
        <w:rPr>
          <w:rFonts w:ascii="Arial" w:hAnsi="Arial" w:cs="Arial"/>
          <w:color w:val="000000" w:themeColor="text1"/>
          <w:sz w:val="24"/>
          <w:szCs w:val="24"/>
        </w:rPr>
        <w:t xml:space="preserve">adwokat działający na rzecz drugiej strony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zażądał przepisania tytułu własności nieruchomości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uregulowanej w tej księdze na L M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K M, A S-R i S M</w:t>
      </w:r>
      <w:r w:rsidR="00093878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w częściach równych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, o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świadcz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ając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, iż do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spadkobierców zgodnie z art.  232 i 235 KCP zaliczyć należy również i żonę spadkodawcy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754062" w:rsidRPr="00BF2B81">
        <w:rPr>
          <w:rFonts w:ascii="Arial" w:hAnsi="Arial" w:cs="Arial"/>
          <w:color w:val="000000" w:themeColor="text1"/>
          <w:sz w:val="24"/>
          <w:szCs w:val="24"/>
        </w:rPr>
        <w:t>Wnioski Nr i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54062" w:rsidRPr="00BF2B81">
        <w:rPr>
          <w:rFonts w:ascii="Arial" w:hAnsi="Arial" w:cs="Arial"/>
          <w:color w:val="000000" w:themeColor="text1"/>
          <w:sz w:val="24"/>
          <w:szCs w:val="24"/>
        </w:rPr>
        <w:t xml:space="preserve">Nr  zostały Decyzją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Wydział</w:t>
      </w:r>
      <w:r w:rsidR="00754062" w:rsidRPr="00BF2B81">
        <w:rPr>
          <w:rFonts w:ascii="Arial" w:hAnsi="Arial" w:cs="Arial"/>
          <w:color w:val="000000" w:themeColor="text1"/>
          <w:sz w:val="24"/>
          <w:szCs w:val="24"/>
        </w:rPr>
        <w:t>u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 Hipoteczn</w:t>
      </w:r>
      <w:r w:rsidR="00754062" w:rsidRPr="00BF2B81">
        <w:rPr>
          <w:rFonts w:ascii="Arial" w:hAnsi="Arial" w:cs="Arial"/>
          <w:color w:val="000000" w:themeColor="text1"/>
          <w:sz w:val="24"/>
          <w:szCs w:val="24"/>
        </w:rPr>
        <w:t xml:space="preserve">ego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Ziemskiego Sądu Okręgowego w Warszawie z r.,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zawies</w:t>
      </w:r>
      <w:r w:rsidR="00754062" w:rsidRPr="00BF2B81">
        <w:rPr>
          <w:rFonts w:ascii="Arial" w:hAnsi="Arial" w:cs="Arial"/>
          <w:color w:val="000000" w:themeColor="text1"/>
          <w:sz w:val="24"/>
          <w:szCs w:val="24"/>
        </w:rPr>
        <w:t xml:space="preserve">zone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 do czasu złożenia decyzji Sądu, uchylającej</w:t>
      </w:r>
      <w:r w:rsidR="004C611D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spadek wakujący po K M.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 Następnie, mimo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przedłożenia odpisu decyzji o uchyleniu postanowienia o spadku wakując</w:t>
      </w:r>
      <w:r w:rsidR="00E10FE2" w:rsidRPr="00BF2B81">
        <w:rPr>
          <w:rFonts w:ascii="Arial" w:hAnsi="Arial" w:cs="Arial"/>
          <w:color w:val="000000" w:themeColor="text1"/>
          <w:sz w:val="24"/>
          <w:szCs w:val="24"/>
        </w:rPr>
        <w:t xml:space="preserve">ym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i wniosku o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zatwierdzenie </w:t>
      </w:r>
      <w:r w:rsidR="00E10FE2" w:rsidRPr="00BF2B81">
        <w:rPr>
          <w:rFonts w:ascii="Arial" w:hAnsi="Arial" w:cs="Arial"/>
          <w:color w:val="000000" w:themeColor="text1"/>
          <w:sz w:val="24"/>
          <w:szCs w:val="24"/>
        </w:rPr>
        <w:t xml:space="preserve">poprzednich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wniosków nr  i , Wydział Hipoteczny wnioski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o wpisanie prawa własności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zawiesił do czasu rozstrzygnięcia sporu pomiędzy A S-R i S M</w:t>
      </w:r>
      <w:r w:rsidR="00093878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>z jednej strony</w:t>
      </w:r>
      <w:r w:rsidR="007A5D02" w:rsidRPr="00BF2B81">
        <w:rPr>
          <w:rFonts w:ascii="Arial" w:hAnsi="Arial" w:cs="Arial"/>
          <w:color w:val="000000" w:themeColor="text1"/>
          <w:sz w:val="24"/>
          <w:szCs w:val="24"/>
        </w:rPr>
        <w:t>,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 a L M K M z drugiej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2F38" w:rsidRPr="00BF2B81">
        <w:rPr>
          <w:rFonts w:ascii="Arial" w:hAnsi="Arial" w:cs="Arial"/>
          <w:color w:val="000000" w:themeColor="text1"/>
          <w:sz w:val="24"/>
          <w:szCs w:val="24"/>
        </w:rPr>
        <w:t xml:space="preserve">strony na drodze sądowej.  </w:t>
      </w:r>
    </w:p>
    <w:p w14:paraId="70C27D58" w14:textId="77777777" w:rsidR="006E3CA0" w:rsidRPr="00BF2B81" w:rsidRDefault="00AA2678" w:rsidP="008B6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Niewątpliwym jest, że s</w:t>
      </w:r>
      <w:r w:rsidR="000D3F5E" w:rsidRPr="00BF2B81">
        <w:rPr>
          <w:rFonts w:ascii="Arial" w:hAnsi="Arial" w:cs="Arial"/>
          <w:sz w:val="24"/>
          <w:szCs w:val="24"/>
        </w:rPr>
        <w:t xml:space="preserve">padek po </w:t>
      </w:r>
      <w:r w:rsidR="000D3F5E" w:rsidRPr="00BF2B81">
        <w:rPr>
          <w:rFonts w:ascii="Arial" w:hAnsi="Arial" w:cs="Arial"/>
          <w:color w:val="000000" w:themeColor="text1"/>
          <w:sz w:val="24"/>
          <w:szCs w:val="24"/>
        </w:rPr>
        <w:t>K M został uznany za spadek wakujący, na co wskazuje decyzja Sąd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>u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F5E" w:rsidRPr="00BF2B81">
        <w:rPr>
          <w:rFonts w:ascii="Arial" w:hAnsi="Arial" w:cs="Arial"/>
          <w:color w:val="000000" w:themeColor="text1"/>
          <w:sz w:val="24"/>
          <w:szCs w:val="24"/>
        </w:rPr>
        <w:t>Okręgow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 xml:space="preserve">ego </w:t>
      </w:r>
      <w:r w:rsidR="000D3F5E" w:rsidRPr="00BF2B81">
        <w:rPr>
          <w:rFonts w:ascii="Arial" w:hAnsi="Arial" w:cs="Arial"/>
          <w:color w:val="000000" w:themeColor="text1"/>
          <w:sz w:val="24"/>
          <w:szCs w:val="24"/>
        </w:rPr>
        <w:t xml:space="preserve">w Warszawie z r. nr 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Niewątpliwym jest także, że d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>ecyzja o uznaniu spadku za wakujący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>została uchylona wobec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>należytego wylegitymowania się w hipotece spadkobierców K M</w:t>
      </w:r>
      <w:r w:rsidR="00965D6F" w:rsidRPr="00BF2B81">
        <w:rPr>
          <w:rFonts w:ascii="Arial" w:hAnsi="Arial" w:cs="Arial"/>
          <w:color w:val="000000" w:themeColor="text1"/>
          <w:sz w:val="24"/>
          <w:szCs w:val="24"/>
        </w:rPr>
        <w:t xml:space="preserve"> (M)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>, na co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>wskazuje de</w:t>
      </w:r>
      <w:r w:rsidR="000D3F5E" w:rsidRPr="00BF2B81">
        <w:rPr>
          <w:rFonts w:ascii="Arial" w:hAnsi="Arial" w:cs="Arial"/>
          <w:color w:val="000000" w:themeColor="text1"/>
          <w:sz w:val="24"/>
          <w:szCs w:val="24"/>
        </w:rPr>
        <w:t>cyzj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0D3F5E" w:rsidRPr="00BF2B81">
        <w:rPr>
          <w:rFonts w:ascii="Arial" w:hAnsi="Arial" w:cs="Arial"/>
          <w:color w:val="000000" w:themeColor="text1"/>
          <w:sz w:val="24"/>
          <w:szCs w:val="24"/>
        </w:rPr>
        <w:t>Sądu Okręgowego w Warszawie z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3F5E" w:rsidRPr="00BF2B81">
        <w:rPr>
          <w:rFonts w:ascii="Arial" w:hAnsi="Arial" w:cs="Arial"/>
          <w:color w:val="000000" w:themeColor="text1"/>
          <w:sz w:val="24"/>
          <w:szCs w:val="24"/>
        </w:rPr>
        <w:t>r. Nr</w:t>
      </w:r>
      <w:r w:rsidR="00274FE7" w:rsidRPr="00BF2B8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Bezspornym jest także, że </w:t>
      </w:r>
      <w:r w:rsidRPr="00BF2B81">
        <w:rPr>
          <w:rFonts w:ascii="Arial" w:hAnsi="Arial" w:cs="Arial"/>
          <w:sz w:val="24"/>
          <w:szCs w:val="24"/>
        </w:rPr>
        <w:t>po zmarłym K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6E3CA0" w:rsidRPr="00BF2B81">
        <w:rPr>
          <w:rFonts w:ascii="Arial" w:hAnsi="Arial" w:cs="Arial"/>
          <w:sz w:val="24"/>
          <w:szCs w:val="24"/>
        </w:rPr>
        <w:t xml:space="preserve">\ </w:t>
      </w:r>
      <w:r w:rsidRPr="00BF2B81">
        <w:rPr>
          <w:rFonts w:ascii="Arial" w:hAnsi="Arial" w:cs="Arial"/>
          <w:sz w:val="24"/>
          <w:szCs w:val="24"/>
        </w:rPr>
        <w:t xml:space="preserve">(M), toczyło się postępowanie </w:t>
      </w:r>
      <w:r w:rsidR="00ED754A" w:rsidRPr="00BF2B81">
        <w:rPr>
          <w:rFonts w:ascii="Arial" w:hAnsi="Arial" w:cs="Arial"/>
          <w:sz w:val="24"/>
          <w:szCs w:val="24"/>
        </w:rPr>
        <w:t xml:space="preserve">w przedmiocie </w:t>
      </w:r>
      <w:r w:rsidRPr="00BF2B81">
        <w:rPr>
          <w:rFonts w:ascii="Arial" w:hAnsi="Arial" w:cs="Arial"/>
          <w:sz w:val="24"/>
          <w:szCs w:val="24"/>
        </w:rPr>
        <w:t>spadk</w:t>
      </w:r>
      <w:r w:rsidR="00ED754A" w:rsidRPr="00BF2B81">
        <w:rPr>
          <w:rFonts w:ascii="Arial" w:hAnsi="Arial" w:cs="Arial"/>
          <w:sz w:val="24"/>
          <w:szCs w:val="24"/>
        </w:rPr>
        <w:t>u</w:t>
      </w:r>
      <w:r w:rsidRPr="00BF2B81">
        <w:rPr>
          <w:rFonts w:ascii="Arial" w:hAnsi="Arial" w:cs="Arial"/>
          <w:sz w:val="24"/>
          <w:szCs w:val="24"/>
        </w:rPr>
        <w:t>, a wnioskujący o wpisy w księgach hipotecznych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powoływali się na postanowienie Sądu Okręgowego w Warszawie z dnia r. o ogłoszeniu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własnoręcznego testamentu K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(zapisy w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dawnej księdze hipotecznej</w:t>
      </w:r>
      <w:r w:rsidR="00093878" w:rsidRPr="00BF2B81">
        <w:rPr>
          <w:rFonts w:ascii="Arial" w:hAnsi="Arial" w:cs="Arial"/>
          <w:color w:val="000000" w:themeColor="text1"/>
          <w:sz w:val="24"/>
          <w:szCs w:val="24"/>
        </w:rPr>
        <w:t>,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dział III wpisy pod nr )</w:t>
      </w:r>
      <w:r w:rsidR="00F172A7" w:rsidRPr="00BF2B81">
        <w:rPr>
          <w:rFonts w:ascii="Arial" w:hAnsi="Arial" w:cs="Arial"/>
          <w:sz w:val="24"/>
          <w:szCs w:val="24"/>
        </w:rPr>
        <w:t>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Postanowienie o </w:t>
      </w:r>
      <w:r w:rsidR="007A5D02" w:rsidRPr="00BF2B81">
        <w:rPr>
          <w:rFonts w:ascii="Arial" w:hAnsi="Arial" w:cs="Arial"/>
          <w:sz w:val="24"/>
          <w:szCs w:val="24"/>
        </w:rPr>
        <w:t xml:space="preserve">ogłoszeniu własnoręcznego testamentu </w:t>
      </w:r>
      <w:r w:rsidRPr="00BF2B81">
        <w:rPr>
          <w:rFonts w:ascii="Arial" w:hAnsi="Arial" w:cs="Arial"/>
          <w:sz w:val="24"/>
          <w:szCs w:val="24"/>
        </w:rPr>
        <w:t>miało być załączone do księgi hipotecznej.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Jednakże </w:t>
      </w:r>
      <w:r w:rsidR="00793671" w:rsidRPr="00BF2B81">
        <w:rPr>
          <w:rFonts w:ascii="Arial" w:hAnsi="Arial" w:cs="Arial"/>
          <w:color w:val="000000" w:themeColor="text1"/>
          <w:sz w:val="24"/>
          <w:szCs w:val="24"/>
        </w:rPr>
        <w:t>ani postanowienie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5FB8" w:rsidRPr="00BF2B81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335FB8" w:rsidRPr="00BF2B81">
        <w:rPr>
          <w:rFonts w:ascii="Arial" w:hAnsi="Arial" w:cs="Arial"/>
          <w:sz w:val="24"/>
          <w:szCs w:val="24"/>
        </w:rPr>
        <w:t xml:space="preserve">ogłoszeniu własnoręcznego testamentu, ani postanowienie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spadkowe</w:t>
      </w:r>
      <w:r w:rsidR="00965D6F" w:rsidRPr="00BF2B81">
        <w:rPr>
          <w:rFonts w:ascii="Arial" w:hAnsi="Arial" w:cs="Arial"/>
          <w:color w:val="000000" w:themeColor="text1"/>
          <w:sz w:val="24"/>
          <w:szCs w:val="24"/>
        </w:rPr>
        <w:t>,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ani testament po </w:t>
      </w:r>
      <w:r w:rsidR="006E58ED" w:rsidRPr="00BF2B81">
        <w:rPr>
          <w:rFonts w:ascii="Arial" w:hAnsi="Arial" w:cs="Arial"/>
          <w:color w:val="000000" w:themeColor="text1"/>
          <w:sz w:val="24"/>
          <w:szCs w:val="24"/>
        </w:rPr>
        <w:t>K M</w:t>
      </w:r>
      <w:r w:rsidR="00F11386" w:rsidRPr="00BF2B81">
        <w:rPr>
          <w:rFonts w:ascii="Arial" w:hAnsi="Arial" w:cs="Arial"/>
          <w:color w:val="000000" w:themeColor="text1"/>
          <w:sz w:val="24"/>
          <w:szCs w:val="24"/>
        </w:rPr>
        <w:t xml:space="preserve"> (M)</w:t>
      </w:r>
      <w:r w:rsidR="006E58ED" w:rsidRPr="00BF2B8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jak również dawna księga nie zostały odnalezione ani przez Komisj</w:t>
      </w:r>
      <w:r w:rsidR="00F172A7" w:rsidRPr="00BF2B81">
        <w:rPr>
          <w:rFonts w:ascii="Arial" w:hAnsi="Arial" w:cs="Arial"/>
          <w:color w:val="000000" w:themeColor="text1"/>
          <w:sz w:val="24"/>
          <w:szCs w:val="24"/>
        </w:rPr>
        <w:t>ę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>, ani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sąd spadku, jak również organ reprywatyzacyjny. </w:t>
      </w:r>
    </w:p>
    <w:p w14:paraId="47AFD7B7" w14:textId="77777777" w:rsidR="006E3CA0" w:rsidRPr="00BF2B81" w:rsidRDefault="002D2E2B" w:rsidP="008B62CD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F2B81">
        <w:rPr>
          <w:rStyle w:val="FontStyle48"/>
          <w:rFonts w:ascii="Arial" w:hAnsi="Arial" w:cs="Arial"/>
          <w:sz w:val="24"/>
          <w:szCs w:val="24"/>
        </w:rPr>
        <w:t>Spór o prawa do spadku po dawnym właścicielu hipotecznym nie był rozstrzygnięty przez co</w:t>
      </w:r>
      <w:r w:rsidR="006E3CA0" w:rsidRPr="00BF2B81">
        <w:rPr>
          <w:rStyle w:val="FontStyle48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8"/>
          <w:rFonts w:ascii="Arial" w:hAnsi="Arial" w:cs="Arial"/>
          <w:sz w:val="24"/>
          <w:szCs w:val="24"/>
        </w:rPr>
        <w:t>najmniej 23 lata. A</w:t>
      </w:r>
      <w:r w:rsidR="00F172A7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naliza zapisów hipotecznych dawnej księgi  wskazuje, że </w:t>
      </w:r>
      <w:r w:rsidR="00F172A7" w:rsidRPr="00BF2B81">
        <w:rPr>
          <w:rStyle w:val="FontStyle48"/>
          <w:rFonts w:ascii="Arial" w:hAnsi="Arial" w:cs="Arial"/>
          <w:sz w:val="24"/>
          <w:szCs w:val="24"/>
        </w:rPr>
        <w:t>spór istniał co</w:t>
      </w:r>
      <w:r w:rsidR="006E3CA0" w:rsidRPr="00BF2B81">
        <w:rPr>
          <w:rStyle w:val="FontStyle48"/>
          <w:rFonts w:ascii="Arial" w:hAnsi="Arial" w:cs="Arial"/>
          <w:sz w:val="24"/>
          <w:szCs w:val="24"/>
        </w:rPr>
        <w:t xml:space="preserve"> </w:t>
      </w:r>
      <w:r w:rsidR="00F172A7" w:rsidRPr="00BF2B81">
        <w:rPr>
          <w:rStyle w:val="FontStyle48"/>
          <w:rFonts w:ascii="Arial" w:hAnsi="Arial" w:cs="Arial"/>
          <w:sz w:val="24"/>
          <w:szCs w:val="24"/>
        </w:rPr>
        <w:t xml:space="preserve">najmniej do r. kiedy to </w:t>
      </w:r>
      <w:r w:rsidR="00F172A7" w:rsidRPr="00BF2B81">
        <w:rPr>
          <w:rFonts w:ascii="Arial" w:hAnsi="Arial" w:cs="Arial"/>
          <w:color w:val="000000" w:themeColor="text1"/>
          <w:sz w:val="24"/>
          <w:szCs w:val="24"/>
        </w:rPr>
        <w:t>Wydział Hipoteczny Ziemskiego Sądu Okręgowego w Warszawie zawiesił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>wniosek Nr  odnoszący się do zatwierdzenia wniosków nr  i  o wpisanie prawa własności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nieruchomości </w:t>
      </w:r>
      <w:r w:rsidR="00F172A7" w:rsidRPr="00BF2B81">
        <w:rPr>
          <w:rFonts w:ascii="Arial" w:hAnsi="Arial" w:cs="Arial"/>
          <w:color w:val="000000" w:themeColor="text1"/>
          <w:sz w:val="24"/>
          <w:szCs w:val="24"/>
        </w:rPr>
        <w:t>do czasu rozstrzygnięcia sporu pomiędzy A S-R i S M z jednej strony</w:t>
      </w:r>
      <w:r w:rsidR="00335FB8" w:rsidRPr="00BF2B81">
        <w:rPr>
          <w:rFonts w:ascii="Arial" w:hAnsi="Arial" w:cs="Arial"/>
          <w:color w:val="000000" w:themeColor="text1"/>
          <w:sz w:val="24"/>
          <w:szCs w:val="24"/>
        </w:rPr>
        <w:t>,</w:t>
      </w:r>
      <w:r w:rsidR="00F172A7" w:rsidRPr="00BF2B81">
        <w:rPr>
          <w:rFonts w:ascii="Arial" w:hAnsi="Arial" w:cs="Arial"/>
          <w:color w:val="000000" w:themeColor="text1"/>
          <w:sz w:val="24"/>
          <w:szCs w:val="24"/>
        </w:rPr>
        <w:t xml:space="preserve"> a L M K M z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2A7" w:rsidRPr="00BF2B81">
        <w:rPr>
          <w:rFonts w:ascii="Arial" w:hAnsi="Arial" w:cs="Arial"/>
          <w:color w:val="000000" w:themeColor="text1"/>
          <w:sz w:val="24"/>
          <w:szCs w:val="24"/>
        </w:rPr>
        <w:t>drugiej strony na drodze sądowej.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 Spór o prawa spadkowe nie został rozstrzygnięty także przez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kolejne 18 lat,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lastRenderedPageBreak/>
        <w:t>na co jednoznacznie wskazała L M K M (M) we wniosku dekretowym złożonym</w:t>
      </w:r>
      <w:r w:rsidR="00965D6F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0565" w:rsidRPr="00BF2B81">
        <w:rPr>
          <w:rFonts w:ascii="Arial" w:hAnsi="Arial" w:cs="Arial"/>
          <w:color w:val="000000" w:themeColor="text1"/>
          <w:sz w:val="24"/>
          <w:szCs w:val="24"/>
        </w:rPr>
        <w:t>r.,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 gdzie</w:t>
      </w:r>
      <w:r w:rsidR="006E3CA0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5C78" w:rsidRPr="00BF2B81">
        <w:rPr>
          <w:rFonts w:ascii="Arial" w:hAnsi="Arial" w:cs="Arial"/>
          <w:color w:val="000000" w:themeColor="text1"/>
          <w:sz w:val="24"/>
          <w:szCs w:val="24"/>
        </w:rPr>
        <w:t xml:space="preserve">napisała, że „K M zmarł i postępowanie spadkowe jest w toku”.  </w:t>
      </w:r>
      <w:r w:rsidR="00E10FE2" w:rsidRPr="00BF2B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C055903" w14:textId="77777777" w:rsidR="006E3CA0" w:rsidRPr="00BF2B81" w:rsidRDefault="00E10FE2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Wobec powyższego uznać należy, że </w:t>
      </w:r>
      <w:r w:rsidR="00A06F44" w:rsidRPr="00BF2B81">
        <w:rPr>
          <w:rFonts w:ascii="Arial" w:hAnsi="Arial" w:cs="Arial"/>
          <w:sz w:val="24"/>
          <w:szCs w:val="24"/>
        </w:rPr>
        <w:t>aż do czasu wydania r</w:t>
      </w:r>
      <w:r w:rsidR="00E42FFF" w:rsidRPr="00BF2B81">
        <w:rPr>
          <w:rFonts w:ascii="Arial" w:hAnsi="Arial" w:cs="Arial"/>
          <w:sz w:val="24"/>
          <w:szCs w:val="24"/>
        </w:rPr>
        <w:t>.,</w:t>
      </w:r>
      <w:r w:rsidR="00335FB8" w:rsidRPr="00BF2B81">
        <w:rPr>
          <w:rFonts w:ascii="Arial" w:hAnsi="Arial" w:cs="Arial"/>
          <w:sz w:val="24"/>
          <w:szCs w:val="24"/>
        </w:rPr>
        <w:t xml:space="preserve"> przez Sąd Rejonowy w </w:t>
      </w:r>
      <w:proofErr w:type="spellStart"/>
      <w:r w:rsidR="00335FB8" w:rsidRPr="00BF2B81">
        <w:rPr>
          <w:rFonts w:ascii="Arial" w:hAnsi="Arial" w:cs="Arial"/>
          <w:sz w:val="24"/>
          <w:szCs w:val="24"/>
        </w:rPr>
        <w:t>W</w:t>
      </w:r>
      <w:proofErr w:type="spellEnd"/>
      <w:r w:rsidR="00335FB8" w:rsidRPr="00BF2B81">
        <w:rPr>
          <w:rFonts w:ascii="Arial" w:hAnsi="Arial" w:cs="Arial"/>
          <w:sz w:val="24"/>
          <w:szCs w:val="24"/>
        </w:rPr>
        <w:t xml:space="preserve"> </w:t>
      </w:r>
      <w:r w:rsidR="00A06F44" w:rsidRPr="00BF2B81">
        <w:rPr>
          <w:rFonts w:ascii="Arial" w:hAnsi="Arial" w:cs="Arial"/>
          <w:sz w:val="24"/>
          <w:szCs w:val="24"/>
        </w:rPr>
        <w:t>postanowienia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06F44" w:rsidRPr="00BF2B81">
        <w:rPr>
          <w:rFonts w:ascii="Arial" w:hAnsi="Arial" w:cs="Arial"/>
          <w:sz w:val="24"/>
          <w:szCs w:val="24"/>
        </w:rPr>
        <w:t xml:space="preserve">o stwierdzeniu nabycia </w:t>
      </w:r>
      <w:r w:rsidR="00E42FFF" w:rsidRPr="00BF2B81">
        <w:rPr>
          <w:rFonts w:ascii="Arial" w:hAnsi="Arial" w:cs="Arial"/>
          <w:sz w:val="24"/>
          <w:szCs w:val="24"/>
        </w:rPr>
        <w:t>s</w:t>
      </w:r>
      <w:r w:rsidR="00A06F44" w:rsidRPr="00BF2B81">
        <w:rPr>
          <w:rFonts w:ascii="Arial" w:hAnsi="Arial" w:cs="Arial"/>
          <w:sz w:val="24"/>
          <w:szCs w:val="24"/>
        </w:rPr>
        <w:t>padku</w:t>
      </w:r>
      <w:r w:rsidR="00E42FF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nie</w:t>
      </w:r>
      <w:r w:rsidR="00E42FFF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zostało rozstrzygnięte</w:t>
      </w:r>
      <w:r w:rsidR="00335FB8" w:rsidRPr="00BF2B81">
        <w:rPr>
          <w:rFonts w:ascii="Arial" w:hAnsi="Arial" w:cs="Arial"/>
          <w:sz w:val="24"/>
          <w:szCs w:val="24"/>
        </w:rPr>
        <w:t>,</w:t>
      </w:r>
      <w:r w:rsidRPr="00BF2B81">
        <w:rPr>
          <w:rFonts w:ascii="Arial" w:hAnsi="Arial" w:cs="Arial"/>
          <w:sz w:val="24"/>
          <w:szCs w:val="24"/>
        </w:rPr>
        <w:t xml:space="preserve"> kto był spadkobiercą po zmarłym dawnym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właścicielu hipotecznym. Mimo, że analiza statusu prawnego małżonka pozostałego przy życiu na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tle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ówczesnych przepisów dotyczących spadkobrania </w:t>
      </w:r>
      <w:r w:rsidR="00965D6F" w:rsidRPr="00BF2B81">
        <w:rPr>
          <w:rFonts w:ascii="Arial" w:hAnsi="Arial" w:cs="Arial"/>
          <w:sz w:val="24"/>
          <w:szCs w:val="24"/>
        </w:rPr>
        <w:t>mogłaby</w:t>
      </w:r>
      <w:r w:rsidRPr="00BF2B81">
        <w:rPr>
          <w:rFonts w:ascii="Arial" w:hAnsi="Arial" w:cs="Arial"/>
          <w:sz w:val="24"/>
          <w:szCs w:val="24"/>
        </w:rPr>
        <w:t xml:space="preserve"> ewentualnie doprowadzić do przyznania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D29D6" w:rsidRPr="00BF2B81">
        <w:rPr>
          <w:rFonts w:ascii="Arial" w:hAnsi="Arial" w:cs="Arial"/>
          <w:sz w:val="24"/>
          <w:szCs w:val="24"/>
        </w:rPr>
        <w:t xml:space="preserve">statusu następcy prawnego </w:t>
      </w:r>
      <w:r w:rsidR="004C611D" w:rsidRPr="00BF2B81">
        <w:rPr>
          <w:rFonts w:ascii="Arial" w:hAnsi="Arial" w:cs="Arial"/>
          <w:sz w:val="24"/>
          <w:szCs w:val="24"/>
        </w:rPr>
        <w:t xml:space="preserve">w szczególnej formie </w:t>
      </w:r>
      <w:r w:rsidR="007D29D6" w:rsidRPr="00BF2B81">
        <w:rPr>
          <w:rFonts w:ascii="Arial" w:hAnsi="Arial" w:cs="Arial"/>
          <w:sz w:val="24"/>
          <w:szCs w:val="24"/>
        </w:rPr>
        <w:t>użytkow</w:t>
      </w:r>
      <w:r w:rsidR="004C611D" w:rsidRPr="00BF2B81">
        <w:rPr>
          <w:rFonts w:ascii="Arial" w:hAnsi="Arial" w:cs="Arial"/>
          <w:sz w:val="24"/>
          <w:szCs w:val="24"/>
        </w:rPr>
        <w:t xml:space="preserve">nika </w:t>
      </w:r>
      <w:r w:rsidR="007D29D6" w:rsidRPr="00BF2B81">
        <w:rPr>
          <w:rFonts w:ascii="Arial" w:hAnsi="Arial" w:cs="Arial"/>
          <w:sz w:val="24"/>
          <w:szCs w:val="24"/>
        </w:rPr>
        <w:t>dożywotniego,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D29D6" w:rsidRPr="00BF2B81">
        <w:rPr>
          <w:rFonts w:ascii="Arial" w:hAnsi="Arial" w:cs="Arial"/>
          <w:sz w:val="24"/>
          <w:szCs w:val="24"/>
        </w:rPr>
        <w:t>t</w:t>
      </w:r>
      <w:r w:rsidRPr="00BF2B81">
        <w:rPr>
          <w:rFonts w:ascii="Arial" w:hAnsi="Arial" w:cs="Arial"/>
          <w:sz w:val="24"/>
          <w:szCs w:val="24"/>
        </w:rPr>
        <w:t>o s</w:t>
      </w:r>
      <w:r w:rsidR="007D29D6" w:rsidRPr="00BF2B81">
        <w:rPr>
          <w:rFonts w:ascii="Arial" w:hAnsi="Arial" w:cs="Arial"/>
          <w:sz w:val="24"/>
          <w:szCs w:val="24"/>
        </w:rPr>
        <w:t>pór o</w:t>
      </w:r>
      <w:r w:rsidRPr="00BF2B81">
        <w:rPr>
          <w:rFonts w:ascii="Arial" w:hAnsi="Arial" w:cs="Arial"/>
          <w:sz w:val="24"/>
          <w:szCs w:val="24"/>
        </w:rPr>
        <w:t xml:space="preserve"> prawa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D29D6" w:rsidRPr="00BF2B81">
        <w:rPr>
          <w:rFonts w:ascii="Arial" w:hAnsi="Arial" w:cs="Arial"/>
          <w:sz w:val="24"/>
          <w:szCs w:val="24"/>
        </w:rPr>
        <w:t xml:space="preserve">spadkowe </w:t>
      </w:r>
      <w:r w:rsidRPr="00BF2B81">
        <w:rPr>
          <w:rFonts w:ascii="Arial" w:hAnsi="Arial" w:cs="Arial"/>
          <w:sz w:val="24"/>
          <w:szCs w:val="24"/>
        </w:rPr>
        <w:t>po</w:t>
      </w:r>
      <w:r w:rsidR="007D29D6" w:rsidRPr="00BF2B81">
        <w:rPr>
          <w:rFonts w:ascii="Arial" w:hAnsi="Arial" w:cs="Arial"/>
          <w:sz w:val="24"/>
          <w:szCs w:val="24"/>
        </w:rPr>
        <w:t xml:space="preserve"> zmarłym</w:t>
      </w:r>
      <w:r w:rsidR="00965D6F" w:rsidRPr="00BF2B81">
        <w:rPr>
          <w:rFonts w:ascii="Arial" w:hAnsi="Arial" w:cs="Arial"/>
          <w:sz w:val="24"/>
          <w:szCs w:val="24"/>
        </w:rPr>
        <w:t>,</w:t>
      </w:r>
      <w:r w:rsidR="007D29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a przede wsz</w:t>
      </w:r>
      <w:r w:rsidR="007D29D6" w:rsidRPr="00BF2B81">
        <w:rPr>
          <w:rFonts w:ascii="Arial" w:hAnsi="Arial" w:cs="Arial"/>
          <w:sz w:val="24"/>
          <w:szCs w:val="24"/>
        </w:rPr>
        <w:t xml:space="preserve">ystkim </w:t>
      </w:r>
      <w:r w:rsidR="00335FB8" w:rsidRPr="00BF2B81">
        <w:rPr>
          <w:rFonts w:ascii="Arial" w:hAnsi="Arial" w:cs="Arial"/>
          <w:sz w:val="24"/>
          <w:szCs w:val="24"/>
        </w:rPr>
        <w:t xml:space="preserve">ww. </w:t>
      </w:r>
      <w:r w:rsidRPr="00BF2B81">
        <w:rPr>
          <w:rFonts w:ascii="Arial" w:hAnsi="Arial" w:cs="Arial"/>
          <w:sz w:val="24"/>
          <w:szCs w:val="24"/>
        </w:rPr>
        <w:t xml:space="preserve">postanowienie spadkowe z r. </w:t>
      </w:r>
      <w:r w:rsidR="004C611D" w:rsidRPr="00BF2B81">
        <w:rPr>
          <w:rFonts w:ascii="Arial" w:hAnsi="Arial" w:cs="Arial"/>
          <w:sz w:val="24"/>
          <w:szCs w:val="24"/>
        </w:rPr>
        <w:t>jednoznacznie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93671" w:rsidRPr="00BF2B81">
        <w:rPr>
          <w:rFonts w:ascii="Arial" w:hAnsi="Arial" w:cs="Arial"/>
          <w:sz w:val="24"/>
          <w:szCs w:val="24"/>
        </w:rPr>
        <w:t>wyklucza,</w:t>
      </w:r>
      <w:r w:rsidRPr="00BF2B81">
        <w:rPr>
          <w:rFonts w:ascii="Arial" w:hAnsi="Arial" w:cs="Arial"/>
          <w:sz w:val="24"/>
          <w:szCs w:val="24"/>
        </w:rPr>
        <w:t xml:space="preserve"> ażeby L</w:t>
      </w:r>
      <w:r w:rsidR="007D29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 K</w:t>
      </w:r>
      <w:r w:rsidR="007D29D6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</w:t>
      </w:r>
      <w:r w:rsidR="007D29D6" w:rsidRPr="00BF2B81">
        <w:rPr>
          <w:rFonts w:ascii="Arial" w:hAnsi="Arial" w:cs="Arial"/>
          <w:sz w:val="24"/>
          <w:szCs w:val="24"/>
        </w:rPr>
        <w:t xml:space="preserve"> (M) jako wnioskodawca </w:t>
      </w:r>
      <w:r w:rsidRPr="00BF2B81">
        <w:rPr>
          <w:rFonts w:ascii="Arial" w:hAnsi="Arial" w:cs="Arial"/>
          <w:sz w:val="24"/>
          <w:szCs w:val="24"/>
        </w:rPr>
        <w:t>dekretowy m</w:t>
      </w:r>
      <w:r w:rsidR="007D29D6" w:rsidRPr="00BF2B81">
        <w:rPr>
          <w:rFonts w:ascii="Arial" w:hAnsi="Arial" w:cs="Arial"/>
          <w:sz w:val="24"/>
          <w:szCs w:val="24"/>
        </w:rPr>
        <w:t xml:space="preserve">ogła </w:t>
      </w:r>
      <w:r w:rsidRPr="00BF2B81">
        <w:rPr>
          <w:rFonts w:ascii="Arial" w:hAnsi="Arial" w:cs="Arial"/>
          <w:sz w:val="24"/>
          <w:szCs w:val="24"/>
        </w:rPr>
        <w:t>by</w:t>
      </w:r>
      <w:r w:rsidR="007D29D6" w:rsidRPr="00BF2B81">
        <w:rPr>
          <w:rFonts w:ascii="Arial" w:hAnsi="Arial" w:cs="Arial"/>
          <w:sz w:val="24"/>
          <w:szCs w:val="24"/>
        </w:rPr>
        <w:t>ć uznana z</w:t>
      </w:r>
      <w:r w:rsidRPr="00BF2B81">
        <w:rPr>
          <w:rFonts w:ascii="Arial" w:hAnsi="Arial" w:cs="Arial"/>
          <w:sz w:val="24"/>
          <w:szCs w:val="24"/>
        </w:rPr>
        <w:t>a</w:t>
      </w:r>
      <w:r w:rsidR="007D29D6" w:rsidRPr="00BF2B81">
        <w:rPr>
          <w:rFonts w:ascii="Arial" w:hAnsi="Arial" w:cs="Arial"/>
          <w:sz w:val="24"/>
          <w:szCs w:val="24"/>
        </w:rPr>
        <w:t xml:space="preserve"> następcę </w:t>
      </w:r>
      <w:r w:rsidRPr="00BF2B81">
        <w:rPr>
          <w:rFonts w:ascii="Arial" w:hAnsi="Arial" w:cs="Arial"/>
          <w:sz w:val="24"/>
          <w:szCs w:val="24"/>
        </w:rPr>
        <w:t>dawnego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właściciela</w:t>
      </w:r>
      <w:r w:rsidR="00335FB8" w:rsidRPr="00BF2B81">
        <w:rPr>
          <w:rFonts w:ascii="Arial" w:hAnsi="Arial" w:cs="Arial"/>
          <w:sz w:val="24"/>
          <w:szCs w:val="24"/>
        </w:rPr>
        <w:t xml:space="preserve"> hipotecznego</w:t>
      </w:r>
      <w:r w:rsidRPr="00BF2B81">
        <w:rPr>
          <w:rFonts w:ascii="Arial" w:hAnsi="Arial" w:cs="Arial"/>
          <w:sz w:val="24"/>
          <w:szCs w:val="24"/>
        </w:rPr>
        <w:t>.</w:t>
      </w:r>
      <w:r w:rsidR="00E42FFF" w:rsidRPr="00BF2B81">
        <w:rPr>
          <w:rFonts w:ascii="Arial" w:hAnsi="Arial" w:cs="Arial"/>
          <w:sz w:val="24"/>
          <w:szCs w:val="24"/>
        </w:rPr>
        <w:t xml:space="preserve"> </w:t>
      </w:r>
    </w:p>
    <w:p w14:paraId="7628E935" w14:textId="77777777" w:rsidR="006E3CA0" w:rsidRPr="00BF2B81" w:rsidRDefault="00D66C64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color w:val="000000" w:themeColor="text1"/>
          <w:sz w:val="24"/>
          <w:szCs w:val="24"/>
        </w:rPr>
        <w:t xml:space="preserve">Niezależnie od tego, choć już tylko na marginesie, zauważyć wypada, </w:t>
      </w:r>
      <w:r w:rsidR="00965D6F" w:rsidRPr="00BF2B81">
        <w:rPr>
          <w:rFonts w:ascii="Arial" w:hAnsi="Arial" w:cs="Arial"/>
          <w:color w:val="000000" w:themeColor="text1"/>
          <w:sz w:val="24"/>
          <w:szCs w:val="24"/>
        </w:rPr>
        <w:t>że wątpliwości</w:t>
      </w:r>
      <w:r w:rsidR="00A94B9B" w:rsidRPr="00BF2B81">
        <w:rPr>
          <w:rFonts w:ascii="Arial" w:hAnsi="Arial" w:cs="Arial"/>
          <w:sz w:val="24"/>
          <w:szCs w:val="24"/>
        </w:rPr>
        <w:t xml:space="preserve"> co do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94B9B" w:rsidRPr="00BF2B81">
        <w:rPr>
          <w:rFonts w:ascii="Arial" w:hAnsi="Arial" w:cs="Arial"/>
          <w:sz w:val="24"/>
          <w:szCs w:val="24"/>
        </w:rPr>
        <w:t>prawidłowości i skutecznego złożenia wniosku dekretowego przez L</w:t>
      </w:r>
      <w:r w:rsidR="00093878" w:rsidRPr="00BF2B81">
        <w:rPr>
          <w:rFonts w:ascii="Arial" w:hAnsi="Arial" w:cs="Arial"/>
          <w:sz w:val="24"/>
          <w:szCs w:val="24"/>
        </w:rPr>
        <w:t xml:space="preserve"> </w:t>
      </w:r>
      <w:r w:rsidR="00A94B9B" w:rsidRPr="00BF2B81">
        <w:rPr>
          <w:rFonts w:ascii="Arial" w:hAnsi="Arial" w:cs="Arial"/>
          <w:sz w:val="24"/>
          <w:szCs w:val="24"/>
        </w:rPr>
        <w:t>M K M</w:t>
      </w:r>
      <w:r w:rsidRPr="00BF2B81">
        <w:rPr>
          <w:rFonts w:ascii="Arial" w:hAnsi="Arial" w:cs="Arial"/>
          <w:sz w:val="24"/>
          <w:szCs w:val="24"/>
        </w:rPr>
        <w:t xml:space="preserve"> (M) </w:t>
      </w:r>
      <w:r w:rsidR="00A94B9B" w:rsidRPr="00BF2B81">
        <w:rPr>
          <w:rFonts w:ascii="Arial" w:hAnsi="Arial" w:cs="Arial"/>
          <w:sz w:val="24"/>
          <w:szCs w:val="24"/>
        </w:rPr>
        <w:t>jako spadkobierczynię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94B9B" w:rsidRPr="00BF2B81">
        <w:rPr>
          <w:rFonts w:ascii="Arial" w:hAnsi="Arial" w:cs="Arial"/>
          <w:sz w:val="24"/>
          <w:szCs w:val="24"/>
        </w:rPr>
        <w:t>przedwojennego właściciela</w:t>
      </w:r>
      <w:r w:rsidR="00965D6F" w:rsidRPr="00BF2B81">
        <w:rPr>
          <w:rFonts w:ascii="Arial" w:hAnsi="Arial" w:cs="Arial"/>
          <w:sz w:val="24"/>
          <w:szCs w:val="24"/>
        </w:rPr>
        <w:t xml:space="preserve"> </w:t>
      </w:r>
      <w:r w:rsidR="00A94B9B" w:rsidRPr="00BF2B81">
        <w:rPr>
          <w:rFonts w:ascii="Arial" w:hAnsi="Arial" w:cs="Arial"/>
          <w:sz w:val="24"/>
          <w:szCs w:val="24"/>
        </w:rPr>
        <w:t>zdaje się miał także ówczesny organ administracji Prezydium Rady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94B9B" w:rsidRPr="00BF2B81">
        <w:rPr>
          <w:rFonts w:ascii="Arial" w:hAnsi="Arial" w:cs="Arial"/>
          <w:sz w:val="24"/>
          <w:szCs w:val="24"/>
        </w:rPr>
        <w:t>Narodowej, gdyż nie rozpoznał wniosku dekretowego</w:t>
      </w:r>
      <w:r w:rsidR="00335FB8" w:rsidRPr="00BF2B81">
        <w:rPr>
          <w:rFonts w:ascii="Arial" w:hAnsi="Arial" w:cs="Arial"/>
          <w:sz w:val="24"/>
          <w:szCs w:val="24"/>
        </w:rPr>
        <w:t>,</w:t>
      </w:r>
      <w:r w:rsidR="009F6B27" w:rsidRPr="00BF2B81">
        <w:rPr>
          <w:rFonts w:ascii="Arial" w:hAnsi="Arial" w:cs="Arial"/>
          <w:sz w:val="24"/>
          <w:szCs w:val="24"/>
        </w:rPr>
        <w:t xml:space="preserve"> </w:t>
      </w:r>
      <w:r w:rsidR="00965D6F" w:rsidRPr="00BF2B81">
        <w:rPr>
          <w:rFonts w:ascii="Arial" w:hAnsi="Arial" w:cs="Arial"/>
          <w:sz w:val="24"/>
          <w:szCs w:val="24"/>
        </w:rPr>
        <w:t>a j</w:t>
      </w:r>
      <w:r w:rsidR="00A94B9B" w:rsidRPr="00BF2B81">
        <w:rPr>
          <w:rFonts w:ascii="Arial" w:hAnsi="Arial" w:cs="Arial"/>
          <w:sz w:val="24"/>
          <w:szCs w:val="24"/>
        </w:rPr>
        <w:t>edynie w r. został przygotowany projekt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94B9B" w:rsidRPr="00BF2B81">
        <w:rPr>
          <w:rFonts w:ascii="Arial" w:hAnsi="Arial" w:cs="Arial"/>
          <w:sz w:val="24"/>
          <w:szCs w:val="24"/>
        </w:rPr>
        <w:t xml:space="preserve">orzeczenia, który nigdy nie został opatrzony datą ani podpisem osoby uprawnionej. </w:t>
      </w:r>
    </w:p>
    <w:p w14:paraId="62DD5F35" w14:textId="77777777" w:rsidR="006E3CA0" w:rsidRPr="00BF2B81" w:rsidRDefault="00D66C64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>W świetle wskazanych wyżej okoliczności uznanie L M</w:t>
      </w:r>
      <w:r w:rsidR="00093878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>K</w:t>
      </w:r>
      <w:r w:rsidR="00093878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>M (M)</w:t>
      </w:r>
      <w:r w:rsidR="00335FB8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0336" w:rsidRPr="00BF2B81">
        <w:rPr>
          <w:rFonts w:ascii="Arial" w:hAnsi="Arial" w:cs="Arial"/>
          <w:sz w:val="24"/>
          <w:szCs w:val="24"/>
        </w:rPr>
        <w:t>„</w:t>
      </w:r>
      <w:r w:rsidR="002E0336" w:rsidRPr="00BF2B81">
        <w:rPr>
          <w:rStyle w:val="FontStyle45"/>
          <w:rFonts w:ascii="Arial" w:hAnsi="Arial" w:cs="Arial"/>
          <w:sz w:val="24"/>
          <w:szCs w:val="24"/>
        </w:rPr>
        <w:t>szczególnym następcą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2E0336" w:rsidRPr="00BF2B81">
        <w:rPr>
          <w:rStyle w:val="FontStyle45"/>
          <w:rFonts w:ascii="Arial" w:hAnsi="Arial" w:cs="Arial"/>
          <w:sz w:val="24"/>
          <w:szCs w:val="24"/>
        </w:rPr>
        <w:t>prawnym (szczególnym spadkobiercą) dotychczasowego właściciela hipotecznego”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>nieruchomości warszawskiej położonej przy ul. Dolnej 8 należało ocenić za nieznajdujące</w:t>
      </w:r>
      <w:r w:rsidR="006E3CA0"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2B81">
        <w:rPr>
          <w:rStyle w:val="FontStyle48"/>
          <w:rFonts w:ascii="Arial" w:hAnsi="Arial" w:cs="Arial"/>
          <w:color w:val="000000" w:themeColor="text1"/>
          <w:sz w:val="24"/>
          <w:szCs w:val="24"/>
        </w:rPr>
        <w:t>żadnych podstaw. P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 xml:space="preserve">ostępowanie prowadzone w trybie art. 7 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>D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ekretu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jest postępowaniem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 xml:space="preserve">wszczynamy na wniosek, 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wobec czego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każdorazowo koniecznym jest zbadanie czy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wnioskodawca jest osobą uprawnioną do wystąpienia z takim wnioskiem.</w:t>
      </w:r>
      <w:r w:rsidR="00BD324F" w:rsidRPr="00BF2B81">
        <w:rPr>
          <w:rFonts w:ascii="Arial" w:hAnsi="Arial" w:cs="Arial"/>
          <w:sz w:val="24"/>
          <w:szCs w:val="24"/>
        </w:rPr>
        <w:t xml:space="preserve"> Istotne jest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D324F" w:rsidRPr="00BF2B81">
        <w:rPr>
          <w:rFonts w:ascii="Arial" w:hAnsi="Arial" w:cs="Arial"/>
          <w:sz w:val="24"/>
          <w:szCs w:val="24"/>
        </w:rPr>
        <w:t>natomiast to, że legitymacja do zainicjowania postępowania dekretowego znajduje podstawę w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D324F" w:rsidRPr="00BF2B81">
        <w:rPr>
          <w:rFonts w:ascii="Arial" w:hAnsi="Arial" w:cs="Arial"/>
          <w:sz w:val="24"/>
          <w:szCs w:val="24"/>
        </w:rPr>
        <w:t xml:space="preserve">fakcie dziedziczenia po właścicielu </w:t>
      </w:r>
      <w:proofErr w:type="spellStart"/>
      <w:r w:rsidR="00BD324F" w:rsidRPr="00BF2B81">
        <w:rPr>
          <w:rFonts w:ascii="Arial" w:hAnsi="Arial" w:cs="Arial"/>
          <w:sz w:val="24"/>
          <w:szCs w:val="24"/>
        </w:rPr>
        <w:t>przeddekretowym</w:t>
      </w:r>
      <w:proofErr w:type="spellEnd"/>
      <w:r w:rsidR="00BD324F" w:rsidRPr="00BF2B81">
        <w:rPr>
          <w:rFonts w:ascii="Arial" w:hAnsi="Arial" w:cs="Arial"/>
          <w:sz w:val="24"/>
          <w:szCs w:val="24"/>
        </w:rPr>
        <w:t>.</w:t>
      </w:r>
      <w:r w:rsidR="00A123B5" w:rsidRPr="00BF2B81">
        <w:rPr>
          <w:rFonts w:ascii="Arial" w:hAnsi="Arial" w:cs="Arial"/>
          <w:sz w:val="24"/>
          <w:szCs w:val="24"/>
        </w:rPr>
        <w:t xml:space="preserve">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W związku z</w:t>
      </w:r>
      <w:r w:rsidR="009231F2" w:rsidRPr="00BF2B81">
        <w:rPr>
          <w:rStyle w:val="FontStyle45"/>
          <w:rFonts w:ascii="Arial" w:hAnsi="Arial" w:cs="Arial"/>
          <w:sz w:val="24"/>
          <w:szCs w:val="24"/>
        </w:rPr>
        <w:t xml:space="preserve"> powyższym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Komisja uznała,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 xml:space="preserve">że decyzja Prezydenta </w:t>
      </w:r>
      <w:r w:rsidR="00A123B5" w:rsidRPr="00BF2B81">
        <w:rPr>
          <w:rStyle w:val="FontStyle45"/>
          <w:rFonts w:ascii="Arial" w:hAnsi="Arial" w:cs="Arial"/>
          <w:sz w:val="24"/>
          <w:szCs w:val="24"/>
        </w:rPr>
        <w:t>m.st</w:t>
      </w:r>
      <w:r w:rsidR="00335FB8" w:rsidRPr="00BF2B81">
        <w:rPr>
          <w:rStyle w:val="FontStyle45"/>
          <w:rFonts w:ascii="Arial" w:hAnsi="Arial" w:cs="Arial"/>
          <w:sz w:val="24"/>
          <w:szCs w:val="24"/>
        </w:rPr>
        <w:t>.</w:t>
      </w:r>
      <w:r w:rsidR="00A123B5" w:rsidRPr="00BF2B81">
        <w:rPr>
          <w:rStyle w:val="FontStyle45"/>
          <w:rFonts w:ascii="Arial" w:hAnsi="Arial" w:cs="Arial"/>
          <w:sz w:val="24"/>
          <w:szCs w:val="24"/>
        </w:rPr>
        <w:t xml:space="preserve"> Warszawy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narusza przepis art. 7 ust</w:t>
      </w:r>
      <w:r w:rsidR="00A23F96" w:rsidRPr="00BF2B81">
        <w:rPr>
          <w:rStyle w:val="FontStyle45"/>
          <w:rFonts w:ascii="Arial" w:hAnsi="Arial" w:cs="Arial"/>
          <w:sz w:val="24"/>
          <w:szCs w:val="24"/>
        </w:rPr>
        <w:t xml:space="preserve">. 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 xml:space="preserve">1 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>D</w:t>
      </w:r>
      <w:r w:rsidR="00E77F1D" w:rsidRPr="00BF2B81">
        <w:rPr>
          <w:rStyle w:val="FontStyle45"/>
          <w:rFonts w:ascii="Arial" w:hAnsi="Arial" w:cs="Arial"/>
          <w:sz w:val="24"/>
          <w:szCs w:val="24"/>
        </w:rPr>
        <w:t>ekretu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 xml:space="preserve">i art. </w:t>
      </w:r>
      <w:r w:rsidR="00CC02BA" w:rsidRPr="00BF2B81">
        <w:rPr>
          <w:rStyle w:val="FontStyle45"/>
          <w:rFonts w:ascii="Arial" w:hAnsi="Arial" w:cs="Arial"/>
          <w:sz w:val="24"/>
          <w:szCs w:val="24"/>
        </w:rPr>
        <w:t>28 k.p.a. i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CC02BA" w:rsidRPr="00BF2B81">
        <w:rPr>
          <w:rStyle w:val="FontStyle45"/>
          <w:rFonts w:ascii="Arial" w:hAnsi="Arial" w:cs="Arial"/>
          <w:sz w:val="24"/>
          <w:szCs w:val="24"/>
        </w:rPr>
        <w:t xml:space="preserve">art.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 xml:space="preserve">76 § 1 k.p.a. poprzez uznanie, że L M K </w:t>
      </w:r>
      <w:r w:rsidR="00F20101" w:rsidRPr="00BF2B81">
        <w:rPr>
          <w:rStyle w:val="FontStyle45"/>
          <w:rFonts w:ascii="Arial" w:hAnsi="Arial" w:cs="Arial"/>
          <w:sz w:val="24"/>
          <w:szCs w:val="24"/>
        </w:rPr>
        <w:t xml:space="preserve">M (M)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>była uprawniona do złożenia wniosku w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 xml:space="preserve">trybie art. 7 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>D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>ekretu</w:t>
      </w:r>
      <w:r w:rsidR="00335FB8" w:rsidRPr="00BF2B81">
        <w:rPr>
          <w:rStyle w:val="FontStyle45"/>
          <w:rFonts w:ascii="Arial" w:hAnsi="Arial" w:cs="Arial"/>
          <w:sz w:val="24"/>
          <w:szCs w:val="24"/>
        </w:rPr>
        <w:t>,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575586" w:rsidRPr="00BF2B81">
        <w:rPr>
          <w:rStyle w:val="FontStyle45"/>
          <w:rFonts w:ascii="Arial" w:hAnsi="Arial" w:cs="Arial"/>
          <w:sz w:val="24"/>
          <w:szCs w:val="24"/>
        </w:rPr>
        <w:t xml:space="preserve">podczas gdy </w:t>
      </w:r>
      <w:r w:rsidR="00F20101" w:rsidRPr="00BF2B81">
        <w:rPr>
          <w:rStyle w:val="FontStyle45"/>
          <w:rFonts w:ascii="Arial" w:hAnsi="Arial" w:cs="Arial"/>
          <w:sz w:val="24"/>
          <w:szCs w:val="24"/>
        </w:rPr>
        <w:t>nie była ani właścicielką przedmiotowej nieruchomości, ani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F20101" w:rsidRPr="00BF2B81">
        <w:rPr>
          <w:rStyle w:val="FontStyle45"/>
          <w:rFonts w:ascii="Arial" w:hAnsi="Arial" w:cs="Arial"/>
          <w:sz w:val="24"/>
          <w:szCs w:val="24"/>
        </w:rPr>
        <w:t>następcą prawnym właściciela gruntu.</w:t>
      </w:r>
      <w:r w:rsidR="006D5C39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9F6B27" w:rsidRPr="00BF2B81">
        <w:rPr>
          <w:rStyle w:val="FontStyle45"/>
          <w:rFonts w:ascii="Arial" w:hAnsi="Arial" w:cs="Arial"/>
          <w:sz w:val="24"/>
          <w:szCs w:val="24"/>
        </w:rPr>
        <w:t xml:space="preserve">Ponadto </w:t>
      </w:r>
      <w:r w:rsidR="00E05885" w:rsidRPr="00BF2B81">
        <w:rPr>
          <w:rStyle w:val="FontStyle45"/>
          <w:rFonts w:ascii="Arial" w:hAnsi="Arial" w:cs="Arial"/>
          <w:sz w:val="24"/>
          <w:szCs w:val="24"/>
        </w:rPr>
        <w:t xml:space="preserve">Komisja uznała, </w:t>
      </w:r>
      <w:r w:rsidR="00E05885" w:rsidRPr="00BF2B81">
        <w:rPr>
          <w:rStyle w:val="FontStyle45"/>
          <w:rFonts w:ascii="Arial" w:hAnsi="Arial" w:cs="Arial"/>
          <w:sz w:val="24"/>
          <w:szCs w:val="24"/>
        </w:rPr>
        <w:lastRenderedPageBreak/>
        <w:t xml:space="preserve">że Prezydent </w:t>
      </w:r>
      <w:r w:rsidR="00A123B5" w:rsidRPr="00BF2B81">
        <w:rPr>
          <w:rStyle w:val="FontStyle45"/>
          <w:rFonts w:ascii="Arial" w:hAnsi="Arial" w:cs="Arial"/>
          <w:sz w:val="24"/>
          <w:szCs w:val="24"/>
        </w:rPr>
        <w:t>m.st. Warszawy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E05885" w:rsidRPr="00BF2B81">
        <w:rPr>
          <w:rStyle w:val="FontStyle45"/>
          <w:rFonts w:ascii="Arial" w:hAnsi="Arial" w:cs="Arial"/>
          <w:sz w:val="24"/>
          <w:szCs w:val="24"/>
        </w:rPr>
        <w:t>narusz</w:t>
      </w:r>
      <w:r w:rsidR="00A06948" w:rsidRPr="00BF2B81">
        <w:rPr>
          <w:rStyle w:val="FontStyle45"/>
          <w:rFonts w:ascii="Arial" w:hAnsi="Arial" w:cs="Arial"/>
          <w:sz w:val="24"/>
          <w:szCs w:val="24"/>
        </w:rPr>
        <w:t xml:space="preserve">ył </w:t>
      </w:r>
      <w:r w:rsidR="00E05885" w:rsidRPr="00BF2B81">
        <w:rPr>
          <w:rStyle w:val="FontStyle45"/>
          <w:rFonts w:ascii="Arial" w:hAnsi="Arial" w:cs="Arial"/>
          <w:sz w:val="24"/>
          <w:szCs w:val="24"/>
        </w:rPr>
        <w:t xml:space="preserve">przepis </w:t>
      </w:r>
      <w:r w:rsidR="009F6B27" w:rsidRPr="00BF2B81">
        <w:rPr>
          <w:rStyle w:val="FontStyle45"/>
          <w:rFonts w:ascii="Arial" w:hAnsi="Arial" w:cs="Arial"/>
          <w:sz w:val="24"/>
          <w:szCs w:val="24"/>
        </w:rPr>
        <w:t>art. 7</w:t>
      </w:r>
      <w:r w:rsidR="00A06948" w:rsidRPr="00BF2B81">
        <w:rPr>
          <w:rStyle w:val="FontStyle45"/>
          <w:rFonts w:ascii="Arial" w:hAnsi="Arial" w:cs="Arial"/>
          <w:sz w:val="24"/>
          <w:szCs w:val="24"/>
        </w:rPr>
        <w:t xml:space="preserve"> k.p.a.</w:t>
      </w:r>
      <w:r w:rsidR="009F6B27" w:rsidRPr="00BF2B81">
        <w:rPr>
          <w:rStyle w:val="FontStyle45"/>
          <w:rFonts w:ascii="Arial" w:hAnsi="Arial" w:cs="Arial"/>
          <w:sz w:val="24"/>
          <w:szCs w:val="24"/>
        </w:rPr>
        <w:t>, art. 77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9F6B27" w:rsidRPr="00BF2B81">
        <w:rPr>
          <w:rStyle w:val="FontStyle45"/>
          <w:rFonts w:ascii="Arial" w:hAnsi="Arial" w:cs="Arial"/>
          <w:sz w:val="24"/>
          <w:szCs w:val="24"/>
        </w:rPr>
        <w:t>§ 1</w:t>
      </w:r>
      <w:r w:rsidR="00A06948" w:rsidRPr="00BF2B81">
        <w:rPr>
          <w:rStyle w:val="FontStyle45"/>
          <w:rFonts w:ascii="Arial" w:hAnsi="Arial" w:cs="Arial"/>
          <w:sz w:val="24"/>
          <w:szCs w:val="24"/>
        </w:rPr>
        <w:t xml:space="preserve"> k.p.a.</w:t>
      </w:r>
      <w:r w:rsidR="009F6B27" w:rsidRPr="00BF2B81">
        <w:rPr>
          <w:rStyle w:val="FontStyle45"/>
          <w:rFonts w:ascii="Arial" w:hAnsi="Arial" w:cs="Arial"/>
          <w:sz w:val="24"/>
          <w:szCs w:val="24"/>
        </w:rPr>
        <w:t xml:space="preserve"> i art. 80 k.p.a.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>poprzez zaniechanie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>wyczerpującego rozpatrzenia materiału dowodowego sprawy i arbitralne wykraczające poza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 xml:space="preserve">zakres swobodnej oceny dowodów uznanie za udowodnioną okoliczność, że L M K M </w:t>
      </w:r>
      <w:r w:rsidR="00F11386" w:rsidRPr="00BF2B81">
        <w:rPr>
          <w:rStyle w:val="FontStyle45"/>
          <w:rFonts w:ascii="Arial" w:hAnsi="Arial" w:cs="Arial"/>
          <w:sz w:val="24"/>
          <w:szCs w:val="24"/>
        </w:rPr>
        <w:t>(M)</w:t>
      </w:r>
      <w:r w:rsidR="006E3CA0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>była uprawnioną do złożenia wniosk</w:t>
      </w:r>
      <w:r w:rsidR="00A123B5" w:rsidRPr="00BF2B81">
        <w:rPr>
          <w:rStyle w:val="FontStyle45"/>
          <w:rFonts w:ascii="Arial" w:hAnsi="Arial" w:cs="Arial"/>
          <w:sz w:val="24"/>
          <w:szCs w:val="24"/>
        </w:rPr>
        <w:t>u</w:t>
      </w:r>
      <w:r w:rsidR="00DC74B9" w:rsidRPr="00BF2B81">
        <w:rPr>
          <w:rStyle w:val="FontStyle45"/>
          <w:rFonts w:ascii="Arial" w:hAnsi="Arial" w:cs="Arial"/>
          <w:sz w:val="24"/>
          <w:szCs w:val="24"/>
        </w:rPr>
        <w:t xml:space="preserve"> dekretowego. </w:t>
      </w:r>
      <w:r w:rsidR="008C7A30" w:rsidRPr="00BF2B81">
        <w:rPr>
          <w:rStyle w:val="FontStyle45"/>
          <w:rFonts w:ascii="Arial" w:hAnsi="Arial" w:cs="Arial"/>
          <w:sz w:val="24"/>
          <w:szCs w:val="24"/>
        </w:rPr>
        <w:t xml:space="preserve">W ocenie </w:t>
      </w:r>
      <w:r w:rsidR="00772F12" w:rsidRPr="00BF2B81">
        <w:rPr>
          <w:rFonts w:ascii="Arial" w:hAnsi="Arial" w:cs="Arial"/>
          <w:sz w:val="24"/>
          <w:szCs w:val="24"/>
        </w:rPr>
        <w:t>Komisj</w:t>
      </w:r>
      <w:r w:rsidR="00F70565" w:rsidRPr="00BF2B81">
        <w:rPr>
          <w:rFonts w:ascii="Arial" w:hAnsi="Arial" w:cs="Arial"/>
          <w:sz w:val="24"/>
          <w:szCs w:val="24"/>
        </w:rPr>
        <w:t>i</w:t>
      </w:r>
      <w:r w:rsidR="00772F12" w:rsidRPr="00BF2B81">
        <w:rPr>
          <w:rFonts w:ascii="Arial" w:hAnsi="Arial" w:cs="Arial"/>
          <w:sz w:val="24"/>
          <w:szCs w:val="24"/>
        </w:rPr>
        <w:t xml:space="preserve"> </w:t>
      </w:r>
      <w:r w:rsidR="008C7A30" w:rsidRPr="00BF2B81">
        <w:rPr>
          <w:rFonts w:ascii="Arial" w:hAnsi="Arial" w:cs="Arial"/>
          <w:sz w:val="24"/>
          <w:szCs w:val="24"/>
        </w:rPr>
        <w:t xml:space="preserve">naruszenie </w:t>
      </w:r>
      <w:r w:rsidR="004375D8" w:rsidRPr="00BF2B81">
        <w:rPr>
          <w:rFonts w:ascii="Arial" w:hAnsi="Arial" w:cs="Arial"/>
          <w:sz w:val="24"/>
          <w:szCs w:val="24"/>
        </w:rPr>
        <w:t>to ma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0B7EC8" w:rsidRPr="00BF2B81">
        <w:rPr>
          <w:rFonts w:ascii="Arial" w:hAnsi="Arial" w:cs="Arial"/>
          <w:sz w:val="24"/>
          <w:szCs w:val="24"/>
        </w:rPr>
        <w:t>char</w:t>
      </w:r>
      <w:r w:rsidR="004375D8" w:rsidRPr="00BF2B81">
        <w:rPr>
          <w:rFonts w:ascii="Arial" w:hAnsi="Arial" w:cs="Arial"/>
          <w:sz w:val="24"/>
          <w:szCs w:val="24"/>
        </w:rPr>
        <w:t>ak</w:t>
      </w:r>
      <w:r w:rsidR="000B7EC8" w:rsidRPr="00BF2B81">
        <w:rPr>
          <w:rFonts w:ascii="Arial" w:hAnsi="Arial" w:cs="Arial"/>
          <w:sz w:val="24"/>
          <w:szCs w:val="24"/>
        </w:rPr>
        <w:t>ter rażąceg</w:t>
      </w:r>
      <w:r w:rsidR="002D494B" w:rsidRPr="00BF2B81">
        <w:rPr>
          <w:rFonts w:ascii="Arial" w:hAnsi="Arial" w:cs="Arial"/>
          <w:sz w:val="24"/>
          <w:szCs w:val="24"/>
        </w:rPr>
        <w:t>o naruszenia prawa.</w:t>
      </w:r>
      <w:r w:rsidR="00ED754A" w:rsidRPr="00BF2B81">
        <w:rPr>
          <w:rFonts w:ascii="Arial" w:hAnsi="Arial" w:cs="Arial"/>
          <w:sz w:val="24"/>
          <w:szCs w:val="24"/>
        </w:rPr>
        <w:t xml:space="preserve"> P</w:t>
      </w:r>
      <w:r w:rsidR="005F2092" w:rsidRPr="00BF2B81">
        <w:rPr>
          <w:rFonts w:ascii="Arial" w:hAnsi="Arial" w:cs="Arial"/>
          <w:sz w:val="24"/>
          <w:szCs w:val="24"/>
        </w:rPr>
        <w:t xml:space="preserve">rzepis art. 7 </w:t>
      </w:r>
      <w:r w:rsidR="006C212F" w:rsidRPr="00BF2B81">
        <w:rPr>
          <w:rFonts w:ascii="Arial" w:hAnsi="Arial" w:cs="Arial"/>
          <w:sz w:val="24"/>
          <w:szCs w:val="24"/>
        </w:rPr>
        <w:t xml:space="preserve">ust. 1 </w:t>
      </w:r>
      <w:r w:rsidR="00192EFD" w:rsidRPr="00BF2B81">
        <w:rPr>
          <w:rFonts w:ascii="Arial" w:hAnsi="Arial" w:cs="Arial"/>
          <w:sz w:val="24"/>
          <w:szCs w:val="24"/>
        </w:rPr>
        <w:t>D</w:t>
      </w:r>
      <w:r w:rsidR="005F2092" w:rsidRPr="00BF2B81">
        <w:rPr>
          <w:rFonts w:ascii="Arial" w:hAnsi="Arial" w:cs="Arial"/>
          <w:sz w:val="24"/>
          <w:szCs w:val="24"/>
        </w:rPr>
        <w:t>ekretu</w:t>
      </w:r>
      <w:r w:rsidR="00192EFD" w:rsidRPr="00BF2B81">
        <w:rPr>
          <w:rFonts w:ascii="Arial" w:hAnsi="Arial" w:cs="Arial"/>
          <w:sz w:val="24"/>
          <w:szCs w:val="24"/>
        </w:rPr>
        <w:t xml:space="preserve"> </w:t>
      </w:r>
      <w:r w:rsidR="005F2092" w:rsidRPr="00BF2B81">
        <w:rPr>
          <w:rFonts w:ascii="Arial" w:hAnsi="Arial" w:cs="Arial"/>
          <w:sz w:val="24"/>
          <w:szCs w:val="24"/>
        </w:rPr>
        <w:t>wprost wskazuje krąg osób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F2092" w:rsidRPr="00BF2B81">
        <w:rPr>
          <w:rFonts w:ascii="Arial" w:hAnsi="Arial" w:cs="Arial"/>
          <w:sz w:val="24"/>
          <w:szCs w:val="24"/>
        </w:rPr>
        <w:t xml:space="preserve">uprawnionych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F2092" w:rsidRPr="00BF2B81">
        <w:rPr>
          <w:rFonts w:ascii="Arial" w:hAnsi="Arial" w:cs="Arial"/>
          <w:sz w:val="24"/>
          <w:szCs w:val="24"/>
        </w:rPr>
        <w:t xml:space="preserve">do złożenia wniosku dekretowego, a Prezydent </w:t>
      </w:r>
      <w:r w:rsidR="006C212F" w:rsidRPr="00BF2B81">
        <w:rPr>
          <w:rFonts w:ascii="Arial" w:hAnsi="Arial" w:cs="Arial"/>
          <w:sz w:val="24"/>
          <w:szCs w:val="24"/>
        </w:rPr>
        <w:t xml:space="preserve">m.st. Warszawy </w:t>
      </w:r>
      <w:r w:rsidR="005F2092" w:rsidRPr="00BF2B81">
        <w:rPr>
          <w:rFonts w:ascii="Arial" w:hAnsi="Arial" w:cs="Arial"/>
          <w:sz w:val="24"/>
          <w:szCs w:val="24"/>
        </w:rPr>
        <w:t>rozpoznał wniosek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F2092" w:rsidRPr="00BF2B81">
        <w:rPr>
          <w:rFonts w:ascii="Arial" w:hAnsi="Arial" w:cs="Arial"/>
          <w:sz w:val="24"/>
          <w:szCs w:val="24"/>
        </w:rPr>
        <w:t>osoby, która do tego kręgu nie należała. P</w:t>
      </w:r>
      <w:r w:rsidR="002D494B" w:rsidRPr="00BF2B81">
        <w:rPr>
          <w:rStyle w:val="FontStyle27"/>
          <w:rFonts w:ascii="Arial" w:hAnsi="Arial" w:cs="Arial"/>
          <w:sz w:val="24"/>
          <w:szCs w:val="24"/>
        </w:rPr>
        <w:t xml:space="preserve">roste zestawienie treści rozstrzygnięcia </w:t>
      </w:r>
      <w:r w:rsidR="005F2092" w:rsidRPr="00BF2B81">
        <w:rPr>
          <w:rStyle w:val="FontStyle27"/>
          <w:rFonts w:ascii="Arial" w:hAnsi="Arial" w:cs="Arial"/>
          <w:sz w:val="24"/>
          <w:szCs w:val="24"/>
        </w:rPr>
        <w:t xml:space="preserve">decyzji </w:t>
      </w:r>
      <w:r w:rsidR="00A06948" w:rsidRPr="00BF2B81">
        <w:rPr>
          <w:rStyle w:val="FontStyle27"/>
          <w:rFonts w:ascii="Arial" w:hAnsi="Arial" w:cs="Arial"/>
          <w:sz w:val="24"/>
          <w:szCs w:val="24"/>
        </w:rPr>
        <w:t>organu</w:t>
      </w:r>
      <w:r w:rsidR="006E3CA0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D494B" w:rsidRPr="00BF2B81">
        <w:rPr>
          <w:rStyle w:val="FontStyle27"/>
          <w:rFonts w:ascii="Arial" w:hAnsi="Arial" w:cs="Arial"/>
          <w:sz w:val="24"/>
          <w:szCs w:val="24"/>
        </w:rPr>
        <w:t xml:space="preserve">z treścią zastosowanego przepisu prawa wskazuje na ich oczywistą niezgodność, </w:t>
      </w:r>
      <w:r w:rsidR="005F2092" w:rsidRPr="00BF2B81">
        <w:rPr>
          <w:rStyle w:val="FontStyle27"/>
          <w:rFonts w:ascii="Arial" w:hAnsi="Arial" w:cs="Arial"/>
          <w:sz w:val="24"/>
          <w:szCs w:val="24"/>
        </w:rPr>
        <w:t xml:space="preserve">co przesądza </w:t>
      </w:r>
      <w:r w:rsidR="006E3CA0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5F2092" w:rsidRPr="00BF2B81">
        <w:rPr>
          <w:rStyle w:val="FontStyle27"/>
          <w:rFonts w:ascii="Arial" w:hAnsi="Arial" w:cs="Arial"/>
          <w:sz w:val="24"/>
          <w:szCs w:val="24"/>
        </w:rPr>
        <w:t>o rażącym naruszeniu prawa, niemożliw</w:t>
      </w:r>
      <w:r w:rsidR="004375D8" w:rsidRPr="00BF2B81">
        <w:rPr>
          <w:rStyle w:val="FontStyle27"/>
          <w:rFonts w:ascii="Arial" w:hAnsi="Arial" w:cs="Arial"/>
          <w:sz w:val="24"/>
          <w:szCs w:val="24"/>
        </w:rPr>
        <w:t>ym</w:t>
      </w:r>
      <w:r w:rsidR="005F2092" w:rsidRPr="00BF2B81">
        <w:rPr>
          <w:rStyle w:val="FontStyle27"/>
          <w:rFonts w:ascii="Arial" w:hAnsi="Arial" w:cs="Arial"/>
          <w:sz w:val="24"/>
          <w:szCs w:val="24"/>
        </w:rPr>
        <w:t xml:space="preserve"> do zaakceptowania z punktu widzenia wymagań</w:t>
      </w:r>
      <w:r w:rsidR="006E3CA0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5F2092" w:rsidRPr="00BF2B81">
        <w:rPr>
          <w:rStyle w:val="FontStyle27"/>
          <w:rFonts w:ascii="Arial" w:hAnsi="Arial" w:cs="Arial"/>
          <w:sz w:val="24"/>
          <w:szCs w:val="24"/>
        </w:rPr>
        <w:t xml:space="preserve">praworządności. </w:t>
      </w:r>
    </w:p>
    <w:p w14:paraId="4AB25811" w14:textId="77777777" w:rsidR="006E3CA0" w:rsidRPr="00BF2B81" w:rsidRDefault="006E3CA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2.</w:t>
      </w:r>
      <w:r w:rsidR="0059046D" w:rsidRPr="00BF2B81">
        <w:rPr>
          <w:rFonts w:ascii="Arial" w:hAnsi="Arial" w:cs="Arial"/>
          <w:sz w:val="24"/>
          <w:szCs w:val="24"/>
        </w:rPr>
        <w:t xml:space="preserve">Inne naruszenia przepisów postępowania mające wpływ na wynik sprawy </w:t>
      </w:r>
      <w:r w:rsidRPr="00BF2B81">
        <w:rPr>
          <w:rFonts w:ascii="Arial" w:hAnsi="Arial" w:cs="Arial"/>
          <w:sz w:val="24"/>
          <w:szCs w:val="24"/>
        </w:rPr>
        <w:t>–</w:t>
      </w:r>
      <w:r w:rsidR="0059046D" w:rsidRPr="00BF2B81">
        <w:rPr>
          <w:rFonts w:ascii="Arial" w:hAnsi="Arial" w:cs="Arial"/>
          <w:sz w:val="24"/>
          <w:szCs w:val="24"/>
        </w:rPr>
        <w:t xml:space="preserve"> naruszenie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59046D" w:rsidRPr="00BF2B81">
        <w:rPr>
          <w:rFonts w:ascii="Arial" w:hAnsi="Arial" w:cs="Arial"/>
          <w:sz w:val="24"/>
          <w:szCs w:val="24"/>
        </w:rPr>
        <w:t xml:space="preserve">prawa poprzez nieprawidłowe wyliczenie udziałów beneficjentów w decyzji przyznającej prawo użytkowania wieczystego do gruntu warszawskiego. </w:t>
      </w:r>
    </w:p>
    <w:p w14:paraId="22456F10" w14:textId="77777777" w:rsidR="006E3CA0" w:rsidRPr="00BF2B81" w:rsidRDefault="00B91D34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Style w:val="FontStyle45"/>
          <w:rFonts w:ascii="Arial" w:hAnsi="Arial" w:cs="Arial"/>
          <w:sz w:val="24"/>
          <w:szCs w:val="24"/>
        </w:rPr>
        <w:t xml:space="preserve">W ocenie Komisji przy wydawaniu decyzji </w:t>
      </w:r>
      <w:r w:rsidRPr="00BF2B81">
        <w:rPr>
          <w:rFonts w:ascii="Arial" w:hAnsi="Arial" w:cs="Arial"/>
          <w:sz w:val="24"/>
          <w:szCs w:val="24"/>
        </w:rPr>
        <w:t xml:space="preserve">Prezydenta m.st. Warszawy z dnia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192EFD" w:rsidRPr="00BF2B81">
        <w:rPr>
          <w:rFonts w:ascii="Arial" w:hAnsi="Arial" w:cs="Arial"/>
          <w:sz w:val="24"/>
          <w:szCs w:val="24"/>
        </w:rPr>
        <w:t>r.</w:t>
      </w:r>
      <w:r w:rsidRPr="00BF2B81">
        <w:rPr>
          <w:rFonts w:ascii="Arial" w:hAnsi="Arial" w:cs="Arial"/>
          <w:sz w:val="24"/>
          <w:szCs w:val="24"/>
        </w:rPr>
        <w:t xml:space="preserve"> nr </w:t>
      </w:r>
      <w:r w:rsidRPr="00BF2B81">
        <w:rPr>
          <w:rStyle w:val="FontStyle45"/>
          <w:rFonts w:ascii="Arial" w:hAnsi="Arial" w:cs="Arial"/>
          <w:sz w:val="24"/>
          <w:szCs w:val="24"/>
        </w:rPr>
        <w:t>doszło</w:t>
      </w:r>
      <w:r w:rsidR="00277107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8527AC" w:rsidRPr="00BF2B81">
        <w:rPr>
          <w:rStyle w:val="FontStyle45"/>
          <w:rFonts w:ascii="Arial" w:hAnsi="Arial" w:cs="Arial"/>
          <w:sz w:val="24"/>
          <w:szCs w:val="24"/>
        </w:rPr>
        <w:t xml:space="preserve">do </w:t>
      </w:r>
      <w:r w:rsidR="0034351C" w:rsidRPr="00BF2B81">
        <w:rPr>
          <w:rFonts w:ascii="Arial" w:eastAsia="Calibri" w:hAnsi="Arial" w:cs="Arial"/>
          <w:sz w:val="24"/>
          <w:szCs w:val="24"/>
        </w:rPr>
        <w:t>nieprawidłow</w:t>
      </w:r>
      <w:r w:rsidR="00F27C6A" w:rsidRPr="00BF2B81">
        <w:rPr>
          <w:rFonts w:ascii="Arial" w:eastAsia="Calibri" w:hAnsi="Arial" w:cs="Arial"/>
          <w:sz w:val="24"/>
          <w:szCs w:val="24"/>
        </w:rPr>
        <w:t>e</w:t>
      </w:r>
      <w:r w:rsidR="00277107" w:rsidRPr="00BF2B81">
        <w:rPr>
          <w:rFonts w:ascii="Arial" w:eastAsia="Calibri" w:hAnsi="Arial" w:cs="Arial"/>
          <w:sz w:val="24"/>
          <w:szCs w:val="24"/>
        </w:rPr>
        <w:t>go</w:t>
      </w:r>
      <w:r w:rsidR="0034351C" w:rsidRPr="00BF2B81">
        <w:rPr>
          <w:rFonts w:ascii="Arial" w:eastAsia="Calibri" w:hAnsi="Arial" w:cs="Arial"/>
          <w:sz w:val="24"/>
          <w:szCs w:val="24"/>
        </w:rPr>
        <w:t xml:space="preserve"> wylicz</w:t>
      </w:r>
      <w:r w:rsidR="00F27C6A" w:rsidRPr="00BF2B81">
        <w:rPr>
          <w:rFonts w:ascii="Arial" w:eastAsia="Calibri" w:hAnsi="Arial" w:cs="Arial"/>
          <w:sz w:val="24"/>
          <w:szCs w:val="24"/>
        </w:rPr>
        <w:t>eni</w:t>
      </w:r>
      <w:r w:rsidR="00277107" w:rsidRPr="00BF2B81">
        <w:rPr>
          <w:rFonts w:ascii="Arial" w:eastAsia="Calibri" w:hAnsi="Arial" w:cs="Arial"/>
          <w:sz w:val="24"/>
          <w:szCs w:val="24"/>
        </w:rPr>
        <w:t xml:space="preserve">a </w:t>
      </w:r>
      <w:r w:rsidR="0034351C" w:rsidRPr="00BF2B81">
        <w:rPr>
          <w:rFonts w:ascii="Arial" w:eastAsia="Calibri" w:hAnsi="Arial" w:cs="Arial"/>
          <w:sz w:val="24"/>
          <w:szCs w:val="24"/>
        </w:rPr>
        <w:t>wielkoś</w:t>
      </w:r>
      <w:r w:rsidR="00F27C6A" w:rsidRPr="00BF2B81">
        <w:rPr>
          <w:rFonts w:ascii="Arial" w:eastAsia="Calibri" w:hAnsi="Arial" w:cs="Arial"/>
          <w:sz w:val="24"/>
          <w:szCs w:val="24"/>
        </w:rPr>
        <w:t xml:space="preserve">ci </w:t>
      </w:r>
      <w:r w:rsidR="0034351C" w:rsidRPr="00BF2B81">
        <w:rPr>
          <w:rFonts w:ascii="Arial" w:eastAsia="Calibri" w:hAnsi="Arial" w:cs="Arial"/>
          <w:sz w:val="24"/>
          <w:szCs w:val="24"/>
        </w:rPr>
        <w:t>udziałów beneficjentów w decyzji przyznającej prawo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34351C" w:rsidRPr="00BF2B81">
        <w:rPr>
          <w:rFonts w:ascii="Arial" w:eastAsia="Calibri" w:hAnsi="Arial" w:cs="Arial"/>
          <w:sz w:val="24"/>
          <w:szCs w:val="24"/>
        </w:rPr>
        <w:t>użytkowania wieczystego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34351C" w:rsidRPr="00BF2B81">
        <w:rPr>
          <w:rFonts w:ascii="Arial" w:eastAsia="Calibri" w:hAnsi="Arial" w:cs="Arial"/>
          <w:sz w:val="24"/>
          <w:szCs w:val="24"/>
        </w:rPr>
        <w:t>do nieruchomości</w:t>
      </w:r>
      <w:r w:rsidR="00AC4CEF" w:rsidRPr="00BF2B81">
        <w:rPr>
          <w:rFonts w:ascii="Arial" w:eastAsia="Calibri" w:hAnsi="Arial" w:cs="Arial"/>
          <w:sz w:val="24"/>
          <w:szCs w:val="24"/>
        </w:rPr>
        <w:t xml:space="preserve"> objętej t</w:t>
      </w:r>
      <w:r w:rsidR="00277107" w:rsidRPr="00BF2B81">
        <w:rPr>
          <w:rFonts w:ascii="Arial" w:eastAsia="Calibri" w:hAnsi="Arial" w:cs="Arial"/>
          <w:sz w:val="24"/>
          <w:szCs w:val="24"/>
        </w:rPr>
        <w:t>ą</w:t>
      </w:r>
      <w:r w:rsidR="00AC4CEF" w:rsidRPr="00BF2B81">
        <w:rPr>
          <w:rFonts w:ascii="Arial" w:eastAsia="Calibri" w:hAnsi="Arial" w:cs="Arial"/>
          <w:sz w:val="24"/>
          <w:szCs w:val="24"/>
        </w:rPr>
        <w:t xml:space="preserve"> decy</w:t>
      </w:r>
      <w:r w:rsidR="00277107" w:rsidRPr="00BF2B81">
        <w:rPr>
          <w:rFonts w:ascii="Arial" w:eastAsia="Calibri" w:hAnsi="Arial" w:cs="Arial"/>
          <w:sz w:val="24"/>
          <w:szCs w:val="24"/>
        </w:rPr>
        <w:t>z</w:t>
      </w:r>
      <w:r w:rsidR="00AC4CEF" w:rsidRPr="00BF2B81">
        <w:rPr>
          <w:rFonts w:ascii="Arial" w:eastAsia="Calibri" w:hAnsi="Arial" w:cs="Arial"/>
          <w:sz w:val="24"/>
          <w:szCs w:val="24"/>
        </w:rPr>
        <w:t>ją</w:t>
      </w:r>
      <w:r w:rsidR="0034351C" w:rsidRPr="00BF2B81">
        <w:rPr>
          <w:rFonts w:ascii="Arial" w:eastAsia="Calibri" w:hAnsi="Arial" w:cs="Arial"/>
          <w:sz w:val="24"/>
          <w:szCs w:val="24"/>
        </w:rPr>
        <w:t>. Wskutek tego doszło do naruszenia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BC7D91" w:rsidRPr="00BF2B81">
        <w:rPr>
          <w:rFonts w:ascii="Arial" w:eastAsia="Calibri" w:hAnsi="Arial" w:cs="Arial"/>
          <w:sz w:val="24"/>
          <w:szCs w:val="24"/>
        </w:rPr>
        <w:t xml:space="preserve">art. 7 k.p.a., art. 77 k.p.a. i art. 80 k.p.a. w zw. z </w:t>
      </w:r>
      <w:r w:rsidR="0034351C" w:rsidRPr="00BF2B81">
        <w:rPr>
          <w:rFonts w:ascii="Arial" w:eastAsia="Calibri" w:hAnsi="Arial" w:cs="Arial"/>
          <w:sz w:val="24"/>
          <w:szCs w:val="24"/>
        </w:rPr>
        <w:t xml:space="preserve">art. 7 ust. 3 </w:t>
      </w:r>
      <w:r w:rsidR="00192EFD" w:rsidRPr="00BF2B81">
        <w:rPr>
          <w:rFonts w:ascii="Arial" w:eastAsia="Calibri" w:hAnsi="Arial" w:cs="Arial"/>
          <w:sz w:val="24"/>
          <w:szCs w:val="24"/>
        </w:rPr>
        <w:t>D</w:t>
      </w:r>
      <w:r w:rsidR="0034351C" w:rsidRPr="00BF2B81">
        <w:rPr>
          <w:rFonts w:ascii="Arial" w:eastAsia="Calibri" w:hAnsi="Arial" w:cs="Arial"/>
          <w:sz w:val="24"/>
          <w:szCs w:val="24"/>
        </w:rPr>
        <w:t>ekretu</w:t>
      </w:r>
      <w:r w:rsidR="00344513" w:rsidRPr="00BF2B81">
        <w:rPr>
          <w:rFonts w:ascii="Arial" w:eastAsia="Calibri" w:hAnsi="Arial" w:cs="Arial"/>
          <w:sz w:val="24"/>
          <w:szCs w:val="24"/>
        </w:rPr>
        <w:t>.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A01FAD" w:rsidRPr="00BF2B81">
        <w:rPr>
          <w:rStyle w:val="FontStyle45"/>
          <w:rFonts w:ascii="Arial" w:hAnsi="Arial" w:cs="Arial"/>
          <w:sz w:val="24"/>
          <w:szCs w:val="24"/>
        </w:rPr>
        <w:t xml:space="preserve">Spadkobiercami </w:t>
      </w:r>
      <w:r w:rsidR="00A01FAD" w:rsidRPr="00BF2B81">
        <w:rPr>
          <w:rFonts w:ascii="Arial" w:hAnsi="Arial" w:cs="Arial"/>
          <w:sz w:val="24"/>
          <w:szCs w:val="24"/>
        </w:rPr>
        <w:t>K</w:t>
      </w:r>
      <w:r w:rsidR="00F80240" w:rsidRPr="00BF2B81">
        <w:rPr>
          <w:rFonts w:ascii="Arial" w:hAnsi="Arial" w:cs="Arial"/>
          <w:sz w:val="24"/>
          <w:szCs w:val="24"/>
        </w:rPr>
        <w:t xml:space="preserve"> </w:t>
      </w:r>
      <w:r w:rsidR="00A01FAD" w:rsidRPr="00BF2B81">
        <w:rPr>
          <w:rFonts w:ascii="Arial" w:hAnsi="Arial" w:cs="Arial"/>
          <w:sz w:val="24"/>
          <w:szCs w:val="24"/>
        </w:rPr>
        <w:t>M (M) były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01FAD" w:rsidRPr="00BF2B81">
        <w:rPr>
          <w:rFonts w:ascii="Arial" w:hAnsi="Arial" w:cs="Arial"/>
          <w:sz w:val="24"/>
          <w:szCs w:val="24"/>
        </w:rPr>
        <w:t>dwi</w:t>
      </w:r>
      <w:r w:rsidR="009D1A79" w:rsidRPr="00BF2B81">
        <w:rPr>
          <w:rFonts w:ascii="Arial" w:hAnsi="Arial" w:cs="Arial"/>
          <w:sz w:val="24"/>
          <w:szCs w:val="24"/>
        </w:rPr>
        <w:t xml:space="preserve">e jego </w:t>
      </w:r>
      <w:r w:rsidR="00A01FAD" w:rsidRPr="00BF2B81">
        <w:rPr>
          <w:rFonts w:ascii="Arial" w:hAnsi="Arial" w:cs="Arial"/>
          <w:sz w:val="24"/>
          <w:szCs w:val="24"/>
        </w:rPr>
        <w:t>córk</w:t>
      </w:r>
      <w:r w:rsidR="009D1A79" w:rsidRPr="00BF2B81">
        <w:rPr>
          <w:rFonts w:ascii="Arial" w:hAnsi="Arial" w:cs="Arial"/>
          <w:sz w:val="24"/>
          <w:szCs w:val="24"/>
        </w:rPr>
        <w:t xml:space="preserve">i A </w:t>
      </w:r>
      <w:r w:rsidR="00A01FAD" w:rsidRPr="00BF2B81">
        <w:rPr>
          <w:rFonts w:ascii="Arial" w:hAnsi="Arial" w:cs="Arial"/>
          <w:sz w:val="24"/>
          <w:szCs w:val="24"/>
        </w:rPr>
        <w:t>S R</w:t>
      </w:r>
      <w:r w:rsidR="00F80240" w:rsidRPr="00BF2B81">
        <w:rPr>
          <w:rFonts w:ascii="Arial" w:hAnsi="Arial" w:cs="Arial"/>
          <w:sz w:val="24"/>
          <w:szCs w:val="24"/>
        </w:rPr>
        <w:t xml:space="preserve"> oraz S M L G. Po pierwszej z córek </w:t>
      </w:r>
      <w:r w:rsidR="00A01FAD" w:rsidRPr="00BF2B81">
        <w:rPr>
          <w:rFonts w:ascii="Arial" w:hAnsi="Arial" w:cs="Arial"/>
          <w:sz w:val="24"/>
          <w:szCs w:val="24"/>
        </w:rPr>
        <w:t>w wynik</w:t>
      </w:r>
      <w:r w:rsidR="009D1A79" w:rsidRPr="00BF2B81">
        <w:rPr>
          <w:rFonts w:ascii="Arial" w:hAnsi="Arial" w:cs="Arial"/>
          <w:sz w:val="24"/>
          <w:szCs w:val="24"/>
        </w:rPr>
        <w:t>u</w:t>
      </w:r>
      <w:r w:rsidR="00F80240" w:rsidRPr="00BF2B81">
        <w:rPr>
          <w:rFonts w:ascii="Arial" w:hAnsi="Arial" w:cs="Arial"/>
          <w:sz w:val="24"/>
          <w:szCs w:val="24"/>
        </w:rPr>
        <w:t xml:space="preserve"> </w:t>
      </w:r>
      <w:r w:rsidR="009D1A79" w:rsidRPr="00BF2B81">
        <w:rPr>
          <w:rFonts w:ascii="Arial" w:hAnsi="Arial" w:cs="Arial"/>
          <w:sz w:val="24"/>
          <w:szCs w:val="24"/>
        </w:rPr>
        <w:t>spadkobrań</w:t>
      </w:r>
      <w:r w:rsidR="00F80240" w:rsidRPr="00BF2B81">
        <w:rPr>
          <w:rFonts w:ascii="Arial" w:hAnsi="Arial" w:cs="Arial"/>
          <w:sz w:val="24"/>
          <w:szCs w:val="24"/>
        </w:rPr>
        <w:t xml:space="preserve"> spadek o</w:t>
      </w:r>
      <w:r w:rsidR="009D1A79" w:rsidRPr="00BF2B81">
        <w:rPr>
          <w:rFonts w:ascii="Arial" w:hAnsi="Arial" w:cs="Arial"/>
          <w:sz w:val="24"/>
          <w:szCs w:val="24"/>
        </w:rPr>
        <w:t>statecznie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9D1A79" w:rsidRPr="00BF2B81">
        <w:rPr>
          <w:rFonts w:ascii="Arial" w:hAnsi="Arial" w:cs="Arial"/>
          <w:sz w:val="24"/>
          <w:szCs w:val="24"/>
        </w:rPr>
        <w:t xml:space="preserve">odziedziczyła J I V-P. </w:t>
      </w:r>
      <w:r w:rsidR="00F80240" w:rsidRPr="00BF2B81">
        <w:rPr>
          <w:rFonts w:ascii="Arial" w:hAnsi="Arial" w:cs="Arial"/>
          <w:sz w:val="24"/>
          <w:szCs w:val="24"/>
        </w:rPr>
        <w:t>Po drugiej z córek w wyniku spadkobrań spadek ostatecznie odziedziczyli H W</w:t>
      </w:r>
      <w:r w:rsidR="00EA7F59" w:rsidRPr="00BF2B81">
        <w:rPr>
          <w:rFonts w:ascii="Arial" w:hAnsi="Arial" w:cs="Arial"/>
          <w:sz w:val="24"/>
          <w:szCs w:val="24"/>
        </w:rPr>
        <w:t xml:space="preserve"> </w:t>
      </w:r>
      <w:r w:rsidR="00F80240" w:rsidRPr="00BF2B81">
        <w:rPr>
          <w:rFonts w:ascii="Arial" w:hAnsi="Arial" w:cs="Arial"/>
          <w:sz w:val="24"/>
          <w:szCs w:val="24"/>
        </w:rPr>
        <w:t>G,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F80240" w:rsidRPr="00BF2B81">
        <w:rPr>
          <w:rFonts w:ascii="Arial" w:hAnsi="Arial" w:cs="Arial"/>
          <w:sz w:val="24"/>
          <w:szCs w:val="24"/>
        </w:rPr>
        <w:t>P T</w:t>
      </w:r>
      <w:r w:rsidR="00EA7F59" w:rsidRPr="00BF2B81">
        <w:rPr>
          <w:rFonts w:ascii="Arial" w:hAnsi="Arial" w:cs="Arial"/>
          <w:sz w:val="24"/>
          <w:szCs w:val="24"/>
        </w:rPr>
        <w:t xml:space="preserve"> </w:t>
      </w:r>
      <w:r w:rsidR="00F80240" w:rsidRPr="00BF2B81">
        <w:rPr>
          <w:rFonts w:ascii="Arial" w:hAnsi="Arial" w:cs="Arial"/>
          <w:sz w:val="24"/>
          <w:szCs w:val="24"/>
        </w:rPr>
        <w:t>G, S A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EA7F59" w:rsidRPr="00BF2B81">
        <w:rPr>
          <w:rFonts w:ascii="Arial" w:hAnsi="Arial" w:cs="Arial"/>
          <w:sz w:val="24"/>
          <w:szCs w:val="24"/>
        </w:rPr>
        <w:t>G</w:t>
      </w:r>
      <w:r w:rsidR="00F80240" w:rsidRPr="00BF2B81">
        <w:rPr>
          <w:rFonts w:ascii="Arial" w:hAnsi="Arial" w:cs="Arial"/>
          <w:sz w:val="24"/>
          <w:szCs w:val="24"/>
        </w:rPr>
        <w:t xml:space="preserve">. </w:t>
      </w:r>
    </w:p>
    <w:p w14:paraId="5F3AC74F" w14:textId="77777777" w:rsidR="006E3CA0" w:rsidRPr="00BF2B81" w:rsidRDefault="00500679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Style w:val="FontStyle45"/>
          <w:rFonts w:ascii="Arial" w:hAnsi="Arial" w:cs="Arial"/>
          <w:sz w:val="24"/>
          <w:szCs w:val="24"/>
        </w:rPr>
        <w:t>Prezydent m.st</w:t>
      </w:r>
      <w:r w:rsidR="004C1E1D" w:rsidRPr="00BF2B81">
        <w:rPr>
          <w:rStyle w:val="FontStyle45"/>
          <w:rFonts w:ascii="Arial" w:hAnsi="Arial" w:cs="Arial"/>
          <w:sz w:val="24"/>
          <w:szCs w:val="24"/>
        </w:rPr>
        <w:t>.</w:t>
      </w:r>
      <w:r w:rsidRPr="00BF2B81">
        <w:rPr>
          <w:rStyle w:val="FontStyle45"/>
          <w:rFonts w:ascii="Arial" w:hAnsi="Arial" w:cs="Arial"/>
          <w:sz w:val="24"/>
          <w:szCs w:val="24"/>
        </w:rPr>
        <w:t xml:space="preserve"> Warszawy</w:t>
      </w:r>
      <w:r w:rsidR="007B69FC" w:rsidRPr="00BF2B81">
        <w:rPr>
          <w:rStyle w:val="FontStyle45"/>
          <w:rFonts w:ascii="Arial" w:hAnsi="Arial" w:cs="Arial"/>
          <w:sz w:val="24"/>
          <w:szCs w:val="24"/>
        </w:rPr>
        <w:t xml:space="preserve"> </w:t>
      </w:r>
      <w:r w:rsidR="005A2F62" w:rsidRPr="00BF2B81">
        <w:rPr>
          <w:rFonts w:ascii="Arial" w:hAnsi="Arial" w:cs="Arial"/>
          <w:sz w:val="24"/>
          <w:szCs w:val="24"/>
        </w:rPr>
        <w:t>wyliczając wielkość udziałów H W</w:t>
      </w:r>
      <w:r w:rsidR="007B69FC" w:rsidRPr="00BF2B81">
        <w:rPr>
          <w:rFonts w:ascii="Arial" w:hAnsi="Arial" w:cs="Arial"/>
          <w:sz w:val="24"/>
          <w:szCs w:val="24"/>
        </w:rPr>
        <w:t xml:space="preserve"> </w:t>
      </w:r>
      <w:r w:rsidR="005A2F62" w:rsidRPr="00BF2B81">
        <w:rPr>
          <w:rFonts w:ascii="Arial" w:hAnsi="Arial" w:cs="Arial"/>
          <w:sz w:val="24"/>
          <w:szCs w:val="24"/>
        </w:rPr>
        <w:t>G, P T</w:t>
      </w:r>
      <w:r w:rsidR="007B69FC" w:rsidRPr="00BF2B81">
        <w:rPr>
          <w:rFonts w:ascii="Arial" w:hAnsi="Arial" w:cs="Arial"/>
          <w:sz w:val="24"/>
          <w:szCs w:val="24"/>
        </w:rPr>
        <w:t xml:space="preserve"> </w:t>
      </w:r>
      <w:r w:rsidR="00192EFD" w:rsidRPr="00BF2B81">
        <w:rPr>
          <w:rFonts w:ascii="Arial" w:hAnsi="Arial" w:cs="Arial"/>
          <w:sz w:val="24"/>
          <w:szCs w:val="24"/>
        </w:rPr>
        <w:t>G</w:t>
      </w:r>
      <w:r w:rsidR="005A2F62" w:rsidRPr="00BF2B81">
        <w:rPr>
          <w:rFonts w:ascii="Arial" w:hAnsi="Arial" w:cs="Arial"/>
          <w:sz w:val="24"/>
          <w:szCs w:val="24"/>
        </w:rPr>
        <w:t>, S A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5A2F62" w:rsidRPr="00BF2B81">
        <w:rPr>
          <w:rFonts w:ascii="Arial" w:hAnsi="Arial" w:cs="Arial"/>
          <w:sz w:val="24"/>
          <w:szCs w:val="24"/>
        </w:rPr>
        <w:t>G</w:t>
      </w:r>
      <w:r w:rsidR="00CF407D" w:rsidRPr="00BF2B81">
        <w:rPr>
          <w:rFonts w:ascii="Arial" w:hAnsi="Arial" w:cs="Arial"/>
          <w:sz w:val="24"/>
          <w:szCs w:val="24"/>
        </w:rPr>
        <w:t xml:space="preserve"> </w:t>
      </w:r>
      <w:r w:rsidR="005A2F62" w:rsidRPr="00BF2B81">
        <w:rPr>
          <w:rFonts w:ascii="Arial" w:hAnsi="Arial" w:cs="Arial"/>
          <w:sz w:val="24"/>
          <w:szCs w:val="24"/>
        </w:rPr>
        <w:t>oprał się na umowie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A2F62" w:rsidRPr="00BF2B81">
        <w:rPr>
          <w:rFonts w:ascii="Arial" w:hAnsi="Arial" w:cs="Arial"/>
          <w:sz w:val="24"/>
          <w:szCs w:val="24"/>
        </w:rPr>
        <w:t>darowizny udziałów między ww. w spadku po ich matce K</w:t>
      </w:r>
      <w:r w:rsidR="00591ADD" w:rsidRPr="00BF2B81">
        <w:rPr>
          <w:rFonts w:ascii="Arial" w:hAnsi="Arial" w:cs="Arial"/>
          <w:sz w:val="24"/>
          <w:szCs w:val="24"/>
        </w:rPr>
        <w:t xml:space="preserve"> </w:t>
      </w:r>
      <w:r w:rsidR="005A2F62" w:rsidRPr="00BF2B81">
        <w:rPr>
          <w:rFonts w:ascii="Arial" w:hAnsi="Arial" w:cs="Arial"/>
          <w:sz w:val="24"/>
          <w:szCs w:val="24"/>
        </w:rPr>
        <w:t xml:space="preserve">G. Umowa została zawarta </w:t>
      </w:r>
      <w:r w:rsidR="00A01FAD" w:rsidRPr="00BF2B81">
        <w:rPr>
          <w:rFonts w:ascii="Arial" w:hAnsi="Arial" w:cs="Arial"/>
          <w:sz w:val="24"/>
          <w:szCs w:val="24"/>
        </w:rPr>
        <w:t>r. przed B S-S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A01FAD" w:rsidRPr="00BF2B81">
        <w:rPr>
          <w:rFonts w:ascii="Arial" w:hAnsi="Arial" w:cs="Arial"/>
          <w:sz w:val="24"/>
          <w:szCs w:val="24"/>
        </w:rPr>
        <w:t xml:space="preserve">notariuszem w </w:t>
      </w:r>
      <w:proofErr w:type="spellStart"/>
      <w:r w:rsidR="00A01FAD" w:rsidRPr="00BF2B81">
        <w:rPr>
          <w:rFonts w:ascii="Arial" w:hAnsi="Arial" w:cs="Arial"/>
          <w:sz w:val="24"/>
          <w:szCs w:val="24"/>
        </w:rPr>
        <w:t>W</w:t>
      </w:r>
      <w:proofErr w:type="spellEnd"/>
      <w:r w:rsidR="00A01FAD" w:rsidRPr="00BF2B81">
        <w:rPr>
          <w:rFonts w:ascii="Arial" w:hAnsi="Arial" w:cs="Arial"/>
          <w:sz w:val="24"/>
          <w:szCs w:val="24"/>
        </w:rPr>
        <w:t xml:space="preserve"> Repertorium A Nr </w:t>
      </w:r>
      <w:r w:rsidR="005A2F62" w:rsidRPr="00BF2B81">
        <w:rPr>
          <w:rFonts w:ascii="Arial" w:hAnsi="Arial" w:cs="Arial"/>
          <w:sz w:val="24"/>
          <w:szCs w:val="24"/>
        </w:rPr>
        <w:t xml:space="preserve">. </w:t>
      </w:r>
      <w:r w:rsidR="00CF407D" w:rsidRPr="00BF2B81">
        <w:rPr>
          <w:rFonts w:ascii="Arial" w:hAnsi="Arial" w:cs="Arial"/>
          <w:sz w:val="24"/>
          <w:szCs w:val="24"/>
        </w:rPr>
        <w:t xml:space="preserve">Zgodnie z tą umową P </w:t>
      </w:r>
      <w:r w:rsidR="007B69FC" w:rsidRPr="00BF2B81">
        <w:rPr>
          <w:rFonts w:ascii="Arial" w:hAnsi="Arial" w:cs="Arial"/>
          <w:sz w:val="24"/>
          <w:szCs w:val="24"/>
        </w:rPr>
        <w:t xml:space="preserve">T </w:t>
      </w:r>
      <w:r w:rsidR="00CF407D" w:rsidRPr="00BF2B81">
        <w:rPr>
          <w:rFonts w:ascii="Arial" w:hAnsi="Arial" w:cs="Arial"/>
          <w:sz w:val="24"/>
          <w:szCs w:val="24"/>
        </w:rPr>
        <w:t>G z przysługującego mu udziału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 xml:space="preserve">wynoszącego 1/3 części spadku po K G darował swoim braciom H </w:t>
      </w:r>
      <w:r w:rsidR="007B69FC" w:rsidRPr="00BF2B81">
        <w:rPr>
          <w:rFonts w:ascii="Arial" w:hAnsi="Arial" w:cs="Arial"/>
          <w:sz w:val="24"/>
          <w:szCs w:val="24"/>
        </w:rPr>
        <w:t xml:space="preserve">W </w:t>
      </w:r>
      <w:r w:rsidR="00CF407D" w:rsidRPr="00BF2B81">
        <w:rPr>
          <w:rFonts w:ascii="Arial" w:hAnsi="Arial" w:cs="Arial"/>
          <w:sz w:val="24"/>
          <w:szCs w:val="24"/>
        </w:rPr>
        <w:t>G oraz S</w:t>
      </w:r>
      <w:r w:rsidR="007B69FC" w:rsidRPr="00BF2B81">
        <w:rPr>
          <w:rFonts w:ascii="Arial" w:hAnsi="Arial" w:cs="Arial"/>
          <w:sz w:val="24"/>
          <w:szCs w:val="24"/>
        </w:rPr>
        <w:t xml:space="preserve"> A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G udziały wynoszące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po 1/12 części na rzecz każdego z nich.  W akcie notarialnym wskazano, że na podstawie umów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dokumentowanych tym aktem notarialnym oraz na podstawie dziedziczenia po K</w:t>
      </w:r>
      <w:r w:rsidR="00591ADD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G, aktualnie P</w:t>
      </w:r>
      <w:r w:rsidR="00591ADD" w:rsidRPr="00BF2B81">
        <w:rPr>
          <w:rFonts w:ascii="Arial" w:hAnsi="Arial" w:cs="Arial"/>
          <w:sz w:val="24"/>
          <w:szCs w:val="24"/>
        </w:rPr>
        <w:t xml:space="preserve"> </w:t>
      </w:r>
      <w:r w:rsidR="00192EFD" w:rsidRPr="00BF2B81">
        <w:rPr>
          <w:rFonts w:ascii="Arial" w:hAnsi="Arial" w:cs="Arial"/>
          <w:sz w:val="24"/>
          <w:szCs w:val="24"/>
        </w:rPr>
        <w:t xml:space="preserve">T </w:t>
      </w:r>
      <w:r w:rsidR="00CF407D" w:rsidRPr="00BF2B81">
        <w:rPr>
          <w:rFonts w:ascii="Arial" w:hAnsi="Arial" w:cs="Arial"/>
          <w:sz w:val="24"/>
          <w:szCs w:val="24"/>
        </w:rPr>
        <w:t>G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 xml:space="preserve">przysługuje udział wynoszący 2/12 części spadku po zmarłej K G, H </w:t>
      </w:r>
      <w:r w:rsidR="00192EFD" w:rsidRPr="00BF2B81">
        <w:rPr>
          <w:rFonts w:ascii="Arial" w:hAnsi="Arial" w:cs="Arial"/>
          <w:sz w:val="24"/>
          <w:szCs w:val="24"/>
        </w:rPr>
        <w:lastRenderedPageBreak/>
        <w:t xml:space="preserve">W </w:t>
      </w:r>
      <w:r w:rsidR="00CF407D" w:rsidRPr="00BF2B81">
        <w:rPr>
          <w:rFonts w:ascii="Arial" w:hAnsi="Arial" w:cs="Arial"/>
          <w:sz w:val="24"/>
          <w:szCs w:val="24"/>
        </w:rPr>
        <w:t>G</w:t>
      </w:r>
      <w:r w:rsidR="00591ADD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przysługuje udział wynoszący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5/12 części spadku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 xml:space="preserve">po zmarłej K G, S </w:t>
      </w:r>
      <w:r w:rsidR="00192EFD" w:rsidRPr="00BF2B81">
        <w:rPr>
          <w:rFonts w:ascii="Arial" w:hAnsi="Arial" w:cs="Arial"/>
          <w:sz w:val="24"/>
          <w:szCs w:val="24"/>
        </w:rPr>
        <w:t>A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CF407D" w:rsidRPr="00BF2B81">
        <w:rPr>
          <w:rFonts w:ascii="Arial" w:hAnsi="Arial" w:cs="Arial"/>
          <w:sz w:val="24"/>
          <w:szCs w:val="24"/>
        </w:rPr>
        <w:t>G przysługuje udział wynoszący 5/12 części spadku po zmarłej K G.</w:t>
      </w:r>
    </w:p>
    <w:p w14:paraId="3433953F" w14:textId="77777777" w:rsidR="006E3CA0" w:rsidRPr="00BF2B81" w:rsidRDefault="00CF407D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W takiej właśnie wielkości organ ustalił </w:t>
      </w:r>
      <w:r w:rsidR="00A2191C" w:rsidRPr="00BF2B81">
        <w:rPr>
          <w:rFonts w:ascii="Arial" w:hAnsi="Arial" w:cs="Arial"/>
          <w:sz w:val="24"/>
          <w:szCs w:val="24"/>
        </w:rPr>
        <w:t>w decyzji</w:t>
      </w:r>
      <w:r w:rsidR="007B69FC" w:rsidRPr="00BF2B81">
        <w:rPr>
          <w:rFonts w:ascii="Arial" w:hAnsi="Arial" w:cs="Arial"/>
          <w:sz w:val="24"/>
          <w:szCs w:val="24"/>
        </w:rPr>
        <w:t xml:space="preserve"> reprywatyzacyjnej </w:t>
      </w:r>
      <w:r w:rsidRPr="00BF2B81">
        <w:rPr>
          <w:rFonts w:ascii="Arial" w:hAnsi="Arial" w:cs="Arial"/>
          <w:sz w:val="24"/>
          <w:szCs w:val="24"/>
        </w:rPr>
        <w:t>udziały spadkowe po właścicielu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hipotecznym</w:t>
      </w:r>
      <w:r w:rsidR="00AC4CEF" w:rsidRPr="00BF2B81">
        <w:rPr>
          <w:rFonts w:ascii="Arial" w:hAnsi="Arial" w:cs="Arial"/>
          <w:sz w:val="24"/>
          <w:szCs w:val="24"/>
        </w:rPr>
        <w:t xml:space="preserve"> należne H</w:t>
      </w:r>
      <w:r w:rsidR="00591ADD" w:rsidRPr="00BF2B81">
        <w:rPr>
          <w:rFonts w:ascii="Arial" w:hAnsi="Arial" w:cs="Arial"/>
          <w:sz w:val="24"/>
          <w:szCs w:val="24"/>
        </w:rPr>
        <w:t xml:space="preserve"> </w:t>
      </w:r>
      <w:r w:rsidR="00AC4CEF" w:rsidRPr="00BF2B81">
        <w:rPr>
          <w:rFonts w:ascii="Arial" w:hAnsi="Arial" w:cs="Arial"/>
          <w:sz w:val="24"/>
          <w:szCs w:val="24"/>
        </w:rPr>
        <w:t>W</w:t>
      </w:r>
      <w:r w:rsidR="007B69FC" w:rsidRPr="00BF2B81">
        <w:rPr>
          <w:rFonts w:ascii="Arial" w:hAnsi="Arial" w:cs="Arial"/>
          <w:sz w:val="24"/>
          <w:szCs w:val="24"/>
        </w:rPr>
        <w:t xml:space="preserve"> </w:t>
      </w:r>
      <w:r w:rsidR="00AC4CEF" w:rsidRPr="00BF2B81">
        <w:rPr>
          <w:rFonts w:ascii="Arial" w:hAnsi="Arial" w:cs="Arial"/>
          <w:sz w:val="24"/>
          <w:szCs w:val="24"/>
        </w:rPr>
        <w:t>G, P T</w:t>
      </w:r>
      <w:r w:rsidR="007B69FC" w:rsidRPr="00BF2B81">
        <w:rPr>
          <w:rFonts w:ascii="Arial" w:hAnsi="Arial" w:cs="Arial"/>
          <w:sz w:val="24"/>
          <w:szCs w:val="24"/>
        </w:rPr>
        <w:t xml:space="preserve"> </w:t>
      </w:r>
      <w:r w:rsidR="00AC4CEF" w:rsidRPr="00BF2B81">
        <w:rPr>
          <w:rFonts w:ascii="Arial" w:hAnsi="Arial" w:cs="Arial"/>
          <w:sz w:val="24"/>
          <w:szCs w:val="24"/>
        </w:rPr>
        <w:t>G, S A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AC4CEF" w:rsidRPr="00BF2B81">
        <w:rPr>
          <w:rFonts w:ascii="Arial" w:hAnsi="Arial" w:cs="Arial"/>
          <w:sz w:val="24"/>
          <w:szCs w:val="24"/>
        </w:rPr>
        <w:t xml:space="preserve">G, </w:t>
      </w:r>
      <w:r w:rsidRPr="00BF2B81">
        <w:rPr>
          <w:rFonts w:ascii="Arial" w:hAnsi="Arial" w:cs="Arial"/>
          <w:sz w:val="24"/>
          <w:szCs w:val="24"/>
        </w:rPr>
        <w:t xml:space="preserve">czyniąc to w sposób błędny. </w:t>
      </w:r>
      <w:r w:rsidR="002548FD" w:rsidRPr="00BF2B81">
        <w:rPr>
          <w:rFonts w:ascii="Arial" w:hAnsi="Arial" w:cs="Arial"/>
          <w:sz w:val="24"/>
          <w:szCs w:val="24"/>
        </w:rPr>
        <w:t xml:space="preserve">Organ </w:t>
      </w:r>
      <w:r w:rsidR="00500679" w:rsidRPr="00BF2B81">
        <w:rPr>
          <w:rFonts w:ascii="Arial" w:hAnsi="Arial" w:cs="Arial"/>
          <w:sz w:val="24"/>
          <w:szCs w:val="24"/>
        </w:rPr>
        <w:t>nie uwzględnił, że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00679" w:rsidRPr="00BF2B81">
        <w:rPr>
          <w:rFonts w:ascii="Arial" w:hAnsi="Arial" w:cs="Arial"/>
          <w:sz w:val="24"/>
          <w:szCs w:val="24"/>
        </w:rPr>
        <w:t>umowa darowizny dotyczyła wyłącznie udziałów spadkowych po matce. Organ pominął udziały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00679" w:rsidRPr="00BF2B81">
        <w:rPr>
          <w:rFonts w:ascii="Arial" w:hAnsi="Arial" w:cs="Arial"/>
          <w:sz w:val="24"/>
          <w:szCs w:val="24"/>
        </w:rPr>
        <w:t>spadkowe jakie ww. mieli po ojcu</w:t>
      </w:r>
      <w:r w:rsidR="007B69FC" w:rsidRPr="00BF2B81">
        <w:rPr>
          <w:rFonts w:ascii="Arial" w:hAnsi="Arial" w:cs="Arial"/>
          <w:sz w:val="24"/>
          <w:szCs w:val="24"/>
        </w:rPr>
        <w:t xml:space="preserve"> H J</w:t>
      </w:r>
      <w:r w:rsidR="00591ADD" w:rsidRPr="00BF2B81">
        <w:rPr>
          <w:rFonts w:ascii="Arial" w:hAnsi="Arial" w:cs="Arial"/>
          <w:sz w:val="24"/>
          <w:szCs w:val="24"/>
        </w:rPr>
        <w:t xml:space="preserve"> </w:t>
      </w:r>
      <w:r w:rsidR="007B69FC" w:rsidRPr="00BF2B81">
        <w:rPr>
          <w:rFonts w:ascii="Arial" w:hAnsi="Arial" w:cs="Arial"/>
          <w:sz w:val="24"/>
          <w:szCs w:val="24"/>
        </w:rPr>
        <w:t>G</w:t>
      </w:r>
      <w:r w:rsidR="00500679" w:rsidRPr="00BF2B81">
        <w:rPr>
          <w:rFonts w:ascii="Arial" w:hAnsi="Arial" w:cs="Arial"/>
          <w:sz w:val="24"/>
          <w:szCs w:val="24"/>
        </w:rPr>
        <w:t>, który także dochodził do dziedziczenia po właścicielu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00679" w:rsidRPr="00BF2B81">
        <w:rPr>
          <w:rFonts w:ascii="Arial" w:hAnsi="Arial" w:cs="Arial"/>
          <w:sz w:val="24"/>
          <w:szCs w:val="24"/>
        </w:rPr>
        <w:t>hipotecznym. Uwzględnić należało</w:t>
      </w:r>
      <w:r w:rsidR="00A2191C" w:rsidRPr="00BF2B81">
        <w:rPr>
          <w:rFonts w:ascii="Arial" w:hAnsi="Arial" w:cs="Arial"/>
          <w:sz w:val="24"/>
          <w:szCs w:val="24"/>
        </w:rPr>
        <w:t xml:space="preserve"> bowiem</w:t>
      </w:r>
      <w:r w:rsidR="00500679" w:rsidRPr="00BF2B81">
        <w:rPr>
          <w:rFonts w:ascii="Arial" w:hAnsi="Arial" w:cs="Arial"/>
          <w:sz w:val="24"/>
          <w:szCs w:val="24"/>
        </w:rPr>
        <w:t xml:space="preserve">, że </w:t>
      </w:r>
      <w:r w:rsidR="007D01C2" w:rsidRPr="00BF2B81">
        <w:rPr>
          <w:rFonts w:ascii="Arial" w:hAnsi="Arial" w:cs="Arial"/>
          <w:sz w:val="24"/>
          <w:szCs w:val="24"/>
        </w:rPr>
        <w:t>po właścicielu hipotecznym spadek w połowie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95FB4" w:rsidRPr="00BF2B81">
        <w:rPr>
          <w:rFonts w:ascii="Arial" w:hAnsi="Arial" w:cs="Arial"/>
          <w:sz w:val="24"/>
          <w:szCs w:val="24"/>
        </w:rPr>
        <w:t xml:space="preserve">odziedziczyła </w:t>
      </w:r>
      <w:r w:rsidR="007D01C2" w:rsidRPr="00BF2B81">
        <w:rPr>
          <w:rFonts w:ascii="Arial" w:hAnsi="Arial" w:cs="Arial"/>
          <w:sz w:val="24"/>
          <w:szCs w:val="24"/>
        </w:rPr>
        <w:t>córka S M L G</w:t>
      </w:r>
      <w:r w:rsidR="00500679" w:rsidRPr="00BF2B81">
        <w:rPr>
          <w:rFonts w:ascii="Arial" w:hAnsi="Arial" w:cs="Arial"/>
          <w:sz w:val="24"/>
          <w:szCs w:val="24"/>
        </w:rPr>
        <w:t xml:space="preserve">, a </w:t>
      </w:r>
      <w:r w:rsidR="007D01C2" w:rsidRPr="00BF2B81">
        <w:rPr>
          <w:rFonts w:ascii="Arial" w:hAnsi="Arial" w:cs="Arial"/>
          <w:sz w:val="24"/>
          <w:szCs w:val="24"/>
        </w:rPr>
        <w:t>po niej w całości nabył mąż H J</w:t>
      </w:r>
      <w:r w:rsidR="00D95FB4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 xml:space="preserve">G. Po nim zaś spadek nabyli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w równych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udziałach po 1/4 żona</w:t>
      </w:r>
      <w:r w:rsidR="00A2191C" w:rsidRPr="00BF2B81">
        <w:rPr>
          <w:rFonts w:ascii="Arial" w:hAnsi="Arial" w:cs="Arial"/>
          <w:sz w:val="24"/>
          <w:szCs w:val="24"/>
        </w:rPr>
        <w:t xml:space="preserve"> K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A2191C" w:rsidRPr="00BF2B81">
        <w:rPr>
          <w:rFonts w:ascii="Arial" w:hAnsi="Arial" w:cs="Arial"/>
          <w:sz w:val="24"/>
          <w:szCs w:val="24"/>
        </w:rPr>
        <w:t xml:space="preserve">G </w:t>
      </w:r>
      <w:r w:rsidR="007D01C2" w:rsidRPr="00BF2B81">
        <w:rPr>
          <w:rFonts w:ascii="Arial" w:hAnsi="Arial" w:cs="Arial"/>
          <w:sz w:val="24"/>
          <w:szCs w:val="24"/>
        </w:rPr>
        <w:t>i</w:t>
      </w:r>
      <w:r w:rsidR="00A2191C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synowie</w:t>
      </w:r>
      <w:r w:rsidR="00A2191C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H</w:t>
      </w:r>
      <w:r w:rsidR="00A2191C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W</w:t>
      </w:r>
      <w:r w:rsidR="00D95FB4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G,</w:t>
      </w:r>
      <w:r w:rsidR="00A2191C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P T</w:t>
      </w:r>
      <w:r w:rsidR="00D95FB4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>G, S A</w:t>
      </w:r>
      <w:r w:rsidR="004C1E1D" w:rsidRPr="00BF2B81">
        <w:rPr>
          <w:rFonts w:ascii="Arial" w:hAnsi="Arial" w:cs="Arial"/>
          <w:sz w:val="24"/>
          <w:szCs w:val="24"/>
        </w:rPr>
        <w:t xml:space="preserve"> </w:t>
      </w:r>
      <w:r w:rsidR="007D01C2" w:rsidRPr="00BF2B81">
        <w:rPr>
          <w:rFonts w:ascii="Arial" w:hAnsi="Arial" w:cs="Arial"/>
          <w:sz w:val="24"/>
          <w:szCs w:val="24"/>
        </w:rPr>
        <w:t xml:space="preserve">G. </w:t>
      </w:r>
    </w:p>
    <w:p w14:paraId="56C1CC4C" w14:textId="77777777" w:rsidR="006E3CA0" w:rsidRPr="00BF2B81" w:rsidRDefault="00A2191C" w:rsidP="008B62CD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Reasumując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Prezydent</w:t>
      </w:r>
      <w:r w:rsidR="00D95FB4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m.st. Warszawy d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ecyzją </w:t>
      </w:r>
      <w:r w:rsidR="00D95FB4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nr </w:t>
      </w:r>
      <w:r w:rsidR="00591ADD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z </w:t>
      </w:r>
      <w:r w:rsidR="00D95FB4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r.</w:t>
      </w:r>
      <w:r w:rsidR="004067C0" w:rsidRPr="00BF2B81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 xml:space="preserve"> </w:t>
      </w:r>
      <w:bookmarkStart w:id="11" w:name="_Hlk101450197"/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ustanowił prawo użytkowania wieczystego</w:t>
      </w:r>
      <w:r w:rsidR="006E3CA0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gruntu</w:t>
      </w:r>
      <w:r w:rsidR="00C049C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oznaczonego jako działka ewidencyjna nr  na rzecz: </w:t>
      </w:r>
      <w:bookmarkStart w:id="12" w:name="_Hlk101275877"/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J I</w:t>
      </w:r>
      <w:r w:rsidR="00591AD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V</w:t>
      </w:r>
      <w:r w:rsidR="00591AD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-P w udziale wynoszącym 12/24</w:t>
      </w:r>
      <w:r w:rsidR="00C360F0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, H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</w:t>
      </w:r>
      <w:r w:rsidR="006E3CA0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G</w:t>
      </w:r>
      <w:r w:rsidR="00591AD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w udziale wynoszącym 5/24, P T G w udziale wynoszącym 2/2</w:t>
      </w:r>
      <w:r w:rsidR="00E00252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4</w:t>
      </w:r>
      <w:r w:rsidR="00C360F0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i S A</w:t>
      </w:r>
      <w:r w:rsidR="00591AD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G w udziale wynoszącym 5/24</w:t>
      </w:r>
      <w:bookmarkEnd w:id="12"/>
      <w:r w:rsidR="00CF407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bookmarkEnd w:id="11"/>
      <w:r w:rsidR="006E3CA0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34351C" w:rsidRPr="00BF2B81">
        <w:rPr>
          <w:rFonts w:ascii="Arial" w:eastAsia="Calibri" w:hAnsi="Arial" w:cs="Arial"/>
          <w:sz w:val="24"/>
          <w:szCs w:val="24"/>
        </w:rPr>
        <w:t>Tymczasem</w:t>
      </w:r>
      <w:r w:rsidR="002E6086" w:rsidRPr="00BF2B81">
        <w:rPr>
          <w:rFonts w:ascii="Arial" w:eastAsia="Calibri" w:hAnsi="Arial" w:cs="Arial"/>
          <w:sz w:val="24"/>
          <w:szCs w:val="24"/>
        </w:rPr>
        <w:t>, biorąc pod uwagę wielkość odziedziczonych części spadków w</w:t>
      </w:r>
      <w:r w:rsidR="00E00252" w:rsidRPr="00BF2B81">
        <w:rPr>
          <w:rFonts w:ascii="Arial" w:eastAsia="Calibri" w:hAnsi="Arial" w:cs="Arial"/>
          <w:sz w:val="24"/>
          <w:szCs w:val="24"/>
        </w:rPr>
        <w:t xml:space="preserve">ysokość </w:t>
      </w:r>
      <w:r w:rsidR="002E6086" w:rsidRPr="00BF2B81">
        <w:rPr>
          <w:rFonts w:ascii="Arial" w:eastAsia="Calibri" w:hAnsi="Arial" w:cs="Arial"/>
          <w:sz w:val="24"/>
          <w:szCs w:val="24"/>
        </w:rPr>
        <w:t>przysługujących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2E6086" w:rsidRPr="00BF2B81">
        <w:rPr>
          <w:rFonts w:ascii="Arial" w:eastAsia="Calibri" w:hAnsi="Arial" w:cs="Arial"/>
          <w:sz w:val="24"/>
          <w:szCs w:val="24"/>
        </w:rPr>
        <w:t xml:space="preserve">udziałów </w:t>
      </w:r>
      <w:r w:rsidR="00C049CD" w:rsidRPr="00BF2B81">
        <w:rPr>
          <w:rFonts w:ascii="Arial" w:eastAsia="Calibri" w:hAnsi="Arial" w:cs="Arial"/>
          <w:sz w:val="24"/>
          <w:szCs w:val="24"/>
        </w:rPr>
        <w:t xml:space="preserve">powinna wynosić dla </w:t>
      </w:r>
      <w:r w:rsidR="00C049C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J I V-P 48/96, H W G 17/96, P T G 14/96 i S A</w:t>
      </w:r>
      <w:r w:rsidR="004C1E1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049C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 17/96. </w:t>
      </w:r>
      <w:r w:rsidR="0005141D" w:rsidRPr="00BF2B81">
        <w:rPr>
          <w:rFonts w:ascii="Arial" w:eastAsia="Calibri" w:hAnsi="Arial" w:cs="Arial"/>
          <w:sz w:val="24"/>
          <w:szCs w:val="24"/>
        </w:rPr>
        <w:t>W ocenie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05141D" w:rsidRPr="00BF2B81">
        <w:rPr>
          <w:rFonts w:ascii="Arial" w:eastAsia="Calibri" w:hAnsi="Arial" w:cs="Arial"/>
          <w:sz w:val="24"/>
          <w:szCs w:val="24"/>
        </w:rPr>
        <w:t>Komisji nieprawidłow</w:t>
      </w:r>
      <w:r w:rsidR="00BB3C6F" w:rsidRPr="00BF2B81">
        <w:rPr>
          <w:rFonts w:ascii="Arial" w:eastAsia="Calibri" w:hAnsi="Arial" w:cs="Arial"/>
          <w:sz w:val="24"/>
          <w:szCs w:val="24"/>
        </w:rPr>
        <w:t>e</w:t>
      </w:r>
      <w:r w:rsidR="0005141D" w:rsidRPr="00BF2B81">
        <w:rPr>
          <w:rFonts w:ascii="Arial" w:eastAsia="Calibri" w:hAnsi="Arial" w:cs="Arial"/>
          <w:sz w:val="24"/>
          <w:szCs w:val="24"/>
        </w:rPr>
        <w:t xml:space="preserve"> wyliczenie udziałów przez Prezydenta m.st. Warszawy doprowadziło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05141D" w:rsidRPr="00BF2B81">
        <w:rPr>
          <w:rFonts w:ascii="Arial" w:eastAsia="Calibri" w:hAnsi="Arial" w:cs="Arial"/>
          <w:sz w:val="24"/>
          <w:szCs w:val="24"/>
        </w:rPr>
        <w:t xml:space="preserve">do nieuzasadnionego pokrzywdzenia beneficjentów poprzez przyznanie im udziałów 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05141D" w:rsidRPr="00BF2B81">
        <w:rPr>
          <w:rFonts w:ascii="Arial" w:eastAsia="Calibri" w:hAnsi="Arial" w:cs="Arial"/>
          <w:sz w:val="24"/>
          <w:szCs w:val="24"/>
        </w:rPr>
        <w:t xml:space="preserve">w mniejszej wysokości. </w:t>
      </w:r>
    </w:p>
    <w:p w14:paraId="4CCB851C" w14:textId="77777777" w:rsidR="006E3CA0" w:rsidRPr="00BF2B81" w:rsidRDefault="00C97043" w:rsidP="008B62CD">
      <w:pPr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F2B81">
        <w:rPr>
          <w:rFonts w:ascii="Arial" w:eastAsia="Calibri" w:hAnsi="Arial" w:cs="Arial"/>
          <w:sz w:val="24"/>
          <w:szCs w:val="24"/>
        </w:rPr>
        <w:t xml:space="preserve">W świetle wskazanych wyżej okoliczności błędne wyliczenie przysługujących udziałów, świadczy </w:t>
      </w:r>
      <w:r w:rsidR="00E00252" w:rsidRPr="00BF2B81">
        <w:rPr>
          <w:rFonts w:ascii="Arial" w:eastAsia="Calibri" w:hAnsi="Arial" w:cs="Arial"/>
          <w:sz w:val="24"/>
          <w:szCs w:val="24"/>
        </w:rPr>
        <w:t>o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E00252" w:rsidRPr="00BF2B81">
        <w:rPr>
          <w:rFonts w:ascii="Arial" w:eastAsia="Calibri" w:hAnsi="Arial" w:cs="Arial"/>
          <w:sz w:val="24"/>
          <w:szCs w:val="24"/>
        </w:rPr>
        <w:t>naruszeniu</w:t>
      </w:r>
      <w:r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BC7D91" w:rsidRPr="00BF2B81">
        <w:rPr>
          <w:rFonts w:ascii="Arial" w:eastAsia="Calibri" w:hAnsi="Arial" w:cs="Arial"/>
          <w:sz w:val="24"/>
          <w:szCs w:val="24"/>
        </w:rPr>
        <w:t xml:space="preserve">art. 7 k.p.a., art. 77 k.p.a. i art. 80 k.p.a. w zw. z art. 7 ust. 3 </w:t>
      </w:r>
      <w:r w:rsidR="004C1E1D" w:rsidRPr="00BF2B81">
        <w:rPr>
          <w:rFonts w:ascii="Arial" w:eastAsia="Calibri" w:hAnsi="Arial" w:cs="Arial"/>
          <w:sz w:val="24"/>
          <w:szCs w:val="24"/>
        </w:rPr>
        <w:t>D</w:t>
      </w:r>
      <w:r w:rsidR="00BC7D91" w:rsidRPr="00BF2B81">
        <w:rPr>
          <w:rFonts w:ascii="Arial" w:eastAsia="Calibri" w:hAnsi="Arial" w:cs="Arial"/>
          <w:sz w:val="24"/>
          <w:szCs w:val="24"/>
        </w:rPr>
        <w:t>ekretu.</w:t>
      </w:r>
      <w:r w:rsidR="00656A7E" w:rsidRPr="00BF2B81">
        <w:rPr>
          <w:rFonts w:ascii="Arial" w:eastAsia="Calibri" w:hAnsi="Arial" w:cs="Arial"/>
          <w:sz w:val="24"/>
          <w:szCs w:val="24"/>
        </w:rPr>
        <w:t xml:space="preserve"> Błąd w ustaleniach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656A7E" w:rsidRPr="00BF2B81">
        <w:rPr>
          <w:rFonts w:ascii="Arial" w:eastAsia="Calibri" w:hAnsi="Arial" w:cs="Arial"/>
          <w:sz w:val="24"/>
          <w:szCs w:val="24"/>
        </w:rPr>
        <w:t>faktycznych następuje, gdy zachodzi rozbieżność pomiędzy materiałem zgromadzonym w sprawie a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656A7E" w:rsidRPr="00BF2B81">
        <w:rPr>
          <w:rFonts w:ascii="Arial" w:eastAsia="Calibri" w:hAnsi="Arial" w:cs="Arial"/>
          <w:sz w:val="24"/>
          <w:szCs w:val="24"/>
        </w:rPr>
        <w:t xml:space="preserve">wnioskiem, </w:t>
      </w:r>
      <w:r w:rsidR="00793671" w:rsidRPr="00BF2B81">
        <w:rPr>
          <w:rFonts w:ascii="Arial" w:eastAsia="Calibri" w:hAnsi="Arial" w:cs="Arial"/>
          <w:sz w:val="24"/>
          <w:szCs w:val="24"/>
        </w:rPr>
        <w:t xml:space="preserve">konkluzją </w:t>
      </w:r>
      <w:r w:rsidR="00656A7E" w:rsidRPr="00BF2B81">
        <w:rPr>
          <w:rFonts w:ascii="Arial" w:eastAsia="Calibri" w:hAnsi="Arial" w:cs="Arial"/>
          <w:sz w:val="24"/>
          <w:szCs w:val="24"/>
        </w:rPr>
        <w:t>do której dochodzi organ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656A7E" w:rsidRPr="00BF2B81">
        <w:rPr>
          <w:rFonts w:ascii="Arial" w:eastAsia="Calibri" w:hAnsi="Arial" w:cs="Arial"/>
          <w:sz w:val="24"/>
          <w:szCs w:val="24"/>
        </w:rPr>
        <w:t>na skutek przeinaczenia dowodów.</w:t>
      </w:r>
      <w:r w:rsidR="00656A7E" w:rsidRPr="00BF2B81">
        <w:rPr>
          <w:rFonts w:ascii="Arial" w:hAnsi="Arial" w:cs="Arial"/>
          <w:color w:val="222222"/>
          <w:sz w:val="24"/>
          <w:szCs w:val="24"/>
          <w:shd w:val="clear" w:color="auto" w:fill="F8F7F4"/>
        </w:rPr>
        <w:t> </w:t>
      </w:r>
      <w:r w:rsidR="00521EE1" w:rsidRPr="00BF2B81">
        <w:rPr>
          <w:rFonts w:ascii="Arial" w:eastAsia="Calibri" w:hAnsi="Arial" w:cs="Arial"/>
          <w:sz w:val="24"/>
          <w:szCs w:val="24"/>
        </w:rPr>
        <w:t>Organ naruszył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521EE1" w:rsidRPr="00BF2B81">
        <w:rPr>
          <w:rFonts w:ascii="Arial" w:eastAsia="Calibri" w:hAnsi="Arial" w:cs="Arial"/>
          <w:sz w:val="24"/>
          <w:szCs w:val="24"/>
        </w:rPr>
        <w:t xml:space="preserve">ww. przepisy poprzez </w:t>
      </w:r>
      <w:r w:rsidR="00521EE1" w:rsidRPr="00BF2B81">
        <w:rPr>
          <w:rFonts w:ascii="Arial" w:hAnsi="Arial" w:cs="Arial"/>
          <w:sz w:val="24"/>
          <w:szCs w:val="24"/>
        </w:rPr>
        <w:t>niewszechstronną ocenę dowodów z dokumentów w sprawie, i w efekcie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521EE1" w:rsidRPr="00BF2B81">
        <w:rPr>
          <w:rFonts w:ascii="Arial" w:hAnsi="Arial" w:cs="Arial"/>
          <w:sz w:val="24"/>
          <w:szCs w:val="24"/>
        </w:rPr>
        <w:t xml:space="preserve">nieprawidłowe uznanie, że suma udziałów w </w:t>
      </w:r>
      <w:r w:rsidR="00656A7E" w:rsidRPr="00BF2B81">
        <w:rPr>
          <w:rFonts w:ascii="Arial" w:hAnsi="Arial" w:cs="Arial"/>
          <w:sz w:val="24"/>
          <w:szCs w:val="24"/>
        </w:rPr>
        <w:t>spadku po K G wyczerpuje cały udział spadkowy w tej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656A7E" w:rsidRPr="00BF2B81">
        <w:rPr>
          <w:rFonts w:ascii="Arial" w:hAnsi="Arial" w:cs="Arial"/>
          <w:sz w:val="24"/>
          <w:szCs w:val="24"/>
        </w:rPr>
        <w:t xml:space="preserve">linii spadkobierców po właścicielu hipotecznym. </w:t>
      </w:r>
      <w:r w:rsidR="00BC7D91" w:rsidRPr="00BF2B81">
        <w:rPr>
          <w:rFonts w:ascii="Arial" w:eastAsia="Calibri" w:hAnsi="Arial" w:cs="Arial"/>
          <w:sz w:val="24"/>
          <w:szCs w:val="24"/>
        </w:rPr>
        <w:t>Naruszenie p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t>olegało</w:t>
      </w:r>
      <w:r w:rsidR="00C22563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na 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t>ustanowieniu prawa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t>użytkowania wieczystego na rzecz następców prawnych właściciela hipotecznego,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bez </w:t>
      </w:r>
      <w:r w:rsidR="00107F1D" w:rsidRPr="00BF2B81">
        <w:rPr>
          <w:rFonts w:ascii="Arial" w:hAnsi="Arial" w:cs="Arial"/>
          <w:sz w:val="24"/>
          <w:szCs w:val="24"/>
          <w:shd w:val="clear" w:color="auto" w:fill="FFFFFF"/>
        </w:rPr>
        <w:t>prawidłowego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22563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ustalenia 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rzeczywistego stanu 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lastRenderedPageBreak/>
        <w:t>faktycznego i prawnego co do wielkości udziałów przypadających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7D91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każdemu ze spadkobierców. </w:t>
      </w:r>
    </w:p>
    <w:p w14:paraId="0F322A2E" w14:textId="7DB60054" w:rsidR="00EE3B6E" w:rsidRPr="00BF2B81" w:rsidRDefault="00B33561" w:rsidP="008B62CD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BF2B81">
        <w:rPr>
          <w:rFonts w:ascii="Arial" w:eastAsia="Calibri" w:hAnsi="Arial" w:cs="Arial"/>
          <w:sz w:val="24"/>
          <w:szCs w:val="24"/>
        </w:rPr>
        <w:t>Błąd w wyliczeniu wielkości udziału jest błędem o charakterze istotnym, który nie może podlegać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>sprostowaniu, bowiem na skutek sprostowania doszłoby do merytorycznej zmiany zapadłej decyzji.</w:t>
      </w:r>
      <w:r w:rsidR="006E3CA0" w:rsidRPr="00BF2B81">
        <w:rPr>
          <w:rFonts w:ascii="Arial" w:eastAsia="Calibri" w:hAnsi="Arial" w:cs="Arial"/>
          <w:sz w:val="24"/>
          <w:szCs w:val="24"/>
        </w:rPr>
        <w:t xml:space="preserve"> </w:t>
      </w:r>
      <w:r w:rsidRPr="00BF2B81">
        <w:rPr>
          <w:rFonts w:ascii="Arial" w:eastAsia="Calibri" w:hAnsi="Arial" w:cs="Arial"/>
          <w:sz w:val="24"/>
          <w:szCs w:val="24"/>
        </w:rPr>
        <w:t xml:space="preserve">(zob. wyrok </w:t>
      </w:r>
      <w:r w:rsidRPr="00BF2B81">
        <w:rPr>
          <w:rFonts w:ascii="Arial" w:eastAsia="Times New Roman" w:hAnsi="Arial" w:cs="Arial"/>
          <w:sz w:val="24"/>
          <w:szCs w:val="24"/>
        </w:rPr>
        <w:t>NSA z dnia 30 września 2008 r., sygn. akt I OSK 1502/07, LEX 516777</w:t>
      </w:r>
      <w:r w:rsidRPr="00BF2B81">
        <w:rPr>
          <w:rFonts w:ascii="Arial" w:eastAsia="Calibri" w:hAnsi="Arial" w:cs="Arial"/>
          <w:sz w:val="24"/>
          <w:szCs w:val="24"/>
        </w:rPr>
        <w:t>).</w:t>
      </w:r>
      <w:bookmarkStart w:id="13" w:name="_Hlk102740384"/>
      <w:r w:rsidR="004C1E1D" w:rsidRPr="00BF2B81">
        <w:rPr>
          <w:rFonts w:ascii="Arial" w:eastAsia="Calibri" w:hAnsi="Arial" w:cs="Arial"/>
          <w:sz w:val="24"/>
          <w:szCs w:val="24"/>
        </w:rPr>
        <w:t xml:space="preserve"> </w:t>
      </w:r>
      <w:r w:rsidR="00B20C43" w:rsidRPr="00BF2B81">
        <w:rPr>
          <w:rFonts w:ascii="Arial" w:hAnsi="Arial" w:cs="Arial"/>
          <w:sz w:val="24"/>
          <w:szCs w:val="24"/>
        </w:rPr>
        <w:t>Mylne wyliczenie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20C43" w:rsidRPr="00BF2B81">
        <w:rPr>
          <w:rFonts w:ascii="Arial" w:hAnsi="Arial" w:cs="Arial"/>
          <w:sz w:val="24"/>
          <w:szCs w:val="24"/>
        </w:rPr>
        <w:t>udziałów w prawie użytkowania wieczystego, nie było błędem matematycznym wynikającym z omyłki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20C43" w:rsidRPr="00BF2B81">
        <w:rPr>
          <w:rFonts w:ascii="Arial" w:hAnsi="Arial" w:cs="Arial"/>
          <w:sz w:val="24"/>
          <w:szCs w:val="24"/>
        </w:rPr>
        <w:t>w dokonywaniu wyliczeń. Był</w:t>
      </w:r>
      <w:r w:rsidR="004C1E1D" w:rsidRPr="00BF2B81">
        <w:rPr>
          <w:rFonts w:ascii="Arial" w:hAnsi="Arial" w:cs="Arial"/>
          <w:sz w:val="24"/>
          <w:szCs w:val="24"/>
        </w:rPr>
        <w:t>o</w:t>
      </w:r>
      <w:r w:rsidR="00B20C43" w:rsidRPr="00BF2B81">
        <w:rPr>
          <w:rFonts w:ascii="Arial" w:hAnsi="Arial" w:cs="Arial"/>
          <w:sz w:val="24"/>
          <w:szCs w:val="24"/>
        </w:rPr>
        <w:t xml:space="preserve"> niewłaściwym zastosowaniem zasad dotyczących porządku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B20C43" w:rsidRPr="00BF2B81">
        <w:rPr>
          <w:rFonts w:ascii="Arial" w:hAnsi="Arial" w:cs="Arial"/>
          <w:sz w:val="24"/>
          <w:szCs w:val="24"/>
        </w:rPr>
        <w:t>dziedziczenia.</w:t>
      </w:r>
      <w:r w:rsidR="00D601D4" w:rsidRPr="00BF2B81">
        <w:rPr>
          <w:rFonts w:ascii="Arial" w:hAnsi="Arial" w:cs="Arial"/>
          <w:sz w:val="24"/>
          <w:szCs w:val="24"/>
        </w:rPr>
        <w:t xml:space="preserve"> </w:t>
      </w:r>
      <w:r w:rsidR="00B20C43" w:rsidRPr="00BF2B81">
        <w:rPr>
          <w:rFonts w:ascii="Arial" w:hAnsi="Arial" w:cs="Arial"/>
          <w:sz w:val="24"/>
          <w:szCs w:val="24"/>
          <w:shd w:val="clear" w:color="auto" w:fill="FFFFFF"/>
        </w:rPr>
        <w:t>Uchybienia doprowadziły do sytuacji, w której wysokość przyznanych udziałów w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20C43" w:rsidRPr="00BF2B81">
        <w:rPr>
          <w:rFonts w:ascii="Arial" w:hAnsi="Arial" w:cs="Arial"/>
          <w:sz w:val="24"/>
          <w:szCs w:val="24"/>
          <w:shd w:val="clear" w:color="auto" w:fill="FFFFFF"/>
        </w:rPr>
        <w:t>prawie użytkowania nastąpiła z uszczupleniem praw majątkowych części beneficjentów decyzji.</w:t>
      </w:r>
      <w:r w:rsidR="006E3CA0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20C43" w:rsidRPr="00BF2B81">
        <w:rPr>
          <w:rFonts w:ascii="Arial" w:hAnsi="Arial" w:cs="Arial"/>
          <w:sz w:val="24"/>
          <w:szCs w:val="24"/>
          <w:shd w:val="clear" w:color="auto" w:fill="FFFFFF"/>
        </w:rPr>
        <w:t>B</w:t>
      </w:r>
      <w:r w:rsidR="00E00252" w:rsidRPr="00BF2B81">
        <w:rPr>
          <w:rFonts w:ascii="Arial" w:hAnsi="Arial" w:cs="Arial"/>
          <w:sz w:val="24"/>
          <w:szCs w:val="24"/>
          <w:shd w:val="clear" w:color="auto" w:fill="FFFFFF"/>
        </w:rPr>
        <w:t>łędne</w:t>
      </w:r>
      <w:r w:rsidR="00EE3B6E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wyliczenie udziałów</w:t>
      </w:r>
      <w:r w:rsidR="00B20C43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w decyzji </w:t>
      </w:r>
      <w:r w:rsidR="00B20C43" w:rsidRPr="00BF2B81">
        <w:rPr>
          <w:rFonts w:ascii="Arial" w:eastAsia="Times New Roman" w:hAnsi="Arial" w:cs="Arial"/>
          <w:sz w:val="24"/>
          <w:szCs w:val="24"/>
        </w:rPr>
        <w:t>nr z r.,</w:t>
      </w:r>
      <w:r w:rsidR="00B20C43" w:rsidRPr="00BF2B81">
        <w:rPr>
          <w:rFonts w:ascii="Arial" w:eastAsia="Calibri" w:hAnsi="Arial" w:cs="Arial"/>
          <w:sz w:val="24"/>
          <w:szCs w:val="24"/>
        </w:rPr>
        <w:t xml:space="preserve"> zostało skorygowane w trybie art. 155 k.p.a</w:t>
      </w:r>
      <w:r w:rsidR="006160E1" w:rsidRPr="00BF2B81">
        <w:rPr>
          <w:rFonts w:ascii="Arial" w:eastAsia="Calibri" w:hAnsi="Arial" w:cs="Arial"/>
          <w:sz w:val="24"/>
          <w:szCs w:val="24"/>
        </w:rPr>
        <w:t>.</w:t>
      </w:r>
      <w:r w:rsidR="00B20C43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EE3B6E" w:rsidRPr="00BF2B81">
        <w:rPr>
          <w:rFonts w:ascii="Arial" w:hAnsi="Arial" w:cs="Arial"/>
          <w:sz w:val="24"/>
          <w:szCs w:val="24"/>
          <w:shd w:val="clear" w:color="auto" w:fill="FFFFFF"/>
        </w:rPr>
        <w:t>decyzj</w:t>
      </w:r>
      <w:r w:rsidR="00B20C43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ą </w:t>
      </w:r>
      <w:r w:rsidR="00EE3B6E" w:rsidRPr="00BF2B81">
        <w:rPr>
          <w:rFonts w:ascii="Arial" w:hAnsi="Arial" w:cs="Arial"/>
          <w:sz w:val="24"/>
          <w:szCs w:val="24"/>
        </w:rPr>
        <w:t>nr z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EE3B6E" w:rsidRPr="00BF2B81">
        <w:rPr>
          <w:rFonts w:ascii="Arial" w:hAnsi="Arial" w:cs="Arial"/>
          <w:sz w:val="24"/>
          <w:szCs w:val="24"/>
        </w:rPr>
        <w:t>r.</w:t>
      </w:r>
      <w:r w:rsidR="00B20C43" w:rsidRPr="00BF2B81">
        <w:rPr>
          <w:rFonts w:ascii="Arial" w:hAnsi="Arial" w:cs="Arial"/>
          <w:sz w:val="24"/>
          <w:szCs w:val="24"/>
        </w:rPr>
        <w:t xml:space="preserve"> </w:t>
      </w:r>
      <w:r w:rsidR="00EE3B6E" w:rsidRPr="00BF2B81">
        <w:rPr>
          <w:rFonts w:ascii="Arial" w:hAnsi="Arial" w:cs="Arial"/>
          <w:sz w:val="24"/>
          <w:szCs w:val="24"/>
        </w:rPr>
        <w:t>Prezydent zmienił pkt I decyzji</w:t>
      </w:r>
      <w:r w:rsidR="00951115" w:rsidRPr="00BF2B81">
        <w:rPr>
          <w:rFonts w:ascii="Arial" w:hAnsi="Arial" w:cs="Arial"/>
          <w:sz w:val="24"/>
          <w:szCs w:val="24"/>
        </w:rPr>
        <w:t xml:space="preserve">, </w:t>
      </w:r>
      <w:r w:rsidR="00EE3B6E" w:rsidRPr="00BF2B81">
        <w:rPr>
          <w:rFonts w:ascii="Arial" w:hAnsi="Arial" w:cs="Arial"/>
          <w:sz w:val="24"/>
          <w:szCs w:val="24"/>
        </w:rPr>
        <w:t>ustanawiając prawo użytkowania w prawidłowej wysokości.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601D4" w:rsidRPr="00BF2B81">
        <w:rPr>
          <w:rFonts w:ascii="Arial" w:hAnsi="Arial" w:cs="Arial"/>
          <w:sz w:val="24"/>
          <w:szCs w:val="24"/>
        </w:rPr>
        <w:t>Jednakże ta skorygowana decyzja nr r.</w:t>
      </w:r>
      <w:r w:rsidR="008E47B5" w:rsidRPr="00BF2B81">
        <w:rPr>
          <w:rFonts w:ascii="Arial" w:hAnsi="Arial" w:cs="Arial"/>
          <w:sz w:val="24"/>
          <w:szCs w:val="24"/>
        </w:rPr>
        <w:t>,</w:t>
      </w:r>
      <w:r w:rsidR="00D601D4" w:rsidRPr="00BF2B81">
        <w:rPr>
          <w:rFonts w:ascii="Arial" w:hAnsi="Arial" w:cs="Arial"/>
          <w:sz w:val="24"/>
          <w:szCs w:val="24"/>
        </w:rPr>
        <w:t xml:space="preserve"> kontrolowana w niniejszym postępowaniu</w:t>
      </w:r>
      <w:r w:rsidR="008E47B5" w:rsidRPr="00BF2B81">
        <w:rPr>
          <w:rFonts w:ascii="Arial" w:hAnsi="Arial" w:cs="Arial"/>
          <w:sz w:val="24"/>
          <w:szCs w:val="24"/>
        </w:rPr>
        <w:t>,</w:t>
      </w:r>
      <w:r w:rsidR="00D601D4" w:rsidRPr="00BF2B81">
        <w:rPr>
          <w:rFonts w:ascii="Arial" w:hAnsi="Arial" w:cs="Arial"/>
          <w:sz w:val="24"/>
          <w:szCs w:val="24"/>
        </w:rPr>
        <w:t xml:space="preserve"> dotknięta jest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601D4" w:rsidRPr="00BF2B81">
        <w:rPr>
          <w:rFonts w:ascii="Arial" w:hAnsi="Arial" w:cs="Arial"/>
          <w:sz w:val="24"/>
          <w:szCs w:val="24"/>
        </w:rPr>
        <w:t>wadą kwalifikowaną</w:t>
      </w:r>
      <w:r w:rsidR="008E47B5" w:rsidRPr="00BF2B81">
        <w:rPr>
          <w:rFonts w:ascii="Arial" w:hAnsi="Arial" w:cs="Arial"/>
          <w:sz w:val="24"/>
          <w:szCs w:val="24"/>
        </w:rPr>
        <w:t xml:space="preserve"> </w:t>
      </w:r>
      <w:r w:rsidR="00D601D4" w:rsidRPr="00BF2B81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601D4" w:rsidRPr="00BF2B81">
        <w:rPr>
          <w:rFonts w:ascii="Arial" w:hAnsi="Arial" w:cs="Arial"/>
          <w:sz w:val="24"/>
          <w:szCs w:val="24"/>
        </w:rPr>
        <w:t>nieważności</w:t>
      </w:r>
      <w:r w:rsidR="006160E1" w:rsidRPr="00BF2B81">
        <w:rPr>
          <w:rFonts w:ascii="Arial" w:hAnsi="Arial" w:cs="Arial"/>
          <w:sz w:val="24"/>
          <w:szCs w:val="24"/>
        </w:rPr>
        <w:t>ową</w:t>
      </w:r>
      <w:proofErr w:type="spellEnd"/>
      <w:r w:rsidR="00D601D4" w:rsidRPr="00BF2B81">
        <w:rPr>
          <w:rFonts w:ascii="Arial" w:hAnsi="Arial" w:cs="Arial"/>
          <w:sz w:val="24"/>
          <w:szCs w:val="24"/>
        </w:rPr>
        <w:t>. Wobec czego</w:t>
      </w:r>
      <w:r w:rsidR="008E47B5" w:rsidRPr="00BF2B81">
        <w:rPr>
          <w:rFonts w:ascii="Arial" w:hAnsi="Arial" w:cs="Arial"/>
          <w:sz w:val="24"/>
          <w:szCs w:val="24"/>
        </w:rPr>
        <w:t>,</w:t>
      </w:r>
      <w:r w:rsidR="00D601D4" w:rsidRPr="00BF2B81">
        <w:rPr>
          <w:rFonts w:ascii="Arial" w:hAnsi="Arial" w:cs="Arial"/>
          <w:sz w:val="24"/>
          <w:szCs w:val="24"/>
        </w:rPr>
        <w:t xml:space="preserve"> w ocenie Komisji, niedopuszczalną była jej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="00D601D4" w:rsidRPr="00BF2B81">
        <w:rPr>
          <w:rFonts w:ascii="Arial" w:hAnsi="Arial" w:cs="Arial"/>
          <w:sz w:val="24"/>
          <w:szCs w:val="24"/>
        </w:rPr>
        <w:t>zmiana</w:t>
      </w:r>
      <w:r w:rsidR="006160E1" w:rsidRPr="00BF2B81">
        <w:rPr>
          <w:rFonts w:ascii="Arial" w:hAnsi="Arial" w:cs="Arial"/>
          <w:sz w:val="24"/>
          <w:szCs w:val="24"/>
        </w:rPr>
        <w:t xml:space="preserve"> </w:t>
      </w:r>
      <w:r w:rsidR="00D601D4" w:rsidRPr="00BF2B81">
        <w:rPr>
          <w:rFonts w:ascii="Arial" w:hAnsi="Arial" w:cs="Arial"/>
          <w:sz w:val="24"/>
          <w:szCs w:val="24"/>
        </w:rPr>
        <w:t xml:space="preserve">w trybie art. 155 k.p.a..     </w:t>
      </w:r>
      <w:bookmarkEnd w:id="13"/>
    </w:p>
    <w:p w14:paraId="24A103B0" w14:textId="77777777" w:rsidR="006E3CA0" w:rsidRPr="00BF2B81" w:rsidRDefault="006E3CA0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3.</w:t>
      </w:r>
      <w:r w:rsidR="00E472B4" w:rsidRPr="00BF2B81">
        <w:rPr>
          <w:rFonts w:ascii="Arial" w:hAnsi="Arial" w:cs="Arial"/>
          <w:sz w:val="24"/>
          <w:szCs w:val="24"/>
        </w:rPr>
        <w:t xml:space="preserve">Brak </w:t>
      </w:r>
      <w:r w:rsidR="00747B2D" w:rsidRPr="00BF2B81">
        <w:rPr>
          <w:rFonts w:ascii="Arial" w:hAnsi="Arial" w:cs="Arial"/>
          <w:sz w:val="24"/>
          <w:szCs w:val="24"/>
        </w:rPr>
        <w:t>nieodwracalnych skutków prawnych</w:t>
      </w:r>
      <w:r w:rsidR="00AA7D8E" w:rsidRPr="00BF2B81">
        <w:rPr>
          <w:rFonts w:ascii="Arial" w:hAnsi="Arial" w:cs="Arial"/>
          <w:sz w:val="24"/>
          <w:szCs w:val="24"/>
        </w:rPr>
        <w:t>.</w:t>
      </w:r>
    </w:p>
    <w:p w14:paraId="149F62B7" w14:textId="77777777" w:rsidR="006E3CA0" w:rsidRPr="00BF2B81" w:rsidRDefault="00747B2D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 xml:space="preserve">Zgodnie z treścią </w:t>
      </w:r>
      <w:r w:rsidR="00E472B4" w:rsidRPr="00BF2B81">
        <w:rPr>
          <w:rFonts w:ascii="Arial" w:hAnsi="Arial" w:cs="Arial"/>
          <w:sz w:val="24"/>
          <w:szCs w:val="24"/>
        </w:rPr>
        <w:t xml:space="preserve">art. 2 pkt 4 ustawy z 9 marca 2017 r. </w:t>
      </w:r>
      <w:r w:rsidRPr="00BF2B81">
        <w:rPr>
          <w:rFonts w:ascii="Arial" w:hAnsi="Arial" w:cs="Arial"/>
          <w:sz w:val="24"/>
          <w:szCs w:val="24"/>
        </w:rPr>
        <w:t>przez nieodwracalne skutki prawne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należy rozumieć stan prawny powstały wskutek przeniesienia prawa własności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albo prawa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użytkowania wieczystego </w:t>
      </w:r>
      <w:bookmarkStart w:id="14" w:name="highlightHit_13"/>
      <w:bookmarkEnd w:id="14"/>
      <w:r w:rsidRPr="00BF2B81">
        <w:rPr>
          <w:rFonts w:ascii="Arial" w:hAnsi="Arial" w:cs="Arial"/>
          <w:sz w:val="24"/>
          <w:szCs w:val="24"/>
        </w:rPr>
        <w:t xml:space="preserve">nieruchomości </w:t>
      </w:r>
      <w:bookmarkStart w:id="15" w:name="highlightHit_14"/>
      <w:bookmarkEnd w:id="15"/>
      <w:r w:rsidRPr="00BF2B81">
        <w:rPr>
          <w:rFonts w:ascii="Arial" w:hAnsi="Arial" w:cs="Arial"/>
          <w:sz w:val="24"/>
          <w:szCs w:val="24"/>
        </w:rPr>
        <w:t>warszawskiej na osobę trzecią, o ile nie nastąpiło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ono nieodpłatnie lub na rzecz nabywcy działającego w złej wierze, lub zagospodarowania</w:t>
      </w:r>
      <w:bookmarkStart w:id="16" w:name="highlightHit_15"/>
      <w:bookmarkEnd w:id="16"/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nieruchomości </w:t>
      </w:r>
      <w:bookmarkStart w:id="17" w:name="highlightHit_16"/>
      <w:bookmarkEnd w:id="17"/>
      <w:r w:rsidRPr="00BF2B81">
        <w:rPr>
          <w:rFonts w:ascii="Arial" w:hAnsi="Arial" w:cs="Arial"/>
          <w:sz w:val="24"/>
          <w:szCs w:val="24"/>
        </w:rPr>
        <w:t xml:space="preserve">warszawskiej na cele publiczne, o których mowa w </w:t>
      </w:r>
      <w:hyperlink r:id="rId9" w:history="1">
        <w:r w:rsidRPr="00BF2B81">
          <w:rPr>
            <w:rFonts w:ascii="Arial" w:hAnsi="Arial" w:cs="Arial"/>
            <w:sz w:val="24"/>
            <w:szCs w:val="24"/>
          </w:rPr>
          <w:t>art. 6</w:t>
        </w:r>
      </w:hyperlink>
      <w:r w:rsidRPr="00BF2B81">
        <w:rPr>
          <w:rFonts w:ascii="Arial" w:hAnsi="Arial" w:cs="Arial"/>
          <w:sz w:val="24"/>
          <w:szCs w:val="24"/>
        </w:rPr>
        <w:t xml:space="preserve"> ustawy z dnia 21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sierpnia 1997 r. o gospodarce </w:t>
      </w:r>
      <w:bookmarkStart w:id="18" w:name="highlightHit_17"/>
      <w:bookmarkEnd w:id="18"/>
      <w:r w:rsidRPr="00BF2B81">
        <w:rPr>
          <w:rFonts w:ascii="Arial" w:hAnsi="Arial" w:cs="Arial"/>
          <w:sz w:val="24"/>
          <w:szCs w:val="24"/>
        </w:rPr>
        <w:t xml:space="preserve">nieruchomościami (Dz.U. z 2020 r. </w:t>
      </w:r>
      <w:hyperlink r:id="rId10" w:history="1">
        <w:r w:rsidRPr="00BF2B81">
          <w:rPr>
            <w:rFonts w:ascii="Arial" w:hAnsi="Arial" w:cs="Arial"/>
            <w:sz w:val="24"/>
            <w:szCs w:val="24"/>
          </w:rPr>
          <w:t>poz. 1990</w:t>
        </w:r>
      </w:hyperlink>
      <w:r w:rsidRPr="00BF2B81">
        <w:rPr>
          <w:rFonts w:ascii="Arial" w:hAnsi="Arial" w:cs="Arial"/>
          <w:sz w:val="24"/>
          <w:szCs w:val="24"/>
        </w:rPr>
        <w:t xml:space="preserve"> oraz z 2021 r.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BF2B81">
          <w:rPr>
            <w:rFonts w:ascii="Arial" w:hAnsi="Arial" w:cs="Arial"/>
            <w:sz w:val="24"/>
            <w:szCs w:val="24"/>
          </w:rPr>
          <w:t>poz. 11</w:t>
        </w:r>
      </w:hyperlink>
      <w:r w:rsidRPr="00BF2B81">
        <w:rPr>
          <w:rFonts w:ascii="Arial" w:hAnsi="Arial" w:cs="Arial"/>
          <w:sz w:val="24"/>
          <w:szCs w:val="24"/>
        </w:rPr>
        <w:t xml:space="preserve"> i </w:t>
      </w:r>
      <w:hyperlink r:id="rId12" w:history="1">
        <w:r w:rsidRPr="00BF2B81">
          <w:rPr>
            <w:rFonts w:ascii="Arial" w:hAnsi="Arial" w:cs="Arial"/>
            <w:sz w:val="24"/>
            <w:szCs w:val="24"/>
          </w:rPr>
          <w:t>234</w:t>
        </w:r>
      </w:hyperlink>
      <w:r w:rsidRPr="00BF2B81">
        <w:rPr>
          <w:rFonts w:ascii="Arial" w:hAnsi="Arial" w:cs="Arial"/>
          <w:sz w:val="24"/>
          <w:szCs w:val="24"/>
        </w:rPr>
        <w:t>). Wskazana definicja zawiera w sobie dwa elementy, z których jeden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konstytuuje zasadę, a drugi wyjątek od niej. Pierwszy określa czynność prawną w postaci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przeniesienia własności lub użytkowania wieczystego na rzecz osoby trzeciej, która co do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zasady przesądza o nieodwracalności skutków prawnych. Drugi natomiast statuuje wyjątki od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wymienionej zasady. Analiza treści wskazanego przepisu prowadzi do wniosku,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że nie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można przyjąć istnienia nieodwracalności skutków </w:t>
      </w:r>
      <w:r w:rsidRPr="00BF2B81">
        <w:rPr>
          <w:rFonts w:ascii="Arial" w:hAnsi="Arial" w:cs="Arial"/>
          <w:sz w:val="24"/>
          <w:szCs w:val="24"/>
        </w:rPr>
        <w:lastRenderedPageBreak/>
        <w:t>prawnych, jeśli nabywca nabył rzecz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nieodpłatnie albo nabycie nastąpiło w złej wierze.</w:t>
      </w:r>
      <w:r w:rsidR="00B91B14" w:rsidRPr="00BF2B81">
        <w:rPr>
          <w:rFonts w:ascii="Arial" w:hAnsi="Arial" w:cs="Arial"/>
          <w:sz w:val="24"/>
          <w:szCs w:val="24"/>
        </w:rPr>
        <w:t xml:space="preserve"> </w:t>
      </w:r>
    </w:p>
    <w:p w14:paraId="1851E5BC" w14:textId="77777777" w:rsidR="00C247E7" w:rsidRPr="00BF2B81" w:rsidRDefault="00B91943" w:rsidP="008B62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2B81">
        <w:rPr>
          <w:rFonts w:ascii="Arial" w:hAnsi="Arial" w:cs="Arial"/>
          <w:sz w:val="24"/>
          <w:szCs w:val="24"/>
        </w:rPr>
        <w:t>Pojęcie „nieodwracalności skutku prawnego” w płaszczyźnie prawa administracyjnego odnosi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się do takich następstw decyzji administracyjnej (reprywatyzacyjnej), w których brak jest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możliwości odmiennego ukształtowania sytuacji prawnej jednostki od tej, będącej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następstwem decyzji administracyjnej, co wyklucza powrót do stanu poprzedniego </w:t>
      </w:r>
      <w:r w:rsidR="006E3CA0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(B. Adamiak, Glosa do uchwały SN z 28 maja 1992 r., III AZP 4/92, OSP 1993, nr 5, poz. 104, P.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Przybysz, Kodeks postępowania administracyjnego, Warszawa 2017). Funkcjonuje ono 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na gruncie art. 156 k.p.a. i stanowi przesłankę negatywną, która wyłącza stwierdzenie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nieważności decyzji administracyjnej, pomimo istnienia wad kwalifikowanych określonych 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art. 156 § 1, 3, 4, 7 k.p.a. Nieodwracalność skutków prawnych wynika z następczej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w stosunku do uprzedniej decyzji administracyjnej czynności prawnej, nie dotyczy natomiast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skutków wynikających z samego faktu wydania decyzji (M. </w:t>
      </w:r>
      <w:proofErr w:type="spellStart"/>
      <w:r w:rsidRPr="00BF2B81">
        <w:rPr>
          <w:rFonts w:ascii="Arial" w:hAnsi="Arial" w:cs="Arial"/>
          <w:sz w:val="24"/>
          <w:szCs w:val="24"/>
        </w:rPr>
        <w:t>Wincenciak</w:t>
      </w:r>
      <w:proofErr w:type="spellEnd"/>
      <w:r w:rsidRPr="00BF2B81">
        <w:rPr>
          <w:rFonts w:ascii="Arial" w:hAnsi="Arial" w:cs="Arial"/>
          <w:sz w:val="24"/>
          <w:szCs w:val="24"/>
        </w:rPr>
        <w:t>, O tzw.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„nieodwracalnych skutkach prawnych” decyzji administracyjnej (w:) Kodyfikacja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 xml:space="preserve">Postępowania Administracyjnego. Na 50-lecie kpa, red. J. </w:t>
      </w:r>
      <w:proofErr w:type="spellStart"/>
      <w:r w:rsidRPr="00BF2B81">
        <w:rPr>
          <w:rFonts w:ascii="Arial" w:hAnsi="Arial" w:cs="Arial"/>
          <w:sz w:val="24"/>
          <w:szCs w:val="24"/>
        </w:rPr>
        <w:t>Niczyporuk</w:t>
      </w:r>
      <w:proofErr w:type="spellEnd"/>
      <w:r w:rsidRPr="00BF2B81">
        <w:rPr>
          <w:rFonts w:ascii="Arial" w:hAnsi="Arial" w:cs="Arial"/>
          <w:sz w:val="24"/>
          <w:szCs w:val="24"/>
        </w:rPr>
        <w:t>, Lublin 2010, s. 901</w:t>
      </w:r>
      <w:r w:rsidR="00C247E7" w:rsidRPr="00BF2B81">
        <w:rPr>
          <w:rFonts w:ascii="Arial" w:hAnsi="Arial" w:cs="Arial"/>
          <w:sz w:val="24"/>
          <w:szCs w:val="24"/>
        </w:rPr>
        <w:t xml:space="preserve"> </w:t>
      </w:r>
      <w:r w:rsidRPr="00BF2B81">
        <w:rPr>
          <w:rFonts w:ascii="Arial" w:hAnsi="Arial" w:cs="Arial"/>
          <w:sz w:val="24"/>
          <w:szCs w:val="24"/>
        </w:rPr>
        <w:t>902).</w:t>
      </w:r>
    </w:p>
    <w:p w14:paraId="6FCF27F3" w14:textId="77777777" w:rsidR="00C247E7" w:rsidRPr="00BF2B81" w:rsidRDefault="00C247E7" w:rsidP="008B62CD">
      <w:pPr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F2B81">
        <w:rPr>
          <w:rFonts w:ascii="Arial" w:hAnsi="Arial" w:cs="Arial"/>
          <w:sz w:val="24"/>
          <w:szCs w:val="24"/>
        </w:rPr>
        <w:t>K</w:t>
      </w:r>
      <w:r w:rsidR="000746B5" w:rsidRPr="00BF2B81">
        <w:rPr>
          <w:rFonts w:ascii="Arial" w:hAnsi="Arial" w:cs="Arial"/>
          <w:sz w:val="24"/>
          <w:szCs w:val="24"/>
        </w:rPr>
        <w:t xml:space="preserve">omisja ustaliła, że decyzja Prezydenta m.st. Warszawa </w:t>
      </w:r>
      <w:r w:rsidR="00480691" w:rsidRPr="00BF2B81">
        <w:rPr>
          <w:rFonts w:ascii="Arial" w:hAnsi="Arial" w:cs="Arial"/>
          <w:sz w:val="24"/>
          <w:szCs w:val="24"/>
        </w:rPr>
        <w:t xml:space="preserve">z r. numer </w:t>
      </w:r>
      <w:r w:rsidR="000746B5" w:rsidRPr="00BF2B81">
        <w:rPr>
          <w:rFonts w:ascii="Arial" w:hAnsi="Arial" w:cs="Arial"/>
          <w:sz w:val="24"/>
          <w:szCs w:val="24"/>
        </w:rPr>
        <w:t>nie wywołała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0746B5" w:rsidRPr="00BF2B81">
        <w:rPr>
          <w:rFonts w:ascii="Arial" w:hAnsi="Arial" w:cs="Arial"/>
          <w:sz w:val="24"/>
          <w:szCs w:val="24"/>
        </w:rPr>
        <w:t>nieodwracalnych skutków</w:t>
      </w:r>
      <w:r w:rsidR="00480691" w:rsidRPr="00BF2B81">
        <w:rPr>
          <w:rFonts w:ascii="Arial" w:hAnsi="Arial" w:cs="Arial"/>
          <w:sz w:val="24"/>
          <w:szCs w:val="24"/>
        </w:rPr>
        <w:t xml:space="preserve"> </w:t>
      </w:r>
      <w:r w:rsidR="000746B5" w:rsidRPr="00BF2B81">
        <w:rPr>
          <w:rFonts w:ascii="Arial" w:hAnsi="Arial" w:cs="Arial"/>
          <w:sz w:val="24"/>
          <w:szCs w:val="24"/>
        </w:rPr>
        <w:t>prawnych w rozumieniu art. 2 pkt 4 ustawy z dnia 9 marca 2017 r.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480691" w:rsidRPr="00BF2B81">
        <w:rPr>
          <w:rFonts w:ascii="Arial" w:hAnsi="Arial" w:cs="Arial"/>
          <w:sz w:val="24"/>
          <w:szCs w:val="24"/>
        </w:rPr>
        <w:t>Od momentu wydania decyzji reprywatyzacyjnej nie doszło do przeniesienia prawa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480691" w:rsidRPr="00BF2B81">
        <w:rPr>
          <w:rFonts w:ascii="Arial" w:hAnsi="Arial" w:cs="Arial"/>
          <w:sz w:val="24"/>
          <w:szCs w:val="24"/>
        </w:rPr>
        <w:t xml:space="preserve">użytkowania wieczystego. </w:t>
      </w:r>
      <w:r w:rsidR="004A1114" w:rsidRPr="00BF2B81">
        <w:rPr>
          <w:rFonts w:ascii="Arial" w:hAnsi="Arial" w:cs="Arial"/>
          <w:sz w:val="24"/>
          <w:szCs w:val="24"/>
        </w:rPr>
        <w:t xml:space="preserve">Organ </w:t>
      </w:r>
      <w:r w:rsidR="00A97A6B" w:rsidRPr="00BF2B81">
        <w:rPr>
          <w:rFonts w:ascii="Arial" w:hAnsi="Arial" w:cs="Arial"/>
          <w:sz w:val="24"/>
          <w:szCs w:val="24"/>
        </w:rPr>
        <w:t>ustanowił p</w:t>
      </w:r>
      <w:r w:rsidR="008307EA" w:rsidRPr="00BF2B81">
        <w:rPr>
          <w:rFonts w:ascii="Arial" w:hAnsi="Arial" w:cs="Arial"/>
          <w:sz w:val="24"/>
          <w:szCs w:val="24"/>
        </w:rPr>
        <w:t xml:space="preserve">rawo użytkowania wieczystego </w:t>
      </w:r>
      <w:r w:rsidR="008307E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na rzecz J</w:t>
      </w:r>
      <w:r w:rsidR="0024190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07E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I V-P,</w:t>
      </w:r>
      <w:r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07E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H W G, P T G i S A</w:t>
      </w:r>
      <w:r w:rsidR="004C1E1D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8307E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G. </w:t>
      </w:r>
      <w:r w:rsidR="00BB1B6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>P</w:t>
      </w:r>
      <w:r w:rsidR="008307EA" w:rsidRPr="00BF2B8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rawo użytkowania wieczystego, </w:t>
      </w:r>
      <w:r w:rsidR="008307EA" w:rsidRPr="00BF2B81">
        <w:rPr>
          <w:rFonts w:ascii="Arial" w:hAnsi="Arial" w:cs="Arial"/>
          <w:sz w:val="24"/>
          <w:szCs w:val="24"/>
        </w:rPr>
        <w:t>nadal przysługuje beneficjentom</w:t>
      </w:r>
      <w:r w:rsidRPr="00BF2B81">
        <w:rPr>
          <w:rFonts w:ascii="Arial" w:hAnsi="Arial" w:cs="Arial"/>
          <w:sz w:val="24"/>
          <w:szCs w:val="24"/>
        </w:rPr>
        <w:t xml:space="preserve"> </w:t>
      </w:r>
      <w:r w:rsidR="008307EA" w:rsidRPr="00BF2B81">
        <w:rPr>
          <w:rFonts w:ascii="Arial" w:hAnsi="Arial" w:cs="Arial"/>
          <w:sz w:val="24"/>
          <w:szCs w:val="24"/>
        </w:rPr>
        <w:t xml:space="preserve">decyzji reprywatyzacyjnej. </w:t>
      </w:r>
      <w:r w:rsidR="00C862E9" w:rsidRPr="00BF2B81">
        <w:rPr>
          <w:rFonts w:ascii="Arial" w:hAnsi="Arial" w:cs="Arial"/>
          <w:sz w:val="24"/>
          <w:szCs w:val="24"/>
          <w:lang w:eastAsia="pl-PL"/>
        </w:rPr>
        <w:t>Właścicielem nieruchomości jest Miasto Stołeczne Warszawa.</w:t>
      </w:r>
      <w:r w:rsidRPr="00BF2B81">
        <w:rPr>
          <w:rFonts w:ascii="Arial" w:hAnsi="Arial" w:cs="Arial"/>
          <w:sz w:val="24"/>
          <w:szCs w:val="24"/>
          <w:lang w:eastAsia="pl-PL"/>
        </w:rPr>
        <w:t xml:space="preserve"> 4.</w:t>
      </w:r>
      <w:r w:rsidR="00CB7728" w:rsidRPr="00BF2B81">
        <w:rPr>
          <w:rFonts w:ascii="Arial" w:hAnsi="Arial" w:cs="Arial"/>
          <w:sz w:val="24"/>
          <w:szCs w:val="24"/>
          <w:shd w:val="clear" w:color="auto" w:fill="FFFFFF"/>
        </w:rPr>
        <w:t>Kwalifikacja wad decyzji</w:t>
      </w:r>
      <w:r w:rsidR="00835CD5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i stwierdzenie nieważności decyzji z r. nr </w:t>
      </w:r>
      <w:r w:rsidR="0024190A" w:rsidRPr="00BF2B8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B7728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59E5565" w14:textId="77777777" w:rsidR="00C247E7" w:rsidRPr="00BF2B81" w:rsidRDefault="00CB7728" w:rsidP="008B62CD">
      <w:pPr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 xml:space="preserve">W świetle powyższych ustaleń oraz rozważań prawnych, w </w:t>
      </w:r>
      <w:r w:rsidR="00A10A5B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opinii Komisji, </w:t>
      </w:r>
      <w:r w:rsidR="00540541" w:rsidRPr="00BF2B81">
        <w:rPr>
          <w:rFonts w:ascii="Arial" w:hAnsi="Arial" w:cs="Arial"/>
          <w:sz w:val="24"/>
          <w:szCs w:val="24"/>
          <w:shd w:val="clear" w:color="auto" w:fill="FFFFFF"/>
        </w:rPr>
        <w:t>kontrolowana</w:t>
      </w:r>
      <w:r w:rsidR="00C247E7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10A5B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decyzja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została wydana z rażącym naruszeniem prawa, ponieważ </w:t>
      </w:r>
      <w:r w:rsidR="00451D50" w:rsidRPr="00BF2B81">
        <w:rPr>
          <w:rStyle w:val="FontStyle27"/>
          <w:rFonts w:ascii="Arial" w:hAnsi="Arial" w:cs="Arial"/>
          <w:sz w:val="24"/>
          <w:szCs w:val="24"/>
        </w:rPr>
        <w:t>Prezydent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>m</w:t>
      </w:r>
      <w:r w:rsidR="00451008" w:rsidRPr="00BF2B81">
        <w:rPr>
          <w:rStyle w:val="FontStyle27"/>
          <w:rFonts w:ascii="Arial" w:hAnsi="Arial" w:cs="Arial"/>
          <w:sz w:val="24"/>
          <w:szCs w:val="24"/>
        </w:rPr>
        <w:t>.</w:t>
      </w:r>
      <w:r w:rsidRPr="00BF2B81">
        <w:rPr>
          <w:rStyle w:val="FontStyle27"/>
          <w:rFonts w:ascii="Arial" w:hAnsi="Arial" w:cs="Arial"/>
          <w:sz w:val="24"/>
          <w:szCs w:val="24"/>
        </w:rPr>
        <w:t>st</w:t>
      </w:r>
      <w:r w:rsidR="00451008" w:rsidRPr="00BF2B81">
        <w:rPr>
          <w:rStyle w:val="FontStyle27"/>
          <w:rFonts w:ascii="Arial" w:hAnsi="Arial" w:cs="Arial"/>
          <w:sz w:val="24"/>
          <w:szCs w:val="24"/>
        </w:rPr>
        <w:t>.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Warszawy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451D50" w:rsidRPr="00BF2B81">
        <w:rPr>
          <w:rStyle w:val="FontStyle27"/>
          <w:rFonts w:ascii="Arial" w:hAnsi="Arial" w:cs="Arial"/>
          <w:sz w:val="24"/>
          <w:szCs w:val="24"/>
        </w:rPr>
        <w:t>rozpatrzył pozytywnie wniosek dekretowy i ustanowił prawo u</w:t>
      </w:r>
      <w:r w:rsidRPr="00BF2B81">
        <w:rPr>
          <w:rStyle w:val="FontStyle27"/>
          <w:rFonts w:ascii="Arial" w:hAnsi="Arial" w:cs="Arial"/>
          <w:sz w:val="24"/>
          <w:szCs w:val="24"/>
        </w:rPr>
        <w:t>żytkowania wieczystego mimo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75C81" w:rsidRPr="00BF2B81">
        <w:rPr>
          <w:rStyle w:val="FontStyle27"/>
          <w:rFonts w:ascii="Arial" w:hAnsi="Arial" w:cs="Arial"/>
          <w:sz w:val="24"/>
          <w:szCs w:val="24"/>
        </w:rPr>
        <w:t xml:space="preserve">złożenia </w:t>
      </w:r>
      <w:r w:rsidRPr="00BF2B81">
        <w:rPr>
          <w:rStyle w:val="FontStyle27"/>
          <w:rFonts w:ascii="Arial" w:hAnsi="Arial" w:cs="Arial"/>
          <w:sz w:val="24"/>
          <w:szCs w:val="24"/>
        </w:rPr>
        <w:t>wniosku</w:t>
      </w:r>
      <w:r w:rsidR="00675C81" w:rsidRPr="00BF2B81">
        <w:rPr>
          <w:rStyle w:val="FontStyle27"/>
          <w:rFonts w:ascii="Arial" w:hAnsi="Arial" w:cs="Arial"/>
          <w:sz w:val="24"/>
          <w:szCs w:val="24"/>
        </w:rPr>
        <w:t xml:space="preserve"> przez </w:t>
      </w:r>
      <w:r w:rsidRPr="00BF2B81">
        <w:rPr>
          <w:rStyle w:val="FontStyle27"/>
          <w:rFonts w:ascii="Arial" w:hAnsi="Arial" w:cs="Arial"/>
          <w:sz w:val="24"/>
          <w:szCs w:val="24"/>
        </w:rPr>
        <w:t>osob</w:t>
      </w:r>
      <w:r w:rsidR="00675C81" w:rsidRPr="00BF2B81">
        <w:rPr>
          <w:rStyle w:val="FontStyle27"/>
          <w:rFonts w:ascii="Arial" w:hAnsi="Arial" w:cs="Arial"/>
          <w:sz w:val="24"/>
          <w:szCs w:val="24"/>
        </w:rPr>
        <w:t>ę nie</w:t>
      </w:r>
      <w:r w:rsidRPr="00BF2B81">
        <w:rPr>
          <w:rStyle w:val="FontStyle27"/>
          <w:rFonts w:ascii="Arial" w:hAnsi="Arial" w:cs="Arial"/>
          <w:sz w:val="24"/>
          <w:szCs w:val="24"/>
        </w:rPr>
        <w:t>uprawnion</w:t>
      </w:r>
      <w:r w:rsidR="00675C81" w:rsidRPr="00BF2B81">
        <w:rPr>
          <w:rStyle w:val="FontStyle27"/>
          <w:rFonts w:ascii="Arial" w:hAnsi="Arial" w:cs="Arial"/>
          <w:sz w:val="24"/>
          <w:szCs w:val="24"/>
        </w:rPr>
        <w:t xml:space="preserve">ą. </w:t>
      </w:r>
      <w:r w:rsidR="006C68EC" w:rsidRPr="00BF2B81">
        <w:rPr>
          <w:rStyle w:val="FontStyle27"/>
          <w:rFonts w:ascii="Arial" w:hAnsi="Arial" w:cs="Arial"/>
          <w:sz w:val="24"/>
          <w:szCs w:val="24"/>
        </w:rPr>
        <w:t xml:space="preserve">Decyzja ta jest </w:t>
      </w:r>
      <w:r w:rsidR="006C68EC" w:rsidRPr="00BF2B81">
        <w:rPr>
          <w:rFonts w:ascii="Arial" w:hAnsi="Arial" w:cs="Arial"/>
          <w:sz w:val="24"/>
          <w:szCs w:val="24"/>
          <w:shd w:val="clear" w:color="auto" w:fill="FFFFFF"/>
        </w:rPr>
        <w:t>obarczona</w:t>
      </w:r>
      <w:r w:rsidR="00B95933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68EC" w:rsidRPr="00BF2B81">
        <w:rPr>
          <w:rFonts w:ascii="Arial" w:hAnsi="Arial" w:cs="Arial"/>
          <w:sz w:val="24"/>
          <w:szCs w:val="24"/>
          <w:shd w:val="clear" w:color="auto" w:fill="FFFFFF"/>
        </w:rPr>
        <w:t>taką wadą prawną,</w:t>
      </w:r>
      <w:r w:rsidR="00C247E7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C68EC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która uzasadnia stwierdzenie jej </w:t>
      </w:r>
      <w:r w:rsidR="006C68EC" w:rsidRPr="00BF2B81">
        <w:rPr>
          <w:rFonts w:ascii="Arial" w:hAnsi="Arial" w:cs="Arial"/>
          <w:sz w:val="24"/>
          <w:szCs w:val="24"/>
          <w:shd w:val="clear" w:color="auto" w:fill="FFFFFF"/>
        </w:rPr>
        <w:lastRenderedPageBreak/>
        <w:t>nieważności</w:t>
      </w:r>
      <w:r w:rsidR="00540541" w:rsidRPr="00BF2B8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476E9" w:rsidRPr="00BF2B81">
        <w:rPr>
          <w:rFonts w:ascii="Arial" w:hAnsi="Arial" w:cs="Arial"/>
          <w:sz w:val="24"/>
          <w:szCs w:val="24"/>
          <w:shd w:val="clear" w:color="auto" w:fill="FFFFFF"/>
        </w:rPr>
        <w:t>bowiem w</w:t>
      </w:r>
      <w:r w:rsidRPr="00BF2B81">
        <w:rPr>
          <w:rStyle w:val="FontStyle27"/>
          <w:rFonts w:ascii="Arial" w:hAnsi="Arial" w:cs="Arial"/>
          <w:sz w:val="24"/>
          <w:szCs w:val="24"/>
        </w:rPr>
        <w:t>skazana przesłanka wyczerpuje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dyspozycję, o której mowa w art. 156 § 1 pkt 2 k.p.a. </w:t>
      </w:r>
      <w:r w:rsidR="00282925" w:rsidRPr="00BF2B81">
        <w:rPr>
          <w:rStyle w:val="FontStyle27"/>
          <w:rFonts w:ascii="Arial" w:hAnsi="Arial" w:cs="Arial"/>
          <w:sz w:val="24"/>
          <w:szCs w:val="24"/>
        </w:rPr>
        <w:t>Oran dokonał także błędnego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282925" w:rsidRPr="00BF2B81">
        <w:rPr>
          <w:rStyle w:val="FontStyle27"/>
          <w:rFonts w:ascii="Arial" w:hAnsi="Arial" w:cs="Arial"/>
          <w:sz w:val="24"/>
          <w:szCs w:val="24"/>
        </w:rPr>
        <w:t>wyliczenia udziałów w użytkowaniu</w:t>
      </w:r>
      <w:r w:rsidR="00451008" w:rsidRPr="00BF2B81">
        <w:rPr>
          <w:rStyle w:val="FontStyle27"/>
          <w:rFonts w:ascii="Arial" w:hAnsi="Arial" w:cs="Arial"/>
          <w:sz w:val="24"/>
          <w:szCs w:val="24"/>
        </w:rPr>
        <w:t xml:space="preserve"> wieczystym</w:t>
      </w:r>
      <w:r w:rsidR="00282925" w:rsidRPr="00BF2B81">
        <w:rPr>
          <w:rStyle w:val="FontStyle27"/>
          <w:rFonts w:ascii="Arial" w:hAnsi="Arial" w:cs="Arial"/>
          <w:sz w:val="24"/>
          <w:szCs w:val="24"/>
        </w:rPr>
        <w:t xml:space="preserve">, jednakże </w:t>
      </w:r>
      <w:r w:rsidR="00282925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>okoliczność ta miała charakter</w:t>
      </w:r>
      <w:r w:rsidR="00C247E7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="00B95933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>marginalny</w:t>
      </w:r>
      <w:r w:rsidR="0022764B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 </w:t>
      </w:r>
      <w:r w:rsidR="00282925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wobec </w:t>
      </w:r>
      <w:r w:rsidR="009136A7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zaistnienia </w:t>
      </w:r>
      <w:r w:rsidR="00282925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wskazanej wyżej przesłanki </w:t>
      </w:r>
      <w:proofErr w:type="spellStart"/>
      <w:r w:rsidR="00282925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>nieważnościowej</w:t>
      </w:r>
      <w:proofErr w:type="spellEnd"/>
      <w:r w:rsidR="00282925"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 xml:space="preserve">. </w:t>
      </w:r>
    </w:p>
    <w:p w14:paraId="2C5E8A56" w14:textId="77777777" w:rsidR="00C247E7" w:rsidRPr="00BF2B81" w:rsidRDefault="00451008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  <w:shd w:val="clear" w:color="auto" w:fill="FFFFFF"/>
        </w:rPr>
      </w:pPr>
      <w:r w:rsidRPr="00BF2B81">
        <w:rPr>
          <w:rFonts w:ascii="Arial" w:eastAsia="Calibri" w:hAnsi="Arial" w:cs="Arial"/>
          <w:color w:val="000000"/>
          <w:sz w:val="24"/>
          <w:szCs w:val="24"/>
          <w:lang w:eastAsia="ar-SA"/>
        </w:rPr>
        <w:t>Reasumując</w:t>
      </w:r>
      <w:r w:rsidR="006C68EC" w:rsidRPr="00BF2B81">
        <w:rPr>
          <w:rStyle w:val="FontStyle27"/>
          <w:rFonts w:ascii="Arial" w:hAnsi="Arial" w:cs="Arial"/>
          <w:sz w:val="24"/>
          <w:szCs w:val="24"/>
        </w:rPr>
        <w:t>, w ocenie Komisji zaistniała przesłanka określona w art. 30 ust.1 pkt 4 ustawy z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6C68EC" w:rsidRPr="00BF2B81">
        <w:rPr>
          <w:rStyle w:val="FontStyle27"/>
          <w:rFonts w:ascii="Arial" w:hAnsi="Arial" w:cs="Arial"/>
          <w:sz w:val="24"/>
          <w:szCs w:val="24"/>
        </w:rPr>
        <w:t xml:space="preserve">9 marca 2017 r. w związku z art. 156 § 1 pkt 2 k.p.a. w zw. z art. </w:t>
      </w:r>
      <w:r w:rsidR="00E476E9" w:rsidRPr="00BF2B81">
        <w:rPr>
          <w:rStyle w:val="FontStyle27"/>
          <w:rFonts w:ascii="Arial" w:hAnsi="Arial" w:cs="Arial"/>
          <w:sz w:val="24"/>
          <w:szCs w:val="24"/>
        </w:rPr>
        <w:t xml:space="preserve">76 § 1 k.p.a. </w:t>
      </w:r>
      <w:r w:rsidR="00B90F9B" w:rsidRPr="00BF2B81">
        <w:rPr>
          <w:rStyle w:val="FontStyle27"/>
          <w:rFonts w:ascii="Arial" w:hAnsi="Arial" w:cs="Arial"/>
          <w:sz w:val="24"/>
          <w:szCs w:val="24"/>
        </w:rPr>
        <w:t>w zw. z art. 28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B90F9B" w:rsidRPr="00BF2B81">
        <w:rPr>
          <w:rStyle w:val="FontStyle27"/>
          <w:rFonts w:ascii="Arial" w:hAnsi="Arial" w:cs="Arial"/>
          <w:sz w:val="24"/>
          <w:szCs w:val="24"/>
        </w:rPr>
        <w:t>k.p.a.</w:t>
      </w:r>
      <w:r w:rsidR="004C1E1D" w:rsidRPr="00BF2B81">
        <w:rPr>
          <w:rStyle w:val="FontStyle27"/>
          <w:rFonts w:ascii="Arial" w:hAnsi="Arial" w:cs="Arial"/>
          <w:sz w:val="24"/>
          <w:szCs w:val="24"/>
        </w:rPr>
        <w:t>,</w:t>
      </w:r>
      <w:r w:rsidR="00B90F9B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E476E9" w:rsidRPr="00BF2B81">
        <w:rPr>
          <w:rStyle w:val="FontStyle27"/>
          <w:rFonts w:ascii="Arial" w:hAnsi="Arial" w:cs="Arial"/>
          <w:sz w:val="24"/>
          <w:szCs w:val="24"/>
        </w:rPr>
        <w:t xml:space="preserve">art. </w:t>
      </w:r>
      <w:r w:rsidR="006C68EC" w:rsidRPr="00BF2B81">
        <w:rPr>
          <w:rStyle w:val="FontStyle27"/>
          <w:rFonts w:ascii="Arial" w:hAnsi="Arial" w:cs="Arial"/>
          <w:sz w:val="24"/>
          <w:szCs w:val="24"/>
        </w:rPr>
        <w:t>7 k.p.a., art. 77 k.p.a.</w:t>
      </w:r>
      <w:r w:rsidR="004C1E1D" w:rsidRPr="00BF2B81">
        <w:rPr>
          <w:rStyle w:val="FontStyle27"/>
          <w:rFonts w:ascii="Arial" w:hAnsi="Arial" w:cs="Arial"/>
          <w:sz w:val="24"/>
          <w:szCs w:val="24"/>
        </w:rPr>
        <w:t>,</w:t>
      </w:r>
      <w:r w:rsidR="006C68EC" w:rsidRPr="00BF2B81">
        <w:rPr>
          <w:rStyle w:val="FontStyle27"/>
          <w:rFonts w:ascii="Arial" w:hAnsi="Arial" w:cs="Arial"/>
          <w:sz w:val="24"/>
          <w:szCs w:val="24"/>
        </w:rPr>
        <w:t xml:space="preserve"> art. 80 k.p.a. </w:t>
      </w:r>
      <w:r w:rsidR="007407CA" w:rsidRPr="00BF2B81">
        <w:rPr>
          <w:rStyle w:val="FontStyle27"/>
          <w:rFonts w:ascii="Arial" w:hAnsi="Arial" w:cs="Arial"/>
          <w:sz w:val="24"/>
          <w:szCs w:val="24"/>
        </w:rPr>
        <w:t xml:space="preserve">oraz art. 7 ust. 1 </w:t>
      </w:r>
      <w:r w:rsidR="00E9681C" w:rsidRPr="00BF2B81">
        <w:rPr>
          <w:rStyle w:val="FontStyle27"/>
          <w:rFonts w:ascii="Arial" w:hAnsi="Arial" w:cs="Arial"/>
          <w:sz w:val="24"/>
          <w:szCs w:val="24"/>
        </w:rPr>
        <w:t>D</w:t>
      </w:r>
      <w:r w:rsidR="007407CA" w:rsidRPr="00BF2B81">
        <w:rPr>
          <w:rStyle w:val="FontStyle27"/>
          <w:rFonts w:ascii="Arial" w:hAnsi="Arial" w:cs="Arial"/>
          <w:sz w:val="24"/>
          <w:szCs w:val="24"/>
        </w:rPr>
        <w:t>ekretu</w:t>
      </w:r>
      <w:r w:rsidR="00E9681C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7407CA" w:rsidRPr="00BF2B81">
        <w:rPr>
          <w:rStyle w:val="FontStyle27"/>
          <w:rFonts w:ascii="Arial" w:hAnsi="Arial" w:cs="Arial"/>
          <w:sz w:val="24"/>
          <w:szCs w:val="24"/>
        </w:rPr>
        <w:t xml:space="preserve">w zw. z art. 38 ust. 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7407CA" w:rsidRPr="00BF2B81">
        <w:rPr>
          <w:rStyle w:val="FontStyle27"/>
          <w:rFonts w:ascii="Arial" w:hAnsi="Arial" w:cs="Arial"/>
          <w:sz w:val="24"/>
          <w:szCs w:val="24"/>
        </w:rPr>
        <w:t xml:space="preserve">ustawy z 9 marca 2017 r. </w:t>
      </w:r>
    </w:p>
    <w:p w14:paraId="37C45579" w14:textId="77777777" w:rsidR="00C247E7" w:rsidRPr="00BF2B81" w:rsidRDefault="00B95933" w:rsidP="008B62CD">
      <w:pPr>
        <w:spacing w:after="480" w:line="360" w:lineRule="auto"/>
        <w:rPr>
          <w:rStyle w:val="FontStyle27"/>
          <w:rFonts w:ascii="Arial" w:hAnsi="Arial" w:cs="Arial"/>
          <w:sz w:val="24"/>
          <w:szCs w:val="24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W konsekwencji stwierdzenia wydania decyzji reprywatyzacyjnej z rażącym naruszeniem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prawa </w:t>
      </w:r>
      <w:r w:rsidR="009136A7" w:rsidRPr="00BF2B81">
        <w:rPr>
          <w:rStyle w:val="FontStyle27"/>
          <w:rFonts w:ascii="Arial" w:hAnsi="Arial" w:cs="Arial"/>
          <w:sz w:val="24"/>
          <w:szCs w:val="24"/>
        </w:rPr>
        <w:t>Komisja</w:t>
      </w:r>
      <w:r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9136A7" w:rsidRPr="00BF2B81">
        <w:rPr>
          <w:rStyle w:val="FontStyle27"/>
          <w:rFonts w:ascii="Arial" w:hAnsi="Arial" w:cs="Arial"/>
          <w:sz w:val="24"/>
          <w:szCs w:val="24"/>
        </w:rPr>
        <w:t>na podstawie art. 29 ust</w:t>
      </w:r>
      <w:r w:rsidR="00540541" w:rsidRPr="00BF2B81">
        <w:rPr>
          <w:rStyle w:val="FontStyle27"/>
          <w:rFonts w:ascii="Arial" w:hAnsi="Arial" w:cs="Arial"/>
          <w:sz w:val="24"/>
          <w:szCs w:val="24"/>
        </w:rPr>
        <w:t xml:space="preserve">. </w:t>
      </w:r>
      <w:r w:rsidR="009136A7" w:rsidRPr="00BF2B81">
        <w:rPr>
          <w:rStyle w:val="FontStyle27"/>
          <w:rFonts w:ascii="Arial" w:hAnsi="Arial" w:cs="Arial"/>
          <w:sz w:val="24"/>
          <w:szCs w:val="24"/>
        </w:rPr>
        <w:t xml:space="preserve">1 pkt 3 a ustawy z 9 marca 2017 r. </w:t>
      </w:r>
      <w:r w:rsidR="00540541" w:rsidRPr="00BF2B81">
        <w:rPr>
          <w:rStyle w:val="FontStyle27"/>
          <w:rFonts w:ascii="Arial" w:hAnsi="Arial" w:cs="Arial"/>
          <w:sz w:val="24"/>
          <w:szCs w:val="24"/>
        </w:rPr>
        <w:t xml:space="preserve">wydała </w:t>
      </w:r>
      <w:r w:rsidRPr="00BF2B81">
        <w:rPr>
          <w:rStyle w:val="FontStyle27"/>
          <w:rFonts w:ascii="Arial" w:hAnsi="Arial" w:cs="Arial"/>
          <w:sz w:val="24"/>
          <w:szCs w:val="24"/>
        </w:rPr>
        <w:t>d</w:t>
      </w:r>
      <w:r w:rsidR="009136A7" w:rsidRPr="00BF2B81">
        <w:rPr>
          <w:rStyle w:val="FontStyle27"/>
          <w:rFonts w:ascii="Arial" w:hAnsi="Arial" w:cs="Arial"/>
          <w:sz w:val="24"/>
          <w:szCs w:val="24"/>
        </w:rPr>
        <w:t>ecyzję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9136A7" w:rsidRPr="00BF2B81">
        <w:rPr>
          <w:rStyle w:val="FontStyle27"/>
          <w:rFonts w:ascii="Arial" w:hAnsi="Arial" w:cs="Arial"/>
          <w:sz w:val="24"/>
          <w:szCs w:val="24"/>
        </w:rPr>
        <w:t xml:space="preserve">stwierdzającą jej nieważność. </w:t>
      </w:r>
    </w:p>
    <w:p w14:paraId="1FCFC95B" w14:textId="77777777" w:rsidR="00C247E7" w:rsidRPr="00BF2B81" w:rsidRDefault="00C247E7" w:rsidP="008B62CD">
      <w:pPr>
        <w:spacing w:after="480" w:line="360" w:lineRule="auto"/>
        <w:rPr>
          <w:rStyle w:val="FontStyle21"/>
          <w:i w:val="0"/>
          <w:iCs w:val="0"/>
        </w:rPr>
      </w:pPr>
      <w:r w:rsidRPr="00BF2B81">
        <w:rPr>
          <w:rStyle w:val="FontStyle27"/>
          <w:rFonts w:ascii="Arial" w:hAnsi="Arial" w:cs="Arial"/>
          <w:sz w:val="24"/>
          <w:szCs w:val="24"/>
        </w:rPr>
        <w:t>5.</w:t>
      </w:r>
      <w:r w:rsidR="00A54B85" w:rsidRPr="00BF2B81">
        <w:rPr>
          <w:rStyle w:val="FontStyle21"/>
          <w:i w:val="0"/>
          <w:iCs w:val="0"/>
        </w:rPr>
        <w:t>Wnioski stron postępowania.</w:t>
      </w:r>
    </w:p>
    <w:p w14:paraId="67D0372B" w14:textId="68E12185" w:rsidR="00B3722D" w:rsidRPr="00BF2B81" w:rsidRDefault="000A7961" w:rsidP="008B62CD">
      <w:pPr>
        <w:spacing w:after="480" w:line="360" w:lineRule="auto"/>
        <w:rPr>
          <w:rStyle w:val="FontStyle21"/>
          <w:i w:val="0"/>
          <w:iCs w:val="0"/>
          <w:shd w:val="clear" w:color="auto" w:fill="FFFFFF"/>
        </w:rPr>
      </w:pPr>
      <w:r w:rsidRPr="00BF2B81">
        <w:rPr>
          <w:rStyle w:val="FontStyle21"/>
          <w:i w:val="0"/>
          <w:iCs w:val="0"/>
        </w:rPr>
        <w:t>W toku postępowania s</w:t>
      </w:r>
      <w:r w:rsidR="00A54B85" w:rsidRPr="00BF2B81">
        <w:rPr>
          <w:rStyle w:val="FontStyle21"/>
          <w:i w:val="0"/>
          <w:iCs w:val="0"/>
        </w:rPr>
        <w:t xml:space="preserve">trony nie zgłosiły wniosków dowodowych. </w:t>
      </w:r>
    </w:p>
    <w:p w14:paraId="5E32DB8C" w14:textId="34C40B29" w:rsidR="008E1D23" w:rsidRPr="00BF2B81" w:rsidRDefault="00C247E7" w:rsidP="008B62CD">
      <w:pPr>
        <w:pStyle w:val="Style17"/>
        <w:widowControl/>
        <w:spacing w:after="480" w:line="360" w:lineRule="auto"/>
        <w:rPr>
          <w:rStyle w:val="FontStyle22"/>
          <w:rFonts w:ascii="Arial" w:hAnsi="Arial" w:cs="Arial"/>
          <w:sz w:val="24"/>
          <w:szCs w:val="24"/>
        </w:rPr>
      </w:pPr>
      <w:r w:rsidRPr="00BF2B81">
        <w:rPr>
          <w:rStyle w:val="FontStyle21"/>
          <w:i w:val="0"/>
          <w:iCs w:val="0"/>
        </w:rPr>
        <w:t>6.</w:t>
      </w:r>
      <w:r w:rsidR="00931D5D" w:rsidRPr="00BF2B81">
        <w:rPr>
          <w:rStyle w:val="FontStyle21"/>
          <w:i w:val="0"/>
          <w:iCs w:val="0"/>
        </w:rPr>
        <w:t>Strony postępowania</w:t>
      </w:r>
      <w:r w:rsidR="00AA7D8E" w:rsidRPr="00BF2B81">
        <w:rPr>
          <w:rStyle w:val="FontStyle21"/>
          <w:i w:val="0"/>
          <w:iCs w:val="0"/>
        </w:rPr>
        <w:t>.</w:t>
      </w:r>
    </w:p>
    <w:p w14:paraId="4BD08D90" w14:textId="77777777" w:rsidR="00C247E7" w:rsidRPr="00BF2B81" w:rsidRDefault="00931D5D" w:rsidP="008B62CD">
      <w:pPr>
        <w:pStyle w:val="Style12"/>
        <w:widowControl/>
        <w:spacing w:after="480" w:line="360" w:lineRule="auto"/>
        <w:rPr>
          <w:rStyle w:val="FontStyle22"/>
          <w:rFonts w:ascii="Arial" w:hAnsi="Arial" w:cs="Arial"/>
          <w:sz w:val="24"/>
          <w:szCs w:val="24"/>
        </w:rPr>
      </w:pPr>
      <w:r w:rsidRPr="00BF2B81">
        <w:rPr>
          <w:rStyle w:val="FontStyle22"/>
          <w:rFonts w:ascii="Arial" w:hAnsi="Arial" w:cs="Arial"/>
          <w:sz w:val="24"/>
          <w:szCs w:val="24"/>
        </w:rPr>
        <w:t>Na podstawie art. 38 ust. 1 ustawy z dnia 9 marca 2017 r. w zw. z art. 28 k.p.a. stroną jest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każdy, czyjego interesu prawnego lub obowiązku dotyczy postępowanie albo kto żąda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czynności organu ze względu na swój interes prawny lub obowiązek.</w:t>
      </w:r>
    </w:p>
    <w:p w14:paraId="5DA7808F" w14:textId="77777777" w:rsidR="00C247E7" w:rsidRPr="00BF2B81" w:rsidRDefault="00931D5D" w:rsidP="008B62CD">
      <w:pPr>
        <w:pStyle w:val="Style12"/>
        <w:widowControl/>
        <w:spacing w:after="480" w:line="360" w:lineRule="auto"/>
        <w:rPr>
          <w:rStyle w:val="FontStyle22"/>
          <w:rFonts w:ascii="Arial" w:hAnsi="Arial" w:cs="Arial"/>
          <w:sz w:val="24"/>
          <w:szCs w:val="24"/>
        </w:rPr>
      </w:pPr>
      <w:r w:rsidRPr="00BF2B81">
        <w:rPr>
          <w:rStyle w:val="FontStyle22"/>
          <w:rFonts w:ascii="Arial" w:hAnsi="Arial" w:cs="Arial"/>
          <w:sz w:val="24"/>
          <w:szCs w:val="24"/>
        </w:rPr>
        <w:t>Zasadą jest, że ustalenie interesu prawnego w postępowaniu administracyjnym następuje w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toku postępowania, przy zachowaniu reguł prawa obrony przyznanej przepisami prawa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procesowego. Wprawdzie postępowanie przed Komisją jest odrębnym postępowaniem, to nie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do przyjęcia jest pogląd, że obowiązują przed nią inne reguły ochrony interesu prawnego.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Interes prawny ma strona (strony) postępowania reprywatyzacyjnego, a także jednostki,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których pozbawiono prawa do udziału w postępowaniu zwykłym oraz jednostki, których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interes prawny wynika z następstwa prawnego, zarówno co do stron uczestniczących w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 xml:space="preserve">postępowaniu, jak i </w:t>
      </w:r>
      <w:r w:rsidRPr="00BF2B81">
        <w:rPr>
          <w:rStyle w:val="FontStyle22"/>
          <w:rFonts w:ascii="Arial" w:hAnsi="Arial" w:cs="Arial"/>
          <w:sz w:val="24"/>
          <w:szCs w:val="24"/>
        </w:rPr>
        <w:lastRenderedPageBreak/>
        <w:t>pozbawionych tego udziału (por. wyrok NSA z dnia 10 lutego 2009 r.,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sygn. akt I OSK 329/08).</w:t>
      </w:r>
    </w:p>
    <w:p w14:paraId="33558236" w14:textId="77777777" w:rsidR="00C247E7" w:rsidRPr="00BF2B81" w:rsidRDefault="00931D5D" w:rsidP="008B62CD">
      <w:pPr>
        <w:pStyle w:val="Style12"/>
        <w:widowControl/>
        <w:spacing w:after="480" w:line="360" w:lineRule="auto"/>
        <w:rPr>
          <w:rStyle w:val="FontStyle22"/>
          <w:rFonts w:ascii="Arial" w:hAnsi="Arial" w:cs="Arial"/>
          <w:sz w:val="24"/>
          <w:szCs w:val="24"/>
        </w:rPr>
      </w:pPr>
      <w:r w:rsidRPr="00BF2B81">
        <w:rPr>
          <w:rStyle w:val="FontStyle22"/>
          <w:rFonts w:ascii="Arial" w:hAnsi="Arial" w:cs="Arial"/>
          <w:sz w:val="24"/>
          <w:szCs w:val="24"/>
        </w:rPr>
        <w:t>W judykaturze przyjmuje się, iż stronami postępowania dekretowego są nie tylko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proofErr w:type="spellStart"/>
      <w:r w:rsidRPr="00BF2B81">
        <w:rPr>
          <w:rStyle w:val="FontStyle22"/>
          <w:rFonts w:ascii="Arial" w:hAnsi="Arial" w:cs="Arial"/>
          <w:sz w:val="24"/>
          <w:szCs w:val="24"/>
        </w:rPr>
        <w:t>przeddekretowi</w:t>
      </w:r>
      <w:proofErr w:type="spellEnd"/>
      <w:r w:rsidRPr="00BF2B81">
        <w:rPr>
          <w:rStyle w:val="FontStyle22"/>
          <w:rFonts w:ascii="Arial" w:hAnsi="Arial" w:cs="Arial"/>
          <w:sz w:val="24"/>
          <w:szCs w:val="24"/>
        </w:rPr>
        <w:t xml:space="preserve"> właściciele nieruchomości lub ich następcy prawni, ale także każdy, komu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 xml:space="preserve">przysługuje tytuł prawnorzeczowy do nieruchomości, a zatem obecni właściciele lokali 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(i to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 xml:space="preserve">zarówno w budynkach dekretowych oraz </w:t>
      </w:r>
      <w:proofErr w:type="spellStart"/>
      <w:r w:rsidRPr="00BF2B81">
        <w:rPr>
          <w:rStyle w:val="FontStyle22"/>
          <w:rFonts w:ascii="Arial" w:hAnsi="Arial" w:cs="Arial"/>
          <w:sz w:val="24"/>
          <w:szCs w:val="24"/>
        </w:rPr>
        <w:t>podekretowych</w:t>
      </w:r>
      <w:proofErr w:type="spellEnd"/>
      <w:r w:rsidRPr="00BF2B81">
        <w:rPr>
          <w:rStyle w:val="FontStyle22"/>
          <w:rFonts w:ascii="Arial" w:hAnsi="Arial" w:cs="Arial"/>
          <w:sz w:val="24"/>
          <w:szCs w:val="24"/>
        </w:rPr>
        <w:t>), jak i obecni użytkownicy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wieczyści nieruchomości, (por. wyrok NSA z dnia 24 kwietnia 2008 r., sygn. akt I OSK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264/08, z dnia 8 lutego 2007 r., sygn. akt I OSK 1110/06, z dnia 31 marca 2011 r., sygn. akt I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OSK 798/10; wyrok WSA w Warszawie z dnia 27 lipca 2017 r., sygn. akt I SA/</w:t>
      </w:r>
      <w:proofErr w:type="spellStart"/>
      <w:r w:rsidRPr="00BF2B81">
        <w:rPr>
          <w:rStyle w:val="FontStyle22"/>
          <w:rFonts w:ascii="Arial" w:hAnsi="Arial" w:cs="Arial"/>
          <w:sz w:val="24"/>
          <w:szCs w:val="24"/>
        </w:rPr>
        <w:t>Wa</w:t>
      </w:r>
      <w:proofErr w:type="spellEnd"/>
      <w:r w:rsidRPr="00BF2B81">
        <w:rPr>
          <w:rStyle w:val="FontStyle22"/>
          <w:rFonts w:ascii="Arial" w:hAnsi="Arial" w:cs="Arial"/>
          <w:sz w:val="24"/>
          <w:szCs w:val="24"/>
        </w:rPr>
        <w:t xml:space="preserve"> 116/17).</w:t>
      </w:r>
    </w:p>
    <w:p w14:paraId="16DBA7DA" w14:textId="77777777" w:rsidR="00C247E7" w:rsidRPr="00BF2B81" w:rsidRDefault="00931D5D" w:rsidP="008B62CD">
      <w:pPr>
        <w:pStyle w:val="Style12"/>
        <w:widowControl/>
        <w:spacing w:after="480" w:line="360" w:lineRule="auto"/>
        <w:rPr>
          <w:rFonts w:ascii="Arial" w:hAnsi="Arial" w:cs="Arial"/>
        </w:rPr>
      </w:pPr>
      <w:r w:rsidRPr="00BF2B81">
        <w:rPr>
          <w:rStyle w:val="FontStyle22"/>
          <w:rFonts w:ascii="Arial" w:hAnsi="Arial" w:cs="Arial"/>
          <w:sz w:val="24"/>
          <w:szCs w:val="24"/>
        </w:rPr>
        <w:t>Jako strony postępowania przyjęto beneficjentów decyzji reprywatyzacyjnej</w:t>
      </w:r>
      <w:r w:rsidR="00471C5A" w:rsidRPr="00BF2B81">
        <w:rPr>
          <w:rStyle w:val="FontStyle22"/>
          <w:rFonts w:ascii="Arial" w:hAnsi="Arial" w:cs="Arial"/>
          <w:sz w:val="24"/>
          <w:szCs w:val="24"/>
        </w:rPr>
        <w:t xml:space="preserve">: </w:t>
      </w:r>
      <w:r w:rsidR="00DD327A" w:rsidRPr="00BF2B81">
        <w:rPr>
          <w:rStyle w:val="FontStyle22"/>
          <w:rFonts w:ascii="Arial" w:hAnsi="Arial" w:cs="Arial"/>
          <w:sz w:val="24"/>
          <w:szCs w:val="24"/>
        </w:rPr>
        <w:t>J I V-P, H W</w:t>
      </w:r>
      <w:r w:rsidR="00392F71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="00DD327A" w:rsidRPr="00BF2B81">
        <w:rPr>
          <w:rStyle w:val="FontStyle22"/>
          <w:rFonts w:ascii="Arial" w:hAnsi="Arial" w:cs="Arial"/>
          <w:sz w:val="24"/>
          <w:szCs w:val="24"/>
        </w:rPr>
        <w:t>G,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="00DD327A" w:rsidRPr="00BF2B81">
        <w:rPr>
          <w:rStyle w:val="FontStyle22"/>
          <w:rFonts w:ascii="Arial" w:hAnsi="Arial" w:cs="Arial"/>
          <w:sz w:val="24"/>
          <w:szCs w:val="24"/>
        </w:rPr>
        <w:t xml:space="preserve">P </w:t>
      </w:r>
      <w:r w:rsidR="00471C5A" w:rsidRPr="00BF2B81">
        <w:rPr>
          <w:rStyle w:val="FontStyle22"/>
          <w:rFonts w:ascii="Arial" w:hAnsi="Arial" w:cs="Arial"/>
          <w:sz w:val="24"/>
          <w:szCs w:val="24"/>
        </w:rPr>
        <w:t xml:space="preserve">T </w:t>
      </w:r>
      <w:r w:rsidR="00DD327A" w:rsidRPr="00BF2B81">
        <w:rPr>
          <w:rStyle w:val="FontStyle22"/>
          <w:rFonts w:ascii="Arial" w:hAnsi="Arial" w:cs="Arial"/>
          <w:sz w:val="24"/>
          <w:szCs w:val="24"/>
        </w:rPr>
        <w:t>G, S A</w:t>
      </w:r>
      <w:r w:rsidR="00872BC6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="00DD327A" w:rsidRPr="00BF2B81">
        <w:rPr>
          <w:rStyle w:val="FontStyle22"/>
          <w:rFonts w:ascii="Arial" w:hAnsi="Arial" w:cs="Arial"/>
          <w:sz w:val="24"/>
          <w:szCs w:val="24"/>
        </w:rPr>
        <w:t>G</w:t>
      </w:r>
      <w:r w:rsidR="00471C5A" w:rsidRPr="00BF2B81">
        <w:rPr>
          <w:rStyle w:val="FontStyle22"/>
          <w:rFonts w:ascii="Arial" w:hAnsi="Arial" w:cs="Arial"/>
          <w:sz w:val="24"/>
          <w:szCs w:val="24"/>
        </w:rPr>
        <w:t xml:space="preserve">. </w:t>
      </w:r>
    </w:p>
    <w:p w14:paraId="0E8B0B1B" w14:textId="77777777" w:rsidR="00C247E7" w:rsidRPr="00BF2B81" w:rsidRDefault="00931D5D" w:rsidP="008B62CD">
      <w:pPr>
        <w:pStyle w:val="Style12"/>
        <w:widowControl/>
        <w:spacing w:after="480" w:line="360" w:lineRule="auto"/>
        <w:rPr>
          <w:rStyle w:val="FontStyle22"/>
          <w:rFonts w:ascii="Arial" w:hAnsi="Arial" w:cs="Arial"/>
          <w:sz w:val="24"/>
          <w:szCs w:val="24"/>
        </w:rPr>
      </w:pPr>
      <w:r w:rsidRPr="00BF2B81">
        <w:rPr>
          <w:rStyle w:val="FontStyle22"/>
          <w:rFonts w:ascii="Arial" w:hAnsi="Arial" w:cs="Arial"/>
          <w:sz w:val="24"/>
          <w:szCs w:val="24"/>
        </w:rPr>
        <w:t>Zgodnie z art. 16 ust. 2 ustawy z dnia 9 marca 2017 r. o wszczęciu postępowania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rozpoznawczego Komisja zawiadamia m.st. Warszawę oraz pozostałe strony postępowania.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Jeżeli decyzja reprywatyzacyjna została wydana przez inny organ, stroną postępowania przed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Komisją jest ten organ albo inny organ właściwy do rozpoznania sprawy. Z treści cytowanego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przepisu wynika, że stroną postępowania rozpoznawczego przed Komisją jest m.st. Warszawa</w:t>
      </w:r>
      <w:r w:rsidR="00C247E7" w:rsidRPr="00BF2B81">
        <w:rPr>
          <w:rStyle w:val="FontStyle22"/>
          <w:rFonts w:ascii="Arial" w:hAnsi="Arial" w:cs="Arial"/>
          <w:sz w:val="24"/>
          <w:szCs w:val="24"/>
        </w:rPr>
        <w:t xml:space="preserve"> </w:t>
      </w:r>
      <w:r w:rsidRPr="00BF2B81">
        <w:rPr>
          <w:rStyle w:val="FontStyle22"/>
          <w:rFonts w:ascii="Arial" w:hAnsi="Arial" w:cs="Arial"/>
          <w:sz w:val="24"/>
          <w:szCs w:val="24"/>
        </w:rPr>
        <w:t>reprezentowane przez Prezydenta m.st. Warszawy.</w:t>
      </w:r>
    </w:p>
    <w:p w14:paraId="0A41F6D6" w14:textId="77777777" w:rsidR="00BF2B81" w:rsidRDefault="00471C5A" w:rsidP="008B62CD">
      <w:pPr>
        <w:pStyle w:val="Style12"/>
        <w:widowControl/>
        <w:spacing w:after="480" w:line="360" w:lineRule="auto"/>
        <w:rPr>
          <w:rFonts w:ascii="Arial" w:hAnsi="Arial" w:cs="Arial"/>
        </w:rPr>
      </w:pPr>
      <w:r w:rsidRPr="00BF2B81">
        <w:rPr>
          <w:rFonts w:ascii="Arial" w:hAnsi="Arial" w:cs="Arial"/>
        </w:rPr>
        <w:t>Ponadto z art. 16a ust. 1 w związku z art. 16a ust. 2 ustawy z 9 marca 2017 r. wynika, że</w:t>
      </w:r>
      <w:r w:rsidR="00C247E7" w:rsidRPr="00BF2B81">
        <w:rPr>
          <w:rFonts w:ascii="Arial" w:hAnsi="Arial" w:cs="Arial"/>
        </w:rPr>
        <w:t xml:space="preserve"> </w:t>
      </w:r>
      <w:r w:rsidRPr="00BF2B81">
        <w:rPr>
          <w:rFonts w:ascii="Arial" w:hAnsi="Arial" w:cs="Arial"/>
        </w:rPr>
        <w:t>Komisja może wszcząć postępowanie w przypadku wniesienia przez prokuratora sprzeciwu</w:t>
      </w:r>
      <w:r w:rsidR="00C247E7" w:rsidRPr="00BF2B81">
        <w:rPr>
          <w:rFonts w:ascii="Arial" w:hAnsi="Arial" w:cs="Arial"/>
        </w:rPr>
        <w:t xml:space="preserve"> </w:t>
      </w:r>
      <w:r w:rsidRPr="00BF2B81">
        <w:rPr>
          <w:rFonts w:ascii="Arial" w:hAnsi="Arial" w:cs="Arial"/>
        </w:rPr>
        <w:t>od ostatecznej decyzji reprywatyzacyjnej, a w razie wszczęcia postępo</w:t>
      </w:r>
      <w:r w:rsidRPr="00BF2B81">
        <w:rPr>
          <w:rFonts w:ascii="Arial" w:hAnsi="Arial" w:cs="Arial"/>
        </w:rPr>
        <w:softHyphen/>
        <w:t>wania rozpoznawczego</w:t>
      </w:r>
      <w:r w:rsidR="00C247E7" w:rsidRPr="00BF2B81">
        <w:rPr>
          <w:rFonts w:ascii="Arial" w:hAnsi="Arial" w:cs="Arial"/>
        </w:rPr>
        <w:t xml:space="preserve"> </w:t>
      </w:r>
      <w:r w:rsidRPr="00BF2B81">
        <w:rPr>
          <w:rFonts w:ascii="Arial" w:hAnsi="Arial" w:cs="Arial"/>
        </w:rPr>
        <w:t>w sprawie prokuratorowi służą prawa strony. Z powyższego wynika więc konieczność</w:t>
      </w:r>
      <w:r w:rsidR="00C247E7" w:rsidRPr="00BF2B81">
        <w:rPr>
          <w:rFonts w:ascii="Arial" w:hAnsi="Arial" w:cs="Arial"/>
        </w:rPr>
        <w:t xml:space="preserve"> </w:t>
      </w:r>
      <w:r w:rsidRPr="00BF2B81">
        <w:rPr>
          <w:rFonts w:ascii="Arial" w:hAnsi="Arial" w:cs="Arial"/>
        </w:rPr>
        <w:t>uznania również w niniejszej sprawie za stronę Prokuratora Regionalnego w Warszawie,</w:t>
      </w:r>
      <w:r w:rsidR="00C247E7" w:rsidRPr="00BF2B81">
        <w:rPr>
          <w:rFonts w:ascii="Arial" w:hAnsi="Arial" w:cs="Arial"/>
        </w:rPr>
        <w:t xml:space="preserve"> </w:t>
      </w:r>
      <w:r w:rsidRPr="00BF2B81">
        <w:rPr>
          <w:rFonts w:ascii="Arial" w:hAnsi="Arial" w:cs="Arial"/>
        </w:rPr>
        <w:t>który wniósł do Samorządowego Kolegium Odwoławczego sprzeciw od ostatecznej decyzji</w:t>
      </w:r>
      <w:r w:rsidR="00C247E7" w:rsidRPr="00BF2B81">
        <w:rPr>
          <w:rFonts w:ascii="Arial" w:hAnsi="Arial" w:cs="Arial"/>
        </w:rPr>
        <w:t xml:space="preserve"> </w:t>
      </w:r>
      <w:r w:rsidRPr="00BF2B81">
        <w:rPr>
          <w:rFonts w:ascii="Arial" w:hAnsi="Arial" w:cs="Arial"/>
        </w:rPr>
        <w:t xml:space="preserve">Prezydenta </w:t>
      </w:r>
      <w:proofErr w:type="spellStart"/>
      <w:r w:rsidR="00872BC6" w:rsidRPr="00BF2B81">
        <w:rPr>
          <w:rFonts w:ascii="Arial" w:hAnsi="Arial" w:cs="Arial"/>
        </w:rPr>
        <w:t>m.st.</w:t>
      </w:r>
      <w:r w:rsidRPr="00BF2B81">
        <w:rPr>
          <w:rFonts w:ascii="Arial" w:hAnsi="Arial" w:cs="Arial"/>
        </w:rPr>
        <w:t>Warszawy</w:t>
      </w:r>
      <w:proofErr w:type="spellEnd"/>
      <w:r w:rsidRPr="00BF2B81">
        <w:rPr>
          <w:rFonts w:ascii="Arial" w:hAnsi="Arial" w:cs="Arial"/>
        </w:rPr>
        <w:t xml:space="preserve"> nr </w:t>
      </w:r>
      <w:r w:rsidR="00392F71" w:rsidRPr="00BF2B81">
        <w:rPr>
          <w:rFonts w:ascii="Arial" w:hAnsi="Arial" w:cs="Arial"/>
        </w:rPr>
        <w:t>z r.</w:t>
      </w:r>
    </w:p>
    <w:p w14:paraId="2E9C9342" w14:textId="32127C94" w:rsidR="00C247E7" w:rsidRPr="00BF2B81" w:rsidRDefault="00C247E7" w:rsidP="008B62CD">
      <w:pPr>
        <w:pStyle w:val="Style12"/>
        <w:widowControl/>
        <w:spacing w:after="480" w:line="360" w:lineRule="auto"/>
        <w:rPr>
          <w:rStyle w:val="FontStyle21"/>
          <w:i w:val="0"/>
          <w:iCs w:val="0"/>
        </w:rPr>
      </w:pPr>
      <w:r w:rsidRPr="00BF2B81">
        <w:rPr>
          <w:rFonts w:ascii="Arial" w:hAnsi="Arial" w:cs="Arial"/>
        </w:rPr>
        <w:lastRenderedPageBreak/>
        <w:br/>
        <w:t>7.</w:t>
      </w:r>
      <w:r w:rsidR="00931D5D" w:rsidRPr="00BF2B81">
        <w:rPr>
          <w:rStyle w:val="FontStyle21"/>
          <w:i w:val="0"/>
          <w:iCs w:val="0"/>
        </w:rPr>
        <w:t>Konkluzja</w:t>
      </w:r>
      <w:r w:rsidR="00AA7D8E" w:rsidRPr="00BF2B81">
        <w:rPr>
          <w:rStyle w:val="FontStyle21"/>
          <w:i w:val="0"/>
          <w:iCs w:val="0"/>
        </w:rPr>
        <w:t>.</w:t>
      </w:r>
    </w:p>
    <w:p w14:paraId="4B56E1A7" w14:textId="77777777" w:rsidR="00C247E7" w:rsidRPr="00BF2B81" w:rsidRDefault="00F6172C" w:rsidP="008B62CD">
      <w:pPr>
        <w:pStyle w:val="Style12"/>
        <w:widowControl/>
        <w:spacing w:after="480" w:line="360" w:lineRule="auto"/>
        <w:rPr>
          <w:rFonts w:ascii="Arial" w:hAnsi="Arial" w:cs="Arial"/>
        </w:rPr>
      </w:pPr>
      <w:r w:rsidRPr="00BF2B81">
        <w:rPr>
          <w:rFonts w:ascii="Arial" w:eastAsiaTheme="minorEastAsia" w:hAnsi="Arial" w:cs="Arial"/>
        </w:rPr>
        <w:t xml:space="preserve">Mając na uwadze powyżej wskazane okoliczności, Komisja orzekła jak na wstępie, </w:t>
      </w:r>
      <w:r w:rsidR="00C247E7" w:rsidRPr="00BF2B81">
        <w:rPr>
          <w:rFonts w:ascii="Arial" w:eastAsiaTheme="minorEastAsia" w:hAnsi="Arial" w:cs="Arial"/>
        </w:rPr>
        <w:t xml:space="preserve"> </w:t>
      </w:r>
      <w:r w:rsidRPr="00BF2B81">
        <w:rPr>
          <w:rFonts w:ascii="Arial" w:eastAsiaTheme="minorEastAsia" w:hAnsi="Arial" w:cs="Arial"/>
        </w:rPr>
        <w:t>na</w:t>
      </w:r>
      <w:r w:rsidR="00C247E7" w:rsidRPr="00BF2B81">
        <w:rPr>
          <w:rFonts w:ascii="Arial" w:eastAsiaTheme="minorEastAsia" w:hAnsi="Arial" w:cs="Arial"/>
        </w:rPr>
        <w:t xml:space="preserve"> </w:t>
      </w:r>
      <w:r w:rsidRPr="00BF2B81">
        <w:rPr>
          <w:rFonts w:ascii="Arial" w:eastAsiaTheme="minorEastAsia" w:hAnsi="Arial" w:cs="Arial"/>
        </w:rPr>
        <w:t>podstawie:</w:t>
      </w:r>
      <w:r w:rsidR="00D16484" w:rsidRPr="00BF2B81">
        <w:rPr>
          <w:rFonts w:ascii="Arial" w:hAnsi="Arial" w:cs="Arial"/>
        </w:rPr>
        <w:t xml:space="preserve"> na podstawie art. 29 ust. 1 pkt 3a w zw. z art. 30 ust. 1 pkt 4 ustawy z dnia 9 marca 2017 r.</w:t>
      </w:r>
      <w:r w:rsidR="005E7A24" w:rsidRPr="00BF2B81">
        <w:rPr>
          <w:rFonts w:ascii="Arial" w:eastAsiaTheme="minorEastAsia" w:hAnsi="Arial" w:cs="Arial"/>
        </w:rPr>
        <w:t xml:space="preserve"> </w:t>
      </w:r>
      <w:r w:rsidR="00D16484" w:rsidRPr="00BF2B81">
        <w:rPr>
          <w:rFonts w:ascii="Arial" w:hAnsi="Arial" w:cs="Arial"/>
        </w:rPr>
        <w:t xml:space="preserve">w związku z art. 156 § 1 pkt 2 </w:t>
      </w:r>
      <w:r w:rsidR="00AA6623" w:rsidRPr="00BF2B81">
        <w:rPr>
          <w:rFonts w:ascii="Arial" w:hAnsi="Arial" w:cs="Arial"/>
        </w:rPr>
        <w:t>k.p.a.</w:t>
      </w:r>
      <w:r w:rsidR="00D16484" w:rsidRPr="00BF2B81">
        <w:rPr>
          <w:rFonts w:ascii="Arial" w:hAnsi="Arial" w:cs="Arial"/>
        </w:rPr>
        <w:t xml:space="preserve"> </w:t>
      </w:r>
      <w:r w:rsidR="005E7A24" w:rsidRPr="00BF2B81">
        <w:rPr>
          <w:rFonts w:ascii="Arial" w:eastAsiaTheme="minorEastAsia" w:hAnsi="Arial" w:cs="Arial"/>
        </w:rPr>
        <w:t>w zw. z art. 7 ust. 1</w:t>
      </w:r>
      <w:r w:rsidR="005E7A24" w:rsidRPr="00BF2B81">
        <w:rPr>
          <w:rFonts w:ascii="Arial" w:hAnsi="Arial" w:cs="Arial"/>
        </w:rPr>
        <w:t xml:space="preserve"> </w:t>
      </w:r>
      <w:r w:rsidR="005E7A24" w:rsidRPr="00BF2B81">
        <w:rPr>
          <w:rFonts w:ascii="Arial" w:eastAsiaTheme="minorEastAsia" w:hAnsi="Arial" w:cs="Arial"/>
        </w:rPr>
        <w:t xml:space="preserve">Dekretu 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>w</w:t>
      </w:r>
      <w:r w:rsidR="00692931" w:rsidRPr="00BF2B81">
        <w:rPr>
          <w:rStyle w:val="FontStyle27"/>
          <w:rFonts w:ascii="Arial" w:hAnsi="Arial" w:cs="Arial"/>
          <w:sz w:val="24"/>
          <w:szCs w:val="24"/>
        </w:rPr>
        <w:t xml:space="preserve"> zw. z art. 28 k.p.a.</w:t>
      </w:r>
      <w:r w:rsidR="00C247E7" w:rsidRPr="00BF2B81">
        <w:rPr>
          <w:rStyle w:val="FontStyle27"/>
          <w:rFonts w:ascii="Arial" w:hAnsi="Arial" w:cs="Arial"/>
          <w:sz w:val="24"/>
          <w:szCs w:val="24"/>
        </w:rPr>
        <w:t xml:space="preserve"> 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>zw. z art. 76 § 1 k.p.a.</w:t>
      </w:r>
      <w:r w:rsidR="00872BC6" w:rsidRPr="00BF2B81">
        <w:rPr>
          <w:rStyle w:val="FontStyle27"/>
          <w:rFonts w:ascii="Arial" w:hAnsi="Arial" w:cs="Arial"/>
          <w:sz w:val="24"/>
          <w:szCs w:val="24"/>
        </w:rPr>
        <w:t>,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 xml:space="preserve"> art. 7 k.p.a., art. 77 k.p.a.</w:t>
      </w:r>
      <w:r w:rsidR="00872BC6" w:rsidRPr="00BF2B81">
        <w:rPr>
          <w:rStyle w:val="FontStyle27"/>
          <w:rFonts w:ascii="Arial" w:hAnsi="Arial" w:cs="Arial"/>
          <w:sz w:val="24"/>
          <w:szCs w:val="24"/>
        </w:rPr>
        <w:t>,</w:t>
      </w:r>
      <w:r w:rsidR="00835CD5" w:rsidRPr="00BF2B81">
        <w:rPr>
          <w:rStyle w:val="FontStyle27"/>
          <w:rFonts w:ascii="Arial" w:hAnsi="Arial" w:cs="Arial"/>
          <w:sz w:val="24"/>
          <w:szCs w:val="24"/>
        </w:rPr>
        <w:t xml:space="preserve"> art. 80 k.p.a., </w:t>
      </w:r>
      <w:r w:rsidR="00D16484" w:rsidRPr="00BF2B81">
        <w:rPr>
          <w:rFonts w:ascii="Arial" w:hAnsi="Arial" w:cs="Arial"/>
        </w:rPr>
        <w:t xml:space="preserve">w związku z art. 38 ust. 1 ustawy z dnia 9 marca 2017 r. </w:t>
      </w:r>
      <w:r w:rsidR="00E63461" w:rsidRPr="00BF2B81">
        <w:rPr>
          <w:rFonts w:ascii="Arial" w:hAnsi="Arial" w:cs="Arial"/>
        </w:rPr>
        <w:t xml:space="preserve">                             </w:t>
      </w:r>
      <w:r w:rsidR="007C3ADB" w:rsidRPr="00BF2B81">
        <w:rPr>
          <w:rFonts w:ascii="Arial" w:hAnsi="Arial" w:cs="Arial"/>
        </w:rPr>
        <w:t xml:space="preserve"> </w:t>
      </w:r>
      <w:r w:rsidR="00E63461" w:rsidRPr="00BF2B81">
        <w:rPr>
          <w:rFonts w:ascii="Arial" w:hAnsi="Arial" w:cs="Arial"/>
        </w:rPr>
        <w:t xml:space="preserve">                                                            Przewodniczący Komisji</w:t>
      </w:r>
    </w:p>
    <w:p w14:paraId="073F7759" w14:textId="1301E911" w:rsidR="00E63461" w:rsidRPr="00BF2B81" w:rsidRDefault="00E63461" w:rsidP="008B62CD">
      <w:pPr>
        <w:pStyle w:val="Style12"/>
        <w:widowControl/>
        <w:spacing w:after="480" w:line="360" w:lineRule="auto"/>
        <w:rPr>
          <w:rFonts w:ascii="Arial" w:hAnsi="Arial" w:cs="Arial"/>
        </w:rPr>
      </w:pPr>
      <w:r w:rsidRPr="00BF2B81">
        <w:rPr>
          <w:rFonts w:ascii="Arial" w:hAnsi="Arial" w:cs="Arial"/>
        </w:rPr>
        <w:t>Sebastian Kaleta</w:t>
      </w:r>
    </w:p>
    <w:p w14:paraId="55E98FD9" w14:textId="77777777" w:rsidR="00E63461" w:rsidRPr="00BF2B81" w:rsidRDefault="00E63461" w:rsidP="008B62CD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7C405E1B" w14:textId="18A7DF97" w:rsidR="00E63461" w:rsidRPr="00BF2B81" w:rsidRDefault="00E63461" w:rsidP="008B62CD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sz w:val="24"/>
          <w:szCs w:val="24"/>
          <w:lang w:eastAsia="pl-PL"/>
        </w:rPr>
        <w:t>1. Niniejsza decyzja jest ostateczna (art. 16 k.p.a.). Strona może wnieść skargę do Wojewódzkiego Sądu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Administracyjnego w Warszawie, ul. Jasna 2/4, 00-013 Warszawa, za pośrednictwem Komisji do spraw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reprywatyzacji nieruchomości warszawskich w terminie 30 dni od dnia doręczenia decyzji (art. 52 § 1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.,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art. 53 § 1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oraz art. 54 § 1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). Skarga powinna czynić zadość wymogom określonym w art. 57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 Do skargi należy dołączyć jej odpisy i odpisy załączników dla doręczenia ich stronom (w tym dla tut.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organu), a ponadto jeżeli w Sądzie nie złożono załączników w oryginale po jednym odpisie każdego załącznika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do akt sądowych (art. 47 § 1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14:paraId="4C672FB0" w14:textId="477DE42B" w:rsidR="00E63461" w:rsidRPr="00BF2B81" w:rsidRDefault="00E63461" w:rsidP="008B62CD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sz w:val="24"/>
          <w:szCs w:val="24"/>
          <w:lang w:eastAsia="pl-PL"/>
        </w:rPr>
        <w:t>2. Wpis od skargi do sądu administracyjnego ma charakter stały i wynosi 200 (dwieście) zł zgodnie z § 2 ust. 3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pkt 5 rozporządzenia Rady Ministrów z dnia 16 grudnia 2003 r. w sprawie wysokości oraz szczegółowych zasad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pobierania wpisu w postępowaniu przed sądami administracyjnymi (Dz. U. Nr 221 poz. 2193, z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2D9D52C6" w14:textId="688E882F" w:rsidR="00E63461" w:rsidRPr="00BF2B81" w:rsidRDefault="00E63461" w:rsidP="008B62CD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3. W myśl zaś art. 243 § 1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 stronie może być przyznane – na jej wniosek – prawo pomocy. Wniosek ten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wolny jest od opłat sądowych. Wniosek o przyznanie prawa pomocy powinien zawierać oświadczenie strony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obejmujące dokładne dane o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stanie majątkowym i dochodach, a jeżeli wniosek składa osoba fizyczna, ponadto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dokładne dane o stanie rodzinnym oraz oświadczenie strony o niezatrudnieniu lub niepozostawaniu w innym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stosunku prawnym z adwokatem, radcą prawnym, doradcą podatkowym lub rzecznikiem patentowym. Wniosek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składa się na urzędowym formularzu według ustalonego wzoru (art. 252 § 1 i § 2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.). Zgodnie zaś z art. 244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§ 1 </w:t>
      </w:r>
      <w:proofErr w:type="spellStart"/>
      <w:r w:rsidRPr="00BF2B81">
        <w:rPr>
          <w:rFonts w:ascii="Arial" w:eastAsia="Times New Roman" w:hAnsi="Arial" w:cs="Arial"/>
          <w:sz w:val="24"/>
          <w:szCs w:val="24"/>
          <w:lang w:eastAsia="pl-PL"/>
        </w:rPr>
        <w:t>p.p.s.a</w:t>
      </w:r>
      <w:proofErr w:type="spellEnd"/>
      <w:r w:rsidRPr="00BF2B81">
        <w:rPr>
          <w:rFonts w:ascii="Arial" w:eastAsia="Times New Roman" w:hAnsi="Arial" w:cs="Arial"/>
          <w:sz w:val="24"/>
          <w:szCs w:val="24"/>
          <w:lang w:eastAsia="pl-PL"/>
        </w:rPr>
        <w:t>. prawo pomocy obejmuje zwolnienie od kosztów sądowych oraz ustanowienie adwokata, radcy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prawnego, doradcy podatkowego lub rzecznika patentowego.</w:t>
      </w:r>
    </w:p>
    <w:p w14:paraId="077D359F" w14:textId="32407554" w:rsidR="00E63461" w:rsidRPr="00BF2B81" w:rsidRDefault="00E63461" w:rsidP="008B62CD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sz w:val="24"/>
          <w:szCs w:val="24"/>
          <w:lang w:eastAsia="pl-PL"/>
        </w:rPr>
        <w:t>4. Z uwagi na to, że doręczenie decyzji następuje w formie publicznego ogłoszenia na podstawie art. 16 ust. 3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ustawy z dnia 9 marca 2017 r. w zw. z art. 49 § 1 k.p.a. Komisja informuje, że z treścią decyzji strony mogą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zapoznać się w urzędzie zapewniającym obsługę administracyjno-biurową Komisji w dniach i godzinach pracy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tego urzędu.</w:t>
      </w:r>
    </w:p>
    <w:p w14:paraId="697ED75F" w14:textId="23CD5A8B" w:rsidR="00E63461" w:rsidRPr="00BF2B81" w:rsidRDefault="00E63461" w:rsidP="008B62CD">
      <w:pPr>
        <w:autoSpaceDE w:val="0"/>
        <w:autoSpaceDN w:val="0"/>
        <w:adjustRightInd w:val="0"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F2B81">
        <w:rPr>
          <w:rFonts w:ascii="Arial" w:eastAsia="Times New Roman" w:hAnsi="Arial" w:cs="Arial"/>
          <w:sz w:val="24"/>
          <w:szCs w:val="24"/>
          <w:lang w:eastAsia="pl-PL"/>
        </w:rPr>
        <w:t>5. W myśl zaś art. 16 ust. 3 ustawy z dnia 9 marca 2017 r. strony mogą być zawiadamiane o wszczęciu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postępowania, decyzjach i innych czynnościach Komisji poprzez ogłoszenie w Biuletynie Informacji Publicznej,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na stronie podmiotowej urzędu obsługującego Ministra Sprawiedliwości. Zawiadomienie albo doręczenie uważa</w:t>
      </w:r>
      <w:r w:rsidR="00C247E7" w:rsidRPr="00BF2B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F2B81">
        <w:rPr>
          <w:rFonts w:ascii="Arial" w:eastAsia="Times New Roman" w:hAnsi="Arial" w:cs="Arial"/>
          <w:sz w:val="24"/>
          <w:szCs w:val="24"/>
          <w:lang w:eastAsia="pl-PL"/>
        </w:rPr>
        <w:t>się za dokonane po upływie 7 dni od dnia publicznego ogłoszenia.</w:t>
      </w:r>
    </w:p>
    <w:p w14:paraId="421943B5" w14:textId="77777777" w:rsidR="00E63461" w:rsidRPr="00BF2B81" w:rsidRDefault="00E63461" w:rsidP="008B62CD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</w:p>
    <w:p w14:paraId="4EAC8265" w14:textId="4ABA7B45" w:rsidR="00F6172C" w:rsidRPr="00BF2B81" w:rsidRDefault="00F6172C" w:rsidP="008B62CD">
      <w:pPr>
        <w:tabs>
          <w:tab w:val="center" w:pos="4536"/>
          <w:tab w:val="left" w:pos="5812"/>
        </w:tabs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</w:p>
    <w:p w14:paraId="6F17D81C" w14:textId="77777777" w:rsidR="00894106" w:rsidRPr="00BF2B81" w:rsidRDefault="00894106" w:rsidP="008B62CD">
      <w:pPr>
        <w:tabs>
          <w:tab w:val="center" w:pos="4536"/>
          <w:tab w:val="left" w:pos="5812"/>
        </w:tabs>
        <w:spacing w:after="480" w:line="360" w:lineRule="auto"/>
        <w:rPr>
          <w:rFonts w:ascii="Arial" w:hAnsi="Arial" w:cs="Arial"/>
          <w:color w:val="FF0000"/>
          <w:sz w:val="24"/>
          <w:szCs w:val="24"/>
        </w:rPr>
      </w:pPr>
    </w:p>
    <w:sectPr w:rsidR="00894106" w:rsidRPr="00BF2B8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79759" w14:textId="77777777" w:rsidR="009F17E5" w:rsidRDefault="009F17E5" w:rsidP="0053284D">
      <w:pPr>
        <w:spacing w:after="0" w:line="240" w:lineRule="auto"/>
      </w:pPr>
      <w:r>
        <w:separator/>
      </w:r>
    </w:p>
  </w:endnote>
  <w:endnote w:type="continuationSeparator" w:id="0">
    <w:p w14:paraId="54594FC5" w14:textId="77777777" w:rsidR="009F17E5" w:rsidRDefault="009F17E5" w:rsidP="005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ËÎĚĺ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324619"/>
      <w:docPartObj>
        <w:docPartGallery w:val="Page Numbers (Bottom of Page)"/>
        <w:docPartUnique/>
      </w:docPartObj>
    </w:sdtPr>
    <w:sdtEndPr/>
    <w:sdtContent>
      <w:p w14:paraId="1E1AE795" w14:textId="0524385E" w:rsidR="001431CC" w:rsidRDefault="001431C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14:paraId="627A673B" w14:textId="77777777" w:rsidR="001431CC" w:rsidRDefault="001431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4563" w14:textId="77777777" w:rsidR="009F17E5" w:rsidRDefault="009F17E5" w:rsidP="0053284D">
      <w:pPr>
        <w:spacing w:after="0" w:line="240" w:lineRule="auto"/>
      </w:pPr>
      <w:r>
        <w:separator/>
      </w:r>
    </w:p>
  </w:footnote>
  <w:footnote w:type="continuationSeparator" w:id="0">
    <w:p w14:paraId="11C4C161" w14:textId="77777777" w:rsidR="009F17E5" w:rsidRDefault="009F17E5" w:rsidP="00532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/>
      </w:rPr>
    </w:lvl>
  </w:abstractNum>
  <w:abstractNum w:abstractNumId="1" w15:restartNumberingAfterBreak="0">
    <w:nsid w:val="02B75CE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7D1679D"/>
    <w:multiLevelType w:val="singleLevel"/>
    <w:tmpl w:val="5CC45AC4"/>
    <w:lvl w:ilvl="0">
      <w:start w:val="1"/>
      <w:numFmt w:val="upperRoman"/>
      <w:lvlText w:val="%1."/>
      <w:legacy w:legacy="1" w:legacySpace="0" w:legacyIndent="720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8D819FE"/>
    <w:multiLevelType w:val="multilevel"/>
    <w:tmpl w:val="DFC2A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016AB1"/>
    <w:multiLevelType w:val="multilevel"/>
    <w:tmpl w:val="95E619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36895FDF"/>
    <w:multiLevelType w:val="hybridMultilevel"/>
    <w:tmpl w:val="1B20FCEA"/>
    <w:lvl w:ilvl="0" w:tplc="559A7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B7369"/>
    <w:multiLevelType w:val="multilevel"/>
    <w:tmpl w:val="C2327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41353FE5"/>
    <w:multiLevelType w:val="hybridMultilevel"/>
    <w:tmpl w:val="80BC40F4"/>
    <w:lvl w:ilvl="0" w:tplc="9264B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77755A"/>
    <w:multiLevelType w:val="multilevel"/>
    <w:tmpl w:val="041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E52194"/>
    <w:multiLevelType w:val="hybridMultilevel"/>
    <w:tmpl w:val="E5BCE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0537C"/>
    <w:multiLevelType w:val="hybridMultilevel"/>
    <w:tmpl w:val="6D442DB8"/>
    <w:lvl w:ilvl="0" w:tplc="1AA22E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D03FB"/>
    <w:multiLevelType w:val="hybridMultilevel"/>
    <w:tmpl w:val="26B4292A"/>
    <w:lvl w:ilvl="0" w:tplc="569C09F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0A7CD5"/>
    <w:multiLevelType w:val="hybridMultilevel"/>
    <w:tmpl w:val="FC829C94"/>
    <w:lvl w:ilvl="0" w:tplc="187CB1D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9A8"/>
    <w:multiLevelType w:val="hybridMultilevel"/>
    <w:tmpl w:val="91BC7D5E"/>
    <w:lvl w:ilvl="0" w:tplc="0B389E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A3073F"/>
    <w:multiLevelType w:val="hybridMultilevel"/>
    <w:tmpl w:val="4AC8510A"/>
    <w:lvl w:ilvl="0" w:tplc="55EE1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5675F7"/>
    <w:multiLevelType w:val="hybridMultilevel"/>
    <w:tmpl w:val="97DC6F50"/>
    <w:lvl w:ilvl="0" w:tplc="ACD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02163"/>
    <w:multiLevelType w:val="multilevel"/>
    <w:tmpl w:val="A93CED74"/>
    <w:lvl w:ilvl="0">
      <w:start w:val="1"/>
      <w:numFmt w:val="decimal"/>
      <w:lvlText w:val="%1."/>
      <w:lvlJc w:val="left"/>
      <w:pPr>
        <w:ind w:left="1064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  <w:rPr>
        <w:rFonts w:hint="default"/>
      </w:rPr>
    </w:lvl>
  </w:abstractNum>
  <w:abstractNum w:abstractNumId="18" w15:restartNumberingAfterBreak="0">
    <w:nsid w:val="7B8C0214"/>
    <w:multiLevelType w:val="multilevel"/>
    <w:tmpl w:val="C7E654EA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7E9E3B4C"/>
    <w:multiLevelType w:val="multilevel"/>
    <w:tmpl w:val="C2BC4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19"/>
  </w:num>
  <w:num w:numId="9">
    <w:abstractNumId w:val="8"/>
  </w:num>
  <w:num w:numId="10">
    <w:abstractNumId w:val="3"/>
  </w:num>
  <w:num w:numId="11">
    <w:abstractNumId w:val="15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  <w:num w:numId="1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35"/>
    <w:rsid w:val="0000044D"/>
    <w:rsid w:val="000024FD"/>
    <w:rsid w:val="000027ED"/>
    <w:rsid w:val="00003B55"/>
    <w:rsid w:val="000065C2"/>
    <w:rsid w:val="000105E0"/>
    <w:rsid w:val="00011049"/>
    <w:rsid w:val="000142F8"/>
    <w:rsid w:val="00015DDA"/>
    <w:rsid w:val="00017BE2"/>
    <w:rsid w:val="00021B11"/>
    <w:rsid w:val="0002464F"/>
    <w:rsid w:val="000264C8"/>
    <w:rsid w:val="00027B4F"/>
    <w:rsid w:val="000316F9"/>
    <w:rsid w:val="00031A32"/>
    <w:rsid w:val="00032B0C"/>
    <w:rsid w:val="00033021"/>
    <w:rsid w:val="00035294"/>
    <w:rsid w:val="00036F59"/>
    <w:rsid w:val="00040CCB"/>
    <w:rsid w:val="00040F00"/>
    <w:rsid w:val="00041C8A"/>
    <w:rsid w:val="00042591"/>
    <w:rsid w:val="00047890"/>
    <w:rsid w:val="0005141D"/>
    <w:rsid w:val="00052816"/>
    <w:rsid w:val="0005282F"/>
    <w:rsid w:val="00055989"/>
    <w:rsid w:val="00056609"/>
    <w:rsid w:val="00060FD8"/>
    <w:rsid w:val="000625AF"/>
    <w:rsid w:val="00062AA4"/>
    <w:rsid w:val="0006392A"/>
    <w:rsid w:val="000647B2"/>
    <w:rsid w:val="00064B56"/>
    <w:rsid w:val="00065346"/>
    <w:rsid w:val="0007067F"/>
    <w:rsid w:val="00071C73"/>
    <w:rsid w:val="000746B5"/>
    <w:rsid w:val="00076DAE"/>
    <w:rsid w:val="0007722C"/>
    <w:rsid w:val="00080236"/>
    <w:rsid w:val="00080800"/>
    <w:rsid w:val="00080DAA"/>
    <w:rsid w:val="0008268E"/>
    <w:rsid w:val="000853AF"/>
    <w:rsid w:val="00085B6A"/>
    <w:rsid w:val="00085C78"/>
    <w:rsid w:val="00090977"/>
    <w:rsid w:val="0009200F"/>
    <w:rsid w:val="00092292"/>
    <w:rsid w:val="000927E3"/>
    <w:rsid w:val="000933F6"/>
    <w:rsid w:val="00093828"/>
    <w:rsid w:val="0009385A"/>
    <w:rsid w:val="00093878"/>
    <w:rsid w:val="0009515B"/>
    <w:rsid w:val="00096800"/>
    <w:rsid w:val="000A062B"/>
    <w:rsid w:val="000A1CC3"/>
    <w:rsid w:val="000A20DD"/>
    <w:rsid w:val="000A6D43"/>
    <w:rsid w:val="000A7961"/>
    <w:rsid w:val="000B1491"/>
    <w:rsid w:val="000B1DE5"/>
    <w:rsid w:val="000B2337"/>
    <w:rsid w:val="000B25B1"/>
    <w:rsid w:val="000B36F8"/>
    <w:rsid w:val="000B48A1"/>
    <w:rsid w:val="000B562F"/>
    <w:rsid w:val="000B7EC8"/>
    <w:rsid w:val="000C09F4"/>
    <w:rsid w:val="000C1C6E"/>
    <w:rsid w:val="000C28BD"/>
    <w:rsid w:val="000C2B77"/>
    <w:rsid w:val="000C2D90"/>
    <w:rsid w:val="000C5946"/>
    <w:rsid w:val="000C71EB"/>
    <w:rsid w:val="000C79E0"/>
    <w:rsid w:val="000C7B31"/>
    <w:rsid w:val="000D23ED"/>
    <w:rsid w:val="000D3C74"/>
    <w:rsid w:val="000D3F5E"/>
    <w:rsid w:val="000D4064"/>
    <w:rsid w:val="000D45B6"/>
    <w:rsid w:val="000D4AF0"/>
    <w:rsid w:val="000D5039"/>
    <w:rsid w:val="000E0DD2"/>
    <w:rsid w:val="000E2296"/>
    <w:rsid w:val="000E380B"/>
    <w:rsid w:val="000E4D86"/>
    <w:rsid w:val="000F00B7"/>
    <w:rsid w:val="000F0285"/>
    <w:rsid w:val="000F0434"/>
    <w:rsid w:val="000F159B"/>
    <w:rsid w:val="000F2F38"/>
    <w:rsid w:val="000F3116"/>
    <w:rsid w:val="000F37FB"/>
    <w:rsid w:val="000F3BEC"/>
    <w:rsid w:val="000F442D"/>
    <w:rsid w:val="000F5F94"/>
    <w:rsid w:val="000F65A9"/>
    <w:rsid w:val="000F78B0"/>
    <w:rsid w:val="00100C91"/>
    <w:rsid w:val="00103990"/>
    <w:rsid w:val="00103B19"/>
    <w:rsid w:val="00104229"/>
    <w:rsid w:val="0010474B"/>
    <w:rsid w:val="00107262"/>
    <w:rsid w:val="00107F1D"/>
    <w:rsid w:val="001105EE"/>
    <w:rsid w:val="00114C37"/>
    <w:rsid w:val="0012027D"/>
    <w:rsid w:val="00120482"/>
    <w:rsid w:val="00120F1D"/>
    <w:rsid w:val="0012181F"/>
    <w:rsid w:val="0012510C"/>
    <w:rsid w:val="00127DDA"/>
    <w:rsid w:val="00134698"/>
    <w:rsid w:val="001354CE"/>
    <w:rsid w:val="00135BE5"/>
    <w:rsid w:val="00136152"/>
    <w:rsid w:val="0013745F"/>
    <w:rsid w:val="00137EEB"/>
    <w:rsid w:val="001400DC"/>
    <w:rsid w:val="00140BFC"/>
    <w:rsid w:val="00141957"/>
    <w:rsid w:val="00142765"/>
    <w:rsid w:val="00142DCA"/>
    <w:rsid w:val="001431CC"/>
    <w:rsid w:val="00143E58"/>
    <w:rsid w:val="00144210"/>
    <w:rsid w:val="00145611"/>
    <w:rsid w:val="001462DE"/>
    <w:rsid w:val="00147EA0"/>
    <w:rsid w:val="00153023"/>
    <w:rsid w:val="00154156"/>
    <w:rsid w:val="0015563F"/>
    <w:rsid w:val="001558DC"/>
    <w:rsid w:val="00160C21"/>
    <w:rsid w:val="00161930"/>
    <w:rsid w:val="00161BA7"/>
    <w:rsid w:val="001624D9"/>
    <w:rsid w:val="001724AC"/>
    <w:rsid w:val="00173F73"/>
    <w:rsid w:val="001744A0"/>
    <w:rsid w:val="00174D4B"/>
    <w:rsid w:val="0017522D"/>
    <w:rsid w:val="00181245"/>
    <w:rsid w:val="001836CD"/>
    <w:rsid w:val="00183B18"/>
    <w:rsid w:val="00185BB3"/>
    <w:rsid w:val="0018603C"/>
    <w:rsid w:val="001861F9"/>
    <w:rsid w:val="00186C8F"/>
    <w:rsid w:val="00187F9B"/>
    <w:rsid w:val="001914AB"/>
    <w:rsid w:val="001920AE"/>
    <w:rsid w:val="00192EFD"/>
    <w:rsid w:val="00193B61"/>
    <w:rsid w:val="00195526"/>
    <w:rsid w:val="00196C00"/>
    <w:rsid w:val="00196C7B"/>
    <w:rsid w:val="0019729F"/>
    <w:rsid w:val="0019740C"/>
    <w:rsid w:val="001A0AD1"/>
    <w:rsid w:val="001A0D24"/>
    <w:rsid w:val="001A1453"/>
    <w:rsid w:val="001A1E56"/>
    <w:rsid w:val="001A2BD0"/>
    <w:rsid w:val="001B146E"/>
    <w:rsid w:val="001B1ECD"/>
    <w:rsid w:val="001B2160"/>
    <w:rsid w:val="001B2CF3"/>
    <w:rsid w:val="001B2F59"/>
    <w:rsid w:val="001B4B53"/>
    <w:rsid w:val="001B722E"/>
    <w:rsid w:val="001C07FA"/>
    <w:rsid w:val="001C126B"/>
    <w:rsid w:val="001C13DC"/>
    <w:rsid w:val="001C265A"/>
    <w:rsid w:val="001C4745"/>
    <w:rsid w:val="001C76A8"/>
    <w:rsid w:val="001D1BE4"/>
    <w:rsid w:val="001D1BEC"/>
    <w:rsid w:val="001D2387"/>
    <w:rsid w:val="001D2A70"/>
    <w:rsid w:val="001D59AB"/>
    <w:rsid w:val="001D63AD"/>
    <w:rsid w:val="001D6B3D"/>
    <w:rsid w:val="001D6C04"/>
    <w:rsid w:val="001E0BBA"/>
    <w:rsid w:val="001E16FA"/>
    <w:rsid w:val="001E23E1"/>
    <w:rsid w:val="001E26FE"/>
    <w:rsid w:val="001E3F30"/>
    <w:rsid w:val="001E46FE"/>
    <w:rsid w:val="001E4908"/>
    <w:rsid w:val="001E6194"/>
    <w:rsid w:val="001E6C94"/>
    <w:rsid w:val="001F1119"/>
    <w:rsid w:val="001F5DB8"/>
    <w:rsid w:val="001F7FD6"/>
    <w:rsid w:val="002004F8"/>
    <w:rsid w:val="00200B82"/>
    <w:rsid w:val="00200C77"/>
    <w:rsid w:val="0020135A"/>
    <w:rsid w:val="00201EB0"/>
    <w:rsid w:val="00203392"/>
    <w:rsid w:val="002036D5"/>
    <w:rsid w:val="002040DB"/>
    <w:rsid w:val="00205A58"/>
    <w:rsid w:val="0020759B"/>
    <w:rsid w:val="00212111"/>
    <w:rsid w:val="0021355E"/>
    <w:rsid w:val="00214BD5"/>
    <w:rsid w:val="00215F4D"/>
    <w:rsid w:val="00216C38"/>
    <w:rsid w:val="00221433"/>
    <w:rsid w:val="00223AB8"/>
    <w:rsid w:val="00223F7A"/>
    <w:rsid w:val="002242FE"/>
    <w:rsid w:val="00225D29"/>
    <w:rsid w:val="00226067"/>
    <w:rsid w:val="0022687C"/>
    <w:rsid w:val="0022764B"/>
    <w:rsid w:val="00230BF6"/>
    <w:rsid w:val="00234610"/>
    <w:rsid w:val="00237538"/>
    <w:rsid w:val="0024190A"/>
    <w:rsid w:val="002423CD"/>
    <w:rsid w:val="002425D8"/>
    <w:rsid w:val="00242F5D"/>
    <w:rsid w:val="0024303D"/>
    <w:rsid w:val="00243942"/>
    <w:rsid w:val="002503A7"/>
    <w:rsid w:val="0025045F"/>
    <w:rsid w:val="0025133D"/>
    <w:rsid w:val="00251ED4"/>
    <w:rsid w:val="002548FD"/>
    <w:rsid w:val="002561AB"/>
    <w:rsid w:val="002561F3"/>
    <w:rsid w:val="0025654D"/>
    <w:rsid w:val="002566C6"/>
    <w:rsid w:val="0025701D"/>
    <w:rsid w:val="002577F3"/>
    <w:rsid w:val="00257BA3"/>
    <w:rsid w:val="00260B4B"/>
    <w:rsid w:val="00261FFC"/>
    <w:rsid w:val="002633FB"/>
    <w:rsid w:val="00264210"/>
    <w:rsid w:val="00264D46"/>
    <w:rsid w:val="002712EE"/>
    <w:rsid w:val="0027346F"/>
    <w:rsid w:val="00274CC0"/>
    <w:rsid w:val="00274FE7"/>
    <w:rsid w:val="0027625C"/>
    <w:rsid w:val="0027654C"/>
    <w:rsid w:val="00277107"/>
    <w:rsid w:val="00277DFA"/>
    <w:rsid w:val="00280D11"/>
    <w:rsid w:val="00282925"/>
    <w:rsid w:val="00282A6B"/>
    <w:rsid w:val="00282DA1"/>
    <w:rsid w:val="00283B2A"/>
    <w:rsid w:val="00284650"/>
    <w:rsid w:val="002866BB"/>
    <w:rsid w:val="00286AE7"/>
    <w:rsid w:val="0029056E"/>
    <w:rsid w:val="002954F9"/>
    <w:rsid w:val="00295C1C"/>
    <w:rsid w:val="00296C3B"/>
    <w:rsid w:val="00296D05"/>
    <w:rsid w:val="00297B70"/>
    <w:rsid w:val="002A0D9A"/>
    <w:rsid w:val="002A25D0"/>
    <w:rsid w:val="002A26B9"/>
    <w:rsid w:val="002A31A2"/>
    <w:rsid w:val="002B0446"/>
    <w:rsid w:val="002B2EAF"/>
    <w:rsid w:val="002B30D8"/>
    <w:rsid w:val="002B440C"/>
    <w:rsid w:val="002B45D8"/>
    <w:rsid w:val="002B6D48"/>
    <w:rsid w:val="002B7D89"/>
    <w:rsid w:val="002C2D57"/>
    <w:rsid w:val="002C58DA"/>
    <w:rsid w:val="002C621E"/>
    <w:rsid w:val="002D2E2B"/>
    <w:rsid w:val="002D4340"/>
    <w:rsid w:val="002D436B"/>
    <w:rsid w:val="002D439C"/>
    <w:rsid w:val="002D466B"/>
    <w:rsid w:val="002D494B"/>
    <w:rsid w:val="002D5C06"/>
    <w:rsid w:val="002D6487"/>
    <w:rsid w:val="002D6868"/>
    <w:rsid w:val="002E0336"/>
    <w:rsid w:val="002E3950"/>
    <w:rsid w:val="002E6086"/>
    <w:rsid w:val="002E6866"/>
    <w:rsid w:val="002F1D62"/>
    <w:rsid w:val="002F33CB"/>
    <w:rsid w:val="002F4752"/>
    <w:rsid w:val="002F5B31"/>
    <w:rsid w:val="002F71B3"/>
    <w:rsid w:val="003002C5"/>
    <w:rsid w:val="003009A0"/>
    <w:rsid w:val="003024B7"/>
    <w:rsid w:val="0030258C"/>
    <w:rsid w:val="00302A3E"/>
    <w:rsid w:val="00303199"/>
    <w:rsid w:val="00305675"/>
    <w:rsid w:val="00306391"/>
    <w:rsid w:val="00306854"/>
    <w:rsid w:val="00310C5B"/>
    <w:rsid w:val="00312CA9"/>
    <w:rsid w:val="0031500E"/>
    <w:rsid w:val="003167BC"/>
    <w:rsid w:val="00320BC4"/>
    <w:rsid w:val="00321D7E"/>
    <w:rsid w:val="0032544E"/>
    <w:rsid w:val="003265D6"/>
    <w:rsid w:val="003272CC"/>
    <w:rsid w:val="0033025B"/>
    <w:rsid w:val="00333913"/>
    <w:rsid w:val="00335647"/>
    <w:rsid w:val="00335FB8"/>
    <w:rsid w:val="003361BB"/>
    <w:rsid w:val="00336821"/>
    <w:rsid w:val="0034062F"/>
    <w:rsid w:val="00341D7E"/>
    <w:rsid w:val="0034351C"/>
    <w:rsid w:val="0034352B"/>
    <w:rsid w:val="00344513"/>
    <w:rsid w:val="00345D89"/>
    <w:rsid w:val="00352A82"/>
    <w:rsid w:val="003576A0"/>
    <w:rsid w:val="00357A82"/>
    <w:rsid w:val="00357BFF"/>
    <w:rsid w:val="00361D75"/>
    <w:rsid w:val="0036698D"/>
    <w:rsid w:val="00366D85"/>
    <w:rsid w:val="003672B0"/>
    <w:rsid w:val="00367995"/>
    <w:rsid w:val="00370FB3"/>
    <w:rsid w:val="00371345"/>
    <w:rsid w:val="003729A4"/>
    <w:rsid w:val="0037601D"/>
    <w:rsid w:val="00376C33"/>
    <w:rsid w:val="00376DF5"/>
    <w:rsid w:val="003801B8"/>
    <w:rsid w:val="00381856"/>
    <w:rsid w:val="00384533"/>
    <w:rsid w:val="00384633"/>
    <w:rsid w:val="00387E15"/>
    <w:rsid w:val="0039049D"/>
    <w:rsid w:val="00391020"/>
    <w:rsid w:val="00392868"/>
    <w:rsid w:val="00392F71"/>
    <w:rsid w:val="0039428A"/>
    <w:rsid w:val="00396D2B"/>
    <w:rsid w:val="00396F25"/>
    <w:rsid w:val="003A2039"/>
    <w:rsid w:val="003A27F5"/>
    <w:rsid w:val="003A2B6E"/>
    <w:rsid w:val="003A5F45"/>
    <w:rsid w:val="003A6AB7"/>
    <w:rsid w:val="003A74C2"/>
    <w:rsid w:val="003A774B"/>
    <w:rsid w:val="003B0D9D"/>
    <w:rsid w:val="003B1071"/>
    <w:rsid w:val="003B2759"/>
    <w:rsid w:val="003B29F3"/>
    <w:rsid w:val="003C1F18"/>
    <w:rsid w:val="003C222F"/>
    <w:rsid w:val="003C2C38"/>
    <w:rsid w:val="003C5E7A"/>
    <w:rsid w:val="003C703B"/>
    <w:rsid w:val="003C718D"/>
    <w:rsid w:val="003D03CC"/>
    <w:rsid w:val="003D09C5"/>
    <w:rsid w:val="003D374C"/>
    <w:rsid w:val="003D47DB"/>
    <w:rsid w:val="003D5E23"/>
    <w:rsid w:val="003E0467"/>
    <w:rsid w:val="003E22A6"/>
    <w:rsid w:val="003E2DAB"/>
    <w:rsid w:val="003E3EC6"/>
    <w:rsid w:val="003E416A"/>
    <w:rsid w:val="003E4852"/>
    <w:rsid w:val="003E577D"/>
    <w:rsid w:val="003F041C"/>
    <w:rsid w:val="003F0526"/>
    <w:rsid w:val="003F1168"/>
    <w:rsid w:val="003F161E"/>
    <w:rsid w:val="003F44C5"/>
    <w:rsid w:val="003F4BED"/>
    <w:rsid w:val="003F6438"/>
    <w:rsid w:val="004013BC"/>
    <w:rsid w:val="00403783"/>
    <w:rsid w:val="00404373"/>
    <w:rsid w:val="00405437"/>
    <w:rsid w:val="004067C0"/>
    <w:rsid w:val="00406DB0"/>
    <w:rsid w:val="00407816"/>
    <w:rsid w:val="0041406A"/>
    <w:rsid w:val="00415440"/>
    <w:rsid w:val="0041558E"/>
    <w:rsid w:val="00425180"/>
    <w:rsid w:val="004253D2"/>
    <w:rsid w:val="004257B8"/>
    <w:rsid w:val="0042679D"/>
    <w:rsid w:val="00426C09"/>
    <w:rsid w:val="00432CA0"/>
    <w:rsid w:val="00432CBE"/>
    <w:rsid w:val="004341FE"/>
    <w:rsid w:val="00435FD3"/>
    <w:rsid w:val="004375D8"/>
    <w:rsid w:val="0043784C"/>
    <w:rsid w:val="00440E08"/>
    <w:rsid w:val="00440F32"/>
    <w:rsid w:val="00441175"/>
    <w:rsid w:val="00441E10"/>
    <w:rsid w:val="0044211F"/>
    <w:rsid w:val="00445DF4"/>
    <w:rsid w:val="00446A84"/>
    <w:rsid w:val="0044718D"/>
    <w:rsid w:val="00451008"/>
    <w:rsid w:val="00451D50"/>
    <w:rsid w:val="00451D58"/>
    <w:rsid w:val="00452717"/>
    <w:rsid w:val="004528FE"/>
    <w:rsid w:val="00453B0C"/>
    <w:rsid w:val="00453D85"/>
    <w:rsid w:val="004554CF"/>
    <w:rsid w:val="00456797"/>
    <w:rsid w:val="00463C5B"/>
    <w:rsid w:val="00463E01"/>
    <w:rsid w:val="004656E6"/>
    <w:rsid w:val="004667DB"/>
    <w:rsid w:val="00471C5A"/>
    <w:rsid w:val="00471D46"/>
    <w:rsid w:val="00474A3B"/>
    <w:rsid w:val="00475F79"/>
    <w:rsid w:val="00480691"/>
    <w:rsid w:val="004846CD"/>
    <w:rsid w:val="004850E1"/>
    <w:rsid w:val="00485155"/>
    <w:rsid w:val="004857EC"/>
    <w:rsid w:val="004861F9"/>
    <w:rsid w:val="00486525"/>
    <w:rsid w:val="004872F0"/>
    <w:rsid w:val="00487498"/>
    <w:rsid w:val="00487A4D"/>
    <w:rsid w:val="00487F5C"/>
    <w:rsid w:val="00490BA8"/>
    <w:rsid w:val="00491B18"/>
    <w:rsid w:val="00493727"/>
    <w:rsid w:val="0049378A"/>
    <w:rsid w:val="00494227"/>
    <w:rsid w:val="004954A1"/>
    <w:rsid w:val="004959B9"/>
    <w:rsid w:val="004A1114"/>
    <w:rsid w:val="004A22C2"/>
    <w:rsid w:val="004A2A9A"/>
    <w:rsid w:val="004A43AA"/>
    <w:rsid w:val="004A4516"/>
    <w:rsid w:val="004A6180"/>
    <w:rsid w:val="004B0428"/>
    <w:rsid w:val="004B1CA6"/>
    <w:rsid w:val="004B2B7D"/>
    <w:rsid w:val="004B2F5E"/>
    <w:rsid w:val="004B50DF"/>
    <w:rsid w:val="004B75DD"/>
    <w:rsid w:val="004B7A8B"/>
    <w:rsid w:val="004C1E1D"/>
    <w:rsid w:val="004C31FD"/>
    <w:rsid w:val="004C390E"/>
    <w:rsid w:val="004C41D2"/>
    <w:rsid w:val="004C49D4"/>
    <w:rsid w:val="004C5DE5"/>
    <w:rsid w:val="004C5E29"/>
    <w:rsid w:val="004C5F1F"/>
    <w:rsid w:val="004C611D"/>
    <w:rsid w:val="004C61C3"/>
    <w:rsid w:val="004C6558"/>
    <w:rsid w:val="004C7113"/>
    <w:rsid w:val="004D17A8"/>
    <w:rsid w:val="004D1EE6"/>
    <w:rsid w:val="004D5049"/>
    <w:rsid w:val="004D5BD6"/>
    <w:rsid w:val="004D72AF"/>
    <w:rsid w:val="004D7862"/>
    <w:rsid w:val="004E23CC"/>
    <w:rsid w:val="004E29F5"/>
    <w:rsid w:val="004E30C6"/>
    <w:rsid w:val="004E61E4"/>
    <w:rsid w:val="004F11CC"/>
    <w:rsid w:val="004F20CB"/>
    <w:rsid w:val="004F3403"/>
    <w:rsid w:val="004F40C2"/>
    <w:rsid w:val="004F714F"/>
    <w:rsid w:val="00500679"/>
    <w:rsid w:val="00511103"/>
    <w:rsid w:val="00513721"/>
    <w:rsid w:val="005217BF"/>
    <w:rsid w:val="00521EE1"/>
    <w:rsid w:val="00522B8E"/>
    <w:rsid w:val="00523813"/>
    <w:rsid w:val="00524366"/>
    <w:rsid w:val="0052450F"/>
    <w:rsid w:val="00525F6B"/>
    <w:rsid w:val="005268B7"/>
    <w:rsid w:val="00526DD5"/>
    <w:rsid w:val="005315C1"/>
    <w:rsid w:val="00531A4E"/>
    <w:rsid w:val="00532017"/>
    <w:rsid w:val="00532087"/>
    <w:rsid w:val="0053284D"/>
    <w:rsid w:val="00532B25"/>
    <w:rsid w:val="005337DE"/>
    <w:rsid w:val="00534122"/>
    <w:rsid w:val="005353FB"/>
    <w:rsid w:val="005366A8"/>
    <w:rsid w:val="00536D19"/>
    <w:rsid w:val="005372B7"/>
    <w:rsid w:val="00540541"/>
    <w:rsid w:val="00540D8C"/>
    <w:rsid w:val="00541A3E"/>
    <w:rsid w:val="00542782"/>
    <w:rsid w:val="00543D47"/>
    <w:rsid w:val="00545C59"/>
    <w:rsid w:val="005463BE"/>
    <w:rsid w:val="00547AF6"/>
    <w:rsid w:val="00553F2D"/>
    <w:rsid w:val="00555142"/>
    <w:rsid w:val="00555A6F"/>
    <w:rsid w:val="0055618E"/>
    <w:rsid w:val="00561932"/>
    <w:rsid w:val="00561E9B"/>
    <w:rsid w:val="005624CB"/>
    <w:rsid w:val="005628FA"/>
    <w:rsid w:val="00563156"/>
    <w:rsid w:val="00563CF2"/>
    <w:rsid w:val="00565EA1"/>
    <w:rsid w:val="00566A10"/>
    <w:rsid w:val="00566E19"/>
    <w:rsid w:val="005752BB"/>
    <w:rsid w:val="00575586"/>
    <w:rsid w:val="00580D6E"/>
    <w:rsid w:val="00581701"/>
    <w:rsid w:val="00584D59"/>
    <w:rsid w:val="0058629B"/>
    <w:rsid w:val="00586F68"/>
    <w:rsid w:val="0059046D"/>
    <w:rsid w:val="00591ADD"/>
    <w:rsid w:val="005926FD"/>
    <w:rsid w:val="00592E86"/>
    <w:rsid w:val="00593766"/>
    <w:rsid w:val="00593AE9"/>
    <w:rsid w:val="00594284"/>
    <w:rsid w:val="00594960"/>
    <w:rsid w:val="00594D05"/>
    <w:rsid w:val="00595AD0"/>
    <w:rsid w:val="00595FD3"/>
    <w:rsid w:val="00597354"/>
    <w:rsid w:val="005A02B2"/>
    <w:rsid w:val="005A1DD9"/>
    <w:rsid w:val="005A258F"/>
    <w:rsid w:val="005A2F62"/>
    <w:rsid w:val="005A4620"/>
    <w:rsid w:val="005A68DE"/>
    <w:rsid w:val="005A7A83"/>
    <w:rsid w:val="005B3CA3"/>
    <w:rsid w:val="005B40A7"/>
    <w:rsid w:val="005B7FD7"/>
    <w:rsid w:val="005C0B03"/>
    <w:rsid w:val="005C195F"/>
    <w:rsid w:val="005C27E1"/>
    <w:rsid w:val="005C3E28"/>
    <w:rsid w:val="005C3EEA"/>
    <w:rsid w:val="005C500F"/>
    <w:rsid w:val="005D1153"/>
    <w:rsid w:val="005D1DE7"/>
    <w:rsid w:val="005D219D"/>
    <w:rsid w:val="005D25A7"/>
    <w:rsid w:val="005D3613"/>
    <w:rsid w:val="005D537A"/>
    <w:rsid w:val="005D5FC0"/>
    <w:rsid w:val="005E16A9"/>
    <w:rsid w:val="005E53C0"/>
    <w:rsid w:val="005E66EC"/>
    <w:rsid w:val="005E712C"/>
    <w:rsid w:val="005E7A24"/>
    <w:rsid w:val="005E7EEB"/>
    <w:rsid w:val="005F1D50"/>
    <w:rsid w:val="005F2092"/>
    <w:rsid w:val="005F7A4E"/>
    <w:rsid w:val="00610876"/>
    <w:rsid w:val="0061103A"/>
    <w:rsid w:val="006118BF"/>
    <w:rsid w:val="00612567"/>
    <w:rsid w:val="00612C08"/>
    <w:rsid w:val="0061352B"/>
    <w:rsid w:val="006160E1"/>
    <w:rsid w:val="006166F2"/>
    <w:rsid w:val="00616E1F"/>
    <w:rsid w:val="00620FBA"/>
    <w:rsid w:val="00620FEA"/>
    <w:rsid w:val="00621104"/>
    <w:rsid w:val="006216A6"/>
    <w:rsid w:val="0062420F"/>
    <w:rsid w:val="00625235"/>
    <w:rsid w:val="00625FEA"/>
    <w:rsid w:val="006301B0"/>
    <w:rsid w:val="00631A50"/>
    <w:rsid w:val="00633692"/>
    <w:rsid w:val="0063390D"/>
    <w:rsid w:val="00634450"/>
    <w:rsid w:val="006357B1"/>
    <w:rsid w:val="00640E12"/>
    <w:rsid w:val="0064334B"/>
    <w:rsid w:val="006470FE"/>
    <w:rsid w:val="006472D6"/>
    <w:rsid w:val="006506A6"/>
    <w:rsid w:val="006546EF"/>
    <w:rsid w:val="00655D8E"/>
    <w:rsid w:val="00656A7E"/>
    <w:rsid w:val="00656FF7"/>
    <w:rsid w:val="00667A41"/>
    <w:rsid w:val="00667E8D"/>
    <w:rsid w:val="00670906"/>
    <w:rsid w:val="00673467"/>
    <w:rsid w:val="00674EBA"/>
    <w:rsid w:val="00675C81"/>
    <w:rsid w:val="00677070"/>
    <w:rsid w:val="006771E7"/>
    <w:rsid w:val="00677CE4"/>
    <w:rsid w:val="006834FD"/>
    <w:rsid w:val="00683669"/>
    <w:rsid w:val="006839E6"/>
    <w:rsid w:val="00684F98"/>
    <w:rsid w:val="00686602"/>
    <w:rsid w:val="006871CD"/>
    <w:rsid w:val="006874E6"/>
    <w:rsid w:val="00687EA9"/>
    <w:rsid w:val="00690E9F"/>
    <w:rsid w:val="00691B43"/>
    <w:rsid w:val="00692931"/>
    <w:rsid w:val="006942E7"/>
    <w:rsid w:val="006968A6"/>
    <w:rsid w:val="006A0768"/>
    <w:rsid w:val="006A3013"/>
    <w:rsid w:val="006A49C7"/>
    <w:rsid w:val="006A4A07"/>
    <w:rsid w:val="006A6611"/>
    <w:rsid w:val="006A6D27"/>
    <w:rsid w:val="006A7DE7"/>
    <w:rsid w:val="006B1C4A"/>
    <w:rsid w:val="006B387A"/>
    <w:rsid w:val="006B47CD"/>
    <w:rsid w:val="006B545E"/>
    <w:rsid w:val="006B57BF"/>
    <w:rsid w:val="006B5956"/>
    <w:rsid w:val="006B5AB4"/>
    <w:rsid w:val="006B689D"/>
    <w:rsid w:val="006C05FB"/>
    <w:rsid w:val="006C1677"/>
    <w:rsid w:val="006C212F"/>
    <w:rsid w:val="006C2F7F"/>
    <w:rsid w:val="006C3528"/>
    <w:rsid w:val="006C5607"/>
    <w:rsid w:val="006C592B"/>
    <w:rsid w:val="006C68EC"/>
    <w:rsid w:val="006D0260"/>
    <w:rsid w:val="006D0BC0"/>
    <w:rsid w:val="006D208F"/>
    <w:rsid w:val="006D46AF"/>
    <w:rsid w:val="006D5C39"/>
    <w:rsid w:val="006E0097"/>
    <w:rsid w:val="006E0C23"/>
    <w:rsid w:val="006E1BCC"/>
    <w:rsid w:val="006E1EAA"/>
    <w:rsid w:val="006E2FE9"/>
    <w:rsid w:val="006E318C"/>
    <w:rsid w:val="006E3CA0"/>
    <w:rsid w:val="006E58ED"/>
    <w:rsid w:val="006E592C"/>
    <w:rsid w:val="006E6492"/>
    <w:rsid w:val="006F2D08"/>
    <w:rsid w:val="006F47BA"/>
    <w:rsid w:val="006F507C"/>
    <w:rsid w:val="006F53D1"/>
    <w:rsid w:val="006F5C81"/>
    <w:rsid w:val="006F67FD"/>
    <w:rsid w:val="006F742A"/>
    <w:rsid w:val="0070042B"/>
    <w:rsid w:val="0070283C"/>
    <w:rsid w:val="00704447"/>
    <w:rsid w:val="00705009"/>
    <w:rsid w:val="00706CA9"/>
    <w:rsid w:val="007110E3"/>
    <w:rsid w:val="007124FE"/>
    <w:rsid w:val="00713E56"/>
    <w:rsid w:val="007153BC"/>
    <w:rsid w:val="00715608"/>
    <w:rsid w:val="007201BC"/>
    <w:rsid w:val="007224EF"/>
    <w:rsid w:val="00722E39"/>
    <w:rsid w:val="00723E53"/>
    <w:rsid w:val="00724497"/>
    <w:rsid w:val="007259B4"/>
    <w:rsid w:val="00727FEE"/>
    <w:rsid w:val="00733CF9"/>
    <w:rsid w:val="007358D7"/>
    <w:rsid w:val="0073607B"/>
    <w:rsid w:val="00737675"/>
    <w:rsid w:val="007376CA"/>
    <w:rsid w:val="00737B72"/>
    <w:rsid w:val="00737F3A"/>
    <w:rsid w:val="007407CA"/>
    <w:rsid w:val="0074226E"/>
    <w:rsid w:val="007461E5"/>
    <w:rsid w:val="00746722"/>
    <w:rsid w:val="00747B2D"/>
    <w:rsid w:val="007500FC"/>
    <w:rsid w:val="007519BA"/>
    <w:rsid w:val="0075329E"/>
    <w:rsid w:val="00754062"/>
    <w:rsid w:val="00757264"/>
    <w:rsid w:val="0075794B"/>
    <w:rsid w:val="00761BC1"/>
    <w:rsid w:val="00762449"/>
    <w:rsid w:val="00762CEC"/>
    <w:rsid w:val="00763B07"/>
    <w:rsid w:val="00763FD7"/>
    <w:rsid w:val="00770220"/>
    <w:rsid w:val="0077165D"/>
    <w:rsid w:val="0077166B"/>
    <w:rsid w:val="00772F12"/>
    <w:rsid w:val="007742D6"/>
    <w:rsid w:val="007744D8"/>
    <w:rsid w:val="00774572"/>
    <w:rsid w:val="00774B7B"/>
    <w:rsid w:val="00775F02"/>
    <w:rsid w:val="00777A7F"/>
    <w:rsid w:val="00781EC9"/>
    <w:rsid w:val="00782157"/>
    <w:rsid w:val="00784E1A"/>
    <w:rsid w:val="00786051"/>
    <w:rsid w:val="0078609A"/>
    <w:rsid w:val="007875A9"/>
    <w:rsid w:val="00791280"/>
    <w:rsid w:val="00791285"/>
    <w:rsid w:val="00792761"/>
    <w:rsid w:val="00793671"/>
    <w:rsid w:val="007958EB"/>
    <w:rsid w:val="007A0117"/>
    <w:rsid w:val="007A0DC8"/>
    <w:rsid w:val="007A1E3B"/>
    <w:rsid w:val="007A26EB"/>
    <w:rsid w:val="007A400C"/>
    <w:rsid w:val="007A58D8"/>
    <w:rsid w:val="007A5D02"/>
    <w:rsid w:val="007A5D57"/>
    <w:rsid w:val="007B0344"/>
    <w:rsid w:val="007B30BE"/>
    <w:rsid w:val="007B44C3"/>
    <w:rsid w:val="007B69FC"/>
    <w:rsid w:val="007B7E3B"/>
    <w:rsid w:val="007C25FC"/>
    <w:rsid w:val="007C2D25"/>
    <w:rsid w:val="007C3413"/>
    <w:rsid w:val="007C3ADB"/>
    <w:rsid w:val="007C43CF"/>
    <w:rsid w:val="007C4730"/>
    <w:rsid w:val="007C4FF9"/>
    <w:rsid w:val="007C6539"/>
    <w:rsid w:val="007C7386"/>
    <w:rsid w:val="007C7DDE"/>
    <w:rsid w:val="007D01C2"/>
    <w:rsid w:val="007D13C2"/>
    <w:rsid w:val="007D21D5"/>
    <w:rsid w:val="007D29D6"/>
    <w:rsid w:val="007D38A6"/>
    <w:rsid w:val="007D5502"/>
    <w:rsid w:val="007D7685"/>
    <w:rsid w:val="007E0128"/>
    <w:rsid w:val="007E2153"/>
    <w:rsid w:val="007E47F9"/>
    <w:rsid w:val="007E4FEB"/>
    <w:rsid w:val="007E69F6"/>
    <w:rsid w:val="007E6D8F"/>
    <w:rsid w:val="007F0EE9"/>
    <w:rsid w:val="007F11ED"/>
    <w:rsid w:val="007F43A3"/>
    <w:rsid w:val="007F60E8"/>
    <w:rsid w:val="00801D69"/>
    <w:rsid w:val="00802596"/>
    <w:rsid w:val="00804FD1"/>
    <w:rsid w:val="008108F7"/>
    <w:rsid w:val="00811813"/>
    <w:rsid w:val="008134FF"/>
    <w:rsid w:val="0081418F"/>
    <w:rsid w:val="00814450"/>
    <w:rsid w:val="00816969"/>
    <w:rsid w:val="0081784A"/>
    <w:rsid w:val="00817E3C"/>
    <w:rsid w:val="00820472"/>
    <w:rsid w:val="008214BF"/>
    <w:rsid w:val="008229DF"/>
    <w:rsid w:val="0082685B"/>
    <w:rsid w:val="008307EA"/>
    <w:rsid w:val="00830BC2"/>
    <w:rsid w:val="0083265B"/>
    <w:rsid w:val="008342B7"/>
    <w:rsid w:val="00834504"/>
    <w:rsid w:val="00834941"/>
    <w:rsid w:val="00834F47"/>
    <w:rsid w:val="00835CD5"/>
    <w:rsid w:val="00835D39"/>
    <w:rsid w:val="00836797"/>
    <w:rsid w:val="008415BE"/>
    <w:rsid w:val="008416DF"/>
    <w:rsid w:val="00841785"/>
    <w:rsid w:val="00844CC8"/>
    <w:rsid w:val="00845635"/>
    <w:rsid w:val="008467A6"/>
    <w:rsid w:val="00846CF0"/>
    <w:rsid w:val="00847C69"/>
    <w:rsid w:val="0085054D"/>
    <w:rsid w:val="00850EA1"/>
    <w:rsid w:val="008515B1"/>
    <w:rsid w:val="008527AC"/>
    <w:rsid w:val="00854296"/>
    <w:rsid w:val="00855EB5"/>
    <w:rsid w:val="00855F55"/>
    <w:rsid w:val="008575B6"/>
    <w:rsid w:val="00860FBD"/>
    <w:rsid w:val="00861300"/>
    <w:rsid w:val="008630CC"/>
    <w:rsid w:val="00863221"/>
    <w:rsid w:val="00863BA7"/>
    <w:rsid w:val="00866853"/>
    <w:rsid w:val="008709AD"/>
    <w:rsid w:val="00872BC6"/>
    <w:rsid w:val="0087346F"/>
    <w:rsid w:val="00873744"/>
    <w:rsid w:val="0087667D"/>
    <w:rsid w:val="00876A69"/>
    <w:rsid w:val="0088056F"/>
    <w:rsid w:val="00884AEE"/>
    <w:rsid w:val="00885131"/>
    <w:rsid w:val="008858B5"/>
    <w:rsid w:val="008859D4"/>
    <w:rsid w:val="00885DC4"/>
    <w:rsid w:val="00887374"/>
    <w:rsid w:val="008915C6"/>
    <w:rsid w:val="0089199A"/>
    <w:rsid w:val="008922FD"/>
    <w:rsid w:val="0089341F"/>
    <w:rsid w:val="00893CF4"/>
    <w:rsid w:val="00894106"/>
    <w:rsid w:val="00897785"/>
    <w:rsid w:val="008A0870"/>
    <w:rsid w:val="008A0A91"/>
    <w:rsid w:val="008A7C8E"/>
    <w:rsid w:val="008A7F49"/>
    <w:rsid w:val="008B2444"/>
    <w:rsid w:val="008B2D9D"/>
    <w:rsid w:val="008B2E71"/>
    <w:rsid w:val="008B31B9"/>
    <w:rsid w:val="008B437F"/>
    <w:rsid w:val="008B60E2"/>
    <w:rsid w:val="008B62CD"/>
    <w:rsid w:val="008B6ABB"/>
    <w:rsid w:val="008B7C9D"/>
    <w:rsid w:val="008C0C82"/>
    <w:rsid w:val="008C26E8"/>
    <w:rsid w:val="008C2803"/>
    <w:rsid w:val="008C4CF4"/>
    <w:rsid w:val="008C53E2"/>
    <w:rsid w:val="008C638A"/>
    <w:rsid w:val="008C64E0"/>
    <w:rsid w:val="008C6742"/>
    <w:rsid w:val="008C752C"/>
    <w:rsid w:val="008C7949"/>
    <w:rsid w:val="008C7A30"/>
    <w:rsid w:val="008C7A49"/>
    <w:rsid w:val="008D01F7"/>
    <w:rsid w:val="008D1187"/>
    <w:rsid w:val="008D2412"/>
    <w:rsid w:val="008D44D9"/>
    <w:rsid w:val="008D56F7"/>
    <w:rsid w:val="008E19C4"/>
    <w:rsid w:val="008E1C35"/>
    <w:rsid w:val="008E1D23"/>
    <w:rsid w:val="008E39BD"/>
    <w:rsid w:val="008E4101"/>
    <w:rsid w:val="008E47B5"/>
    <w:rsid w:val="008E57EF"/>
    <w:rsid w:val="008E67F9"/>
    <w:rsid w:val="008F0256"/>
    <w:rsid w:val="008F2A65"/>
    <w:rsid w:val="008F3DEC"/>
    <w:rsid w:val="008F74E3"/>
    <w:rsid w:val="00900158"/>
    <w:rsid w:val="009002FC"/>
    <w:rsid w:val="009007FC"/>
    <w:rsid w:val="00901941"/>
    <w:rsid w:val="00903644"/>
    <w:rsid w:val="00905BAD"/>
    <w:rsid w:val="0090683F"/>
    <w:rsid w:val="00907234"/>
    <w:rsid w:val="00910557"/>
    <w:rsid w:val="0091141D"/>
    <w:rsid w:val="009136A7"/>
    <w:rsid w:val="00913EF2"/>
    <w:rsid w:val="009173A0"/>
    <w:rsid w:val="00921064"/>
    <w:rsid w:val="00922631"/>
    <w:rsid w:val="009231F2"/>
    <w:rsid w:val="00924D78"/>
    <w:rsid w:val="00926BBB"/>
    <w:rsid w:val="0093153F"/>
    <w:rsid w:val="009316BB"/>
    <w:rsid w:val="00931D5D"/>
    <w:rsid w:val="00932E49"/>
    <w:rsid w:val="00934EBB"/>
    <w:rsid w:val="00936967"/>
    <w:rsid w:val="00936AC2"/>
    <w:rsid w:val="00936B07"/>
    <w:rsid w:val="009372D1"/>
    <w:rsid w:val="00937973"/>
    <w:rsid w:val="00940983"/>
    <w:rsid w:val="00941634"/>
    <w:rsid w:val="009426E9"/>
    <w:rsid w:val="00943422"/>
    <w:rsid w:val="0094366A"/>
    <w:rsid w:val="00943DAB"/>
    <w:rsid w:val="0094538A"/>
    <w:rsid w:val="0094546A"/>
    <w:rsid w:val="009454D6"/>
    <w:rsid w:val="00946410"/>
    <w:rsid w:val="00946867"/>
    <w:rsid w:val="00947790"/>
    <w:rsid w:val="00951115"/>
    <w:rsid w:val="009534BB"/>
    <w:rsid w:val="009565F2"/>
    <w:rsid w:val="00956870"/>
    <w:rsid w:val="00961286"/>
    <w:rsid w:val="0096201C"/>
    <w:rsid w:val="00963669"/>
    <w:rsid w:val="00965D6F"/>
    <w:rsid w:val="00966B37"/>
    <w:rsid w:val="0096731D"/>
    <w:rsid w:val="009714A6"/>
    <w:rsid w:val="00974B2D"/>
    <w:rsid w:val="00976E49"/>
    <w:rsid w:val="00980141"/>
    <w:rsid w:val="00981350"/>
    <w:rsid w:val="00981EDF"/>
    <w:rsid w:val="00983B6E"/>
    <w:rsid w:val="0098676C"/>
    <w:rsid w:val="00991E44"/>
    <w:rsid w:val="00993EB0"/>
    <w:rsid w:val="00996A3E"/>
    <w:rsid w:val="00997AB8"/>
    <w:rsid w:val="009A03C1"/>
    <w:rsid w:val="009A0A59"/>
    <w:rsid w:val="009A4A74"/>
    <w:rsid w:val="009A61E4"/>
    <w:rsid w:val="009A663E"/>
    <w:rsid w:val="009A6BBA"/>
    <w:rsid w:val="009A7A73"/>
    <w:rsid w:val="009B1153"/>
    <w:rsid w:val="009B3126"/>
    <w:rsid w:val="009B43B8"/>
    <w:rsid w:val="009B628D"/>
    <w:rsid w:val="009B7430"/>
    <w:rsid w:val="009B7D09"/>
    <w:rsid w:val="009C19AC"/>
    <w:rsid w:val="009C1E1C"/>
    <w:rsid w:val="009C22A7"/>
    <w:rsid w:val="009C2E7A"/>
    <w:rsid w:val="009C4EFC"/>
    <w:rsid w:val="009C6DA3"/>
    <w:rsid w:val="009C74F6"/>
    <w:rsid w:val="009C7FC1"/>
    <w:rsid w:val="009D0014"/>
    <w:rsid w:val="009D1A79"/>
    <w:rsid w:val="009D1DDC"/>
    <w:rsid w:val="009D32C9"/>
    <w:rsid w:val="009D4250"/>
    <w:rsid w:val="009D4A3C"/>
    <w:rsid w:val="009D61EE"/>
    <w:rsid w:val="009D64E9"/>
    <w:rsid w:val="009E028A"/>
    <w:rsid w:val="009E058F"/>
    <w:rsid w:val="009E3DFD"/>
    <w:rsid w:val="009E7EF8"/>
    <w:rsid w:val="009F05A8"/>
    <w:rsid w:val="009F0E32"/>
    <w:rsid w:val="009F111A"/>
    <w:rsid w:val="009F17E5"/>
    <w:rsid w:val="009F3E63"/>
    <w:rsid w:val="009F4C47"/>
    <w:rsid w:val="009F6B27"/>
    <w:rsid w:val="009F7D58"/>
    <w:rsid w:val="00A0084C"/>
    <w:rsid w:val="00A01FAD"/>
    <w:rsid w:val="00A0232D"/>
    <w:rsid w:val="00A02D89"/>
    <w:rsid w:val="00A042D6"/>
    <w:rsid w:val="00A04469"/>
    <w:rsid w:val="00A04C66"/>
    <w:rsid w:val="00A059E9"/>
    <w:rsid w:val="00A06948"/>
    <w:rsid w:val="00A06F44"/>
    <w:rsid w:val="00A07168"/>
    <w:rsid w:val="00A07766"/>
    <w:rsid w:val="00A10A5B"/>
    <w:rsid w:val="00A11C9E"/>
    <w:rsid w:val="00A123B5"/>
    <w:rsid w:val="00A12A1B"/>
    <w:rsid w:val="00A12D26"/>
    <w:rsid w:val="00A16115"/>
    <w:rsid w:val="00A16283"/>
    <w:rsid w:val="00A17E18"/>
    <w:rsid w:val="00A20232"/>
    <w:rsid w:val="00A2133D"/>
    <w:rsid w:val="00A21562"/>
    <w:rsid w:val="00A2191C"/>
    <w:rsid w:val="00A23500"/>
    <w:rsid w:val="00A23F96"/>
    <w:rsid w:val="00A25176"/>
    <w:rsid w:val="00A2524E"/>
    <w:rsid w:val="00A3080F"/>
    <w:rsid w:val="00A31376"/>
    <w:rsid w:val="00A32095"/>
    <w:rsid w:val="00A3549A"/>
    <w:rsid w:val="00A36B68"/>
    <w:rsid w:val="00A416A4"/>
    <w:rsid w:val="00A41B8B"/>
    <w:rsid w:val="00A4200C"/>
    <w:rsid w:val="00A44EB0"/>
    <w:rsid w:val="00A457B6"/>
    <w:rsid w:val="00A50046"/>
    <w:rsid w:val="00A54B85"/>
    <w:rsid w:val="00A54E99"/>
    <w:rsid w:val="00A563F0"/>
    <w:rsid w:val="00A61D2C"/>
    <w:rsid w:val="00A61ED1"/>
    <w:rsid w:val="00A631DB"/>
    <w:rsid w:val="00A63387"/>
    <w:rsid w:val="00A63574"/>
    <w:rsid w:val="00A63C54"/>
    <w:rsid w:val="00A66A25"/>
    <w:rsid w:val="00A67DFC"/>
    <w:rsid w:val="00A741E4"/>
    <w:rsid w:val="00A753E5"/>
    <w:rsid w:val="00A75673"/>
    <w:rsid w:val="00A81B0D"/>
    <w:rsid w:val="00A82B4D"/>
    <w:rsid w:val="00A83CA6"/>
    <w:rsid w:val="00A85709"/>
    <w:rsid w:val="00A85D7C"/>
    <w:rsid w:val="00A86561"/>
    <w:rsid w:val="00A86C46"/>
    <w:rsid w:val="00A87EB4"/>
    <w:rsid w:val="00A87ECF"/>
    <w:rsid w:val="00A91335"/>
    <w:rsid w:val="00A92E0D"/>
    <w:rsid w:val="00A94B9B"/>
    <w:rsid w:val="00A97A6B"/>
    <w:rsid w:val="00A97E03"/>
    <w:rsid w:val="00A97EA6"/>
    <w:rsid w:val="00AA2678"/>
    <w:rsid w:val="00AA520F"/>
    <w:rsid w:val="00AA54A2"/>
    <w:rsid w:val="00AA6623"/>
    <w:rsid w:val="00AA7D8E"/>
    <w:rsid w:val="00AB009D"/>
    <w:rsid w:val="00AB0778"/>
    <w:rsid w:val="00AB22D8"/>
    <w:rsid w:val="00AB48BC"/>
    <w:rsid w:val="00AB6B80"/>
    <w:rsid w:val="00AB6EB3"/>
    <w:rsid w:val="00AB705F"/>
    <w:rsid w:val="00AC0E7F"/>
    <w:rsid w:val="00AC1437"/>
    <w:rsid w:val="00AC4CEF"/>
    <w:rsid w:val="00AC6164"/>
    <w:rsid w:val="00AD1A9F"/>
    <w:rsid w:val="00AD1B81"/>
    <w:rsid w:val="00AD3967"/>
    <w:rsid w:val="00AD4AD1"/>
    <w:rsid w:val="00AD551A"/>
    <w:rsid w:val="00AD5F00"/>
    <w:rsid w:val="00AE03AC"/>
    <w:rsid w:val="00AE0BFD"/>
    <w:rsid w:val="00AE1D79"/>
    <w:rsid w:val="00AE309C"/>
    <w:rsid w:val="00AE420B"/>
    <w:rsid w:val="00AE5BC2"/>
    <w:rsid w:val="00AE6D98"/>
    <w:rsid w:val="00AE6F4E"/>
    <w:rsid w:val="00AF0362"/>
    <w:rsid w:val="00AF0412"/>
    <w:rsid w:val="00AF07CE"/>
    <w:rsid w:val="00AF34A7"/>
    <w:rsid w:val="00B02C8B"/>
    <w:rsid w:val="00B0301A"/>
    <w:rsid w:val="00B07F17"/>
    <w:rsid w:val="00B110AA"/>
    <w:rsid w:val="00B13611"/>
    <w:rsid w:val="00B14750"/>
    <w:rsid w:val="00B1576B"/>
    <w:rsid w:val="00B17967"/>
    <w:rsid w:val="00B20C43"/>
    <w:rsid w:val="00B25860"/>
    <w:rsid w:val="00B25E62"/>
    <w:rsid w:val="00B31FA8"/>
    <w:rsid w:val="00B33561"/>
    <w:rsid w:val="00B35238"/>
    <w:rsid w:val="00B3722D"/>
    <w:rsid w:val="00B40198"/>
    <w:rsid w:val="00B42B4C"/>
    <w:rsid w:val="00B433F2"/>
    <w:rsid w:val="00B46E24"/>
    <w:rsid w:val="00B472B1"/>
    <w:rsid w:val="00B4732D"/>
    <w:rsid w:val="00B53848"/>
    <w:rsid w:val="00B54603"/>
    <w:rsid w:val="00B57D89"/>
    <w:rsid w:val="00B62073"/>
    <w:rsid w:val="00B65D8F"/>
    <w:rsid w:val="00B70C4C"/>
    <w:rsid w:val="00B73328"/>
    <w:rsid w:val="00B73756"/>
    <w:rsid w:val="00B75B79"/>
    <w:rsid w:val="00B763C3"/>
    <w:rsid w:val="00B7671F"/>
    <w:rsid w:val="00B7770B"/>
    <w:rsid w:val="00B7785B"/>
    <w:rsid w:val="00B77CFE"/>
    <w:rsid w:val="00B8157A"/>
    <w:rsid w:val="00B823F9"/>
    <w:rsid w:val="00B82FE3"/>
    <w:rsid w:val="00B83B88"/>
    <w:rsid w:val="00B85273"/>
    <w:rsid w:val="00B860E8"/>
    <w:rsid w:val="00B86381"/>
    <w:rsid w:val="00B90F9B"/>
    <w:rsid w:val="00B91943"/>
    <w:rsid w:val="00B91B14"/>
    <w:rsid w:val="00B91D34"/>
    <w:rsid w:val="00B95933"/>
    <w:rsid w:val="00B96752"/>
    <w:rsid w:val="00B96F63"/>
    <w:rsid w:val="00BA113B"/>
    <w:rsid w:val="00BA1D3E"/>
    <w:rsid w:val="00BA2E01"/>
    <w:rsid w:val="00BA3371"/>
    <w:rsid w:val="00BA4032"/>
    <w:rsid w:val="00BA483D"/>
    <w:rsid w:val="00BA61D6"/>
    <w:rsid w:val="00BA7C29"/>
    <w:rsid w:val="00BB00B1"/>
    <w:rsid w:val="00BB190A"/>
    <w:rsid w:val="00BB1B6A"/>
    <w:rsid w:val="00BB21D7"/>
    <w:rsid w:val="00BB27EC"/>
    <w:rsid w:val="00BB3C6F"/>
    <w:rsid w:val="00BB560F"/>
    <w:rsid w:val="00BB5CD8"/>
    <w:rsid w:val="00BC213D"/>
    <w:rsid w:val="00BC23A6"/>
    <w:rsid w:val="00BC2582"/>
    <w:rsid w:val="00BC31FC"/>
    <w:rsid w:val="00BC332D"/>
    <w:rsid w:val="00BC7D91"/>
    <w:rsid w:val="00BD0E0A"/>
    <w:rsid w:val="00BD20AD"/>
    <w:rsid w:val="00BD211E"/>
    <w:rsid w:val="00BD2B1F"/>
    <w:rsid w:val="00BD2E6C"/>
    <w:rsid w:val="00BD321B"/>
    <w:rsid w:val="00BD324F"/>
    <w:rsid w:val="00BD4610"/>
    <w:rsid w:val="00BD54AE"/>
    <w:rsid w:val="00BD550A"/>
    <w:rsid w:val="00BD72A7"/>
    <w:rsid w:val="00BE12AB"/>
    <w:rsid w:val="00BE26F7"/>
    <w:rsid w:val="00BE56DD"/>
    <w:rsid w:val="00BE5C4D"/>
    <w:rsid w:val="00BE69F6"/>
    <w:rsid w:val="00BE74F6"/>
    <w:rsid w:val="00BF0333"/>
    <w:rsid w:val="00BF1204"/>
    <w:rsid w:val="00BF210E"/>
    <w:rsid w:val="00BF2B81"/>
    <w:rsid w:val="00BF3666"/>
    <w:rsid w:val="00BF4529"/>
    <w:rsid w:val="00BF7EE2"/>
    <w:rsid w:val="00C00124"/>
    <w:rsid w:val="00C00AF0"/>
    <w:rsid w:val="00C00E88"/>
    <w:rsid w:val="00C0280A"/>
    <w:rsid w:val="00C049CD"/>
    <w:rsid w:val="00C07934"/>
    <w:rsid w:val="00C07BD1"/>
    <w:rsid w:val="00C105ED"/>
    <w:rsid w:val="00C10976"/>
    <w:rsid w:val="00C152BD"/>
    <w:rsid w:val="00C15596"/>
    <w:rsid w:val="00C157D7"/>
    <w:rsid w:val="00C22563"/>
    <w:rsid w:val="00C228C8"/>
    <w:rsid w:val="00C247E7"/>
    <w:rsid w:val="00C25CFD"/>
    <w:rsid w:val="00C2608A"/>
    <w:rsid w:val="00C267C3"/>
    <w:rsid w:val="00C27135"/>
    <w:rsid w:val="00C3023B"/>
    <w:rsid w:val="00C30FEA"/>
    <w:rsid w:val="00C322FE"/>
    <w:rsid w:val="00C3441E"/>
    <w:rsid w:val="00C35948"/>
    <w:rsid w:val="00C35A05"/>
    <w:rsid w:val="00C360F0"/>
    <w:rsid w:val="00C37147"/>
    <w:rsid w:val="00C37A88"/>
    <w:rsid w:val="00C422D9"/>
    <w:rsid w:val="00C43827"/>
    <w:rsid w:val="00C44A3F"/>
    <w:rsid w:val="00C47E7F"/>
    <w:rsid w:val="00C47EE0"/>
    <w:rsid w:val="00C51DB7"/>
    <w:rsid w:val="00C528A5"/>
    <w:rsid w:val="00C537B8"/>
    <w:rsid w:val="00C55CE8"/>
    <w:rsid w:val="00C57324"/>
    <w:rsid w:val="00C5742F"/>
    <w:rsid w:val="00C57AB0"/>
    <w:rsid w:val="00C6076A"/>
    <w:rsid w:val="00C60A53"/>
    <w:rsid w:val="00C60E14"/>
    <w:rsid w:val="00C60E86"/>
    <w:rsid w:val="00C61FF9"/>
    <w:rsid w:val="00C64CAD"/>
    <w:rsid w:val="00C65FFF"/>
    <w:rsid w:val="00C66203"/>
    <w:rsid w:val="00C67AAD"/>
    <w:rsid w:val="00C72689"/>
    <w:rsid w:val="00C72B8F"/>
    <w:rsid w:val="00C749AA"/>
    <w:rsid w:val="00C74EA8"/>
    <w:rsid w:val="00C75588"/>
    <w:rsid w:val="00C75CC7"/>
    <w:rsid w:val="00C76110"/>
    <w:rsid w:val="00C76CDE"/>
    <w:rsid w:val="00C76FAF"/>
    <w:rsid w:val="00C7739E"/>
    <w:rsid w:val="00C8061A"/>
    <w:rsid w:val="00C8339A"/>
    <w:rsid w:val="00C8527A"/>
    <w:rsid w:val="00C8569E"/>
    <w:rsid w:val="00C85AFA"/>
    <w:rsid w:val="00C862E9"/>
    <w:rsid w:val="00C86C94"/>
    <w:rsid w:val="00C86DDF"/>
    <w:rsid w:val="00C91256"/>
    <w:rsid w:val="00C916F4"/>
    <w:rsid w:val="00C91FCF"/>
    <w:rsid w:val="00C921B1"/>
    <w:rsid w:val="00C92C54"/>
    <w:rsid w:val="00C9354C"/>
    <w:rsid w:val="00C9556D"/>
    <w:rsid w:val="00C97043"/>
    <w:rsid w:val="00C9775E"/>
    <w:rsid w:val="00CA10C1"/>
    <w:rsid w:val="00CA2F07"/>
    <w:rsid w:val="00CA37B6"/>
    <w:rsid w:val="00CA5565"/>
    <w:rsid w:val="00CA5AB4"/>
    <w:rsid w:val="00CA65D4"/>
    <w:rsid w:val="00CA6827"/>
    <w:rsid w:val="00CB10C3"/>
    <w:rsid w:val="00CB4188"/>
    <w:rsid w:val="00CB51E6"/>
    <w:rsid w:val="00CB66A0"/>
    <w:rsid w:val="00CB6E90"/>
    <w:rsid w:val="00CB711E"/>
    <w:rsid w:val="00CB76FA"/>
    <w:rsid w:val="00CB7728"/>
    <w:rsid w:val="00CC02BA"/>
    <w:rsid w:val="00CC3265"/>
    <w:rsid w:val="00CC409A"/>
    <w:rsid w:val="00CC4548"/>
    <w:rsid w:val="00CC61A8"/>
    <w:rsid w:val="00CD1FD3"/>
    <w:rsid w:val="00CD3F40"/>
    <w:rsid w:val="00CD6B6F"/>
    <w:rsid w:val="00CD7093"/>
    <w:rsid w:val="00CE1756"/>
    <w:rsid w:val="00CE1AA2"/>
    <w:rsid w:val="00CE3464"/>
    <w:rsid w:val="00CE42C7"/>
    <w:rsid w:val="00CE4D6A"/>
    <w:rsid w:val="00CE4EC7"/>
    <w:rsid w:val="00CE6244"/>
    <w:rsid w:val="00CE7B38"/>
    <w:rsid w:val="00CE7E06"/>
    <w:rsid w:val="00CF2836"/>
    <w:rsid w:val="00CF407D"/>
    <w:rsid w:val="00CF58AE"/>
    <w:rsid w:val="00CF58CD"/>
    <w:rsid w:val="00CF6DE0"/>
    <w:rsid w:val="00D005C5"/>
    <w:rsid w:val="00D00E43"/>
    <w:rsid w:val="00D02733"/>
    <w:rsid w:val="00D02FE1"/>
    <w:rsid w:val="00D06C59"/>
    <w:rsid w:val="00D076B6"/>
    <w:rsid w:val="00D11CA1"/>
    <w:rsid w:val="00D134EE"/>
    <w:rsid w:val="00D13F1A"/>
    <w:rsid w:val="00D14AF0"/>
    <w:rsid w:val="00D16425"/>
    <w:rsid w:val="00D16484"/>
    <w:rsid w:val="00D16C8D"/>
    <w:rsid w:val="00D24AA0"/>
    <w:rsid w:val="00D24CC8"/>
    <w:rsid w:val="00D268DC"/>
    <w:rsid w:val="00D33632"/>
    <w:rsid w:val="00D352CB"/>
    <w:rsid w:val="00D37BAF"/>
    <w:rsid w:val="00D37CC2"/>
    <w:rsid w:val="00D4032A"/>
    <w:rsid w:val="00D40ED6"/>
    <w:rsid w:val="00D42A84"/>
    <w:rsid w:val="00D42F1D"/>
    <w:rsid w:val="00D46E6D"/>
    <w:rsid w:val="00D50BC2"/>
    <w:rsid w:val="00D51111"/>
    <w:rsid w:val="00D52E5A"/>
    <w:rsid w:val="00D53750"/>
    <w:rsid w:val="00D54803"/>
    <w:rsid w:val="00D5619A"/>
    <w:rsid w:val="00D565DE"/>
    <w:rsid w:val="00D57EB3"/>
    <w:rsid w:val="00D601D4"/>
    <w:rsid w:val="00D60E50"/>
    <w:rsid w:val="00D60F2D"/>
    <w:rsid w:val="00D61DF6"/>
    <w:rsid w:val="00D62905"/>
    <w:rsid w:val="00D62F0B"/>
    <w:rsid w:val="00D650E4"/>
    <w:rsid w:val="00D652CC"/>
    <w:rsid w:val="00D6573E"/>
    <w:rsid w:val="00D66C64"/>
    <w:rsid w:val="00D71F49"/>
    <w:rsid w:val="00D725F1"/>
    <w:rsid w:val="00D72B8C"/>
    <w:rsid w:val="00D73406"/>
    <w:rsid w:val="00D734C5"/>
    <w:rsid w:val="00D736EB"/>
    <w:rsid w:val="00D73AD6"/>
    <w:rsid w:val="00D742A3"/>
    <w:rsid w:val="00D7430F"/>
    <w:rsid w:val="00D746A5"/>
    <w:rsid w:val="00D7519E"/>
    <w:rsid w:val="00D75C18"/>
    <w:rsid w:val="00D77C13"/>
    <w:rsid w:val="00D8257A"/>
    <w:rsid w:val="00D832D0"/>
    <w:rsid w:val="00D85516"/>
    <w:rsid w:val="00D86CF6"/>
    <w:rsid w:val="00D86DE8"/>
    <w:rsid w:val="00D86F42"/>
    <w:rsid w:val="00D910C9"/>
    <w:rsid w:val="00D91544"/>
    <w:rsid w:val="00D91F69"/>
    <w:rsid w:val="00D92E6D"/>
    <w:rsid w:val="00D9371E"/>
    <w:rsid w:val="00D95BB8"/>
    <w:rsid w:val="00D95FB4"/>
    <w:rsid w:val="00DA0B3D"/>
    <w:rsid w:val="00DA51F1"/>
    <w:rsid w:val="00DA612E"/>
    <w:rsid w:val="00DA715C"/>
    <w:rsid w:val="00DB3386"/>
    <w:rsid w:val="00DB4658"/>
    <w:rsid w:val="00DB6736"/>
    <w:rsid w:val="00DB74C8"/>
    <w:rsid w:val="00DB7DE7"/>
    <w:rsid w:val="00DC05AE"/>
    <w:rsid w:val="00DC0764"/>
    <w:rsid w:val="00DC22A2"/>
    <w:rsid w:val="00DC74B9"/>
    <w:rsid w:val="00DC7E6C"/>
    <w:rsid w:val="00DD0078"/>
    <w:rsid w:val="00DD0585"/>
    <w:rsid w:val="00DD1656"/>
    <w:rsid w:val="00DD1E6C"/>
    <w:rsid w:val="00DD327A"/>
    <w:rsid w:val="00DD3AC7"/>
    <w:rsid w:val="00DD5BF5"/>
    <w:rsid w:val="00DD6731"/>
    <w:rsid w:val="00DD6BAA"/>
    <w:rsid w:val="00DD6C67"/>
    <w:rsid w:val="00DD6E64"/>
    <w:rsid w:val="00DD71FB"/>
    <w:rsid w:val="00DE53A7"/>
    <w:rsid w:val="00DE749B"/>
    <w:rsid w:val="00DF06EE"/>
    <w:rsid w:val="00DF28DD"/>
    <w:rsid w:val="00DF292D"/>
    <w:rsid w:val="00DF4048"/>
    <w:rsid w:val="00DF52DE"/>
    <w:rsid w:val="00DF6AC5"/>
    <w:rsid w:val="00DF7F60"/>
    <w:rsid w:val="00E00252"/>
    <w:rsid w:val="00E0081F"/>
    <w:rsid w:val="00E00C95"/>
    <w:rsid w:val="00E0146C"/>
    <w:rsid w:val="00E02BC8"/>
    <w:rsid w:val="00E0350B"/>
    <w:rsid w:val="00E03C5D"/>
    <w:rsid w:val="00E04BE4"/>
    <w:rsid w:val="00E05885"/>
    <w:rsid w:val="00E0716F"/>
    <w:rsid w:val="00E10009"/>
    <w:rsid w:val="00E10EE4"/>
    <w:rsid w:val="00E10FE2"/>
    <w:rsid w:val="00E121A1"/>
    <w:rsid w:val="00E142D8"/>
    <w:rsid w:val="00E14AFC"/>
    <w:rsid w:val="00E15B17"/>
    <w:rsid w:val="00E2275A"/>
    <w:rsid w:val="00E2279D"/>
    <w:rsid w:val="00E24479"/>
    <w:rsid w:val="00E30F0D"/>
    <w:rsid w:val="00E315DA"/>
    <w:rsid w:val="00E332BE"/>
    <w:rsid w:val="00E33FC7"/>
    <w:rsid w:val="00E34D45"/>
    <w:rsid w:val="00E372FA"/>
    <w:rsid w:val="00E3791C"/>
    <w:rsid w:val="00E37932"/>
    <w:rsid w:val="00E404AC"/>
    <w:rsid w:val="00E42FFF"/>
    <w:rsid w:val="00E43F6F"/>
    <w:rsid w:val="00E46519"/>
    <w:rsid w:val="00E469A9"/>
    <w:rsid w:val="00E46C2B"/>
    <w:rsid w:val="00E46DB3"/>
    <w:rsid w:val="00E472B4"/>
    <w:rsid w:val="00E476E9"/>
    <w:rsid w:val="00E47AAB"/>
    <w:rsid w:val="00E47E9A"/>
    <w:rsid w:val="00E53812"/>
    <w:rsid w:val="00E56450"/>
    <w:rsid w:val="00E572F8"/>
    <w:rsid w:val="00E602BC"/>
    <w:rsid w:val="00E61F74"/>
    <w:rsid w:val="00E623FF"/>
    <w:rsid w:val="00E63461"/>
    <w:rsid w:val="00E63F98"/>
    <w:rsid w:val="00E64000"/>
    <w:rsid w:val="00E64AD8"/>
    <w:rsid w:val="00E6507E"/>
    <w:rsid w:val="00E70040"/>
    <w:rsid w:val="00E70A2D"/>
    <w:rsid w:val="00E7187D"/>
    <w:rsid w:val="00E738B0"/>
    <w:rsid w:val="00E7701A"/>
    <w:rsid w:val="00E77B83"/>
    <w:rsid w:val="00E77F1D"/>
    <w:rsid w:val="00E804C4"/>
    <w:rsid w:val="00E80C64"/>
    <w:rsid w:val="00E80CA8"/>
    <w:rsid w:val="00E820BC"/>
    <w:rsid w:val="00E822E4"/>
    <w:rsid w:val="00E82648"/>
    <w:rsid w:val="00E82FB3"/>
    <w:rsid w:val="00E83770"/>
    <w:rsid w:val="00E83D8A"/>
    <w:rsid w:val="00E85D5B"/>
    <w:rsid w:val="00E8733F"/>
    <w:rsid w:val="00E90F15"/>
    <w:rsid w:val="00E92713"/>
    <w:rsid w:val="00E93642"/>
    <w:rsid w:val="00E9681C"/>
    <w:rsid w:val="00EA1B46"/>
    <w:rsid w:val="00EA3085"/>
    <w:rsid w:val="00EA4296"/>
    <w:rsid w:val="00EA5BDE"/>
    <w:rsid w:val="00EA7F59"/>
    <w:rsid w:val="00EB14FD"/>
    <w:rsid w:val="00EB5A07"/>
    <w:rsid w:val="00EB6E56"/>
    <w:rsid w:val="00EC02AA"/>
    <w:rsid w:val="00EC02CA"/>
    <w:rsid w:val="00EC489B"/>
    <w:rsid w:val="00EC630A"/>
    <w:rsid w:val="00ED0987"/>
    <w:rsid w:val="00ED098C"/>
    <w:rsid w:val="00ED0CA0"/>
    <w:rsid w:val="00ED0EBA"/>
    <w:rsid w:val="00ED44FE"/>
    <w:rsid w:val="00ED5B11"/>
    <w:rsid w:val="00ED5F3F"/>
    <w:rsid w:val="00ED60B1"/>
    <w:rsid w:val="00ED6387"/>
    <w:rsid w:val="00ED6FB5"/>
    <w:rsid w:val="00ED7396"/>
    <w:rsid w:val="00ED754A"/>
    <w:rsid w:val="00ED76EA"/>
    <w:rsid w:val="00ED7A2A"/>
    <w:rsid w:val="00EE1C8F"/>
    <w:rsid w:val="00EE25B0"/>
    <w:rsid w:val="00EE2947"/>
    <w:rsid w:val="00EE2FF6"/>
    <w:rsid w:val="00EE3B6E"/>
    <w:rsid w:val="00EE4886"/>
    <w:rsid w:val="00EE5C2F"/>
    <w:rsid w:val="00EF0EFC"/>
    <w:rsid w:val="00EF392C"/>
    <w:rsid w:val="00EF6272"/>
    <w:rsid w:val="00EF6AC9"/>
    <w:rsid w:val="00EF7C22"/>
    <w:rsid w:val="00F00545"/>
    <w:rsid w:val="00F010C6"/>
    <w:rsid w:val="00F012A5"/>
    <w:rsid w:val="00F03D3A"/>
    <w:rsid w:val="00F03F2D"/>
    <w:rsid w:val="00F05303"/>
    <w:rsid w:val="00F06FEF"/>
    <w:rsid w:val="00F07185"/>
    <w:rsid w:val="00F11386"/>
    <w:rsid w:val="00F11675"/>
    <w:rsid w:val="00F12F34"/>
    <w:rsid w:val="00F14A7A"/>
    <w:rsid w:val="00F15097"/>
    <w:rsid w:val="00F156AA"/>
    <w:rsid w:val="00F172A7"/>
    <w:rsid w:val="00F20101"/>
    <w:rsid w:val="00F2060C"/>
    <w:rsid w:val="00F20B13"/>
    <w:rsid w:val="00F22972"/>
    <w:rsid w:val="00F240B2"/>
    <w:rsid w:val="00F258B5"/>
    <w:rsid w:val="00F2655C"/>
    <w:rsid w:val="00F278B6"/>
    <w:rsid w:val="00F27C6A"/>
    <w:rsid w:val="00F31368"/>
    <w:rsid w:val="00F317A3"/>
    <w:rsid w:val="00F3386B"/>
    <w:rsid w:val="00F36FC7"/>
    <w:rsid w:val="00F4023B"/>
    <w:rsid w:val="00F40CA8"/>
    <w:rsid w:val="00F4408C"/>
    <w:rsid w:val="00F4509D"/>
    <w:rsid w:val="00F46D51"/>
    <w:rsid w:val="00F50FD8"/>
    <w:rsid w:val="00F5162F"/>
    <w:rsid w:val="00F51AC6"/>
    <w:rsid w:val="00F51AF8"/>
    <w:rsid w:val="00F5298A"/>
    <w:rsid w:val="00F54775"/>
    <w:rsid w:val="00F54CF9"/>
    <w:rsid w:val="00F55824"/>
    <w:rsid w:val="00F604E7"/>
    <w:rsid w:val="00F60890"/>
    <w:rsid w:val="00F60B01"/>
    <w:rsid w:val="00F6172C"/>
    <w:rsid w:val="00F638C5"/>
    <w:rsid w:val="00F641C9"/>
    <w:rsid w:val="00F66446"/>
    <w:rsid w:val="00F676B0"/>
    <w:rsid w:val="00F67F2E"/>
    <w:rsid w:val="00F70076"/>
    <w:rsid w:val="00F70565"/>
    <w:rsid w:val="00F714A2"/>
    <w:rsid w:val="00F715AA"/>
    <w:rsid w:val="00F71B22"/>
    <w:rsid w:val="00F71E11"/>
    <w:rsid w:val="00F722D9"/>
    <w:rsid w:val="00F72B51"/>
    <w:rsid w:val="00F72F64"/>
    <w:rsid w:val="00F731C1"/>
    <w:rsid w:val="00F739F3"/>
    <w:rsid w:val="00F74D52"/>
    <w:rsid w:val="00F75E54"/>
    <w:rsid w:val="00F767E6"/>
    <w:rsid w:val="00F80240"/>
    <w:rsid w:val="00F8085C"/>
    <w:rsid w:val="00F83C1B"/>
    <w:rsid w:val="00F9135B"/>
    <w:rsid w:val="00F9212D"/>
    <w:rsid w:val="00F92682"/>
    <w:rsid w:val="00F9289C"/>
    <w:rsid w:val="00F92D45"/>
    <w:rsid w:val="00F95BD7"/>
    <w:rsid w:val="00F95FA8"/>
    <w:rsid w:val="00F963F2"/>
    <w:rsid w:val="00FA036B"/>
    <w:rsid w:val="00FA0CE9"/>
    <w:rsid w:val="00FA2182"/>
    <w:rsid w:val="00FA32E2"/>
    <w:rsid w:val="00FA3DB8"/>
    <w:rsid w:val="00FB276C"/>
    <w:rsid w:val="00FB2A01"/>
    <w:rsid w:val="00FB3EB8"/>
    <w:rsid w:val="00FB4005"/>
    <w:rsid w:val="00FB57D6"/>
    <w:rsid w:val="00FB657E"/>
    <w:rsid w:val="00FB7EBD"/>
    <w:rsid w:val="00FC1C4F"/>
    <w:rsid w:val="00FC629D"/>
    <w:rsid w:val="00FC7130"/>
    <w:rsid w:val="00FD0658"/>
    <w:rsid w:val="00FD0894"/>
    <w:rsid w:val="00FD2CC3"/>
    <w:rsid w:val="00FD2E9C"/>
    <w:rsid w:val="00FD6227"/>
    <w:rsid w:val="00FD6D70"/>
    <w:rsid w:val="00FD6E00"/>
    <w:rsid w:val="00FD731B"/>
    <w:rsid w:val="00FE08CB"/>
    <w:rsid w:val="00FE3599"/>
    <w:rsid w:val="00FE77E0"/>
    <w:rsid w:val="00FF0DBB"/>
    <w:rsid w:val="00FF1F6F"/>
    <w:rsid w:val="00FF2204"/>
    <w:rsid w:val="00FF46CA"/>
    <w:rsid w:val="00FF552E"/>
    <w:rsid w:val="00FF5A14"/>
    <w:rsid w:val="00FF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908"/>
  <w15:docId w15:val="{3F908FAE-6B0A-445C-A4B6-83F548B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30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E8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67E8D"/>
    <w:pPr>
      <w:spacing w:after="0" w:line="240" w:lineRule="auto"/>
    </w:pPr>
  </w:style>
  <w:style w:type="character" w:customStyle="1" w:styleId="FontStyle27">
    <w:name w:val="Font Style27"/>
    <w:basedOn w:val="Domylnaczcionkaakapitu"/>
    <w:uiPriority w:val="99"/>
    <w:rsid w:val="00F06FE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F06FEF"/>
    <w:pPr>
      <w:ind w:left="720"/>
      <w:contextualSpacing/>
    </w:pPr>
  </w:style>
  <w:style w:type="paragraph" w:customStyle="1" w:styleId="Akapitzlist1">
    <w:name w:val="Akapit z listą1"/>
    <w:basedOn w:val="Normalny"/>
    <w:rsid w:val="00594960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28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28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284D"/>
    <w:rPr>
      <w:vertAlign w:val="superscript"/>
    </w:rPr>
  </w:style>
  <w:style w:type="paragraph" w:customStyle="1" w:styleId="Style6">
    <w:name w:val="Style6"/>
    <w:basedOn w:val="Normalny"/>
    <w:uiPriority w:val="99"/>
    <w:rsid w:val="0053284D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53284D"/>
    <w:rPr>
      <w:rFonts w:ascii="Times New Roman" w:hAnsi="Times New Roman" w:cs="Times New Roman" w:hint="default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C3023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3023B"/>
    <w:rPr>
      <w:color w:val="0000FF"/>
      <w:u w:val="single"/>
    </w:rPr>
  </w:style>
  <w:style w:type="paragraph" w:customStyle="1" w:styleId="Akapitzlist2">
    <w:name w:val="Akapit z listą2"/>
    <w:basedOn w:val="Normalny"/>
    <w:rsid w:val="000F159B"/>
    <w:pPr>
      <w:spacing w:line="360" w:lineRule="auto"/>
      <w:ind w:left="720"/>
      <w:jc w:val="both"/>
    </w:pPr>
    <w:rPr>
      <w:rFonts w:ascii="Cambria" w:eastAsia="Times New Roman" w:hAnsi="Cambria" w:cs="Calibri"/>
      <w:lang w:eastAsia="ar-SA"/>
    </w:rPr>
  </w:style>
  <w:style w:type="paragraph" w:customStyle="1" w:styleId="Style11">
    <w:name w:val="Style11"/>
    <w:basedOn w:val="Normalny"/>
    <w:uiPriority w:val="99"/>
    <w:rsid w:val="000F159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uiPriority w:val="99"/>
    <w:rsid w:val="000F159B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3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3F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F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F7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608"/>
  </w:style>
  <w:style w:type="paragraph" w:styleId="Stopka">
    <w:name w:val="footer"/>
    <w:basedOn w:val="Normalny"/>
    <w:link w:val="StopkaZnak"/>
    <w:uiPriority w:val="99"/>
    <w:unhideWhenUsed/>
    <w:rsid w:val="00715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608"/>
  </w:style>
  <w:style w:type="paragraph" w:customStyle="1" w:styleId="Style9">
    <w:name w:val="Style9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563CF2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563CF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413" w:lineRule="exact"/>
      <w:ind w:firstLine="374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931D5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931D5D"/>
    <w:rPr>
      <w:rFonts w:ascii="Arial" w:hAnsi="Arial" w:cs="Arial"/>
      <w:i/>
      <w:iCs/>
      <w:sz w:val="24"/>
      <w:szCs w:val="24"/>
    </w:rPr>
  </w:style>
  <w:style w:type="paragraph" w:customStyle="1" w:styleId="Style17">
    <w:name w:val="Style17"/>
    <w:basedOn w:val="Normalny"/>
    <w:uiPriority w:val="99"/>
    <w:rsid w:val="00931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03F2D"/>
    <w:pPr>
      <w:widowControl w:val="0"/>
      <w:autoSpaceDE w:val="0"/>
      <w:autoSpaceDN w:val="0"/>
      <w:adjustRightInd w:val="0"/>
      <w:spacing w:after="0" w:line="451" w:lineRule="exact"/>
      <w:ind w:hanging="36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66D8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366D85"/>
    <w:pPr>
      <w:widowControl w:val="0"/>
      <w:autoSpaceDE w:val="0"/>
      <w:autoSpaceDN w:val="0"/>
      <w:adjustRightInd w:val="0"/>
      <w:spacing w:after="0" w:line="415" w:lineRule="exact"/>
      <w:ind w:firstLine="59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basedOn w:val="Domylnaczcionkaakapitu"/>
    <w:uiPriority w:val="99"/>
    <w:rsid w:val="00366D85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Domylnaczcionkaakapitu"/>
    <w:uiPriority w:val="99"/>
    <w:rsid w:val="00366D85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basedOn w:val="Domylnaczcionkaakapitu"/>
    <w:uiPriority w:val="99"/>
    <w:rsid w:val="00366D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g-binding">
    <w:name w:val="ng-binding"/>
    <w:basedOn w:val="Normalny"/>
    <w:rsid w:val="00F1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1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scope">
    <w:name w:val="ng-scope"/>
    <w:basedOn w:val="Domylnaczcionkaakapitu"/>
    <w:rsid w:val="00F156AA"/>
  </w:style>
  <w:style w:type="character" w:customStyle="1" w:styleId="ng-binding1">
    <w:name w:val="ng-binding1"/>
    <w:basedOn w:val="Domylnaczcionkaakapitu"/>
    <w:rsid w:val="00F156AA"/>
  </w:style>
  <w:style w:type="numbering" w:customStyle="1" w:styleId="Styl1">
    <w:name w:val="Styl1"/>
    <w:uiPriority w:val="99"/>
    <w:rsid w:val="00AD3967"/>
    <w:pPr>
      <w:numPr>
        <w:numId w:val="9"/>
      </w:numPr>
    </w:pPr>
  </w:style>
  <w:style w:type="paragraph" w:customStyle="1" w:styleId="Style15">
    <w:name w:val="Style15"/>
    <w:basedOn w:val="Normalny"/>
    <w:uiPriority w:val="99"/>
    <w:rsid w:val="008307EA"/>
    <w:pPr>
      <w:widowControl w:val="0"/>
      <w:autoSpaceDE w:val="0"/>
      <w:autoSpaceDN w:val="0"/>
      <w:adjustRightInd w:val="0"/>
      <w:spacing w:after="0" w:line="416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59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63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8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57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9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68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2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2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4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2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35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18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47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65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0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9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25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21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74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1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4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2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31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3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4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92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5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5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2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8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42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53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0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74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7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kojwg4ytaltqmfyc4njxgyytanzr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obwgazdgltqmfyc4njxgiydemzvg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knrsgeytqltqmfyc4njwgm3tgoju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rsgeytqltqmfyc4njwgm3timbrg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8863-220D-42CE-943D-9CB2DAA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37</Pages>
  <Words>10594</Words>
  <Characters>63569</Characters>
  <Application>Microsoft Office Word</Application>
  <DocSecurity>0</DocSecurity>
  <Lines>529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w sprawie KR II R 40 a-19 ul. Dolna 8 wersja cyfrowa [Udostępniono w BIP 06.06.2022 r.]</dc:title>
  <dc:creator>Malinowski Piotr  (DPA)</dc:creator>
  <cp:lastModifiedBy>Rzewińska Dorota  (DPA)</cp:lastModifiedBy>
  <cp:revision>226</cp:revision>
  <cp:lastPrinted>2022-05-24T13:40:00Z</cp:lastPrinted>
  <dcterms:created xsi:type="dcterms:W3CDTF">2022-04-23T13:27:00Z</dcterms:created>
  <dcterms:modified xsi:type="dcterms:W3CDTF">2022-06-06T19:39:00Z</dcterms:modified>
</cp:coreProperties>
</file>