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A4CA1" w14:textId="77777777" w:rsidR="00FE2E69" w:rsidRDefault="00FE2E69"/>
    <w:p w14:paraId="1745B112" w14:textId="4A5A7B7A" w:rsidR="00492835" w:rsidRPr="00492835" w:rsidRDefault="00492835" w:rsidP="00492835">
      <w:pPr>
        <w:spacing w:after="0"/>
        <w:jc w:val="both"/>
        <w:rPr>
          <w:rFonts w:ascii="Calibri" w:hAnsi="Calibri" w:cs="Calibri"/>
        </w:rPr>
      </w:pPr>
      <w:r w:rsidRPr="00492835">
        <w:rPr>
          <w:rFonts w:ascii="Calibri" w:hAnsi="Calibri" w:cs="Calibri"/>
        </w:rPr>
        <w:t>Biuro Ministra</w:t>
      </w:r>
    </w:p>
    <w:p w14:paraId="07BDBE45" w14:textId="38C4444E" w:rsidR="00492835" w:rsidRPr="00492835" w:rsidRDefault="00DF1709" w:rsidP="00492835">
      <w:pPr>
        <w:spacing w:after="0"/>
        <w:jc w:val="both"/>
        <w:rPr>
          <w:rFonts w:ascii="Calibri" w:hAnsi="Calibri" w:cs="Calibri"/>
          <w:sz w:val="22"/>
          <w:szCs w:val="22"/>
        </w:rPr>
      </w:pPr>
      <w:r w:rsidRPr="00DF1709">
        <w:rPr>
          <w:rFonts w:ascii="Calibri" w:hAnsi="Calibri" w:cs="Calibri"/>
          <w:sz w:val="22"/>
          <w:szCs w:val="22"/>
        </w:rPr>
        <w:t>BM-IV.6950.6.2026</w:t>
      </w:r>
      <w:r w:rsidR="00492835" w:rsidRPr="00492835">
        <w:rPr>
          <w:rFonts w:ascii="Calibri" w:hAnsi="Calibri" w:cs="Calibri"/>
          <w:sz w:val="22"/>
          <w:szCs w:val="22"/>
        </w:rPr>
        <w:tab/>
      </w:r>
    </w:p>
    <w:p w14:paraId="4F3FA65C" w14:textId="5B1B86A6" w:rsidR="003831EF" w:rsidRDefault="003831EF" w:rsidP="003831EF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55E6F3E8" w14:textId="77777777" w:rsidR="00492835" w:rsidRDefault="00492835" w:rsidP="009E5B14">
      <w:pPr>
        <w:autoSpaceDE w:val="0"/>
        <w:autoSpaceDN w:val="0"/>
        <w:adjustRightInd w:val="0"/>
        <w:spacing w:after="0" w:line="276" w:lineRule="auto"/>
        <w:jc w:val="center"/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</w:pPr>
      <w:r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>ZAPYTANIE OFERTOWE</w:t>
      </w:r>
    </w:p>
    <w:p w14:paraId="1827F35C" w14:textId="77777777" w:rsidR="00492835" w:rsidRPr="0051432E" w:rsidRDefault="00492835" w:rsidP="009E5B14">
      <w:pPr>
        <w:autoSpaceDE w:val="0"/>
        <w:autoSpaceDN w:val="0"/>
        <w:adjustRightInd w:val="0"/>
        <w:spacing w:after="0" w:line="276" w:lineRule="auto"/>
        <w:jc w:val="center"/>
        <w:rPr>
          <w:rFonts w:ascii="Calibri" w:hAnsi="Calibri" w:cs="Calibri"/>
          <w:color w:val="000000"/>
          <w:kern w:val="0"/>
          <w:sz w:val="22"/>
          <w:szCs w:val="22"/>
        </w:rPr>
      </w:pPr>
      <w:r w:rsidRPr="0051432E">
        <w:rPr>
          <w:rFonts w:ascii="Calibri" w:hAnsi="Calibri" w:cs="Calibri"/>
          <w:color w:val="000000"/>
          <w:kern w:val="0"/>
          <w:sz w:val="22"/>
          <w:szCs w:val="22"/>
        </w:rPr>
        <w:t>Zamawiający – Ministerstwo Sprawiedliwości,</w:t>
      </w:r>
    </w:p>
    <w:p w14:paraId="4FAFCF5C" w14:textId="77777777" w:rsidR="00492835" w:rsidRPr="0051432E" w:rsidRDefault="00492835" w:rsidP="009E5B14">
      <w:pPr>
        <w:autoSpaceDE w:val="0"/>
        <w:autoSpaceDN w:val="0"/>
        <w:adjustRightInd w:val="0"/>
        <w:spacing w:after="0" w:line="276" w:lineRule="auto"/>
        <w:jc w:val="center"/>
        <w:rPr>
          <w:rFonts w:ascii="Calibri" w:hAnsi="Calibri" w:cs="Calibri"/>
          <w:color w:val="000000"/>
          <w:kern w:val="0"/>
          <w:sz w:val="22"/>
          <w:szCs w:val="22"/>
        </w:rPr>
      </w:pPr>
      <w:r w:rsidRPr="0051432E">
        <w:rPr>
          <w:rFonts w:ascii="Calibri" w:hAnsi="Calibri" w:cs="Calibri"/>
          <w:color w:val="000000"/>
          <w:kern w:val="0"/>
          <w:sz w:val="22"/>
          <w:szCs w:val="22"/>
        </w:rPr>
        <w:t>zaprasza do składania ofert w postępowaniu, którego wartość nie przekracza</w:t>
      </w:r>
    </w:p>
    <w:p w14:paraId="5C53FEB7" w14:textId="16AC3446" w:rsidR="00492835" w:rsidRDefault="00492835" w:rsidP="0051432E">
      <w:pPr>
        <w:autoSpaceDE w:val="0"/>
        <w:autoSpaceDN w:val="0"/>
        <w:adjustRightInd w:val="0"/>
        <w:spacing w:after="0" w:line="276" w:lineRule="auto"/>
        <w:jc w:val="center"/>
        <w:rPr>
          <w:rFonts w:ascii="Calibri" w:hAnsi="Calibri" w:cs="Calibri"/>
          <w:color w:val="000000"/>
          <w:kern w:val="0"/>
          <w:sz w:val="22"/>
          <w:szCs w:val="22"/>
        </w:rPr>
      </w:pPr>
      <w:r w:rsidRPr="0051432E">
        <w:rPr>
          <w:rFonts w:ascii="Calibri" w:hAnsi="Calibri" w:cs="Calibri"/>
          <w:color w:val="000000"/>
          <w:kern w:val="0"/>
          <w:sz w:val="22"/>
          <w:szCs w:val="22"/>
        </w:rPr>
        <w:t xml:space="preserve">kwoty </w:t>
      </w:r>
      <w:r w:rsidR="00DF1709">
        <w:rPr>
          <w:rFonts w:ascii="Calibri" w:hAnsi="Calibri" w:cs="Calibri"/>
          <w:color w:val="000000"/>
          <w:kern w:val="0"/>
          <w:sz w:val="22"/>
          <w:szCs w:val="22"/>
        </w:rPr>
        <w:t>170 000</w:t>
      </w:r>
      <w:r w:rsidRPr="0051432E">
        <w:rPr>
          <w:rFonts w:ascii="Calibri" w:hAnsi="Calibri" w:cs="Calibri"/>
          <w:color w:val="000000"/>
          <w:kern w:val="0"/>
          <w:sz w:val="22"/>
          <w:szCs w:val="22"/>
        </w:rPr>
        <w:t xml:space="preserve"> złotych</w:t>
      </w:r>
      <w:r w:rsidR="00B368C9" w:rsidRPr="0051432E">
        <w:rPr>
          <w:rFonts w:ascii="Calibri" w:hAnsi="Calibri" w:cs="Calibri"/>
          <w:color w:val="000000"/>
          <w:kern w:val="0"/>
          <w:sz w:val="22"/>
          <w:szCs w:val="22"/>
        </w:rPr>
        <w:t xml:space="preserve"> na </w:t>
      </w:r>
      <w:r w:rsidR="0051432E" w:rsidRPr="0051432E">
        <w:rPr>
          <w:rFonts w:ascii="Calibri" w:hAnsi="Calibri" w:cs="Calibri"/>
          <w:color w:val="000000"/>
          <w:kern w:val="0"/>
          <w:sz w:val="22"/>
          <w:szCs w:val="22"/>
        </w:rPr>
        <w:t xml:space="preserve">kompleksową realizacje usługi polegającej na wykonaniu, </w:t>
      </w:r>
      <w:r w:rsidR="0051432E">
        <w:rPr>
          <w:rFonts w:ascii="Calibri" w:hAnsi="Calibri" w:cs="Calibri"/>
          <w:color w:val="000000"/>
          <w:kern w:val="0"/>
          <w:sz w:val="22"/>
          <w:szCs w:val="22"/>
        </w:rPr>
        <w:t xml:space="preserve">znakowaniu, </w:t>
      </w:r>
      <w:r w:rsidR="0051432E" w:rsidRPr="0051432E">
        <w:rPr>
          <w:rFonts w:ascii="Calibri" w:hAnsi="Calibri" w:cs="Calibri"/>
          <w:color w:val="000000"/>
          <w:kern w:val="0"/>
          <w:sz w:val="22"/>
          <w:szCs w:val="22"/>
        </w:rPr>
        <w:t>pakowaniu oraz dostarczeniu do sądów materiałów promocyjnych - magnesów oraz toreb dla Ministerstwa Sprawiedliwości</w:t>
      </w:r>
    </w:p>
    <w:p w14:paraId="554C68E1" w14:textId="25D857EE" w:rsidR="00536690" w:rsidRDefault="00492835" w:rsidP="009E5B14">
      <w:pPr>
        <w:autoSpaceDE w:val="0"/>
        <w:autoSpaceDN w:val="0"/>
        <w:adjustRightInd w:val="0"/>
        <w:spacing w:before="240" w:after="0" w:line="276" w:lineRule="auto"/>
        <w:rPr>
          <w:rFonts w:ascii="Calibri" w:hAnsi="Calibri" w:cs="Calibri"/>
          <w:color w:val="000000"/>
          <w:kern w:val="0"/>
          <w:sz w:val="22"/>
          <w:szCs w:val="22"/>
        </w:rPr>
      </w:pPr>
      <w:r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>1. Zamawiający</w:t>
      </w:r>
      <w:r>
        <w:rPr>
          <w:rFonts w:ascii="Calibri" w:hAnsi="Calibri" w:cs="Calibri"/>
          <w:color w:val="000000"/>
          <w:kern w:val="0"/>
          <w:sz w:val="22"/>
          <w:szCs w:val="22"/>
        </w:rPr>
        <w:t>:</w:t>
      </w:r>
    </w:p>
    <w:p w14:paraId="6CD5AE1D" w14:textId="77777777" w:rsidR="00492835" w:rsidRPr="00536690" w:rsidRDefault="00492835" w:rsidP="009E5B14">
      <w:pPr>
        <w:autoSpaceDE w:val="0"/>
        <w:autoSpaceDN w:val="0"/>
        <w:adjustRightInd w:val="0"/>
        <w:spacing w:before="240" w:after="0" w:line="276" w:lineRule="auto"/>
        <w:rPr>
          <w:rFonts w:ascii="Calibri" w:hAnsi="Calibri" w:cs="Calibri"/>
          <w:b/>
          <w:bCs/>
          <w:color w:val="000000"/>
          <w:kern w:val="0"/>
          <w:sz w:val="22"/>
          <w:szCs w:val="22"/>
        </w:rPr>
      </w:pPr>
      <w:r w:rsidRPr="00536690">
        <w:rPr>
          <w:rFonts w:ascii="Calibri" w:hAnsi="Calibri" w:cs="Calibri"/>
          <w:b/>
          <w:bCs/>
          <w:color w:val="000000"/>
          <w:kern w:val="0"/>
          <w:sz w:val="22"/>
          <w:szCs w:val="22"/>
        </w:rPr>
        <w:t>Skarb Państwa – Minister Sprawiedliwości</w:t>
      </w:r>
    </w:p>
    <w:p w14:paraId="5C857EED" w14:textId="77777777" w:rsidR="00492835" w:rsidRPr="00536690" w:rsidRDefault="00492835" w:rsidP="009E5B14">
      <w:pPr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bCs/>
          <w:color w:val="000000"/>
          <w:kern w:val="0"/>
          <w:sz w:val="22"/>
          <w:szCs w:val="22"/>
        </w:rPr>
      </w:pPr>
      <w:r w:rsidRPr="00536690">
        <w:rPr>
          <w:rFonts w:ascii="Calibri" w:hAnsi="Calibri" w:cs="Calibri"/>
          <w:b/>
          <w:bCs/>
          <w:color w:val="000000"/>
          <w:kern w:val="0"/>
          <w:sz w:val="22"/>
          <w:szCs w:val="22"/>
        </w:rPr>
        <w:t>Al. Ujazdowskie 11</w:t>
      </w:r>
    </w:p>
    <w:p w14:paraId="086335A0" w14:textId="77777777" w:rsidR="00492835" w:rsidRPr="00536690" w:rsidRDefault="00492835" w:rsidP="009E5B14">
      <w:pPr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bCs/>
          <w:color w:val="000000"/>
          <w:kern w:val="0"/>
          <w:sz w:val="22"/>
          <w:szCs w:val="22"/>
        </w:rPr>
      </w:pPr>
      <w:r w:rsidRPr="00536690">
        <w:rPr>
          <w:rFonts w:ascii="Calibri" w:hAnsi="Calibri" w:cs="Calibri"/>
          <w:b/>
          <w:bCs/>
          <w:color w:val="000000"/>
          <w:kern w:val="0"/>
          <w:sz w:val="22"/>
          <w:szCs w:val="22"/>
        </w:rPr>
        <w:t>00-950 Warszawa</w:t>
      </w:r>
    </w:p>
    <w:p w14:paraId="610CE156" w14:textId="77777777" w:rsidR="00492835" w:rsidRPr="00536690" w:rsidRDefault="00492835" w:rsidP="009E5B14">
      <w:pPr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bCs/>
          <w:color w:val="000000"/>
          <w:kern w:val="0"/>
          <w:sz w:val="22"/>
          <w:szCs w:val="22"/>
        </w:rPr>
      </w:pPr>
      <w:r w:rsidRPr="00536690">
        <w:rPr>
          <w:rFonts w:ascii="Calibri" w:hAnsi="Calibri" w:cs="Calibri"/>
          <w:b/>
          <w:bCs/>
          <w:color w:val="000000"/>
          <w:kern w:val="0"/>
          <w:sz w:val="22"/>
          <w:szCs w:val="22"/>
        </w:rPr>
        <w:t>NIP: 5261673166</w:t>
      </w:r>
    </w:p>
    <w:p w14:paraId="462D9282" w14:textId="77777777" w:rsidR="00492835" w:rsidRPr="00536690" w:rsidRDefault="00492835" w:rsidP="009E5B14">
      <w:pPr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bCs/>
          <w:color w:val="000000"/>
          <w:kern w:val="0"/>
          <w:sz w:val="22"/>
          <w:szCs w:val="22"/>
        </w:rPr>
      </w:pPr>
      <w:r w:rsidRPr="00536690">
        <w:rPr>
          <w:rFonts w:ascii="Calibri" w:hAnsi="Calibri" w:cs="Calibri"/>
          <w:b/>
          <w:bCs/>
          <w:color w:val="000000"/>
          <w:kern w:val="0"/>
          <w:sz w:val="22"/>
          <w:szCs w:val="22"/>
        </w:rPr>
        <w:t>REGON: 000319150</w:t>
      </w:r>
    </w:p>
    <w:p w14:paraId="19261D50" w14:textId="77777777" w:rsidR="00617786" w:rsidRDefault="00617786" w:rsidP="009E5B14">
      <w:pPr>
        <w:autoSpaceDE w:val="0"/>
        <w:autoSpaceDN w:val="0"/>
        <w:adjustRightInd w:val="0"/>
        <w:spacing w:after="0" w:line="276" w:lineRule="auto"/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151F6F37" w14:textId="5E733C7C" w:rsidR="00536690" w:rsidRDefault="00492835" w:rsidP="009E5B14">
      <w:pPr>
        <w:autoSpaceDE w:val="0"/>
        <w:autoSpaceDN w:val="0"/>
        <w:adjustRightInd w:val="0"/>
        <w:spacing w:before="240" w:after="0" w:line="276" w:lineRule="auto"/>
        <w:rPr>
          <w:rFonts w:ascii="Calibri" w:hAnsi="Calibri" w:cs="Calibri"/>
          <w:color w:val="000000"/>
          <w:kern w:val="0"/>
          <w:sz w:val="22"/>
          <w:szCs w:val="22"/>
        </w:rPr>
      </w:pPr>
      <w:r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>2. Opis przedmiotu zamówienia</w:t>
      </w:r>
      <w:r>
        <w:rPr>
          <w:rFonts w:ascii="Calibri" w:hAnsi="Calibri" w:cs="Calibri"/>
          <w:color w:val="000000"/>
          <w:kern w:val="0"/>
          <w:sz w:val="22"/>
          <w:szCs w:val="22"/>
        </w:rPr>
        <w:t>:</w:t>
      </w:r>
    </w:p>
    <w:p w14:paraId="6D85AF48" w14:textId="0C4489A6" w:rsidR="00492835" w:rsidRDefault="00492835" w:rsidP="009E5B14">
      <w:pPr>
        <w:autoSpaceDE w:val="0"/>
        <w:autoSpaceDN w:val="0"/>
        <w:adjustRightInd w:val="0"/>
        <w:spacing w:before="240"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51432E">
        <w:rPr>
          <w:rFonts w:ascii="Calibri" w:hAnsi="Calibri" w:cs="Calibri"/>
          <w:color w:val="000000"/>
          <w:kern w:val="0"/>
          <w:sz w:val="22"/>
          <w:szCs w:val="22"/>
        </w:rPr>
        <w:t>Przedmiotem zamówienia jest</w:t>
      </w:r>
      <w:bookmarkStart w:id="0" w:name="_Hlk220050028"/>
      <w:r w:rsidRPr="0051432E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bookmarkEnd w:id="0"/>
      <w:r w:rsidR="009E5B14" w:rsidRPr="0051432E">
        <w:rPr>
          <w:rFonts w:ascii="Calibri" w:hAnsi="Calibri" w:cs="Calibri"/>
          <w:color w:val="000000"/>
          <w:kern w:val="0"/>
          <w:sz w:val="22"/>
          <w:szCs w:val="22"/>
        </w:rPr>
        <w:t xml:space="preserve">kompleksowa realizacja usługi polegającej </w:t>
      </w:r>
      <w:r w:rsidR="0051432E" w:rsidRPr="0051432E">
        <w:rPr>
          <w:rFonts w:ascii="Calibri" w:hAnsi="Calibri" w:cs="Calibri"/>
          <w:color w:val="000000"/>
          <w:kern w:val="0"/>
          <w:sz w:val="22"/>
          <w:szCs w:val="22"/>
        </w:rPr>
        <w:t>wykonaniu, znakowaniu, pakowaniu oraz dostarczeniu do sądów materiałów promocyjnych - magnesów oraz toreb dla Ministerstwa Sprawiedliwości.</w:t>
      </w:r>
    </w:p>
    <w:p w14:paraId="046B6A37" w14:textId="07912B05" w:rsidR="0051432E" w:rsidRPr="00765A40" w:rsidRDefault="00765A40" w:rsidP="009E5B14">
      <w:pPr>
        <w:autoSpaceDE w:val="0"/>
        <w:autoSpaceDN w:val="0"/>
        <w:adjustRightInd w:val="0"/>
        <w:spacing w:before="240"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  <w:u w:val="single"/>
        </w:rPr>
      </w:pPr>
      <w:r w:rsidRPr="00765A40">
        <w:rPr>
          <w:rFonts w:ascii="Calibri" w:hAnsi="Calibri" w:cs="Calibri"/>
          <w:color w:val="000000"/>
          <w:kern w:val="0"/>
          <w:sz w:val="22"/>
          <w:szCs w:val="22"/>
          <w:u w:val="single"/>
        </w:rPr>
        <w:t>Zamieszczone poniżej zdjęcia mają na celu zwizualizować materiały promocyjne i ułatwić przygotowanie oferty. Wykonawca przygotowując ofertę powinien kierować się opisem poszczególnych materiałów promocyjnych, a nie ich wizualizacją.</w:t>
      </w:r>
    </w:p>
    <w:p w14:paraId="21958F9C" w14:textId="77777777" w:rsidR="00765A40" w:rsidRPr="0051432E" w:rsidRDefault="00765A40" w:rsidP="009E5B14">
      <w:pPr>
        <w:autoSpaceDE w:val="0"/>
        <w:autoSpaceDN w:val="0"/>
        <w:adjustRightInd w:val="0"/>
        <w:spacing w:before="240"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361CA006" w14:textId="46534614" w:rsidR="0051432E" w:rsidRPr="005B474E" w:rsidRDefault="00492835" w:rsidP="0051432E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b/>
          <w:bCs/>
          <w:color w:val="000000"/>
          <w:kern w:val="0"/>
          <w:sz w:val="22"/>
          <w:szCs w:val="22"/>
        </w:rPr>
      </w:pPr>
      <w:r w:rsidRPr="0051432E">
        <w:rPr>
          <w:rFonts w:ascii="Calibri" w:hAnsi="Calibri" w:cs="Calibri"/>
          <w:b/>
          <w:bCs/>
          <w:color w:val="000000"/>
          <w:kern w:val="0"/>
          <w:sz w:val="22"/>
          <w:szCs w:val="22"/>
        </w:rPr>
        <w:t>Parametry techniczne:</w:t>
      </w:r>
    </w:p>
    <w:p w14:paraId="0333DD8D" w14:textId="77777777" w:rsidR="0051432E" w:rsidRPr="0051432E" w:rsidRDefault="0051432E" w:rsidP="0051432E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2A7ABF6D" w14:textId="77777777" w:rsidR="0051432E" w:rsidRPr="0051432E" w:rsidRDefault="0051432E" w:rsidP="0051432E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420E8300" w14:textId="2AAE07BF" w:rsidR="0051432E" w:rsidRPr="00765A40" w:rsidRDefault="00FB3111" w:rsidP="0051432E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  <w:u w:val="single"/>
        </w:rPr>
      </w:pPr>
      <w:r w:rsidRPr="00765A40">
        <w:rPr>
          <w:rFonts w:ascii="Calibri" w:hAnsi="Calibri" w:cs="Calibri"/>
          <w:color w:val="000000"/>
          <w:kern w:val="0"/>
          <w:sz w:val="22"/>
          <w:szCs w:val="22"/>
          <w:u w:val="single"/>
        </w:rPr>
        <w:t>1.</w:t>
      </w:r>
      <w:r w:rsidR="0051432E" w:rsidRPr="00765A40">
        <w:rPr>
          <w:rFonts w:ascii="Calibri" w:hAnsi="Calibri" w:cs="Calibri"/>
          <w:color w:val="000000"/>
          <w:kern w:val="0"/>
          <w:sz w:val="22"/>
          <w:szCs w:val="22"/>
          <w:u w:val="single"/>
        </w:rPr>
        <w:tab/>
        <w:t>Magnesy płaskie</w:t>
      </w:r>
    </w:p>
    <w:p w14:paraId="41C47F00" w14:textId="4675A9A3" w:rsidR="0051432E" w:rsidRPr="0051432E" w:rsidRDefault="0051432E" w:rsidP="0051432E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51432E">
        <w:rPr>
          <w:rFonts w:ascii="Calibri" w:hAnsi="Calibri" w:cs="Calibri"/>
          <w:color w:val="000000"/>
          <w:kern w:val="0"/>
          <w:sz w:val="22"/>
          <w:szCs w:val="22"/>
        </w:rPr>
        <w:t>Format: 70x70 mm</w:t>
      </w:r>
      <w:r w:rsidR="00BE0491">
        <w:rPr>
          <w:rFonts w:ascii="Calibri" w:hAnsi="Calibri" w:cs="Calibri"/>
          <w:color w:val="000000"/>
          <w:kern w:val="0"/>
          <w:sz w:val="22"/>
          <w:szCs w:val="22"/>
        </w:rPr>
        <w:t xml:space="preserve"> (tolerancja +/- 2 mm)</w:t>
      </w:r>
    </w:p>
    <w:p w14:paraId="2A490156" w14:textId="77777777" w:rsidR="0051432E" w:rsidRPr="0051432E" w:rsidRDefault="0051432E" w:rsidP="0051432E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51432E">
        <w:rPr>
          <w:rFonts w:ascii="Calibri" w:hAnsi="Calibri" w:cs="Calibri"/>
          <w:color w:val="000000"/>
          <w:kern w:val="0"/>
          <w:sz w:val="22"/>
          <w:szCs w:val="22"/>
        </w:rPr>
        <w:t>Kolor: 4+0</w:t>
      </w:r>
    </w:p>
    <w:p w14:paraId="4DC50E04" w14:textId="77777777" w:rsidR="0051432E" w:rsidRDefault="0051432E" w:rsidP="0051432E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51432E">
        <w:rPr>
          <w:rFonts w:ascii="Calibri" w:hAnsi="Calibri" w:cs="Calibri"/>
          <w:color w:val="000000"/>
          <w:kern w:val="0"/>
          <w:sz w:val="22"/>
          <w:szCs w:val="22"/>
        </w:rPr>
        <w:t>Ilość: 6 250 szt.</w:t>
      </w:r>
    </w:p>
    <w:p w14:paraId="7D0A66BF" w14:textId="1314BB14" w:rsidR="00765A40" w:rsidRDefault="00765A40" w:rsidP="0051432E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E9447B">
        <w:rPr>
          <w:noProof/>
        </w:rPr>
        <w:drawing>
          <wp:inline distT="0" distB="0" distL="0" distR="0" wp14:anchorId="1D59B453" wp14:editId="1567A7A0">
            <wp:extent cx="937480" cy="933450"/>
            <wp:effectExtent l="0" t="0" r="0" b="0"/>
            <wp:docPr id="8719462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96288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6716" cy="94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16620" w14:textId="1D5CDE57" w:rsidR="00753A96" w:rsidRPr="0051432E" w:rsidRDefault="00753A96" w:rsidP="0051432E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>
        <w:rPr>
          <w:rFonts w:ascii="Calibri" w:hAnsi="Calibri" w:cs="Calibri"/>
          <w:color w:val="000000"/>
          <w:kern w:val="0"/>
          <w:sz w:val="22"/>
          <w:szCs w:val="22"/>
        </w:rPr>
        <w:t>Projekt graficzny przeznaczony na magnes stanowi załącznik nr 7 do zapytania ofertowego.</w:t>
      </w:r>
    </w:p>
    <w:p w14:paraId="6E39EFF6" w14:textId="2C55196D" w:rsidR="0051432E" w:rsidRPr="0051432E" w:rsidRDefault="0051432E" w:rsidP="0051432E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51432E">
        <w:rPr>
          <w:rFonts w:ascii="Calibri" w:hAnsi="Calibri" w:cs="Calibri"/>
          <w:color w:val="000000"/>
          <w:kern w:val="0"/>
          <w:sz w:val="22"/>
          <w:szCs w:val="22"/>
        </w:rPr>
        <w:lastRenderedPageBreak/>
        <w:t xml:space="preserve"> </w:t>
      </w:r>
    </w:p>
    <w:p w14:paraId="3FB7B55E" w14:textId="58219449" w:rsidR="0051432E" w:rsidRPr="00765A40" w:rsidRDefault="00FB3111" w:rsidP="0051432E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  <w:u w:val="single"/>
        </w:rPr>
      </w:pPr>
      <w:r w:rsidRPr="00765A40">
        <w:rPr>
          <w:rFonts w:ascii="Calibri" w:hAnsi="Calibri" w:cs="Calibri"/>
          <w:color w:val="000000"/>
          <w:kern w:val="0"/>
          <w:sz w:val="22"/>
          <w:szCs w:val="22"/>
          <w:u w:val="single"/>
        </w:rPr>
        <w:t>2</w:t>
      </w:r>
      <w:r w:rsidR="0051432E" w:rsidRPr="00765A40">
        <w:rPr>
          <w:rFonts w:ascii="Calibri" w:hAnsi="Calibri" w:cs="Calibri"/>
          <w:color w:val="000000"/>
          <w:kern w:val="0"/>
          <w:sz w:val="22"/>
          <w:szCs w:val="22"/>
          <w:u w:val="single"/>
        </w:rPr>
        <w:t>.</w:t>
      </w:r>
      <w:r w:rsidR="0051432E" w:rsidRPr="00765A40">
        <w:rPr>
          <w:rFonts w:ascii="Calibri" w:hAnsi="Calibri" w:cs="Calibri"/>
          <w:color w:val="000000"/>
          <w:kern w:val="0"/>
          <w:sz w:val="22"/>
          <w:szCs w:val="22"/>
          <w:u w:val="single"/>
        </w:rPr>
        <w:tab/>
        <w:t>Torby materiałowe</w:t>
      </w:r>
    </w:p>
    <w:p w14:paraId="05B59A83" w14:textId="77777777" w:rsidR="0051432E" w:rsidRPr="0051432E" w:rsidRDefault="0051432E" w:rsidP="0051432E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51432E">
        <w:rPr>
          <w:rFonts w:ascii="Calibri" w:hAnsi="Calibri" w:cs="Calibri"/>
          <w:color w:val="000000"/>
          <w:kern w:val="0"/>
          <w:sz w:val="22"/>
          <w:szCs w:val="22"/>
        </w:rPr>
        <w:t>Minimalne wymagania techniczne:</w:t>
      </w:r>
    </w:p>
    <w:p w14:paraId="22F55262" w14:textId="77777777" w:rsidR="0051432E" w:rsidRPr="0051432E" w:rsidRDefault="0051432E" w:rsidP="0051432E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51432E">
        <w:rPr>
          <w:rFonts w:ascii="Calibri" w:hAnsi="Calibri" w:cs="Calibri"/>
          <w:color w:val="000000"/>
          <w:kern w:val="0"/>
          <w:sz w:val="22"/>
          <w:szCs w:val="22"/>
        </w:rPr>
        <w:t>Wymiary: 38 × 42 cm (tolerancja +/- 10%)</w:t>
      </w:r>
    </w:p>
    <w:p w14:paraId="38663552" w14:textId="77777777" w:rsidR="0051432E" w:rsidRPr="0051432E" w:rsidRDefault="0051432E" w:rsidP="0051432E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51432E">
        <w:rPr>
          <w:rFonts w:ascii="Calibri" w:hAnsi="Calibri" w:cs="Calibri"/>
          <w:color w:val="000000"/>
          <w:kern w:val="0"/>
          <w:sz w:val="22"/>
          <w:szCs w:val="22"/>
        </w:rPr>
        <w:t>Gramatura materiału: minimum 140 g/m²</w:t>
      </w:r>
    </w:p>
    <w:p w14:paraId="44185BB6" w14:textId="77777777" w:rsidR="0051432E" w:rsidRPr="0051432E" w:rsidRDefault="0051432E" w:rsidP="0051432E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51432E">
        <w:rPr>
          <w:rFonts w:ascii="Calibri" w:hAnsi="Calibri" w:cs="Calibri"/>
          <w:color w:val="000000"/>
          <w:kern w:val="0"/>
          <w:sz w:val="22"/>
          <w:szCs w:val="22"/>
        </w:rPr>
        <w:t>Kolor: czarny</w:t>
      </w:r>
    </w:p>
    <w:p w14:paraId="7583358C" w14:textId="77777777" w:rsidR="0051432E" w:rsidRPr="0051432E" w:rsidRDefault="0051432E" w:rsidP="0051432E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51432E">
        <w:rPr>
          <w:rFonts w:ascii="Calibri" w:hAnsi="Calibri" w:cs="Calibri"/>
          <w:color w:val="000000"/>
          <w:kern w:val="0"/>
          <w:sz w:val="22"/>
          <w:szCs w:val="22"/>
        </w:rPr>
        <w:t>Uchwyt: długi, umożliwiający noszenie na ramieniu</w:t>
      </w:r>
    </w:p>
    <w:p w14:paraId="45AA334C" w14:textId="77777777" w:rsidR="0051432E" w:rsidRPr="0051432E" w:rsidRDefault="0051432E" w:rsidP="0051432E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51432E">
        <w:rPr>
          <w:rFonts w:ascii="Calibri" w:hAnsi="Calibri" w:cs="Calibri"/>
          <w:color w:val="000000"/>
          <w:kern w:val="0"/>
          <w:sz w:val="22"/>
          <w:szCs w:val="22"/>
        </w:rPr>
        <w:t>Materiał: bawełna</w:t>
      </w:r>
    </w:p>
    <w:p w14:paraId="2D7EB2C4" w14:textId="77777777" w:rsidR="0051432E" w:rsidRPr="0051432E" w:rsidRDefault="0051432E" w:rsidP="0051432E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51432E">
        <w:rPr>
          <w:rFonts w:ascii="Calibri" w:hAnsi="Calibri" w:cs="Calibri"/>
          <w:color w:val="000000"/>
          <w:kern w:val="0"/>
          <w:sz w:val="22"/>
          <w:szCs w:val="22"/>
        </w:rPr>
        <w:t>Znakowanie: Tak</w:t>
      </w:r>
    </w:p>
    <w:p w14:paraId="4D4913F8" w14:textId="4454C83B" w:rsidR="0051432E" w:rsidRDefault="0051432E" w:rsidP="0051432E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51432E">
        <w:rPr>
          <w:rFonts w:ascii="Calibri" w:hAnsi="Calibri" w:cs="Calibri"/>
          <w:color w:val="000000"/>
          <w:kern w:val="0"/>
          <w:sz w:val="22"/>
          <w:szCs w:val="22"/>
        </w:rPr>
        <w:t>Ilość: 2 500 szt.</w:t>
      </w:r>
    </w:p>
    <w:p w14:paraId="0B33EAEF" w14:textId="7417B2DC" w:rsidR="00765A40" w:rsidRPr="0051432E" w:rsidRDefault="00765A40" w:rsidP="0051432E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765A40">
        <w:rPr>
          <w:rFonts w:ascii="Calibri" w:hAnsi="Calibri" w:cs="Calibri"/>
          <w:noProof/>
          <w:color w:val="000000"/>
          <w:kern w:val="0"/>
          <w:sz w:val="22"/>
          <w:szCs w:val="22"/>
        </w:rPr>
        <w:drawing>
          <wp:inline distT="0" distB="0" distL="0" distR="0" wp14:anchorId="4C35A80B" wp14:editId="6ACFE086">
            <wp:extent cx="869950" cy="1535452"/>
            <wp:effectExtent l="0" t="0" r="6350" b="7620"/>
            <wp:docPr id="156422786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22786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6542" cy="154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DFBDF" w14:textId="3AD3A846" w:rsidR="0051432E" w:rsidRPr="00B4083D" w:rsidRDefault="00B4083D" w:rsidP="009E5B14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>
        <w:rPr>
          <w:rFonts w:ascii="Calibri" w:hAnsi="Calibri" w:cs="Calibri"/>
          <w:color w:val="000000"/>
          <w:kern w:val="0"/>
          <w:sz w:val="22"/>
          <w:szCs w:val="22"/>
        </w:rPr>
        <w:t>Torby materiałowe mają</w:t>
      </w:r>
      <w:r w:rsidR="0051432E" w:rsidRPr="0051432E">
        <w:rPr>
          <w:rFonts w:ascii="Calibri" w:hAnsi="Calibri" w:cs="Calibri"/>
          <w:color w:val="000000"/>
          <w:kern w:val="0"/>
          <w:sz w:val="22"/>
          <w:szCs w:val="22"/>
        </w:rPr>
        <w:t xml:space="preserve"> zostać oznakowane przy zastosowaniu technologii sitodruku, zgodnie z identyfikacją wizualną Zamawiającego (projekt graficzny </w:t>
      </w:r>
      <w:r>
        <w:rPr>
          <w:rFonts w:ascii="Calibri" w:hAnsi="Calibri" w:cs="Calibri"/>
          <w:color w:val="000000"/>
          <w:kern w:val="0"/>
          <w:sz w:val="22"/>
          <w:szCs w:val="22"/>
        </w:rPr>
        <w:t>jest</w:t>
      </w:r>
      <w:r w:rsidR="0051432E" w:rsidRPr="0051432E">
        <w:rPr>
          <w:rFonts w:ascii="Calibri" w:hAnsi="Calibri" w:cs="Calibri"/>
          <w:color w:val="000000"/>
          <w:kern w:val="0"/>
          <w:sz w:val="22"/>
          <w:szCs w:val="22"/>
        </w:rPr>
        <w:t xml:space="preserve"> w jednym, białym kolorze</w:t>
      </w:r>
      <w:r>
        <w:rPr>
          <w:rFonts w:ascii="Calibri" w:hAnsi="Calibri" w:cs="Calibri"/>
          <w:color w:val="000000"/>
          <w:kern w:val="0"/>
          <w:sz w:val="22"/>
          <w:szCs w:val="22"/>
        </w:rPr>
        <w:t xml:space="preserve"> i stanowi załącznik nr 6 zapytania ofertowego</w:t>
      </w:r>
      <w:r w:rsidR="0051432E" w:rsidRPr="0051432E">
        <w:rPr>
          <w:rFonts w:ascii="Calibri" w:hAnsi="Calibri" w:cs="Calibri"/>
          <w:color w:val="000000"/>
          <w:kern w:val="0"/>
          <w:sz w:val="22"/>
          <w:szCs w:val="22"/>
        </w:rPr>
        <w:t>).</w:t>
      </w:r>
    </w:p>
    <w:p w14:paraId="6B9A8BD2" w14:textId="77777777" w:rsidR="005B474E" w:rsidRPr="0051432E" w:rsidRDefault="005B474E" w:rsidP="009E5B14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b/>
          <w:bCs/>
          <w:color w:val="000000"/>
          <w:kern w:val="0"/>
          <w:sz w:val="22"/>
          <w:szCs w:val="22"/>
        </w:rPr>
      </w:pPr>
    </w:p>
    <w:p w14:paraId="23DB56F6" w14:textId="1B428C6A" w:rsidR="005B474E" w:rsidRDefault="005B474E" w:rsidP="005B474E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bookmarkStart w:id="1" w:name="_Hlk220395011"/>
      <w:r w:rsidRPr="005B474E">
        <w:rPr>
          <w:rFonts w:ascii="Calibri" w:hAnsi="Calibri" w:cs="Calibri"/>
          <w:color w:val="000000"/>
          <w:kern w:val="0"/>
          <w:sz w:val="22"/>
          <w:szCs w:val="22"/>
        </w:rPr>
        <w:t>Wykonawca zobowiązany jest do dostarczenia całego nakładu materiałów, tj. 6 250 magnesów oraz 2 500 toreb, do 125 lokalizacji na terenie Polski. Szczegółowy rozdzielnik dostaw, którego wzór stanowi załącznik nr 4 do niniejszego zapytania, zawierający adresy lokalizacji oraz liczbę sztuk poszczególnych materiałów przeznaczonych dla każdej z nich, zostanie przekazany Wykonawcy przez Zamawiającego do 27 kwietnia 2026 r. Liczba materiałów kierowanych do poszczególnych lokalizacji może się różnić w zależności od potrzeb Zamawiającego.</w:t>
      </w:r>
    </w:p>
    <w:p w14:paraId="6688F76A" w14:textId="450376D8" w:rsidR="001F480D" w:rsidRDefault="001F480D" w:rsidP="005B474E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1F480D">
        <w:rPr>
          <w:rFonts w:ascii="Calibri" w:hAnsi="Calibri" w:cs="Calibri"/>
          <w:color w:val="000000"/>
          <w:kern w:val="0"/>
          <w:sz w:val="22"/>
          <w:szCs w:val="22"/>
        </w:rPr>
        <w:t>Materiały promocyjne zostaną dostarczone w opakowaniach zbiorczych. Na każdym opakowaniu zbiorczym Wykonawca oznaczy czytelnie rodzaj materiałów oraz liczbę sztuk w opakowaniu.</w:t>
      </w:r>
    </w:p>
    <w:p w14:paraId="1CDDBC02" w14:textId="66972AF4" w:rsidR="00A125D4" w:rsidRDefault="00AA6236" w:rsidP="00AA6236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AA6236">
        <w:rPr>
          <w:rFonts w:ascii="Calibri" w:hAnsi="Calibri" w:cs="Calibri"/>
          <w:color w:val="000000"/>
          <w:kern w:val="0"/>
          <w:sz w:val="22"/>
          <w:szCs w:val="22"/>
        </w:rPr>
        <w:t>Sposób transportu oraz opakowanie materiałów promocyjnych muszą zapewniać zabezpieczenie przed uszkodzeniami. Za szkody powstałe w wyniku nienależytego opakowania oraz/lub transportu winę ponosi Wykonawca.</w:t>
      </w:r>
      <w:bookmarkEnd w:id="1"/>
    </w:p>
    <w:p w14:paraId="222C50C6" w14:textId="77777777" w:rsidR="00492835" w:rsidRDefault="00492835" w:rsidP="009E5B14">
      <w:pPr>
        <w:autoSpaceDE w:val="0"/>
        <w:autoSpaceDN w:val="0"/>
        <w:adjustRightInd w:val="0"/>
        <w:spacing w:before="240" w:after="0" w:line="276" w:lineRule="auto"/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</w:pPr>
      <w:r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>3. Termin realizacji:</w:t>
      </w:r>
    </w:p>
    <w:p w14:paraId="00255609" w14:textId="7EF77D07" w:rsidR="00E02588" w:rsidRPr="00E02588" w:rsidRDefault="00F419B0" w:rsidP="009E5B14">
      <w:pPr>
        <w:autoSpaceDE w:val="0"/>
        <w:autoSpaceDN w:val="0"/>
        <w:adjustRightInd w:val="0"/>
        <w:spacing w:before="240" w:after="0" w:line="276" w:lineRule="auto"/>
        <w:rPr>
          <w:rFonts w:ascii="Calibri" w:hAnsi="Calibri" w:cs="Calibri"/>
          <w:b/>
          <w:bCs/>
          <w:color w:val="000000"/>
          <w:kern w:val="0"/>
          <w:sz w:val="22"/>
          <w:szCs w:val="22"/>
        </w:rPr>
      </w:pPr>
      <w:r>
        <w:rPr>
          <w:rFonts w:ascii="Calibri" w:hAnsi="Calibri" w:cs="Calibri"/>
          <w:color w:val="000000"/>
          <w:kern w:val="0"/>
          <w:sz w:val="22"/>
          <w:szCs w:val="22"/>
        </w:rPr>
        <w:t xml:space="preserve">Termin realizacji zamówienia wynosi </w:t>
      </w:r>
      <w:r w:rsidR="00A125D4" w:rsidRPr="0051432E">
        <w:rPr>
          <w:rFonts w:ascii="Calibri" w:hAnsi="Calibri" w:cs="Calibri"/>
          <w:color w:val="000000"/>
          <w:kern w:val="0"/>
          <w:sz w:val="22"/>
          <w:szCs w:val="22"/>
        </w:rPr>
        <w:t>1</w:t>
      </w:r>
      <w:r w:rsidR="005568B9">
        <w:rPr>
          <w:rFonts w:ascii="Calibri" w:hAnsi="Calibri" w:cs="Calibri"/>
          <w:color w:val="000000"/>
          <w:kern w:val="0"/>
          <w:sz w:val="22"/>
          <w:szCs w:val="22"/>
        </w:rPr>
        <w:t>7</w:t>
      </w:r>
      <w:r w:rsidR="00492835">
        <w:rPr>
          <w:rFonts w:ascii="Calibri" w:hAnsi="Calibri" w:cs="Calibri"/>
          <w:color w:val="000000"/>
          <w:kern w:val="0"/>
          <w:sz w:val="22"/>
          <w:szCs w:val="22"/>
        </w:rPr>
        <w:t xml:space="preserve"> dni</w:t>
      </w:r>
      <w:r>
        <w:rPr>
          <w:rFonts w:ascii="Calibri" w:hAnsi="Calibri" w:cs="Calibri"/>
          <w:color w:val="000000"/>
          <w:kern w:val="0"/>
          <w:sz w:val="22"/>
          <w:szCs w:val="22"/>
        </w:rPr>
        <w:t xml:space="preserve"> kalendarzowych, licząc</w:t>
      </w:r>
      <w:r w:rsidR="00492835">
        <w:rPr>
          <w:rFonts w:ascii="Calibri" w:hAnsi="Calibri" w:cs="Calibri"/>
          <w:color w:val="000000"/>
          <w:kern w:val="0"/>
          <w:sz w:val="22"/>
          <w:szCs w:val="22"/>
        </w:rPr>
        <w:t xml:space="preserve"> od daty zawarcia umowy</w:t>
      </w:r>
      <w:r w:rsidR="00863ED9">
        <w:rPr>
          <w:rFonts w:ascii="Calibri" w:hAnsi="Calibri" w:cs="Calibri"/>
          <w:color w:val="000000"/>
          <w:kern w:val="0"/>
          <w:sz w:val="22"/>
          <w:szCs w:val="22"/>
        </w:rPr>
        <w:t xml:space="preserve">, nie później jednak niż do </w:t>
      </w:r>
      <w:r w:rsidR="00863ED9" w:rsidRPr="002560ED">
        <w:rPr>
          <w:rFonts w:ascii="Calibri" w:hAnsi="Calibri" w:cs="Calibri"/>
          <w:color w:val="000000"/>
          <w:kern w:val="0"/>
          <w:sz w:val="22"/>
          <w:szCs w:val="22"/>
        </w:rPr>
        <w:t xml:space="preserve">dnia </w:t>
      </w:r>
      <w:r w:rsidR="001F480D" w:rsidRPr="002560ED">
        <w:rPr>
          <w:rFonts w:ascii="Calibri" w:hAnsi="Calibri" w:cs="Calibri"/>
          <w:b/>
          <w:bCs/>
          <w:color w:val="000000"/>
          <w:kern w:val="0"/>
          <w:sz w:val="22"/>
          <w:szCs w:val="22"/>
        </w:rPr>
        <w:t>1</w:t>
      </w:r>
      <w:r w:rsidR="005568B9">
        <w:rPr>
          <w:rFonts w:ascii="Calibri" w:hAnsi="Calibri" w:cs="Calibri"/>
          <w:b/>
          <w:bCs/>
          <w:color w:val="000000"/>
          <w:kern w:val="0"/>
          <w:sz w:val="22"/>
          <w:szCs w:val="22"/>
        </w:rPr>
        <w:t>5</w:t>
      </w:r>
      <w:r w:rsidR="001F480D" w:rsidRPr="002560ED">
        <w:rPr>
          <w:rFonts w:ascii="Calibri" w:hAnsi="Calibri" w:cs="Calibri"/>
          <w:b/>
          <w:bCs/>
          <w:color w:val="000000"/>
          <w:kern w:val="0"/>
          <w:sz w:val="22"/>
          <w:szCs w:val="22"/>
        </w:rPr>
        <w:t xml:space="preserve"> maja</w:t>
      </w:r>
      <w:r w:rsidR="00863ED9" w:rsidRPr="002560ED">
        <w:rPr>
          <w:rFonts w:ascii="Calibri" w:hAnsi="Calibri" w:cs="Calibri"/>
          <w:b/>
          <w:bCs/>
          <w:color w:val="000000"/>
          <w:kern w:val="0"/>
          <w:sz w:val="22"/>
          <w:szCs w:val="22"/>
        </w:rPr>
        <w:t xml:space="preserve"> 2026 r.</w:t>
      </w:r>
    </w:p>
    <w:p w14:paraId="78BB57E4" w14:textId="7152EBC4" w:rsidR="00492835" w:rsidRDefault="006A1EC2" w:rsidP="009E5B14">
      <w:pPr>
        <w:autoSpaceDE w:val="0"/>
        <w:autoSpaceDN w:val="0"/>
        <w:adjustRightInd w:val="0"/>
        <w:spacing w:before="240" w:after="0" w:line="276" w:lineRule="auto"/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</w:pPr>
      <w:r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>4</w:t>
      </w:r>
      <w:r w:rsidR="00492835"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 xml:space="preserve">. </w:t>
      </w:r>
      <w:r w:rsidR="00F419B0"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>Podstawy w</w:t>
      </w:r>
      <w:r w:rsidR="00492835"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>ykluczenia z postępowania:</w:t>
      </w:r>
      <w:r w:rsidR="007141D1"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 xml:space="preserve"> </w:t>
      </w:r>
    </w:p>
    <w:p w14:paraId="734097FA" w14:textId="5E4899C3" w:rsidR="003C3984" w:rsidRDefault="00492835" w:rsidP="003C3984">
      <w:pPr>
        <w:autoSpaceDE w:val="0"/>
        <w:autoSpaceDN w:val="0"/>
        <w:adjustRightInd w:val="0"/>
        <w:spacing w:before="240"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>
        <w:rPr>
          <w:rFonts w:ascii="Calibri" w:hAnsi="Calibri" w:cs="Calibri"/>
          <w:color w:val="000000"/>
          <w:kern w:val="0"/>
          <w:sz w:val="22"/>
          <w:szCs w:val="22"/>
        </w:rPr>
        <w:t>Wyklucza się Wykonawcę</w:t>
      </w:r>
      <w:r w:rsidR="00F7511F">
        <w:rPr>
          <w:rFonts w:ascii="Calibri" w:hAnsi="Calibri" w:cs="Calibri"/>
          <w:color w:val="000000"/>
          <w:kern w:val="0"/>
          <w:sz w:val="22"/>
          <w:szCs w:val="22"/>
        </w:rPr>
        <w:t>,</w:t>
      </w:r>
      <w:r>
        <w:rPr>
          <w:rFonts w:ascii="Calibri" w:hAnsi="Calibri" w:cs="Calibri"/>
          <w:color w:val="000000"/>
          <w:kern w:val="0"/>
          <w:sz w:val="22"/>
          <w:szCs w:val="22"/>
        </w:rPr>
        <w:t xml:space="preserve"> wobec którego zachodzą podstawy wykluczenia:</w:t>
      </w:r>
    </w:p>
    <w:p w14:paraId="4A641154" w14:textId="7143E4FF" w:rsidR="00492835" w:rsidRPr="003C3984" w:rsidRDefault="00492835" w:rsidP="003C3984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before="240"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będącego osobą fizyczną, któr</w:t>
      </w:r>
      <w:r w:rsidR="00F7511F">
        <w:rPr>
          <w:rFonts w:ascii="Calibri" w:hAnsi="Calibri" w:cs="Calibri"/>
          <w:color w:val="000000"/>
          <w:kern w:val="0"/>
          <w:sz w:val="22"/>
          <w:szCs w:val="22"/>
        </w:rPr>
        <w:t>ą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prawomocnie skazano za przestępstwo:</w:t>
      </w:r>
    </w:p>
    <w:p w14:paraId="48BFE42E" w14:textId="2965A2C7" w:rsidR="00492835" w:rsidRDefault="00492835" w:rsidP="00F419B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F419B0">
        <w:rPr>
          <w:rFonts w:ascii="Calibri" w:hAnsi="Calibri" w:cs="Calibri"/>
          <w:color w:val="000000"/>
          <w:kern w:val="0"/>
          <w:sz w:val="22"/>
          <w:szCs w:val="22"/>
        </w:rPr>
        <w:t>udziału w zorganizowanej grupie przestępczej albo związku mającym na celu</w:t>
      </w:r>
      <w:r w:rsidR="00B63E2D" w:rsidRPr="00F419B0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F419B0">
        <w:rPr>
          <w:rFonts w:ascii="Calibri" w:hAnsi="Calibri" w:cs="Calibri"/>
          <w:color w:val="000000"/>
          <w:kern w:val="0"/>
          <w:sz w:val="22"/>
          <w:szCs w:val="22"/>
        </w:rPr>
        <w:t>popełnienie przestępstwa lub przestępstwa skarbowego, o którym mowa</w:t>
      </w:r>
      <w:r w:rsidR="00B63E2D" w:rsidRPr="00F419B0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F419B0">
        <w:rPr>
          <w:rFonts w:ascii="Calibri" w:hAnsi="Calibri" w:cs="Calibri"/>
          <w:color w:val="000000"/>
          <w:kern w:val="0"/>
          <w:sz w:val="22"/>
          <w:szCs w:val="22"/>
        </w:rPr>
        <w:t>w art. 258 Kodeksu karnego,</w:t>
      </w:r>
    </w:p>
    <w:p w14:paraId="04A181FF" w14:textId="4132AAEB" w:rsidR="00492835" w:rsidRDefault="00492835" w:rsidP="009E5B1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F419B0">
        <w:rPr>
          <w:rFonts w:ascii="Calibri" w:hAnsi="Calibri" w:cs="Calibri"/>
          <w:color w:val="000000"/>
          <w:kern w:val="0"/>
          <w:sz w:val="22"/>
          <w:szCs w:val="22"/>
        </w:rPr>
        <w:lastRenderedPageBreak/>
        <w:t>handlu ludźmi, o którym mowa w art. 189a Kodeksu karnego,</w:t>
      </w:r>
    </w:p>
    <w:p w14:paraId="250405E2" w14:textId="5DC6FD0B" w:rsidR="00492835" w:rsidRDefault="00492835" w:rsidP="00F419B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F419B0">
        <w:rPr>
          <w:rFonts w:ascii="Calibri" w:hAnsi="Calibri" w:cs="Calibri"/>
          <w:color w:val="000000"/>
          <w:kern w:val="0"/>
          <w:sz w:val="22"/>
          <w:szCs w:val="22"/>
        </w:rPr>
        <w:t>którym mowa w artykułach od 228 do 230a, art. 250a Kodeksu karnego, w</w:t>
      </w:r>
      <w:r w:rsidR="00B63E2D" w:rsidRPr="00F419B0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F419B0">
        <w:rPr>
          <w:rFonts w:ascii="Calibri" w:hAnsi="Calibri" w:cs="Calibri"/>
          <w:color w:val="000000"/>
          <w:kern w:val="0"/>
          <w:sz w:val="22"/>
          <w:szCs w:val="22"/>
        </w:rPr>
        <w:t>artykułach od 46 do 48 ustawy z dnia 25 czerwca 2010 r. o sporcie (Dziennik</w:t>
      </w:r>
      <w:r w:rsidR="00B63E2D" w:rsidRPr="00F419B0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F419B0">
        <w:rPr>
          <w:rFonts w:ascii="Calibri" w:hAnsi="Calibri" w:cs="Calibri"/>
          <w:color w:val="000000"/>
          <w:kern w:val="0"/>
          <w:sz w:val="22"/>
          <w:szCs w:val="22"/>
        </w:rPr>
        <w:t>Ustaw z 2020 r. poz. 1133 oraz z 2021 r. poz. 2054) lub w artykule 54 ust. od 1</w:t>
      </w:r>
      <w:r w:rsidR="00B63E2D" w:rsidRPr="00F419B0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F419B0">
        <w:rPr>
          <w:rFonts w:ascii="Calibri" w:hAnsi="Calibri" w:cs="Calibri"/>
          <w:color w:val="000000"/>
          <w:kern w:val="0"/>
          <w:sz w:val="22"/>
          <w:szCs w:val="22"/>
        </w:rPr>
        <w:t>do 4 ustawy z dnia 12 maja 2011 r. o refundacji leków, środków spożywczych</w:t>
      </w:r>
      <w:r w:rsidR="00F419B0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F419B0">
        <w:rPr>
          <w:rFonts w:ascii="Calibri" w:hAnsi="Calibri" w:cs="Calibri"/>
          <w:color w:val="000000"/>
          <w:kern w:val="0"/>
          <w:sz w:val="22"/>
          <w:szCs w:val="22"/>
        </w:rPr>
        <w:t>specjalnego przeznaczenia żywieniowego oraz wyrobów medycznych (Dziennik</w:t>
      </w:r>
      <w:r w:rsidR="00B63E2D" w:rsidRPr="00F419B0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F419B0">
        <w:rPr>
          <w:rFonts w:ascii="Calibri" w:hAnsi="Calibri" w:cs="Calibri"/>
          <w:color w:val="000000"/>
          <w:kern w:val="0"/>
          <w:sz w:val="22"/>
          <w:szCs w:val="22"/>
        </w:rPr>
        <w:t>Ustaw z 2021 r. poz. 523, 1292, 1559 i 2054),</w:t>
      </w:r>
    </w:p>
    <w:p w14:paraId="11045656" w14:textId="6508FD19" w:rsidR="00492835" w:rsidRDefault="00492835" w:rsidP="009E5B1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F419B0">
        <w:rPr>
          <w:rFonts w:ascii="Calibri" w:hAnsi="Calibri" w:cs="Calibri"/>
          <w:color w:val="000000"/>
          <w:kern w:val="0"/>
          <w:sz w:val="22"/>
          <w:szCs w:val="22"/>
        </w:rPr>
        <w:t>finansowania przestępstwa o charakterze terrorystycznym, o którym mowa w</w:t>
      </w:r>
      <w:r w:rsidR="00B63E2D" w:rsidRPr="00F419B0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F419B0">
        <w:rPr>
          <w:rFonts w:ascii="Calibri" w:hAnsi="Calibri" w:cs="Calibri"/>
          <w:color w:val="000000"/>
          <w:kern w:val="0"/>
          <w:sz w:val="22"/>
          <w:szCs w:val="22"/>
        </w:rPr>
        <w:t>artykule 165a Kodeksu karnego, lub przestępstwo udaremniania lub utrudniania</w:t>
      </w:r>
      <w:r w:rsidR="00B63E2D" w:rsidRPr="00F419B0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F419B0">
        <w:rPr>
          <w:rFonts w:ascii="Calibri" w:hAnsi="Calibri" w:cs="Calibri"/>
          <w:color w:val="000000"/>
          <w:kern w:val="0"/>
          <w:sz w:val="22"/>
          <w:szCs w:val="22"/>
        </w:rPr>
        <w:t>stwierdzenia przestępnego pochodzenia pieniędzy lub ukrywania ich</w:t>
      </w:r>
      <w:r w:rsidR="00B63E2D" w:rsidRPr="00F419B0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F419B0">
        <w:rPr>
          <w:rFonts w:ascii="Calibri" w:hAnsi="Calibri" w:cs="Calibri"/>
          <w:color w:val="000000"/>
          <w:kern w:val="0"/>
          <w:sz w:val="22"/>
          <w:szCs w:val="22"/>
        </w:rPr>
        <w:t>pochodzenia, o którym mowa w art. 299 Kodeksu karnego,</w:t>
      </w:r>
    </w:p>
    <w:p w14:paraId="7D467E5A" w14:textId="64D09032" w:rsidR="00492835" w:rsidRDefault="00492835" w:rsidP="009E5B1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F419B0">
        <w:rPr>
          <w:rFonts w:ascii="Calibri" w:hAnsi="Calibri" w:cs="Calibri"/>
          <w:color w:val="000000"/>
          <w:kern w:val="0"/>
          <w:sz w:val="22"/>
          <w:szCs w:val="22"/>
        </w:rPr>
        <w:t>charakterze terrorystycznym, o którym mowa w artykule 115 paragraf 20</w:t>
      </w:r>
      <w:r w:rsidR="00B63E2D" w:rsidRPr="00F419B0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F419B0">
        <w:rPr>
          <w:rFonts w:ascii="Calibri" w:hAnsi="Calibri" w:cs="Calibri"/>
          <w:color w:val="000000"/>
          <w:kern w:val="0"/>
          <w:sz w:val="22"/>
          <w:szCs w:val="22"/>
        </w:rPr>
        <w:t>Kodeksu karnego, lub mające na celu popełnienie tego przestępstwa,</w:t>
      </w:r>
    </w:p>
    <w:p w14:paraId="6597A0BD" w14:textId="109EFAA4" w:rsidR="00492835" w:rsidRDefault="00492835" w:rsidP="009E5B1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F419B0">
        <w:rPr>
          <w:rFonts w:ascii="Calibri" w:hAnsi="Calibri" w:cs="Calibri"/>
          <w:color w:val="000000"/>
          <w:kern w:val="0"/>
          <w:sz w:val="22"/>
          <w:szCs w:val="22"/>
        </w:rPr>
        <w:t>powierzenia wykonywania pracy małoletniemu cudzoziemcowi, o którym mowa</w:t>
      </w:r>
      <w:r w:rsidR="00B63E2D" w:rsidRPr="00F419B0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F419B0">
        <w:rPr>
          <w:rFonts w:ascii="Calibri" w:hAnsi="Calibri" w:cs="Calibri"/>
          <w:color w:val="000000"/>
          <w:kern w:val="0"/>
          <w:sz w:val="22"/>
          <w:szCs w:val="22"/>
        </w:rPr>
        <w:t>w artykule 9 ust. 2 ustawy z dnia 15 czerwca 2012 r. o skutkach powierzania</w:t>
      </w:r>
      <w:r w:rsidR="00B63E2D" w:rsidRPr="00F419B0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F419B0">
        <w:rPr>
          <w:rFonts w:ascii="Calibri" w:hAnsi="Calibri" w:cs="Calibri"/>
          <w:color w:val="000000"/>
          <w:kern w:val="0"/>
          <w:sz w:val="22"/>
          <w:szCs w:val="22"/>
        </w:rPr>
        <w:t>wykonywania pracy cudzoziemcom przebywającym wbrew przepisom na</w:t>
      </w:r>
      <w:r w:rsidR="00B63E2D" w:rsidRPr="00F419B0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F419B0">
        <w:rPr>
          <w:rFonts w:ascii="Calibri" w:hAnsi="Calibri" w:cs="Calibri"/>
          <w:color w:val="000000"/>
          <w:kern w:val="0"/>
          <w:sz w:val="22"/>
          <w:szCs w:val="22"/>
        </w:rPr>
        <w:t>terytorium Rzeczypospolitej Polskiej (Dziennik Ustaw poz. 769),</w:t>
      </w:r>
    </w:p>
    <w:p w14:paraId="4E88373B" w14:textId="4EB5B570" w:rsidR="00492835" w:rsidRDefault="00492835" w:rsidP="009E5B1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F419B0">
        <w:rPr>
          <w:rFonts w:ascii="Calibri" w:hAnsi="Calibri" w:cs="Calibri"/>
          <w:color w:val="000000"/>
          <w:kern w:val="0"/>
          <w:sz w:val="22"/>
          <w:szCs w:val="22"/>
        </w:rPr>
        <w:t>przeciwko obrotowi gospodarczemu, o których mowa w artykułach od 296 do</w:t>
      </w:r>
      <w:r w:rsidR="00B63E2D" w:rsidRPr="00F419B0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F419B0">
        <w:rPr>
          <w:rFonts w:ascii="Calibri" w:hAnsi="Calibri" w:cs="Calibri"/>
          <w:color w:val="000000"/>
          <w:kern w:val="0"/>
          <w:sz w:val="22"/>
          <w:szCs w:val="22"/>
        </w:rPr>
        <w:t>307 Kodeksu karnego, przestępstwo oszustwa, o którym mowa w artykule 286</w:t>
      </w:r>
      <w:r w:rsidR="00240239" w:rsidRPr="00F419B0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F419B0">
        <w:rPr>
          <w:rFonts w:ascii="Calibri" w:hAnsi="Calibri" w:cs="Calibri"/>
          <w:color w:val="000000"/>
          <w:kern w:val="0"/>
          <w:sz w:val="22"/>
          <w:szCs w:val="22"/>
        </w:rPr>
        <w:t>Kodeksu karnego, przestępstwo przeciwko wiarygodności dokumentów, o</w:t>
      </w:r>
      <w:r w:rsidR="00240239" w:rsidRPr="00F419B0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F419B0">
        <w:rPr>
          <w:rFonts w:ascii="Calibri" w:hAnsi="Calibri" w:cs="Calibri"/>
          <w:color w:val="000000"/>
          <w:kern w:val="0"/>
          <w:sz w:val="22"/>
          <w:szCs w:val="22"/>
        </w:rPr>
        <w:t>których mowa w artykułach od 270 do 277d Kodeksu karnego, lub przestępstwo</w:t>
      </w:r>
      <w:r w:rsidR="00240239" w:rsidRPr="00F419B0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F419B0">
        <w:rPr>
          <w:rFonts w:ascii="Calibri" w:hAnsi="Calibri" w:cs="Calibri"/>
          <w:color w:val="000000"/>
          <w:kern w:val="0"/>
          <w:sz w:val="22"/>
          <w:szCs w:val="22"/>
        </w:rPr>
        <w:t>skarbowe,</w:t>
      </w:r>
    </w:p>
    <w:p w14:paraId="2EABE870" w14:textId="17F67EAF" w:rsidR="003C3984" w:rsidRPr="003C3984" w:rsidRDefault="00492835" w:rsidP="003C398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F419B0">
        <w:rPr>
          <w:rFonts w:ascii="Calibri" w:hAnsi="Calibri" w:cs="Calibri"/>
          <w:color w:val="000000"/>
          <w:kern w:val="0"/>
          <w:sz w:val="22"/>
          <w:szCs w:val="22"/>
        </w:rPr>
        <w:t>którym mowa w artykule 9 ust. 1 i 3 lub art. 10 ustawy z dnia 15 czerwca 2012 r.</w:t>
      </w:r>
      <w:r w:rsidR="00240239" w:rsidRPr="00F419B0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F419B0">
        <w:rPr>
          <w:rFonts w:ascii="Calibri" w:hAnsi="Calibri" w:cs="Calibri"/>
          <w:color w:val="000000"/>
          <w:kern w:val="0"/>
          <w:sz w:val="22"/>
          <w:szCs w:val="22"/>
        </w:rPr>
        <w:t>o skutkach powierzania wykonywania pracy cudzoziemcom przebywającym</w:t>
      </w:r>
      <w:r w:rsidR="00240239" w:rsidRPr="00F419B0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F419B0">
        <w:rPr>
          <w:rFonts w:ascii="Calibri" w:hAnsi="Calibri" w:cs="Calibri"/>
          <w:color w:val="000000"/>
          <w:kern w:val="0"/>
          <w:sz w:val="22"/>
          <w:szCs w:val="22"/>
        </w:rPr>
        <w:t>wbrew przepisom na terytorium Rzeczypospolitej Polskiej lub za odpowiedni</w:t>
      </w:r>
      <w:r w:rsidR="00240239" w:rsidRPr="00F419B0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F419B0">
        <w:rPr>
          <w:rFonts w:ascii="Calibri" w:hAnsi="Calibri" w:cs="Calibri"/>
          <w:color w:val="000000"/>
          <w:kern w:val="0"/>
          <w:sz w:val="22"/>
          <w:szCs w:val="22"/>
        </w:rPr>
        <w:t>czyn zabroniony określony w przepisach prawa obcego;</w:t>
      </w:r>
    </w:p>
    <w:p w14:paraId="19DBDB99" w14:textId="37095E27" w:rsidR="00492835" w:rsidRDefault="00492835" w:rsidP="003C3984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jeżeli urzędującego członka jego organu zarządzającego lub nadzorczego, wspólnika</w:t>
      </w:r>
      <w:r w:rsidR="00240239" w:rsidRP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spółki w spółce</w:t>
      </w:r>
      <w:r w:rsid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jawnej lub partnerskiej albo komplementariusza w spółce</w:t>
      </w:r>
      <w:r w:rsidR="00240239" w:rsidRP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komandytowej lub komandytowo-akcyjnej lub prokurenta prawomocnie skazano za</w:t>
      </w:r>
      <w:r w:rsidR="00240239" w:rsidRP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przestępstwo, o którym mowa w podpunkcie a;</w:t>
      </w:r>
    </w:p>
    <w:p w14:paraId="403073CF" w14:textId="73396D0F" w:rsidR="00492835" w:rsidRDefault="00492835" w:rsidP="00F73B0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wobec którego wydano prawomocny wyrok sądu lub ostateczną decyzję</w:t>
      </w:r>
      <w:r w:rsidR="00240239" w:rsidRP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administracyjną o zaleganiu</w:t>
      </w:r>
      <w:r w:rsid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z uiszczeniem podatków, opłat lub składek na</w:t>
      </w:r>
      <w:r w:rsidR="00240239" w:rsidRP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ubezpieczenie społeczne lub zdrowotne, chyba że</w:t>
      </w:r>
      <w:r w:rsidR="00F73B0C" w:rsidRP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wykonawca odpowiednio przed</w:t>
      </w:r>
      <w:r w:rsidR="00240239" w:rsidRP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upływem terminu do składania ofert dokonał płatności należnych</w:t>
      </w:r>
      <w:r w:rsid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podatków, opłat</w:t>
      </w:r>
      <w:r w:rsidR="00240239" w:rsidRP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lub składek na ubezpieczenie społeczne lub zdrowotne wraz z odsetkami lub</w:t>
      </w:r>
      <w:r w:rsidR="00240239" w:rsidRP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grzywnami lub zawarł wiążące porozumienie w sprawie spłaty tych należności;</w:t>
      </w:r>
    </w:p>
    <w:p w14:paraId="7717A7A3" w14:textId="4F6D6A94" w:rsidR="00492835" w:rsidRDefault="00492835" w:rsidP="00F419B0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wobec którego prawomocnie orzeczono zakaz ubiegania się o zamówienia</w:t>
      </w:r>
      <w:r w:rsidR="00240239" w:rsidRP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publiczne;</w:t>
      </w:r>
    </w:p>
    <w:p w14:paraId="00A4FCB7" w14:textId="5EFF7783" w:rsidR="00492835" w:rsidRDefault="00492835" w:rsidP="00F419B0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jeżeli Zamawiający może stwierdzić, na podstawie wiarygodnych przesłanek, że</w:t>
      </w:r>
      <w:r w:rsidR="00240239" w:rsidRP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Wykonawca zawarł</w:t>
      </w:r>
      <w:r w:rsid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z innymi Wykonawcami porozumienie mające na celu zakłócenie</w:t>
      </w:r>
      <w:r w:rsidR="00240239" w:rsidRP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konkurencji, w szczególności jeżeli</w:t>
      </w:r>
      <w:r w:rsid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należąc do tej samej grupy kapitałowej w</w:t>
      </w:r>
      <w:r w:rsidR="00240239" w:rsidRP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rozumieniu ustawy z dnia 16 lutego 2007 r. o ochronie</w:t>
      </w:r>
      <w:r w:rsidR="00F73B0C" w:rsidRP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konkurencji i konsumentów,</w:t>
      </w:r>
      <w:r w:rsidR="00240239" w:rsidRP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złożyli odrębne oferty, oferty częściowe lub wnioski o dopuszczenie do</w:t>
      </w:r>
      <w:r w:rsid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udziału w</w:t>
      </w:r>
      <w:r w:rsidR="00240239" w:rsidRP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postępowaniu, chyba że wykażą, że przygotowali te oferty lub wnioski niezależnie od</w:t>
      </w:r>
      <w:r w:rsidR="00240239" w:rsidRP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siebie;</w:t>
      </w:r>
    </w:p>
    <w:p w14:paraId="4E1CCB1A" w14:textId="2097A9CD" w:rsidR="00492835" w:rsidRDefault="00492835" w:rsidP="009E5B14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jeżeli, w przypadkach, o których mowa w artykule 85 ust. 1, doszło do zakłócenia</w:t>
      </w:r>
      <w:r w:rsidR="00240239" w:rsidRP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konkurencji</w:t>
      </w:r>
      <w:r w:rsid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wynikającego z wcześniejszego zaangażowania tego Wykonawcy lub</w:t>
      </w:r>
      <w:r w:rsidR="00240239" w:rsidRP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podmiotu, który należy z</w:t>
      </w:r>
      <w:r w:rsid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Wykonawcą do tej samej grupy kapitałowej w rozumieniu</w:t>
      </w:r>
      <w:r w:rsidR="00240239" w:rsidRP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ustawy z dnia 16 lutego 2007 r. o ochronie</w:t>
      </w:r>
      <w:r w:rsid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konkurencji i konsumentów, chyba że</w:t>
      </w:r>
      <w:r w:rsidR="00240239" w:rsidRP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spowodowane tym zakłócenie konkurencji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lastRenderedPageBreak/>
        <w:t>może być</w:t>
      </w:r>
      <w:r w:rsid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wyeliminowane w inny sposób</w:t>
      </w:r>
      <w:r w:rsidR="00240239" w:rsidRP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niż przez wykluczenie Wykonawcy z udziału w postępowaniu o</w:t>
      </w:r>
      <w:r w:rsid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udzielenie</w:t>
      </w:r>
      <w:r w:rsidR="00240239" w:rsidRP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zamówienia</w:t>
      </w:r>
      <w:r w:rsidR="003C3984">
        <w:rPr>
          <w:rFonts w:ascii="Calibri" w:hAnsi="Calibri" w:cs="Calibri"/>
          <w:color w:val="000000"/>
          <w:kern w:val="0"/>
          <w:sz w:val="22"/>
          <w:szCs w:val="22"/>
        </w:rPr>
        <w:t>;</w:t>
      </w:r>
    </w:p>
    <w:p w14:paraId="65B2859B" w14:textId="5DF452F7" w:rsidR="00492835" w:rsidRPr="003C3984" w:rsidRDefault="00492835" w:rsidP="009E5B14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określone w artykule 7 ust. 1 ustawy z dnia 13 kwietnia 2022 r. o szczególnych</w:t>
      </w:r>
      <w:r w:rsidR="00240239" w:rsidRP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rozwiązaniach w</w:t>
      </w:r>
      <w:r w:rsid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zakresie przeciwdziałania wspieraniu agresji na Ukrainę oraz</w:t>
      </w:r>
      <w:r w:rsidR="00240239" w:rsidRP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służących ochronie bezpieczeństwa</w:t>
      </w:r>
      <w:r w:rsid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narodowego (Dziennik Ustaw z 2022 poz. 835)</w:t>
      </w:r>
      <w:r w:rsidR="00240239" w:rsidRP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tj.:</w:t>
      </w:r>
    </w:p>
    <w:p w14:paraId="035E4DEB" w14:textId="10AE47B6" w:rsidR="00492835" w:rsidRDefault="00492835" w:rsidP="00F73B0C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F73B0C">
        <w:rPr>
          <w:rFonts w:ascii="Calibri" w:hAnsi="Calibri" w:cs="Calibri"/>
          <w:color w:val="000000"/>
          <w:kern w:val="0"/>
          <w:sz w:val="22"/>
          <w:szCs w:val="22"/>
        </w:rPr>
        <w:t>wykonawcę oraz uczestnika konkursu wymienionego w wykazach określonych w</w:t>
      </w:r>
      <w:r w:rsidR="00240239" w:rsidRPr="00F73B0C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F73B0C">
        <w:rPr>
          <w:rFonts w:ascii="Calibri" w:hAnsi="Calibri" w:cs="Calibri"/>
          <w:color w:val="000000"/>
          <w:kern w:val="0"/>
          <w:sz w:val="22"/>
          <w:szCs w:val="22"/>
        </w:rPr>
        <w:t>rozporządzeniu 765/2006 i rozporządzeniu 269/2014 albo wpisanego na listę na</w:t>
      </w:r>
      <w:r w:rsidR="00240239" w:rsidRPr="00F73B0C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F73B0C">
        <w:rPr>
          <w:rFonts w:ascii="Calibri" w:hAnsi="Calibri" w:cs="Calibri"/>
          <w:color w:val="000000"/>
          <w:kern w:val="0"/>
          <w:sz w:val="22"/>
          <w:szCs w:val="22"/>
        </w:rPr>
        <w:t>podstawie decyzji w sprawie wpisu na listę rozstrzygającej o zastosowaniu</w:t>
      </w:r>
      <w:r w:rsidR="00240239" w:rsidRPr="00F73B0C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F73B0C">
        <w:rPr>
          <w:rFonts w:ascii="Calibri" w:hAnsi="Calibri" w:cs="Calibri"/>
          <w:color w:val="000000"/>
          <w:kern w:val="0"/>
          <w:sz w:val="22"/>
          <w:szCs w:val="22"/>
        </w:rPr>
        <w:t>środka, którym mowa w artykule 1 punkt 3;</w:t>
      </w:r>
    </w:p>
    <w:p w14:paraId="2B5CFD75" w14:textId="38D62CF1" w:rsidR="00492835" w:rsidRDefault="00492835" w:rsidP="009E5B14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F73B0C">
        <w:rPr>
          <w:rFonts w:ascii="Calibri" w:hAnsi="Calibri" w:cs="Calibri"/>
          <w:color w:val="000000"/>
          <w:kern w:val="0"/>
          <w:sz w:val="22"/>
          <w:szCs w:val="22"/>
        </w:rPr>
        <w:t>wykonawcę oraz uczestnika konkursu, którego beneficjentem rzeczywistym w</w:t>
      </w:r>
      <w:r w:rsidR="00240239" w:rsidRPr="00F73B0C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F73B0C">
        <w:rPr>
          <w:rFonts w:ascii="Calibri" w:hAnsi="Calibri" w:cs="Calibri"/>
          <w:color w:val="000000"/>
          <w:kern w:val="0"/>
          <w:sz w:val="22"/>
          <w:szCs w:val="22"/>
        </w:rPr>
        <w:t>rozumieniu ustawy z dnia 1 marca 2018 r. o przeciwdziałaniu praniu pieniędzy</w:t>
      </w:r>
      <w:r w:rsidR="00240239" w:rsidRPr="00F73B0C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F73B0C">
        <w:rPr>
          <w:rFonts w:ascii="Calibri" w:hAnsi="Calibri" w:cs="Calibri"/>
          <w:color w:val="000000"/>
          <w:kern w:val="0"/>
          <w:sz w:val="22"/>
          <w:szCs w:val="22"/>
        </w:rPr>
        <w:t>oraz finansowaniu terroryzmu (Dziennik Ustaw z 2022 r. poz. 593</w:t>
      </w:r>
      <w:r w:rsidR="00240239" w:rsidRPr="00F73B0C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F73B0C">
        <w:rPr>
          <w:rFonts w:ascii="Calibri" w:hAnsi="Calibri" w:cs="Calibri"/>
          <w:color w:val="000000"/>
          <w:kern w:val="0"/>
          <w:sz w:val="22"/>
          <w:szCs w:val="22"/>
        </w:rPr>
        <w:t>i 655) jest osoba wymieniona w wykazach określonych w rozporządzeniu</w:t>
      </w:r>
      <w:r w:rsidR="00240239" w:rsidRPr="00F73B0C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F73B0C">
        <w:rPr>
          <w:rFonts w:ascii="Calibri" w:hAnsi="Calibri" w:cs="Calibri"/>
          <w:color w:val="000000"/>
          <w:kern w:val="0"/>
          <w:sz w:val="22"/>
          <w:szCs w:val="22"/>
        </w:rPr>
        <w:t>765/2006 i rozporządzeniu 269/2014 albo wpisana na listę lub będąca takim</w:t>
      </w:r>
      <w:r w:rsidR="00240239" w:rsidRPr="00F73B0C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F73B0C">
        <w:rPr>
          <w:rFonts w:ascii="Calibri" w:hAnsi="Calibri" w:cs="Calibri"/>
          <w:color w:val="000000"/>
          <w:kern w:val="0"/>
          <w:sz w:val="22"/>
          <w:szCs w:val="22"/>
        </w:rPr>
        <w:t>beneficjentem rzeczywistym od dnia 24 lutego 2022 r., o ile została wpisana na</w:t>
      </w:r>
      <w:r w:rsidR="00240239" w:rsidRPr="00F73B0C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F73B0C">
        <w:rPr>
          <w:rFonts w:ascii="Calibri" w:hAnsi="Calibri" w:cs="Calibri"/>
          <w:color w:val="000000"/>
          <w:kern w:val="0"/>
          <w:sz w:val="22"/>
          <w:szCs w:val="22"/>
        </w:rPr>
        <w:t>listę na podstawie decyzji w sprawie wpisu na listę rozstrzygającej</w:t>
      </w:r>
      <w:r w:rsidR="00240239" w:rsidRPr="00F73B0C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F73B0C">
        <w:rPr>
          <w:rFonts w:ascii="Calibri" w:hAnsi="Calibri" w:cs="Calibri"/>
          <w:color w:val="000000"/>
          <w:kern w:val="0"/>
          <w:sz w:val="22"/>
          <w:szCs w:val="22"/>
        </w:rPr>
        <w:t>o zastosowaniu środka, o którym mowa w art. 1 pkt 3;</w:t>
      </w:r>
    </w:p>
    <w:p w14:paraId="094B1638" w14:textId="7152B8F6" w:rsidR="00536690" w:rsidRDefault="00492835" w:rsidP="009E5B14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F73B0C">
        <w:rPr>
          <w:rFonts w:ascii="Calibri" w:hAnsi="Calibri" w:cs="Calibri"/>
          <w:color w:val="000000"/>
          <w:kern w:val="0"/>
          <w:sz w:val="22"/>
          <w:szCs w:val="22"/>
        </w:rPr>
        <w:t>wykonawcę oraz uczestnika konkursu, którego jednostką dominującą w</w:t>
      </w:r>
      <w:r w:rsidR="00240239" w:rsidRPr="00F73B0C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F73B0C">
        <w:rPr>
          <w:rFonts w:ascii="Calibri" w:hAnsi="Calibri" w:cs="Calibri"/>
          <w:color w:val="000000"/>
          <w:kern w:val="0"/>
          <w:sz w:val="22"/>
          <w:szCs w:val="22"/>
        </w:rPr>
        <w:t>rozumieniu artykułu 3 ust. 1</w:t>
      </w:r>
      <w:r w:rsidR="00240239" w:rsidRPr="00F73B0C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F73B0C">
        <w:rPr>
          <w:rFonts w:ascii="Calibri" w:hAnsi="Calibri" w:cs="Calibri"/>
          <w:color w:val="000000"/>
          <w:kern w:val="0"/>
          <w:sz w:val="22"/>
          <w:szCs w:val="22"/>
        </w:rPr>
        <w:t>punkt 37 ustawy z dnia 29 września 1994 r.</w:t>
      </w:r>
      <w:r w:rsidR="00240239" w:rsidRPr="00F73B0C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F73B0C">
        <w:rPr>
          <w:rFonts w:ascii="Calibri" w:hAnsi="Calibri" w:cs="Calibri"/>
          <w:color w:val="000000"/>
          <w:kern w:val="0"/>
          <w:sz w:val="22"/>
          <w:szCs w:val="22"/>
        </w:rPr>
        <w:t>o rachunkowości (Dziennik Ustaw z 2021 r. poz. 217, 2105 i 2106), jest podmiot</w:t>
      </w:r>
      <w:r w:rsidR="00240239" w:rsidRPr="00F73B0C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F73B0C">
        <w:rPr>
          <w:rFonts w:ascii="Calibri" w:hAnsi="Calibri" w:cs="Calibri"/>
          <w:color w:val="000000"/>
          <w:kern w:val="0"/>
          <w:sz w:val="22"/>
          <w:szCs w:val="22"/>
        </w:rPr>
        <w:t>wymieniony w wykazach określonych w rozporządzeniu 765/2006</w:t>
      </w:r>
      <w:r w:rsidR="00240239" w:rsidRPr="00F73B0C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F73B0C">
        <w:rPr>
          <w:rFonts w:ascii="Calibri" w:hAnsi="Calibri" w:cs="Calibri"/>
          <w:color w:val="000000"/>
          <w:kern w:val="0"/>
          <w:sz w:val="22"/>
          <w:szCs w:val="22"/>
        </w:rPr>
        <w:t>i rozporządzeniu 269/2014 albo wpisany na listę lub będący taką jednostką</w:t>
      </w:r>
      <w:r w:rsidR="00240239" w:rsidRPr="00F73B0C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F73B0C">
        <w:rPr>
          <w:rFonts w:ascii="Calibri" w:hAnsi="Calibri" w:cs="Calibri"/>
          <w:color w:val="000000"/>
          <w:kern w:val="0"/>
          <w:sz w:val="22"/>
          <w:szCs w:val="22"/>
        </w:rPr>
        <w:t>dominującą od dnia 24 lutego 2022 r., ile został wpisany na listę na podstawie</w:t>
      </w:r>
      <w:r w:rsidR="00240239" w:rsidRPr="00F73B0C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F73B0C">
        <w:rPr>
          <w:rFonts w:ascii="Calibri" w:hAnsi="Calibri" w:cs="Calibri"/>
          <w:color w:val="000000"/>
          <w:kern w:val="0"/>
          <w:sz w:val="22"/>
          <w:szCs w:val="22"/>
        </w:rPr>
        <w:t>decyzji w sprawie wpisu na listę rozstrzygającej o zastosowaniu środka, o którym</w:t>
      </w:r>
      <w:r w:rsidR="00240239" w:rsidRPr="00F73B0C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F73B0C">
        <w:rPr>
          <w:rFonts w:ascii="Calibri" w:hAnsi="Calibri" w:cs="Calibri"/>
          <w:color w:val="000000"/>
          <w:kern w:val="0"/>
          <w:sz w:val="22"/>
          <w:szCs w:val="22"/>
        </w:rPr>
        <w:t>mowa w artykule 1 punkt 3.</w:t>
      </w:r>
    </w:p>
    <w:p w14:paraId="34884E6E" w14:textId="77777777" w:rsidR="00E02588" w:rsidRPr="00E02588" w:rsidRDefault="00E02588" w:rsidP="00E02588">
      <w:pPr>
        <w:pStyle w:val="Akapitzlist"/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49119F6C" w14:textId="73933486" w:rsidR="00492835" w:rsidRDefault="006A1EC2" w:rsidP="009E5B14">
      <w:pPr>
        <w:autoSpaceDE w:val="0"/>
        <w:autoSpaceDN w:val="0"/>
        <w:adjustRightInd w:val="0"/>
        <w:spacing w:before="240"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>5</w:t>
      </w:r>
      <w:r w:rsidR="00492835"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>. Opis sposobu przygotowania oferty</w:t>
      </w:r>
      <w:r w:rsidR="00492835">
        <w:rPr>
          <w:rFonts w:ascii="Calibri" w:hAnsi="Calibri" w:cs="Calibri"/>
          <w:color w:val="000000"/>
          <w:kern w:val="0"/>
          <w:sz w:val="22"/>
          <w:szCs w:val="22"/>
        </w:rPr>
        <w:t>:</w:t>
      </w:r>
      <w:r w:rsidR="007141D1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</w:p>
    <w:p w14:paraId="441DCE79" w14:textId="58764B5F" w:rsidR="00492835" w:rsidRPr="003C3984" w:rsidRDefault="00492835" w:rsidP="003C3984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240"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Kompletna oferta musi zawierać:</w:t>
      </w:r>
    </w:p>
    <w:p w14:paraId="3ADE0B4B" w14:textId="32D17B1F" w:rsidR="00492835" w:rsidRDefault="00492835" w:rsidP="00F73B0C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F73B0C">
        <w:rPr>
          <w:rFonts w:ascii="Calibri" w:hAnsi="Calibri" w:cs="Calibri"/>
          <w:color w:val="000000"/>
          <w:kern w:val="0"/>
          <w:sz w:val="22"/>
          <w:szCs w:val="22"/>
        </w:rPr>
        <w:t>wypełniony formularz ofertowy (wzór stanowi załącznik nr 1 do niniejszego</w:t>
      </w:r>
      <w:r w:rsidR="00240239" w:rsidRPr="00F73B0C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F73B0C">
        <w:rPr>
          <w:rFonts w:ascii="Calibri" w:hAnsi="Calibri" w:cs="Calibri"/>
          <w:color w:val="000000"/>
          <w:kern w:val="0"/>
          <w:sz w:val="22"/>
          <w:szCs w:val="22"/>
        </w:rPr>
        <w:t>zapytania)</w:t>
      </w:r>
      <w:r w:rsidR="00240239" w:rsidRPr="00F73B0C">
        <w:rPr>
          <w:rFonts w:ascii="Calibri" w:hAnsi="Calibri" w:cs="Calibri"/>
          <w:color w:val="000000"/>
          <w:kern w:val="0"/>
          <w:sz w:val="22"/>
          <w:szCs w:val="22"/>
        </w:rPr>
        <w:t>,</w:t>
      </w:r>
    </w:p>
    <w:p w14:paraId="638233AC" w14:textId="5FF77592" w:rsidR="00492835" w:rsidRDefault="00492835" w:rsidP="009E5B14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F73B0C">
        <w:rPr>
          <w:rFonts w:ascii="Calibri" w:hAnsi="Calibri" w:cs="Calibri"/>
          <w:color w:val="000000"/>
          <w:kern w:val="0"/>
          <w:sz w:val="22"/>
          <w:szCs w:val="22"/>
        </w:rPr>
        <w:t>wypełnione oświadczenie o braku zaistnienia przesłanek wykluczenia z</w:t>
      </w:r>
      <w:r w:rsidR="00240239" w:rsidRPr="00F73B0C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F73B0C">
        <w:rPr>
          <w:rFonts w:ascii="Calibri" w:hAnsi="Calibri" w:cs="Calibri"/>
          <w:color w:val="000000"/>
          <w:kern w:val="0"/>
          <w:sz w:val="22"/>
          <w:szCs w:val="22"/>
        </w:rPr>
        <w:t xml:space="preserve">postępowania, o których mowa w pkt. </w:t>
      </w:r>
      <w:r w:rsidR="005A2F82" w:rsidRPr="00F73B0C">
        <w:rPr>
          <w:rFonts w:ascii="Calibri" w:hAnsi="Calibri" w:cs="Calibri"/>
          <w:color w:val="000000"/>
          <w:kern w:val="0"/>
          <w:sz w:val="22"/>
          <w:szCs w:val="22"/>
        </w:rPr>
        <w:t>4</w:t>
      </w:r>
      <w:r w:rsidRPr="00F73B0C">
        <w:rPr>
          <w:rFonts w:ascii="Calibri" w:hAnsi="Calibri" w:cs="Calibri"/>
          <w:color w:val="000000"/>
          <w:kern w:val="0"/>
          <w:sz w:val="22"/>
          <w:szCs w:val="22"/>
        </w:rPr>
        <w:t>.1-6 niniejszego zapytania (wzór stanowi</w:t>
      </w:r>
      <w:r w:rsidR="00240239" w:rsidRPr="00F73B0C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F73B0C">
        <w:rPr>
          <w:rFonts w:ascii="Calibri" w:hAnsi="Calibri" w:cs="Calibri"/>
          <w:color w:val="000000"/>
          <w:kern w:val="0"/>
          <w:sz w:val="22"/>
          <w:szCs w:val="22"/>
        </w:rPr>
        <w:t>załącznik nr 2 do niniejszego zapytania),</w:t>
      </w:r>
    </w:p>
    <w:p w14:paraId="61DFE7B2" w14:textId="2604C1B1" w:rsidR="003C3984" w:rsidRPr="003C3984" w:rsidRDefault="00492835" w:rsidP="003C3984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F73B0C">
        <w:rPr>
          <w:rFonts w:ascii="Calibri" w:hAnsi="Calibri" w:cs="Calibri"/>
          <w:color w:val="000000"/>
          <w:kern w:val="0"/>
          <w:sz w:val="22"/>
          <w:szCs w:val="22"/>
        </w:rPr>
        <w:t>wypełnione oświadczenie o braku zaistnienia przesłanek wykluczenia z</w:t>
      </w:r>
      <w:r w:rsidR="00240239" w:rsidRPr="00F73B0C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F73B0C">
        <w:rPr>
          <w:rFonts w:ascii="Calibri" w:hAnsi="Calibri" w:cs="Calibri"/>
          <w:color w:val="000000"/>
          <w:kern w:val="0"/>
          <w:sz w:val="22"/>
          <w:szCs w:val="22"/>
        </w:rPr>
        <w:t xml:space="preserve">postępowania, o których mowa w pkt. </w:t>
      </w:r>
      <w:r w:rsidR="005A2F82" w:rsidRPr="00F73B0C">
        <w:rPr>
          <w:rFonts w:ascii="Calibri" w:hAnsi="Calibri" w:cs="Calibri"/>
          <w:color w:val="000000"/>
          <w:kern w:val="0"/>
          <w:sz w:val="22"/>
          <w:szCs w:val="22"/>
        </w:rPr>
        <w:t>4</w:t>
      </w:r>
      <w:r w:rsidRPr="00F73B0C">
        <w:rPr>
          <w:rFonts w:ascii="Calibri" w:hAnsi="Calibri" w:cs="Calibri"/>
          <w:color w:val="000000"/>
          <w:kern w:val="0"/>
          <w:sz w:val="22"/>
          <w:szCs w:val="22"/>
        </w:rPr>
        <w:t>.7 niniejszego zapytania (wzór stanowi</w:t>
      </w:r>
      <w:r w:rsidR="00240239" w:rsidRPr="00F73B0C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F73B0C">
        <w:rPr>
          <w:rFonts w:ascii="Calibri" w:hAnsi="Calibri" w:cs="Calibri"/>
          <w:color w:val="000000"/>
          <w:kern w:val="0"/>
          <w:sz w:val="22"/>
          <w:szCs w:val="22"/>
        </w:rPr>
        <w:t>załącznik nr 3 do niniejszego zapytania),</w:t>
      </w:r>
    </w:p>
    <w:p w14:paraId="05FFDA31" w14:textId="367FFBAB" w:rsidR="00F73B0C" w:rsidRPr="003C3984" w:rsidRDefault="00492835" w:rsidP="009E5B14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Ofertę wraz z wymaganymi oświadczeniami i wykazem usług składa się, pod</w:t>
      </w:r>
      <w:r w:rsidR="00240239" w:rsidRP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rygorem nieważności,</w:t>
      </w:r>
      <w:r w:rsid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w formie elektronicznej (podpisaną kwalifikowanym</w:t>
      </w:r>
      <w:r w:rsidR="00240239" w:rsidRP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podpisem elektronicznym) lub w postaci</w:t>
      </w:r>
      <w:r w:rsid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elektronicznej opatrzonej podpisem</w:t>
      </w:r>
      <w:r w:rsidR="00240239" w:rsidRPr="003C3984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3C3984">
        <w:rPr>
          <w:rFonts w:ascii="Calibri" w:hAnsi="Calibri" w:cs="Calibri"/>
          <w:color w:val="000000"/>
          <w:kern w:val="0"/>
          <w:sz w:val="22"/>
          <w:szCs w:val="22"/>
        </w:rPr>
        <w:t>zaufanym lub podpisem osobistym (dla osób</w:t>
      </w:r>
    </w:p>
    <w:p w14:paraId="2B00BC87" w14:textId="77777777" w:rsidR="00F73B0C" w:rsidRDefault="00492835" w:rsidP="00F73B0C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>
        <w:rPr>
          <w:rFonts w:ascii="Calibri" w:hAnsi="Calibri" w:cs="Calibri"/>
          <w:color w:val="000000"/>
          <w:kern w:val="0"/>
          <w:sz w:val="22"/>
          <w:szCs w:val="22"/>
        </w:rPr>
        <w:t xml:space="preserve"> posiadających dowód elektroniczny)</w:t>
      </w:r>
      <w:r w:rsidR="00240239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kern w:val="0"/>
          <w:sz w:val="22"/>
          <w:szCs w:val="22"/>
        </w:rPr>
        <w:t>lub w formie dokumentu podpisanego podpisem</w:t>
      </w:r>
    </w:p>
    <w:p w14:paraId="33A13606" w14:textId="43623E67" w:rsidR="00492835" w:rsidRDefault="00492835" w:rsidP="00F73B0C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>
        <w:rPr>
          <w:rFonts w:ascii="Calibri" w:hAnsi="Calibri" w:cs="Calibri"/>
          <w:color w:val="000000"/>
          <w:kern w:val="0"/>
          <w:sz w:val="22"/>
          <w:szCs w:val="22"/>
        </w:rPr>
        <w:t xml:space="preserve"> odręcznym i zeskanowanego.</w:t>
      </w:r>
    </w:p>
    <w:p w14:paraId="0773BE70" w14:textId="2B51A1CA" w:rsidR="00492835" w:rsidRDefault="00492835" w:rsidP="009E5B14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Oferta oraz wszystkie załączniki muszą być podpisane przez Wykonawcę lub</w:t>
      </w:r>
      <w:r w:rsidR="00240239"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osobę/osoby</w:t>
      </w:r>
      <w:r w:rsid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upoważnione do reprezentowania Wykonawcy. W wypadku, gdy</w:t>
      </w:r>
      <w:r w:rsidR="00240239"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oferta jest składana przez</w:t>
      </w:r>
      <w:r w:rsid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pełnomocnika, Wykonawca jest zobowiązany dołączyć</w:t>
      </w:r>
      <w:r w:rsidR="00240239"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dokument, z którego wynika umocowanie</w:t>
      </w:r>
      <w:r w:rsid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osoby składającej oświadczenie woli w</w:t>
      </w:r>
      <w:r w:rsidR="00240239"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imieniu Wykonawcy.</w:t>
      </w:r>
    </w:p>
    <w:p w14:paraId="61D09407" w14:textId="67A79E52" w:rsidR="00492835" w:rsidRDefault="00492835" w:rsidP="009E5B14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Złożona oferta musi uwzględniać wszystkie koszty związane z wykonaniem</w:t>
      </w:r>
      <w:r w:rsidR="00240239"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zamówienia.</w:t>
      </w:r>
    </w:p>
    <w:p w14:paraId="19CBB087" w14:textId="6AA96258" w:rsidR="00492835" w:rsidRDefault="00492835" w:rsidP="009E5B14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1E48CD">
        <w:rPr>
          <w:rFonts w:ascii="Calibri" w:hAnsi="Calibri" w:cs="Calibri"/>
          <w:color w:val="000000"/>
          <w:kern w:val="0"/>
          <w:sz w:val="22"/>
          <w:szCs w:val="22"/>
        </w:rPr>
        <w:lastRenderedPageBreak/>
        <w:t>Oferta wraz z załącznikami musi być sporządzona w języku polskim.</w:t>
      </w:r>
    </w:p>
    <w:p w14:paraId="363FF8AB" w14:textId="5CCC67B9" w:rsidR="00492835" w:rsidRDefault="00492835" w:rsidP="009E5B14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Wykonawca ponosi wszystkie koszty związane z przygotowaniem oferty.</w:t>
      </w:r>
    </w:p>
    <w:p w14:paraId="4F3398DA" w14:textId="089102F4" w:rsidR="00492835" w:rsidRDefault="00492835" w:rsidP="009E5B14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Wykonawca może złożyć tylko jedną ofertę.</w:t>
      </w:r>
    </w:p>
    <w:p w14:paraId="1FC5C4DA" w14:textId="182A7934" w:rsidR="00536690" w:rsidRPr="001E48CD" w:rsidRDefault="00492835" w:rsidP="009E5B14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Oferta jest jawna z zastrzeżeniem </w:t>
      </w:r>
      <w:proofErr w:type="spellStart"/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wyłączeń</w:t>
      </w:r>
      <w:proofErr w:type="spellEnd"/>
      <w:r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wynikających z przepisów prawa</w:t>
      </w:r>
      <w:r w:rsidR="00240239"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powszechnie</w:t>
      </w:r>
      <w:r w:rsid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obowiązującego.</w:t>
      </w:r>
    </w:p>
    <w:p w14:paraId="5E04B792" w14:textId="77777777" w:rsidR="00E02588" w:rsidRDefault="00E02588" w:rsidP="009E5B14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31661810" w14:textId="68BE9CD3" w:rsidR="00492835" w:rsidRDefault="006A1EC2" w:rsidP="009E5B14">
      <w:pPr>
        <w:autoSpaceDE w:val="0"/>
        <w:autoSpaceDN w:val="0"/>
        <w:adjustRightInd w:val="0"/>
        <w:spacing w:before="240" w:after="0" w:line="276" w:lineRule="auto"/>
        <w:jc w:val="both"/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</w:pPr>
      <w:r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>6</w:t>
      </w:r>
      <w:r w:rsidR="00492835"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>. Procedura:</w:t>
      </w:r>
      <w:r w:rsidR="007141D1"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 xml:space="preserve"> </w:t>
      </w:r>
    </w:p>
    <w:p w14:paraId="66B7377A" w14:textId="78F295F3" w:rsidR="00492835" w:rsidRDefault="00492835" w:rsidP="001E48CD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240"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Zamawiający zastrzega sobie prawo do poprawienia oczywistych omyłek</w:t>
      </w:r>
      <w:r w:rsidR="00240239"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rachunkowych i pisarskich</w:t>
      </w:r>
      <w:r w:rsid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oraz tzw. innych omyłek (na zasadzie analogii art. 223 ust.</w:t>
      </w:r>
      <w:r w:rsidR="00240239"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2 ustawy </w:t>
      </w:r>
      <w:proofErr w:type="spellStart"/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Pzp</w:t>
      </w:r>
      <w:proofErr w:type="spellEnd"/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).</w:t>
      </w:r>
    </w:p>
    <w:p w14:paraId="60062587" w14:textId="231BEA61" w:rsidR="00492835" w:rsidRDefault="00492835" w:rsidP="009E5B14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240"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Zamawiający zastrzega sobie prawo wezwania Wykonawcy do wyjaśnienia treści</w:t>
      </w:r>
      <w:r w:rsidR="00240239"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oferty lub oświadczenia, w tym przedłożenia dowodów na wykazanie prawdziwości</w:t>
      </w:r>
      <w:r w:rsidR="00240239"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złożonego oświadczenia.</w:t>
      </w:r>
    </w:p>
    <w:p w14:paraId="66DAA74C" w14:textId="2C384CD0" w:rsidR="00492835" w:rsidRDefault="00492835" w:rsidP="009E5B14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240"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Cenę za realizację zamówienia należy zaokrąglić do dwóch miejsc po przecinku.</w:t>
      </w:r>
    </w:p>
    <w:p w14:paraId="6E13A0A5" w14:textId="34970C35" w:rsidR="00492835" w:rsidRDefault="00492835" w:rsidP="009E5B14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240"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Zamawiający zawrze umowę z jednym Wykonawcą, którego oferta będzie</w:t>
      </w:r>
      <w:r w:rsidR="00240239"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odpowiadać wszystkim wymaganiom przedstawionym w niniejszym Zapytaniu</w:t>
      </w:r>
      <w:r w:rsidR="00240239"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i zostanie uznana za najkorzystniejszą w oparciu o przedstawione kryteria oceny</w:t>
      </w:r>
      <w:r w:rsidR="00240239"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(zdobędzie największą liczbę punktów).</w:t>
      </w:r>
    </w:p>
    <w:p w14:paraId="5BCED07B" w14:textId="3D4FAEA3" w:rsidR="00492835" w:rsidRDefault="00492835" w:rsidP="009E5B14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240"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Zamawiający może zrezygnować ze skorzystania ze złożonych ofert bez podania</w:t>
      </w:r>
      <w:r w:rsidR="00240239"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przyczyn.</w:t>
      </w:r>
    </w:p>
    <w:p w14:paraId="1D47A8B8" w14:textId="70BF207B" w:rsidR="00492835" w:rsidRDefault="00492835" w:rsidP="009E5B14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240"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W przypadku braku możliwości realizacji zamówienia przez Wykonawcę z najwyższą</w:t>
      </w:r>
      <w:r w:rsidR="00240239"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liczbą punktów Zamawiający może powierzyć realizację zamówienia następnym w</w:t>
      </w:r>
      <w:r w:rsidR="00B63E2D"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kolejności Wykonawcom.</w:t>
      </w:r>
    </w:p>
    <w:p w14:paraId="78571CEA" w14:textId="5A6FE6CA" w:rsidR="00492835" w:rsidRDefault="00492835" w:rsidP="009E5B14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240"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Wszystkie oferty, które nie będą spełniały warunków przedstawionych w niniejszym</w:t>
      </w:r>
      <w:r w:rsidR="00240239"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Zapytaniu zostaną odrzucone. Zamawiający odrzuci w szczególności oferty</w:t>
      </w:r>
      <w:r w:rsidR="00240239"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niezgodne z prawem, których treść nie odpowiada treści Zapytania, złożone po</w:t>
      </w:r>
      <w:r w:rsidR="00240239"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terminie, nie uzupełnione na wezwanie w wyznaczonym terminie.</w:t>
      </w:r>
    </w:p>
    <w:p w14:paraId="4B2294D2" w14:textId="683ADD45" w:rsidR="00492835" w:rsidRDefault="00492835" w:rsidP="009E5B14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240"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O wyborze oferty najkorzystniejszej zostaną poinformowani wszyscy oferenci za</w:t>
      </w:r>
      <w:r w:rsidR="00037A00"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pośrednictwem drogi elektronicznej.</w:t>
      </w:r>
    </w:p>
    <w:p w14:paraId="7DDBF783" w14:textId="255A738B" w:rsidR="00492835" w:rsidRDefault="00492835" w:rsidP="009E5B14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240"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Zamawiający zastrzega sobie </w:t>
      </w:r>
      <w:r w:rsidR="00791BA6" w:rsidRPr="001E48CD">
        <w:rPr>
          <w:rFonts w:ascii="Calibri" w:hAnsi="Calibri" w:cs="Calibri"/>
          <w:color w:val="000000"/>
          <w:kern w:val="0"/>
          <w:sz w:val="22"/>
          <w:szCs w:val="22"/>
        </w:rPr>
        <w:t>niewybranie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żadnej oferty w przypadku przekroczenia</w:t>
      </w:r>
      <w:r w:rsidR="00037A00"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ceny przeznaczonej na ten cel.</w:t>
      </w:r>
    </w:p>
    <w:p w14:paraId="4ECD7FFA" w14:textId="007208C5" w:rsidR="00492835" w:rsidRDefault="00492835" w:rsidP="009E5B14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240"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Zamawiający zastrzega sobie prawo unieważnienia zaproszenia ofertowego bez</w:t>
      </w:r>
      <w:r w:rsidR="00037A00"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podania przyczyny.</w:t>
      </w:r>
    </w:p>
    <w:p w14:paraId="4C43623D" w14:textId="21DB21EB" w:rsidR="00492835" w:rsidRDefault="00492835" w:rsidP="009E5B14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240"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Wykonawca będzie zobowiązany do zachowania poufności wszystkich informacji</w:t>
      </w:r>
      <w:r w:rsidR="00037A00"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uzyskanych w trakcie realizacji Zamówienia.</w:t>
      </w:r>
    </w:p>
    <w:p w14:paraId="72FD554F" w14:textId="54B50F2F" w:rsidR="00492835" w:rsidRDefault="00492835" w:rsidP="009E5B14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240"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Istotne postanowienia umowy zostaną ujęte w umowie zawartej z Wykonawcą.</w:t>
      </w:r>
      <w:r w:rsidR="00037A00"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Istotne postanowienia umowy mogą podlegać zmianom.</w:t>
      </w:r>
    </w:p>
    <w:p w14:paraId="51CA712F" w14:textId="3EB05AA0" w:rsidR="00492835" w:rsidRDefault="00492835" w:rsidP="009E5B14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240"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Wykonawca pozostaje związany ofertą przez okres 30 dni od dnia, w którym upłynął</w:t>
      </w:r>
      <w:r w:rsidR="00037A00"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termin składania ofert. Zamawiający może przed upływem terminu związania ofertą</w:t>
      </w:r>
      <w:r w:rsidR="00037A00"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zwrócić się do wykonawców o wyrażenie zgody na przedłużenie tego terminu o</w:t>
      </w:r>
      <w:r w:rsidR="00037A00"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wskazywany przez niego okres, nie dłuższy niż 30 dni.</w:t>
      </w:r>
    </w:p>
    <w:p w14:paraId="383B4D6B" w14:textId="062A6366" w:rsidR="00536690" w:rsidRPr="001E48CD" w:rsidRDefault="00492835" w:rsidP="009E5B14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240"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W terminie wyznaczonym przez Zamawiającego w powiadomieniu o wyborze</w:t>
      </w:r>
      <w:r w:rsidR="00037A00"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Wykonawcy, wybrany Wykonawca zobowiązany jest do podpisania umowy na</w:t>
      </w:r>
      <w:r w:rsidR="00037A00"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realizację usługi.</w:t>
      </w:r>
    </w:p>
    <w:p w14:paraId="776725AE" w14:textId="77777777" w:rsidR="00E02588" w:rsidRDefault="00E02588" w:rsidP="009E5B14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7689ACF2" w14:textId="4FDDEE91" w:rsidR="00492835" w:rsidRDefault="006A1EC2" w:rsidP="009E5B14">
      <w:pPr>
        <w:autoSpaceDE w:val="0"/>
        <w:autoSpaceDN w:val="0"/>
        <w:adjustRightInd w:val="0"/>
        <w:spacing w:before="240" w:after="0" w:line="276" w:lineRule="auto"/>
        <w:jc w:val="both"/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</w:pPr>
      <w:r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>7</w:t>
      </w:r>
      <w:r w:rsidR="00492835"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>. Termin składania ofert:</w:t>
      </w:r>
    </w:p>
    <w:p w14:paraId="1ABCC55D" w14:textId="3E1C175B" w:rsidR="00492835" w:rsidRPr="00185E0C" w:rsidRDefault="00E02588" w:rsidP="001E48CD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240"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185E0C">
        <w:rPr>
          <w:rFonts w:ascii="Calibri" w:hAnsi="Calibri" w:cs="Calibri"/>
          <w:color w:val="000000"/>
          <w:kern w:val="0"/>
          <w:sz w:val="22"/>
          <w:szCs w:val="22"/>
        </w:rPr>
        <w:lastRenderedPageBreak/>
        <w:t xml:space="preserve">Ofertę należy przesłać w formie elektronicznej na adres: </w:t>
      </w:r>
      <w:hyperlink r:id="rId10" w:history="1">
        <w:r w:rsidR="005B474E" w:rsidRPr="00185E0C">
          <w:rPr>
            <w:rStyle w:val="Hipercze"/>
            <w:rFonts w:ascii="Calibri" w:hAnsi="Calibri" w:cs="Calibri"/>
            <w:kern w:val="0"/>
            <w:sz w:val="22"/>
            <w:szCs w:val="22"/>
          </w:rPr>
          <w:t>nastasja.pinkosz@ms.gov.pl</w:t>
        </w:r>
      </w:hyperlink>
      <w:r w:rsidRPr="00185E0C">
        <w:rPr>
          <w:rFonts w:ascii="Calibri" w:hAnsi="Calibri" w:cs="Calibri"/>
          <w:color w:val="000000"/>
          <w:kern w:val="0"/>
          <w:sz w:val="22"/>
          <w:szCs w:val="22"/>
        </w:rPr>
        <w:t xml:space="preserve">, wskazując w tytule wiadomości „Oferta na kompleksową realizację usługi </w:t>
      </w:r>
      <w:r w:rsidR="00185E0C" w:rsidRPr="00185E0C">
        <w:rPr>
          <w:rFonts w:ascii="Calibri" w:hAnsi="Calibri" w:cs="Calibri"/>
          <w:color w:val="000000"/>
          <w:kern w:val="0"/>
          <w:sz w:val="22"/>
          <w:szCs w:val="22"/>
        </w:rPr>
        <w:t>realizacji materiałów promocyjnych</w:t>
      </w:r>
      <w:r w:rsidRPr="00185E0C">
        <w:rPr>
          <w:rFonts w:ascii="Calibri" w:hAnsi="Calibri" w:cs="Calibri"/>
          <w:color w:val="000000"/>
          <w:kern w:val="0"/>
          <w:sz w:val="22"/>
          <w:szCs w:val="22"/>
        </w:rPr>
        <w:t xml:space="preserve">” w terminie </w:t>
      </w:r>
      <w:r w:rsidRPr="00185E0C">
        <w:rPr>
          <w:rFonts w:ascii="Calibri" w:hAnsi="Calibri" w:cs="Calibri"/>
          <w:b/>
          <w:bCs/>
          <w:color w:val="000000"/>
          <w:kern w:val="0"/>
          <w:sz w:val="22"/>
          <w:szCs w:val="22"/>
        </w:rPr>
        <w:t>do dnia</w:t>
      </w:r>
      <w:r w:rsidR="00185E0C" w:rsidRPr="00185E0C">
        <w:rPr>
          <w:rFonts w:ascii="Calibri" w:hAnsi="Calibri" w:cs="Calibri"/>
          <w:b/>
          <w:bCs/>
          <w:color w:val="000000"/>
          <w:kern w:val="0"/>
          <w:sz w:val="22"/>
          <w:szCs w:val="22"/>
        </w:rPr>
        <w:t xml:space="preserve"> </w:t>
      </w:r>
      <w:r w:rsidR="001E7279">
        <w:rPr>
          <w:rFonts w:ascii="Calibri" w:hAnsi="Calibri" w:cs="Calibri"/>
          <w:b/>
          <w:bCs/>
          <w:color w:val="000000"/>
          <w:kern w:val="0"/>
          <w:sz w:val="22"/>
          <w:szCs w:val="22"/>
        </w:rPr>
        <w:t>20</w:t>
      </w:r>
      <w:r w:rsidR="00185E0C" w:rsidRPr="00185E0C">
        <w:rPr>
          <w:rFonts w:ascii="Calibri" w:hAnsi="Calibri" w:cs="Calibri"/>
          <w:b/>
          <w:bCs/>
          <w:color w:val="000000"/>
          <w:kern w:val="0"/>
          <w:sz w:val="22"/>
          <w:szCs w:val="22"/>
        </w:rPr>
        <w:t xml:space="preserve"> kwietnia</w:t>
      </w:r>
      <w:r w:rsidRPr="00185E0C">
        <w:rPr>
          <w:rFonts w:ascii="Calibri" w:hAnsi="Calibri" w:cs="Calibri"/>
          <w:b/>
          <w:bCs/>
          <w:color w:val="000000"/>
          <w:kern w:val="0"/>
          <w:sz w:val="22"/>
          <w:szCs w:val="22"/>
        </w:rPr>
        <w:t xml:space="preserve"> 2026 r.</w:t>
      </w:r>
      <w:r w:rsidR="001E7279">
        <w:rPr>
          <w:rFonts w:ascii="Calibri" w:hAnsi="Calibri" w:cs="Calibri"/>
          <w:b/>
          <w:bCs/>
          <w:color w:val="000000"/>
          <w:kern w:val="0"/>
          <w:sz w:val="22"/>
          <w:szCs w:val="22"/>
        </w:rPr>
        <w:t xml:space="preserve"> do godz. 1</w:t>
      </w:r>
      <w:r w:rsidR="00CE340C">
        <w:rPr>
          <w:rFonts w:ascii="Calibri" w:hAnsi="Calibri" w:cs="Calibri"/>
          <w:b/>
          <w:bCs/>
          <w:color w:val="000000"/>
          <w:kern w:val="0"/>
          <w:sz w:val="22"/>
          <w:szCs w:val="22"/>
        </w:rPr>
        <w:t>5</w:t>
      </w:r>
      <w:r w:rsidR="001E7279">
        <w:rPr>
          <w:rFonts w:ascii="Calibri" w:hAnsi="Calibri" w:cs="Calibri"/>
          <w:b/>
          <w:bCs/>
          <w:color w:val="000000"/>
          <w:kern w:val="0"/>
          <w:sz w:val="22"/>
          <w:szCs w:val="22"/>
        </w:rPr>
        <w:t>:00.</w:t>
      </w:r>
    </w:p>
    <w:p w14:paraId="68BB6932" w14:textId="7C48D61D" w:rsidR="00536690" w:rsidRPr="001E48CD" w:rsidRDefault="00492835" w:rsidP="009E5B14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240"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Ofert</w:t>
      </w:r>
      <w:r w:rsidR="00E02588" w:rsidRPr="001E48CD">
        <w:rPr>
          <w:rFonts w:ascii="Calibri" w:hAnsi="Calibri" w:cs="Calibri"/>
          <w:color w:val="000000"/>
          <w:kern w:val="0"/>
          <w:sz w:val="22"/>
          <w:szCs w:val="22"/>
        </w:rPr>
        <w:t>y złożone po terminie nie będą rozpatrywane.</w:t>
      </w:r>
    </w:p>
    <w:p w14:paraId="4376CA66" w14:textId="77777777" w:rsidR="00E02588" w:rsidRDefault="00E02588" w:rsidP="009E5B14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FF"/>
          <w:kern w:val="0"/>
          <w:sz w:val="22"/>
          <w:szCs w:val="22"/>
        </w:rPr>
      </w:pPr>
    </w:p>
    <w:p w14:paraId="41835EA5" w14:textId="41DA24B2" w:rsidR="00492835" w:rsidRDefault="006A1EC2" w:rsidP="009E5B14">
      <w:pPr>
        <w:autoSpaceDE w:val="0"/>
        <w:autoSpaceDN w:val="0"/>
        <w:adjustRightInd w:val="0"/>
        <w:spacing w:before="240" w:after="0" w:line="276" w:lineRule="auto"/>
        <w:jc w:val="both"/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</w:pPr>
      <w:r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>8</w:t>
      </w:r>
      <w:r w:rsidR="00492835"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 xml:space="preserve">. </w:t>
      </w:r>
      <w:r w:rsidR="00E02588"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>Opis s</w:t>
      </w:r>
      <w:r w:rsidR="00492835"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>pos</w:t>
      </w:r>
      <w:r w:rsidR="00E02588"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>obu</w:t>
      </w:r>
      <w:r w:rsidR="00492835"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 xml:space="preserve"> obliczenia ceny:</w:t>
      </w:r>
      <w:r w:rsidR="007141D1"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 xml:space="preserve"> </w:t>
      </w:r>
    </w:p>
    <w:p w14:paraId="402AFB99" w14:textId="26F0C8AB" w:rsidR="00492835" w:rsidRDefault="00492835" w:rsidP="001E48CD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240"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Przez cenę oferty należy rozumieć cenę w rozumieniu art. 3 ust. 1 pkt. 1 i ust. 2</w:t>
      </w:r>
      <w:r w:rsidR="00037A00"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ustawy z dnia 9 maja</w:t>
      </w:r>
      <w:r w:rsidR="00E02588"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2014 r. o informowaniu o cenach towarów i usług (Dz. U. z</w:t>
      </w:r>
      <w:r w:rsidR="00037A00"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2019 r., poz. 178 z </w:t>
      </w:r>
      <w:proofErr w:type="spellStart"/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późn</w:t>
      </w:r>
      <w:proofErr w:type="spellEnd"/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. zm.).</w:t>
      </w:r>
    </w:p>
    <w:p w14:paraId="4C02F8E5" w14:textId="18E0FBC5" w:rsidR="00492835" w:rsidRDefault="00492835" w:rsidP="009E5B14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240"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Wykonawca wskazuje cenę oferty netto i brutto (wraz z należnym podatkiem VAT).</w:t>
      </w:r>
    </w:p>
    <w:p w14:paraId="29133AA4" w14:textId="3CEDD6B8" w:rsidR="00492835" w:rsidRPr="001E48CD" w:rsidRDefault="00492835" w:rsidP="009E5B14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240"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Wyliczona cena oferty będzie służyć do:</w:t>
      </w:r>
    </w:p>
    <w:p w14:paraId="61BD6A10" w14:textId="3BF0D504" w:rsidR="00492835" w:rsidRDefault="00492835" w:rsidP="001E48CD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porównaniu złożonych ofert w zakresie kryterium ceny,</w:t>
      </w:r>
    </w:p>
    <w:p w14:paraId="5E20B40C" w14:textId="654DEB02" w:rsidR="00492835" w:rsidRPr="001E48CD" w:rsidRDefault="00492835" w:rsidP="001E48CD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ustalenia podstawy rozliczenia umowy zawartej pomiędzy Zamawiającym, a</w:t>
      </w:r>
      <w:r w:rsidR="00037A00"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Wykonawcą.</w:t>
      </w:r>
    </w:p>
    <w:p w14:paraId="741D9DE3" w14:textId="5FCE3A88" w:rsidR="00492835" w:rsidRDefault="00492835" w:rsidP="001E48CD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Rozliczenia między Zamawiającym a Wykonawcą będą prowadzone wyłącznie w</w:t>
      </w:r>
      <w:r w:rsidR="00037A00"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PLN.</w:t>
      </w:r>
    </w:p>
    <w:p w14:paraId="2F3F02BB" w14:textId="39BF69D6" w:rsidR="00492835" w:rsidRPr="001E48CD" w:rsidRDefault="00492835" w:rsidP="009E5B14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Zamawiający nie dopuszcza możliwości prowadzenia rozliczeń w walutach obcych.</w:t>
      </w:r>
    </w:p>
    <w:p w14:paraId="15542642" w14:textId="77777777" w:rsidR="00536690" w:rsidRDefault="00536690" w:rsidP="009E5B14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1F587DC0" w14:textId="62827548" w:rsidR="00492835" w:rsidRDefault="006A1EC2" w:rsidP="009E5B14">
      <w:pPr>
        <w:autoSpaceDE w:val="0"/>
        <w:autoSpaceDN w:val="0"/>
        <w:adjustRightInd w:val="0"/>
        <w:spacing w:before="240" w:after="0" w:line="276" w:lineRule="auto"/>
        <w:jc w:val="both"/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</w:pPr>
      <w:r w:rsidRPr="006A1EC2"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>9</w:t>
      </w:r>
      <w:r w:rsidR="00492835" w:rsidRPr="006A1EC2"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>. Kryteri</w:t>
      </w:r>
      <w:r w:rsidR="00E02588"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>um oceny ofert</w:t>
      </w:r>
      <w:r w:rsidR="00492835" w:rsidRPr="006A1EC2"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>:</w:t>
      </w:r>
      <w:r w:rsidR="007141D1"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 xml:space="preserve"> </w:t>
      </w:r>
    </w:p>
    <w:p w14:paraId="5CA44EEA" w14:textId="050576C3" w:rsidR="003C3984" w:rsidRDefault="003C3984" w:rsidP="001E48CD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before="240"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Zamawiający wybierze Wykonawcę na podstawie kompletnych ofert, przygotowanych i złożonych zgodnie z wymaganiami określonymi w niniejszym zapytaniu ofertowym – na formularzu ofertowym.</w:t>
      </w:r>
    </w:p>
    <w:p w14:paraId="25A4EF67" w14:textId="77777777" w:rsidR="003C3984" w:rsidRDefault="003C3984" w:rsidP="001E48CD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before="240"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Oceniane będą wyłącznie oferty, które nie zostały odrzucone przez Zamawiającego.</w:t>
      </w:r>
    </w:p>
    <w:p w14:paraId="59C7C43A" w14:textId="31E94261" w:rsidR="00492835" w:rsidRDefault="00492835" w:rsidP="001E48CD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before="240"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Przy dokonywaniu wyboru najkorzystniejszej oferty Zamawiający stosować będzie</w:t>
      </w:r>
      <w:r w:rsidR="00037A00"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kryterium ceny: Cena (C) - 100% = 100 pkt.</w:t>
      </w:r>
    </w:p>
    <w:p w14:paraId="5A4DDF57" w14:textId="199FC1D5" w:rsidR="00492835" w:rsidRDefault="00492835" w:rsidP="001E48CD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before="240"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Kryterium C będzie oceniane na podstawie łącznej ceny oferty brutto za wykonanie</w:t>
      </w:r>
      <w:r w:rsidR="00037A00"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przedmiotu zamówienia wpisanej przez Wykonawcę w formularzu oferty.</w:t>
      </w:r>
    </w:p>
    <w:p w14:paraId="13F832D1" w14:textId="0FEC32D7" w:rsidR="00492835" w:rsidRDefault="00492835" w:rsidP="001E48CD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before="240"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W kryterium można uzyskać maksymalnie 100 punktów. Przyznane punkty zostaną</w:t>
      </w:r>
      <w:r w:rsidR="00037A00"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zaokrąglone do dwóch miejsc po przecinku.</w:t>
      </w:r>
    </w:p>
    <w:p w14:paraId="67C996F3" w14:textId="1EE60C6E" w:rsidR="00492835" w:rsidRPr="001E48CD" w:rsidRDefault="00492835" w:rsidP="001E48CD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before="240"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Liczba punktów w kryterium C zostanie obliczona według następującego wzoru:</w:t>
      </w:r>
      <w:r w:rsidR="00037A00"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C = (</w:t>
      </w:r>
      <w:proofErr w:type="spellStart"/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C</w:t>
      </w:r>
      <w:r w:rsidRPr="001E48CD">
        <w:rPr>
          <w:rFonts w:ascii="Calibri" w:hAnsi="Calibri" w:cs="Calibri"/>
          <w:color w:val="000000"/>
          <w:kern w:val="0"/>
          <w:sz w:val="14"/>
          <w:szCs w:val="14"/>
        </w:rPr>
        <w:t>min</w:t>
      </w:r>
      <w:proofErr w:type="spellEnd"/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/C</w:t>
      </w:r>
      <w:r w:rsidRPr="001E48CD">
        <w:rPr>
          <w:rFonts w:ascii="Calibri" w:hAnsi="Calibri" w:cs="Calibri"/>
          <w:color w:val="000000"/>
          <w:kern w:val="0"/>
          <w:sz w:val="14"/>
          <w:szCs w:val="14"/>
        </w:rPr>
        <w:t>o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) x 100 pkt.</w:t>
      </w:r>
      <w:r w:rsidR="00037A00"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,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gdzie: </w:t>
      </w:r>
      <w:proofErr w:type="spellStart"/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C</w:t>
      </w:r>
      <w:r w:rsidRPr="001E48CD">
        <w:rPr>
          <w:rFonts w:ascii="Calibri" w:hAnsi="Calibri" w:cs="Calibri"/>
          <w:color w:val="000000"/>
          <w:kern w:val="0"/>
          <w:sz w:val="14"/>
          <w:szCs w:val="14"/>
        </w:rPr>
        <w:t>min</w:t>
      </w:r>
      <w:proofErr w:type="spellEnd"/>
      <w:r w:rsidRPr="001E48CD">
        <w:rPr>
          <w:rFonts w:ascii="Calibri" w:hAnsi="Calibri" w:cs="Calibri"/>
          <w:color w:val="000000"/>
          <w:kern w:val="0"/>
          <w:sz w:val="14"/>
          <w:szCs w:val="14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to łączna cena brutto oferty najtańszej</w:t>
      </w:r>
      <w:r w:rsidR="0018370E"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,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C</w:t>
      </w:r>
      <w:r w:rsidRPr="001E48CD">
        <w:rPr>
          <w:rFonts w:ascii="Calibri" w:hAnsi="Calibri" w:cs="Calibri"/>
          <w:color w:val="000000"/>
          <w:kern w:val="0"/>
          <w:sz w:val="14"/>
          <w:szCs w:val="14"/>
        </w:rPr>
        <w:t xml:space="preserve">o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to łączna cena brutto oferty ocenianej</w:t>
      </w:r>
    </w:p>
    <w:p w14:paraId="05898891" w14:textId="77777777" w:rsidR="00536690" w:rsidRDefault="00536690" w:rsidP="009E5B14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3BB0E9AE" w14:textId="7519313A" w:rsidR="00492835" w:rsidRDefault="00492835" w:rsidP="009E5B14">
      <w:pPr>
        <w:autoSpaceDE w:val="0"/>
        <w:autoSpaceDN w:val="0"/>
        <w:adjustRightInd w:val="0"/>
        <w:spacing w:before="240" w:after="0" w:line="276" w:lineRule="auto"/>
        <w:jc w:val="both"/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</w:pPr>
      <w:r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>1</w:t>
      </w:r>
      <w:r w:rsidR="006A1EC2"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>0</w:t>
      </w:r>
      <w:r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>. Pozostałe warunki</w:t>
      </w:r>
    </w:p>
    <w:p w14:paraId="4C67E13F" w14:textId="3DF193F9" w:rsidR="00492835" w:rsidRDefault="00492835" w:rsidP="001E48CD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240"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Zamawiający informuje, że przedmiotowe zapytanie nie jest ogłoszeniem o</w:t>
      </w:r>
      <w:r w:rsidR="00037A00"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zamówieniu w rozumieniu ustawy z dnia 11 września 2019 r. Prawo zamówień</w:t>
      </w:r>
      <w:r w:rsidR="00037A00"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publicznych.</w:t>
      </w:r>
    </w:p>
    <w:p w14:paraId="4FDBB161" w14:textId="16D4014A" w:rsidR="00492835" w:rsidRPr="001E48CD" w:rsidRDefault="00492835" w:rsidP="009E5B14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240"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Zamawiający wyklucza zawarcie umowy w trybie ofertowym (art. 66 KC i n. wyłącza</w:t>
      </w:r>
      <w:r w:rsidR="00037A00" w:rsidRPr="001E48CD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1E48CD">
        <w:rPr>
          <w:rFonts w:ascii="Calibri" w:hAnsi="Calibri" w:cs="Calibri"/>
          <w:color w:val="000000"/>
          <w:kern w:val="0"/>
          <w:sz w:val="22"/>
          <w:szCs w:val="22"/>
        </w:rPr>
        <w:t>się).</w:t>
      </w:r>
    </w:p>
    <w:p w14:paraId="6DE4C0FC" w14:textId="77777777" w:rsidR="00536690" w:rsidRDefault="00536690" w:rsidP="009E5B14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3A30AEBB" w14:textId="0D579C70" w:rsidR="00492835" w:rsidRDefault="00492835" w:rsidP="009E5B14">
      <w:pPr>
        <w:autoSpaceDE w:val="0"/>
        <w:autoSpaceDN w:val="0"/>
        <w:adjustRightInd w:val="0"/>
        <w:spacing w:before="240" w:after="0" w:line="276" w:lineRule="auto"/>
        <w:jc w:val="both"/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</w:pPr>
      <w:r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>1</w:t>
      </w:r>
      <w:r w:rsidR="006A1EC2"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>1</w:t>
      </w:r>
      <w:r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 xml:space="preserve">. </w:t>
      </w:r>
      <w:r w:rsidR="00EB6B79"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>Przetwarzanie d</w:t>
      </w:r>
      <w:r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>an</w:t>
      </w:r>
      <w:r w:rsidR="00EB6B79"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>ych</w:t>
      </w:r>
      <w:r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 xml:space="preserve"> osobow</w:t>
      </w:r>
      <w:r w:rsidR="00EB6B79"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>ych</w:t>
      </w:r>
    </w:p>
    <w:p w14:paraId="31D8BE3C" w14:textId="02D4A1C3" w:rsidR="00492835" w:rsidRDefault="00492835" w:rsidP="009E5B14">
      <w:pPr>
        <w:autoSpaceDE w:val="0"/>
        <w:autoSpaceDN w:val="0"/>
        <w:adjustRightInd w:val="0"/>
        <w:spacing w:before="240"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>
        <w:rPr>
          <w:rFonts w:ascii="Calibri" w:hAnsi="Calibri" w:cs="Calibri"/>
          <w:color w:val="000000"/>
          <w:kern w:val="0"/>
          <w:sz w:val="22"/>
          <w:szCs w:val="22"/>
        </w:rPr>
        <w:t>Zgodnie z art. 1 i 2 rozporządzenia Parlamentu Europejskiego i Rady (UE) 2016/679 z</w:t>
      </w:r>
      <w:r w:rsidR="00037A00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kern w:val="0"/>
          <w:sz w:val="22"/>
          <w:szCs w:val="22"/>
        </w:rPr>
        <w:t>dnia 27 kwietnia 2016 r. w sprawie ochrony osób fizycznych w związku z przetwarzaniem</w:t>
      </w:r>
      <w:r w:rsidR="00037A00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kern w:val="0"/>
          <w:sz w:val="22"/>
          <w:szCs w:val="22"/>
        </w:rPr>
        <w:t xml:space="preserve">danych osobowych i w sprawie </w:t>
      </w:r>
      <w:r>
        <w:rPr>
          <w:rFonts w:ascii="Calibri" w:hAnsi="Calibri" w:cs="Calibri"/>
          <w:color w:val="000000"/>
          <w:kern w:val="0"/>
          <w:sz w:val="22"/>
          <w:szCs w:val="22"/>
        </w:rPr>
        <w:lastRenderedPageBreak/>
        <w:t>swobodnego przepływu takich danych oraz uchylenia</w:t>
      </w:r>
      <w:r w:rsidR="00037A00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kern w:val="0"/>
          <w:sz w:val="22"/>
          <w:szCs w:val="22"/>
        </w:rPr>
        <w:t>dyrektywy 95/46/WE (ogólne rozporządzenie o ochronie danych), (Dz. Urz. UE L 119 z</w:t>
      </w:r>
      <w:r w:rsidR="00037A00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kern w:val="0"/>
          <w:sz w:val="22"/>
          <w:szCs w:val="22"/>
        </w:rPr>
        <w:t>04.05.2016, str. 1), dalej ,,RODO”, informuję, że: administratorem Pani/Pana danych</w:t>
      </w:r>
      <w:r w:rsidR="00037A00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kern w:val="0"/>
          <w:sz w:val="22"/>
          <w:szCs w:val="22"/>
        </w:rPr>
        <w:t>osobowych jest Ministerstwo Sprawiedliwości z siedzibą w Warszawie przy</w:t>
      </w:r>
      <w:r w:rsidR="00037A00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kern w:val="0"/>
          <w:sz w:val="22"/>
          <w:szCs w:val="22"/>
        </w:rPr>
        <w:t>Al. Ujazdowskich 11, tel.: 22 521 28 88. W sprawie z zakresu ochrony danych osobowych</w:t>
      </w:r>
      <w:r w:rsidR="00037A00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kern w:val="0"/>
          <w:sz w:val="22"/>
          <w:szCs w:val="22"/>
        </w:rPr>
        <w:t>mogą Państwo kontaktować się z Inspektorem Ochrony Danych Osobowych, tel. 22 23-</w:t>
      </w:r>
      <w:r w:rsidR="00037A00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kern w:val="0"/>
          <w:sz w:val="22"/>
          <w:szCs w:val="22"/>
        </w:rPr>
        <w:t xml:space="preserve">90-642, pod adresem e – mail: </w:t>
      </w:r>
      <w:r>
        <w:rPr>
          <w:rFonts w:ascii="Calibri" w:hAnsi="Calibri" w:cs="Calibri"/>
          <w:color w:val="0000FF"/>
          <w:kern w:val="0"/>
          <w:sz w:val="22"/>
          <w:szCs w:val="22"/>
        </w:rPr>
        <w:t>iod@ms.gov.pl</w:t>
      </w:r>
      <w:r>
        <w:rPr>
          <w:rFonts w:ascii="Calibri" w:hAnsi="Calibri" w:cs="Calibri"/>
          <w:color w:val="000000"/>
          <w:kern w:val="0"/>
          <w:sz w:val="22"/>
          <w:szCs w:val="22"/>
        </w:rPr>
        <w:t>. Pani/Pana dane osobowe przetwarzane</w:t>
      </w:r>
      <w:r w:rsidR="00037A00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kern w:val="0"/>
          <w:sz w:val="22"/>
          <w:szCs w:val="22"/>
        </w:rPr>
        <w:t>będą na podstawie</w:t>
      </w:r>
      <w:r w:rsidR="00037A00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kern w:val="0"/>
          <w:sz w:val="22"/>
          <w:szCs w:val="22"/>
        </w:rPr>
        <w:t>art. 6 ust. 1 lit. c RODO w celu związanym z postępowaniem o</w:t>
      </w:r>
      <w:r w:rsidR="00037A00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kern w:val="0"/>
          <w:sz w:val="22"/>
          <w:szCs w:val="22"/>
        </w:rPr>
        <w:t xml:space="preserve">udzielenie zamówienia polegającego na świadczeniu usługi graficznego </w:t>
      </w:r>
      <w:r w:rsidR="00037A00" w:rsidRPr="00037A00">
        <w:rPr>
          <w:rFonts w:ascii="Calibri" w:hAnsi="Calibri" w:cs="Calibri"/>
          <w:color w:val="000000"/>
          <w:kern w:val="0"/>
          <w:sz w:val="22"/>
          <w:szCs w:val="22"/>
        </w:rPr>
        <w:t>dopasowani</w:t>
      </w:r>
      <w:r w:rsidR="00037A00">
        <w:rPr>
          <w:rFonts w:ascii="Calibri" w:hAnsi="Calibri" w:cs="Calibri"/>
          <w:color w:val="000000"/>
          <w:kern w:val="0"/>
          <w:sz w:val="22"/>
          <w:szCs w:val="22"/>
        </w:rPr>
        <w:t>a</w:t>
      </w:r>
      <w:r w:rsidR="00037A00" w:rsidRPr="00037A00">
        <w:rPr>
          <w:rFonts w:ascii="Calibri" w:hAnsi="Calibri" w:cs="Calibri"/>
          <w:color w:val="000000"/>
          <w:kern w:val="0"/>
          <w:sz w:val="22"/>
          <w:szCs w:val="22"/>
        </w:rPr>
        <w:t>, druk, konfekcjonowanie, pakowanie i wysyłka ilustracji edukacyjnych w formie pocztówek dla Ministerstwa Sprawiedliwości</w:t>
      </w:r>
    </w:p>
    <w:p w14:paraId="3BED00EA" w14:textId="78CE1391" w:rsidR="00492835" w:rsidRPr="00EB6B79" w:rsidRDefault="00492835" w:rsidP="00EB6B79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EB6B79">
        <w:rPr>
          <w:rFonts w:ascii="Calibri" w:hAnsi="Calibri" w:cs="Calibri"/>
          <w:color w:val="000000"/>
          <w:kern w:val="0"/>
          <w:sz w:val="22"/>
          <w:szCs w:val="22"/>
        </w:rPr>
        <w:t>odbiorcami Pani/Pana danych osobowych będą osoby lub podmioty, którym</w:t>
      </w:r>
      <w:r w:rsidR="00037A00" w:rsidRPr="00EB6B79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EB6B79">
        <w:rPr>
          <w:rFonts w:ascii="Calibri" w:hAnsi="Calibri" w:cs="Calibri"/>
          <w:color w:val="000000"/>
          <w:kern w:val="0"/>
          <w:sz w:val="22"/>
          <w:szCs w:val="22"/>
        </w:rPr>
        <w:t>udostępniona zostanie dokumentacja postępowania w oparciu o art. 18 oraz art. 74</w:t>
      </w:r>
      <w:r w:rsidR="00037A00" w:rsidRPr="00EB6B79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EB6B79">
        <w:rPr>
          <w:rFonts w:ascii="Calibri" w:hAnsi="Calibri" w:cs="Calibri"/>
          <w:color w:val="000000"/>
          <w:kern w:val="0"/>
          <w:sz w:val="22"/>
          <w:szCs w:val="22"/>
        </w:rPr>
        <w:t xml:space="preserve">ustawy z dnia 11 września 2019 r. – Prawo zamówień publicznych </w:t>
      </w:r>
      <w:r w:rsidRPr="00EB6B79">
        <w:rPr>
          <w:rFonts w:ascii="Calibri-Italic" w:hAnsi="Calibri-Italic" w:cs="Calibri-Italic"/>
          <w:i/>
          <w:iCs/>
          <w:color w:val="000000"/>
          <w:kern w:val="0"/>
          <w:sz w:val="22"/>
          <w:szCs w:val="22"/>
        </w:rPr>
        <w:t>(Dz. U. z 2021 r.</w:t>
      </w:r>
      <w:r w:rsidR="00037A00" w:rsidRPr="00EB6B79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EB6B79">
        <w:rPr>
          <w:rFonts w:ascii="Calibri-Italic" w:hAnsi="Calibri-Italic" w:cs="Calibri-Italic"/>
          <w:i/>
          <w:iCs/>
          <w:color w:val="000000"/>
          <w:kern w:val="0"/>
          <w:sz w:val="22"/>
          <w:szCs w:val="22"/>
        </w:rPr>
        <w:t xml:space="preserve">poz. 1129 </w:t>
      </w:r>
      <w:proofErr w:type="spellStart"/>
      <w:r w:rsidRPr="00EB6B79">
        <w:rPr>
          <w:rFonts w:ascii="Calibri-Italic" w:hAnsi="Calibri-Italic" w:cs="Calibri-Italic"/>
          <w:i/>
          <w:iCs/>
          <w:color w:val="000000"/>
          <w:kern w:val="0"/>
          <w:sz w:val="22"/>
          <w:szCs w:val="22"/>
        </w:rPr>
        <w:t>t.j</w:t>
      </w:r>
      <w:proofErr w:type="spellEnd"/>
      <w:r w:rsidRPr="00EB6B79">
        <w:rPr>
          <w:rFonts w:ascii="Calibri-Italic" w:hAnsi="Calibri-Italic" w:cs="Calibri-Italic"/>
          <w:i/>
          <w:iCs/>
          <w:color w:val="000000"/>
          <w:kern w:val="0"/>
          <w:sz w:val="22"/>
          <w:szCs w:val="22"/>
        </w:rPr>
        <w:t xml:space="preserve">.) </w:t>
      </w:r>
      <w:r w:rsidRPr="00EB6B79">
        <w:rPr>
          <w:rFonts w:ascii="Calibri" w:hAnsi="Calibri" w:cs="Calibri"/>
          <w:color w:val="000000"/>
          <w:kern w:val="0"/>
          <w:sz w:val="22"/>
          <w:szCs w:val="22"/>
        </w:rPr>
        <w:t>lub też w oparciu o przepisu ustawy z dnia 6 września 2001 r. o</w:t>
      </w:r>
      <w:r w:rsidR="00037A00" w:rsidRPr="00EB6B79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EB6B79">
        <w:rPr>
          <w:rFonts w:ascii="Calibri" w:hAnsi="Calibri" w:cs="Calibri"/>
          <w:color w:val="000000"/>
          <w:kern w:val="0"/>
          <w:sz w:val="22"/>
          <w:szCs w:val="22"/>
        </w:rPr>
        <w:t xml:space="preserve">dostępie do informacji publicznej </w:t>
      </w:r>
      <w:r w:rsidRPr="00EB6B79">
        <w:rPr>
          <w:rFonts w:ascii="Calibri-Italic" w:hAnsi="Calibri-Italic" w:cs="Calibri-Italic"/>
          <w:i/>
          <w:iCs/>
          <w:color w:val="000000"/>
          <w:kern w:val="0"/>
          <w:sz w:val="22"/>
          <w:szCs w:val="22"/>
        </w:rPr>
        <w:t xml:space="preserve">(Dz.U. z 2020 r. poz. 2176 </w:t>
      </w:r>
      <w:proofErr w:type="spellStart"/>
      <w:r w:rsidRPr="00EB6B79">
        <w:rPr>
          <w:rFonts w:ascii="Calibri-Italic" w:hAnsi="Calibri-Italic" w:cs="Calibri-Italic"/>
          <w:i/>
          <w:iCs/>
          <w:color w:val="000000"/>
          <w:kern w:val="0"/>
          <w:sz w:val="22"/>
          <w:szCs w:val="22"/>
        </w:rPr>
        <w:t>t.j</w:t>
      </w:r>
      <w:proofErr w:type="spellEnd"/>
      <w:r w:rsidRPr="00EB6B79">
        <w:rPr>
          <w:rFonts w:ascii="Calibri-Italic" w:hAnsi="Calibri-Italic" w:cs="Calibri-Italic"/>
          <w:i/>
          <w:iCs/>
          <w:color w:val="000000"/>
          <w:kern w:val="0"/>
          <w:sz w:val="22"/>
          <w:szCs w:val="22"/>
        </w:rPr>
        <w:t>.)</w:t>
      </w:r>
      <w:r w:rsidR="00EB6B79">
        <w:rPr>
          <w:rFonts w:ascii="Calibri-Italic" w:hAnsi="Calibri-Italic" w:cs="Calibri-Italic"/>
          <w:i/>
          <w:iCs/>
          <w:color w:val="000000"/>
          <w:kern w:val="0"/>
          <w:sz w:val="22"/>
          <w:szCs w:val="22"/>
        </w:rPr>
        <w:t xml:space="preserve"> </w:t>
      </w:r>
    </w:p>
    <w:p w14:paraId="6A9B6C66" w14:textId="37B80A0A" w:rsidR="00492835" w:rsidRDefault="00492835" w:rsidP="009E5B14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EB6B79">
        <w:rPr>
          <w:rFonts w:ascii="Calibri" w:hAnsi="Calibri" w:cs="Calibri"/>
          <w:color w:val="000000"/>
          <w:kern w:val="0"/>
          <w:sz w:val="22"/>
          <w:szCs w:val="22"/>
        </w:rPr>
        <w:t>Pani/Pana dane osobowe będą przechowywane, zgodnie z art. 78 ust. 1 i 4 ustawy</w:t>
      </w:r>
      <w:r w:rsidR="00037A00" w:rsidRPr="00EB6B79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proofErr w:type="spellStart"/>
      <w:r w:rsidRPr="00EB6B79">
        <w:rPr>
          <w:rFonts w:ascii="Calibri" w:hAnsi="Calibri" w:cs="Calibri"/>
          <w:color w:val="000000"/>
          <w:kern w:val="0"/>
          <w:sz w:val="22"/>
          <w:szCs w:val="22"/>
        </w:rPr>
        <w:t>Pzp</w:t>
      </w:r>
      <w:proofErr w:type="spellEnd"/>
      <w:r w:rsidRPr="00EB6B79">
        <w:rPr>
          <w:rFonts w:ascii="Calibri" w:hAnsi="Calibri" w:cs="Calibri"/>
          <w:color w:val="000000"/>
          <w:kern w:val="0"/>
          <w:sz w:val="22"/>
          <w:szCs w:val="22"/>
        </w:rPr>
        <w:t>, przez okres 4 lat od dnia zakończenia postępowania o udzielenie postępowania,</w:t>
      </w:r>
      <w:r w:rsidR="00037A00" w:rsidRPr="00EB6B79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EB6B79">
        <w:rPr>
          <w:rFonts w:ascii="Calibri" w:hAnsi="Calibri" w:cs="Calibri"/>
          <w:color w:val="000000"/>
          <w:kern w:val="0"/>
          <w:sz w:val="22"/>
          <w:szCs w:val="22"/>
        </w:rPr>
        <w:t>a jeżeli czas trwania umowy przekracza 4 lata, okres przechowywania obejmuje cały</w:t>
      </w:r>
      <w:r w:rsidR="00037A00" w:rsidRPr="00EB6B79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EB6B79">
        <w:rPr>
          <w:rFonts w:ascii="Calibri" w:hAnsi="Calibri" w:cs="Calibri"/>
          <w:color w:val="000000"/>
          <w:kern w:val="0"/>
          <w:sz w:val="22"/>
          <w:szCs w:val="22"/>
        </w:rPr>
        <w:t>czas trwania umowy.</w:t>
      </w:r>
    </w:p>
    <w:p w14:paraId="5C56BC81" w14:textId="02F217EB" w:rsidR="00492835" w:rsidRDefault="00492835" w:rsidP="009E5B14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EB6B79">
        <w:rPr>
          <w:rFonts w:ascii="Calibri" w:hAnsi="Calibri" w:cs="Calibri"/>
          <w:color w:val="000000"/>
          <w:kern w:val="0"/>
          <w:sz w:val="22"/>
          <w:szCs w:val="22"/>
        </w:rPr>
        <w:t>obowiązek podania przez Panią/Pana danych osobowych bezpośrednio Pani/Pana</w:t>
      </w:r>
      <w:r w:rsidR="00037A00" w:rsidRPr="00EB6B79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EB6B79">
        <w:rPr>
          <w:rFonts w:ascii="Calibri" w:hAnsi="Calibri" w:cs="Calibri"/>
          <w:color w:val="000000"/>
          <w:kern w:val="0"/>
          <w:sz w:val="22"/>
          <w:szCs w:val="22"/>
        </w:rPr>
        <w:t>dotyczących jest</w:t>
      </w:r>
      <w:r w:rsidR="00037A00" w:rsidRPr="00EB6B79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EB6B79">
        <w:rPr>
          <w:rFonts w:ascii="Calibri" w:hAnsi="Calibri" w:cs="Calibri"/>
          <w:color w:val="000000"/>
          <w:kern w:val="0"/>
          <w:sz w:val="22"/>
          <w:szCs w:val="22"/>
        </w:rPr>
        <w:t xml:space="preserve">wymogiem ustawowym określonym w przepisach ustawy </w:t>
      </w:r>
      <w:proofErr w:type="spellStart"/>
      <w:r w:rsidRPr="00EB6B79">
        <w:rPr>
          <w:rFonts w:ascii="Calibri" w:hAnsi="Calibri" w:cs="Calibri"/>
          <w:color w:val="000000"/>
          <w:kern w:val="0"/>
          <w:sz w:val="22"/>
          <w:szCs w:val="22"/>
        </w:rPr>
        <w:t>Pzp</w:t>
      </w:r>
      <w:proofErr w:type="spellEnd"/>
      <w:r w:rsidRPr="00EB6B79">
        <w:rPr>
          <w:rFonts w:ascii="Calibri" w:hAnsi="Calibri" w:cs="Calibri"/>
          <w:color w:val="000000"/>
          <w:kern w:val="0"/>
          <w:sz w:val="22"/>
          <w:szCs w:val="22"/>
        </w:rPr>
        <w:t>,</w:t>
      </w:r>
      <w:r w:rsidR="00037A00" w:rsidRPr="00EB6B79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EB6B79">
        <w:rPr>
          <w:rFonts w:ascii="Calibri" w:hAnsi="Calibri" w:cs="Calibri"/>
          <w:color w:val="000000"/>
          <w:kern w:val="0"/>
          <w:sz w:val="22"/>
          <w:szCs w:val="22"/>
        </w:rPr>
        <w:t>związanym z udziałem w postępowaniu udzielenie zamówienia publicznego;</w:t>
      </w:r>
      <w:r w:rsidR="00037A00" w:rsidRPr="00EB6B79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EB6B79">
        <w:rPr>
          <w:rFonts w:ascii="Calibri" w:hAnsi="Calibri" w:cs="Calibri"/>
          <w:color w:val="000000"/>
          <w:kern w:val="0"/>
          <w:sz w:val="22"/>
          <w:szCs w:val="22"/>
        </w:rPr>
        <w:t xml:space="preserve">konsekwencje niepodania określonych danych wynikają z ustawy </w:t>
      </w:r>
      <w:proofErr w:type="spellStart"/>
      <w:r w:rsidRPr="00EB6B79">
        <w:rPr>
          <w:rFonts w:ascii="Calibri" w:hAnsi="Calibri" w:cs="Calibri"/>
          <w:color w:val="000000"/>
          <w:kern w:val="0"/>
          <w:sz w:val="22"/>
          <w:szCs w:val="22"/>
        </w:rPr>
        <w:t>Pzp</w:t>
      </w:r>
      <w:proofErr w:type="spellEnd"/>
      <w:r w:rsidRPr="00EB6B79">
        <w:rPr>
          <w:rFonts w:ascii="Calibri" w:hAnsi="Calibri" w:cs="Calibri"/>
          <w:color w:val="000000"/>
          <w:kern w:val="0"/>
          <w:sz w:val="22"/>
          <w:szCs w:val="22"/>
        </w:rPr>
        <w:t>;</w:t>
      </w:r>
    </w:p>
    <w:p w14:paraId="0D15D496" w14:textId="729B40CC" w:rsidR="00492835" w:rsidRDefault="00492835" w:rsidP="009E5B14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EB6B79">
        <w:rPr>
          <w:rFonts w:ascii="Calibri" w:hAnsi="Calibri" w:cs="Calibri"/>
          <w:color w:val="000000"/>
          <w:kern w:val="0"/>
          <w:sz w:val="22"/>
          <w:szCs w:val="22"/>
        </w:rPr>
        <w:t>w odniesieniu do Pani/Pana danych osobowych decyzje nie będą podejmowane w</w:t>
      </w:r>
      <w:r w:rsidR="00037A00" w:rsidRPr="00EB6B79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EB6B79">
        <w:rPr>
          <w:rFonts w:ascii="Calibri" w:hAnsi="Calibri" w:cs="Calibri"/>
          <w:color w:val="000000"/>
          <w:kern w:val="0"/>
          <w:sz w:val="22"/>
          <w:szCs w:val="22"/>
        </w:rPr>
        <w:t>sposób zautomatyzowany, stosowanie do art. 22 RODO;</w:t>
      </w:r>
    </w:p>
    <w:p w14:paraId="19893FFB" w14:textId="735B644D" w:rsidR="00492835" w:rsidRPr="00EB6B79" w:rsidRDefault="00492835" w:rsidP="009E5B14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EB6B79">
        <w:rPr>
          <w:rFonts w:ascii="Calibri" w:hAnsi="Calibri" w:cs="Calibri"/>
          <w:color w:val="000000"/>
          <w:kern w:val="0"/>
          <w:sz w:val="22"/>
          <w:szCs w:val="22"/>
        </w:rPr>
        <w:t>posiada Pani/Pan:</w:t>
      </w:r>
    </w:p>
    <w:p w14:paraId="59E83A25" w14:textId="2429DC5D" w:rsidR="00492835" w:rsidRDefault="00492835" w:rsidP="00C64AAE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C64AAE">
        <w:rPr>
          <w:rFonts w:ascii="Calibri" w:hAnsi="Calibri" w:cs="Calibri"/>
          <w:color w:val="000000"/>
          <w:kern w:val="0"/>
          <w:sz w:val="22"/>
          <w:szCs w:val="22"/>
        </w:rPr>
        <w:t>na podstawie art. 15 RODO prawo dostępu do danych osobowych Pani/Pana</w:t>
      </w:r>
      <w:r w:rsidR="00037A00" w:rsidRPr="00C64AAE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C64AAE">
        <w:rPr>
          <w:rFonts w:ascii="Calibri" w:hAnsi="Calibri" w:cs="Calibri"/>
          <w:color w:val="000000"/>
          <w:kern w:val="0"/>
          <w:sz w:val="22"/>
          <w:szCs w:val="22"/>
        </w:rPr>
        <w:t>dotyczących;</w:t>
      </w:r>
    </w:p>
    <w:p w14:paraId="60D6B77A" w14:textId="226BD6DA" w:rsidR="00492835" w:rsidRDefault="00492835" w:rsidP="009E5B14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C64AAE">
        <w:rPr>
          <w:rFonts w:ascii="Calibri" w:hAnsi="Calibri" w:cs="Calibri"/>
          <w:color w:val="000000"/>
          <w:kern w:val="0"/>
          <w:sz w:val="22"/>
          <w:szCs w:val="22"/>
        </w:rPr>
        <w:t>na podstawie art. 16 RODO prawo do sprostowania Pani/Pana danych</w:t>
      </w:r>
      <w:r w:rsidR="00037A00" w:rsidRPr="00C64AAE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C64AAE">
        <w:rPr>
          <w:rFonts w:ascii="Calibri" w:hAnsi="Calibri" w:cs="Calibri"/>
          <w:color w:val="000000"/>
          <w:kern w:val="0"/>
          <w:sz w:val="22"/>
          <w:szCs w:val="22"/>
        </w:rPr>
        <w:t>osobowych; (wyjaśnienie: skorzystanie z prawa do sprostowania nie może</w:t>
      </w:r>
      <w:r w:rsidR="00037A00" w:rsidRPr="00C64AAE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C64AAE">
        <w:rPr>
          <w:rFonts w:ascii="Calibri" w:hAnsi="Calibri" w:cs="Calibri"/>
          <w:color w:val="000000"/>
          <w:kern w:val="0"/>
          <w:sz w:val="22"/>
          <w:szCs w:val="22"/>
        </w:rPr>
        <w:t>skutkować zmianą wyniku postępowania o udzielenie zamówienia publicznego</w:t>
      </w:r>
      <w:r w:rsidR="00037A00" w:rsidRPr="00C64AAE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C64AAE">
        <w:rPr>
          <w:rFonts w:ascii="Calibri" w:hAnsi="Calibri" w:cs="Calibri"/>
          <w:color w:val="000000"/>
          <w:kern w:val="0"/>
          <w:sz w:val="22"/>
          <w:szCs w:val="22"/>
        </w:rPr>
        <w:t>ani zmianą postanowień umowy w zakresie niezgodnym</w:t>
      </w:r>
      <w:r w:rsidR="00037A00" w:rsidRPr="00C64AAE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C64AAE">
        <w:rPr>
          <w:rFonts w:ascii="Calibri" w:hAnsi="Calibri" w:cs="Calibri"/>
          <w:color w:val="000000"/>
          <w:kern w:val="0"/>
          <w:sz w:val="22"/>
          <w:szCs w:val="22"/>
        </w:rPr>
        <w:t>z ustawą P</w:t>
      </w:r>
      <w:r w:rsidR="00C07E22" w:rsidRPr="00C64AAE">
        <w:rPr>
          <w:rFonts w:ascii="Calibri" w:hAnsi="Calibri" w:cs="Calibri"/>
          <w:color w:val="000000"/>
          <w:kern w:val="0"/>
          <w:sz w:val="22"/>
          <w:szCs w:val="22"/>
        </w:rPr>
        <w:t>ZP</w:t>
      </w:r>
      <w:r w:rsidRPr="00C64AAE">
        <w:rPr>
          <w:rFonts w:ascii="Calibri" w:hAnsi="Calibri" w:cs="Calibri"/>
          <w:color w:val="000000"/>
          <w:kern w:val="0"/>
          <w:sz w:val="22"/>
          <w:szCs w:val="22"/>
        </w:rPr>
        <w:t xml:space="preserve"> oraz nie może naruszać integralności protokołu oraz jego</w:t>
      </w:r>
      <w:r w:rsidR="00037A00" w:rsidRPr="00C64AAE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C64AAE">
        <w:rPr>
          <w:rFonts w:ascii="Calibri" w:hAnsi="Calibri" w:cs="Calibri"/>
          <w:color w:val="000000"/>
          <w:kern w:val="0"/>
          <w:sz w:val="22"/>
          <w:szCs w:val="22"/>
        </w:rPr>
        <w:t>załączników)</w:t>
      </w:r>
      <w:r w:rsidR="00C64AAE">
        <w:rPr>
          <w:rFonts w:ascii="Calibri" w:hAnsi="Calibri" w:cs="Calibri"/>
          <w:color w:val="000000"/>
          <w:kern w:val="0"/>
          <w:sz w:val="22"/>
          <w:szCs w:val="22"/>
        </w:rPr>
        <w:t>;</w:t>
      </w:r>
    </w:p>
    <w:p w14:paraId="644E0ADD" w14:textId="23C79871" w:rsidR="00492835" w:rsidRDefault="00492835" w:rsidP="009E5B14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C64AAE">
        <w:rPr>
          <w:rFonts w:ascii="Calibri" w:hAnsi="Calibri" w:cs="Calibri"/>
          <w:color w:val="000000"/>
          <w:kern w:val="0"/>
          <w:sz w:val="22"/>
          <w:szCs w:val="22"/>
        </w:rPr>
        <w:t>na podstawie art. 18 RODO prawo żądania od administratora ograniczenia</w:t>
      </w:r>
      <w:r w:rsidR="00037A00" w:rsidRPr="00C64AAE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C64AAE">
        <w:rPr>
          <w:rFonts w:ascii="Calibri" w:hAnsi="Calibri" w:cs="Calibri"/>
          <w:color w:val="000000"/>
          <w:kern w:val="0"/>
          <w:sz w:val="22"/>
          <w:szCs w:val="22"/>
        </w:rPr>
        <w:t>przetwarzania danych osobowych z zastrzeżeniem przypadków, o których mowa</w:t>
      </w:r>
      <w:r w:rsidR="00037A00" w:rsidRPr="00C64AAE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C64AAE">
        <w:rPr>
          <w:rFonts w:ascii="Calibri" w:hAnsi="Calibri" w:cs="Calibri"/>
          <w:color w:val="000000"/>
          <w:kern w:val="0"/>
          <w:sz w:val="22"/>
          <w:szCs w:val="22"/>
        </w:rPr>
        <w:t>w art. 18 ust. 2 RODO; (wyjaśnianie: prawo do ograniczenia przetwarzania nie</w:t>
      </w:r>
      <w:r w:rsidR="00037A00" w:rsidRPr="00C64AAE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C64AAE">
        <w:rPr>
          <w:rFonts w:ascii="Calibri" w:hAnsi="Calibri" w:cs="Calibri"/>
          <w:color w:val="000000"/>
          <w:kern w:val="0"/>
          <w:sz w:val="22"/>
          <w:szCs w:val="22"/>
        </w:rPr>
        <w:t>ma zastosowania w odniesieniu do przechowywania, w celu zapewnienia</w:t>
      </w:r>
      <w:r w:rsidR="00037A00" w:rsidRPr="00C64AAE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C64AAE">
        <w:rPr>
          <w:rFonts w:ascii="Calibri" w:hAnsi="Calibri" w:cs="Calibri"/>
          <w:color w:val="000000"/>
          <w:kern w:val="0"/>
          <w:sz w:val="22"/>
          <w:szCs w:val="22"/>
        </w:rPr>
        <w:t>korzystania ze środków ochrony prawnej lub w celu ochrony praw innej osoby</w:t>
      </w:r>
      <w:r w:rsidR="00C64AAE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C64AAE">
        <w:rPr>
          <w:rFonts w:ascii="Calibri" w:hAnsi="Calibri" w:cs="Calibri"/>
          <w:color w:val="000000"/>
          <w:kern w:val="0"/>
          <w:sz w:val="22"/>
          <w:szCs w:val="22"/>
        </w:rPr>
        <w:t>fizycznej lub prawnej, lub</w:t>
      </w:r>
      <w:r w:rsidR="00037A00" w:rsidRPr="00C64AAE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C64AAE">
        <w:rPr>
          <w:rFonts w:ascii="Calibri" w:hAnsi="Calibri" w:cs="Calibri"/>
          <w:color w:val="000000"/>
          <w:kern w:val="0"/>
          <w:sz w:val="22"/>
          <w:szCs w:val="22"/>
        </w:rPr>
        <w:t>z uwagi na ważne względy interesu publicznego Unii Europejskiej lub państwa</w:t>
      </w:r>
      <w:r w:rsidR="00C64AAE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C64AAE">
        <w:rPr>
          <w:rFonts w:ascii="Calibri" w:hAnsi="Calibri" w:cs="Calibri"/>
          <w:color w:val="000000"/>
          <w:kern w:val="0"/>
          <w:sz w:val="22"/>
          <w:szCs w:val="22"/>
        </w:rPr>
        <w:t>członkowskiego)</w:t>
      </w:r>
      <w:r w:rsidR="00C64AAE">
        <w:rPr>
          <w:rFonts w:ascii="Calibri" w:hAnsi="Calibri" w:cs="Calibri"/>
          <w:color w:val="000000"/>
          <w:kern w:val="0"/>
          <w:sz w:val="22"/>
          <w:szCs w:val="22"/>
        </w:rPr>
        <w:t>;</w:t>
      </w:r>
    </w:p>
    <w:p w14:paraId="3D4F6ECB" w14:textId="77777777" w:rsidR="00C64AAE" w:rsidRDefault="00492835" w:rsidP="009E5B14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C64AAE">
        <w:rPr>
          <w:rFonts w:ascii="Calibri" w:hAnsi="Calibri" w:cs="Calibri"/>
          <w:color w:val="000000"/>
          <w:kern w:val="0"/>
          <w:sz w:val="22"/>
          <w:szCs w:val="22"/>
        </w:rPr>
        <w:t>prawo do wniesienia skargi do Prezesa Urzędu Ochrony Danych Osobowych, gdy</w:t>
      </w:r>
      <w:r w:rsidR="00037A00" w:rsidRPr="00C64AAE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C64AAE">
        <w:rPr>
          <w:rFonts w:ascii="Calibri" w:hAnsi="Calibri" w:cs="Calibri"/>
          <w:color w:val="000000"/>
          <w:kern w:val="0"/>
          <w:sz w:val="22"/>
          <w:szCs w:val="22"/>
        </w:rPr>
        <w:t>uzna Pani/Pan, że</w:t>
      </w:r>
      <w:r w:rsidR="00037A00" w:rsidRPr="00C64AAE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C64AAE">
        <w:rPr>
          <w:rFonts w:ascii="Calibri" w:hAnsi="Calibri" w:cs="Calibri"/>
          <w:color w:val="000000"/>
          <w:kern w:val="0"/>
          <w:sz w:val="22"/>
          <w:szCs w:val="22"/>
        </w:rPr>
        <w:t>przetwarzanie danych osobowych Pani/Pana dotyczących</w:t>
      </w:r>
      <w:r w:rsidR="00037A00" w:rsidRPr="00C64AAE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C64AAE">
        <w:rPr>
          <w:rFonts w:ascii="Calibri" w:hAnsi="Calibri" w:cs="Calibri"/>
          <w:color w:val="000000"/>
          <w:kern w:val="0"/>
          <w:sz w:val="22"/>
          <w:szCs w:val="22"/>
        </w:rPr>
        <w:t>narusza przepisy RODO;</w:t>
      </w:r>
    </w:p>
    <w:p w14:paraId="74ACEEEC" w14:textId="01951E76" w:rsidR="00492835" w:rsidRPr="00C64AAE" w:rsidRDefault="00C64AAE" w:rsidP="00C64AA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C64AAE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="00492835" w:rsidRPr="00C64AAE">
        <w:rPr>
          <w:rFonts w:ascii="Calibri" w:hAnsi="Calibri" w:cs="Calibri"/>
          <w:color w:val="000000"/>
          <w:kern w:val="0"/>
          <w:sz w:val="22"/>
          <w:szCs w:val="22"/>
        </w:rPr>
        <w:t>nie przysługuje Pani/Panu:</w:t>
      </w:r>
    </w:p>
    <w:p w14:paraId="03A2E937" w14:textId="1425BB20" w:rsidR="00492835" w:rsidRDefault="00492835" w:rsidP="00C64AAE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C64AAE">
        <w:rPr>
          <w:rFonts w:ascii="Calibri" w:hAnsi="Calibri" w:cs="Calibri"/>
          <w:color w:val="000000"/>
          <w:kern w:val="0"/>
          <w:sz w:val="22"/>
          <w:szCs w:val="22"/>
        </w:rPr>
        <w:t>w związku z art. 17 ust. 3 lit. b, d lub e RODO prawo do usunięcia danych</w:t>
      </w:r>
      <w:r w:rsidR="00037A00" w:rsidRPr="00C64AAE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C64AAE">
        <w:rPr>
          <w:rFonts w:ascii="Calibri" w:hAnsi="Calibri" w:cs="Calibri"/>
          <w:color w:val="000000"/>
          <w:kern w:val="0"/>
          <w:sz w:val="22"/>
          <w:szCs w:val="22"/>
        </w:rPr>
        <w:t>osobowych;</w:t>
      </w:r>
    </w:p>
    <w:p w14:paraId="030993BA" w14:textId="3F8842D7" w:rsidR="00492835" w:rsidRDefault="00492835" w:rsidP="009E5B14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C64AAE">
        <w:rPr>
          <w:rFonts w:ascii="TimesNewRomanPSMT" w:hAnsi="TimesNewRomanPSMT" w:cs="TimesNewRomanPSMT"/>
          <w:color w:val="000000"/>
          <w:kern w:val="0"/>
          <w:sz w:val="22"/>
          <w:szCs w:val="22"/>
        </w:rPr>
        <w:t xml:space="preserve"> </w:t>
      </w:r>
      <w:r w:rsidRPr="00C64AAE">
        <w:rPr>
          <w:rFonts w:ascii="Calibri" w:hAnsi="Calibri" w:cs="Calibri"/>
          <w:color w:val="000000"/>
          <w:kern w:val="0"/>
          <w:sz w:val="22"/>
          <w:szCs w:val="22"/>
        </w:rPr>
        <w:t>prawo do przenoszenia danych osobowych, o których mowa w art. 20</w:t>
      </w:r>
      <w:r w:rsidR="00037A00" w:rsidRPr="00C64AAE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C64AAE">
        <w:rPr>
          <w:rFonts w:ascii="Calibri" w:hAnsi="Calibri" w:cs="Calibri"/>
          <w:color w:val="000000"/>
          <w:kern w:val="0"/>
          <w:sz w:val="22"/>
          <w:szCs w:val="22"/>
        </w:rPr>
        <w:t>RODO;</w:t>
      </w:r>
    </w:p>
    <w:p w14:paraId="65CE1C9F" w14:textId="1C2374EB" w:rsidR="00492835" w:rsidRPr="00C64AAE" w:rsidRDefault="00492835" w:rsidP="009E5B14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 w:rsidRPr="00C64AAE">
        <w:rPr>
          <w:rFonts w:ascii="Calibri" w:hAnsi="Calibri" w:cs="Calibri"/>
          <w:color w:val="000000"/>
          <w:kern w:val="0"/>
          <w:sz w:val="22"/>
          <w:szCs w:val="22"/>
        </w:rPr>
        <w:t>na podstawie art. 21 RODO prawo sprzeciwu, wobec przetwarzania danych</w:t>
      </w:r>
      <w:r w:rsidR="00037A00" w:rsidRPr="00C64AAE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C64AAE">
        <w:rPr>
          <w:rFonts w:ascii="Calibri" w:hAnsi="Calibri" w:cs="Calibri"/>
          <w:color w:val="000000"/>
          <w:kern w:val="0"/>
          <w:sz w:val="22"/>
          <w:szCs w:val="22"/>
        </w:rPr>
        <w:t>osobowych, gdyż podstawą prawną przetwarzania Pani/Pana danych</w:t>
      </w:r>
      <w:r w:rsidR="00037A00" w:rsidRPr="00C64AAE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C64AAE">
        <w:rPr>
          <w:rFonts w:ascii="Calibri" w:hAnsi="Calibri" w:cs="Calibri"/>
          <w:color w:val="000000"/>
          <w:kern w:val="0"/>
          <w:sz w:val="22"/>
          <w:szCs w:val="22"/>
        </w:rPr>
        <w:t>osobowych jest art. 6 ust. 1 lit. c RODO.</w:t>
      </w:r>
    </w:p>
    <w:p w14:paraId="65FBAA62" w14:textId="591A7EEC" w:rsidR="00492835" w:rsidRPr="00C64AAE" w:rsidRDefault="00C64AAE" w:rsidP="00C64AA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>
        <w:rPr>
          <w:rFonts w:ascii="Calibri" w:hAnsi="Calibri" w:cs="Calibri"/>
          <w:color w:val="000000"/>
          <w:kern w:val="0"/>
          <w:sz w:val="22"/>
          <w:szCs w:val="22"/>
        </w:rPr>
        <w:lastRenderedPageBreak/>
        <w:t>d</w:t>
      </w:r>
      <w:r w:rsidR="00492835" w:rsidRPr="00C64AAE">
        <w:rPr>
          <w:rFonts w:ascii="Calibri" w:hAnsi="Calibri" w:cs="Calibri"/>
          <w:color w:val="000000"/>
          <w:kern w:val="0"/>
          <w:sz w:val="22"/>
          <w:szCs w:val="22"/>
        </w:rPr>
        <w:t>o obowiązków Wykonawcy ubiegającego się o udzielenie zamówienia publicznego</w:t>
      </w:r>
      <w:r w:rsidR="00037A00" w:rsidRPr="00C64AAE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="00492835" w:rsidRPr="00C64AAE">
        <w:rPr>
          <w:rFonts w:ascii="Calibri" w:hAnsi="Calibri" w:cs="Calibri"/>
          <w:color w:val="000000"/>
          <w:kern w:val="0"/>
          <w:sz w:val="22"/>
          <w:szCs w:val="22"/>
        </w:rPr>
        <w:t>należą m. in. obowiązki wynikające z RODO, w szczególności obowiązek informacyjny</w:t>
      </w:r>
      <w:r w:rsidR="00037A00" w:rsidRPr="00C64AAE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="00492835" w:rsidRPr="00C64AAE">
        <w:rPr>
          <w:rFonts w:ascii="Calibri" w:hAnsi="Calibri" w:cs="Calibri"/>
          <w:color w:val="000000"/>
          <w:kern w:val="0"/>
          <w:sz w:val="22"/>
          <w:szCs w:val="22"/>
        </w:rPr>
        <w:t>przewidziany w art. 13 RODO względem osób fizycznych, których dane osobowe</w:t>
      </w:r>
      <w:r w:rsidR="00037A00" w:rsidRPr="00C64AAE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="00492835" w:rsidRPr="00C64AAE">
        <w:rPr>
          <w:rFonts w:ascii="Calibri" w:hAnsi="Calibri" w:cs="Calibri"/>
          <w:color w:val="000000"/>
          <w:kern w:val="0"/>
          <w:sz w:val="22"/>
          <w:szCs w:val="22"/>
        </w:rPr>
        <w:t>dotyczą i od których dane te wykonawca bezpośrednio pozyskał. Jednakże</w:t>
      </w:r>
      <w:r w:rsidR="00037A00" w:rsidRPr="00C64AAE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="00492835" w:rsidRPr="00C64AAE">
        <w:rPr>
          <w:rFonts w:ascii="Calibri" w:hAnsi="Calibri" w:cs="Calibri"/>
          <w:color w:val="000000"/>
          <w:kern w:val="0"/>
          <w:sz w:val="22"/>
          <w:szCs w:val="22"/>
        </w:rPr>
        <w:t>obowiązek informacyjny wynikający z art. 13 RODO nie będzie miał zastosowania,</w:t>
      </w:r>
      <w:r w:rsidR="00037A00" w:rsidRPr="00C64AAE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="00492835" w:rsidRPr="00C64AAE">
        <w:rPr>
          <w:rFonts w:ascii="Calibri" w:hAnsi="Calibri" w:cs="Calibri"/>
          <w:color w:val="000000"/>
          <w:kern w:val="0"/>
          <w:sz w:val="22"/>
          <w:szCs w:val="22"/>
        </w:rPr>
        <w:t>gdy i w zakresie, w jakim osoba fizyczna, której dane dotyczą, dysponuje już tymi</w:t>
      </w:r>
      <w:r w:rsidR="00037A00" w:rsidRPr="00C64AAE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="00492835" w:rsidRPr="00C64AAE">
        <w:rPr>
          <w:rFonts w:ascii="Calibri" w:hAnsi="Calibri" w:cs="Calibri"/>
          <w:color w:val="000000"/>
          <w:kern w:val="0"/>
          <w:sz w:val="22"/>
          <w:szCs w:val="22"/>
        </w:rPr>
        <w:t>informacjami (vide: art. 13 ust. 4 RODO). Ponadto Wykonawca będzie musiał</w:t>
      </w:r>
      <w:r w:rsidR="00037A00" w:rsidRPr="00C64AAE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="00492835" w:rsidRPr="00C64AAE">
        <w:rPr>
          <w:rFonts w:ascii="Calibri" w:hAnsi="Calibri" w:cs="Calibri"/>
          <w:color w:val="000000"/>
          <w:kern w:val="0"/>
          <w:sz w:val="22"/>
          <w:szCs w:val="22"/>
        </w:rPr>
        <w:t>wypełnić obowiązek informacyjny wynikający z art. 14 RODO względem osób</w:t>
      </w:r>
      <w:r w:rsidR="00037A00" w:rsidRPr="00C64AAE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="00492835" w:rsidRPr="00C64AAE">
        <w:rPr>
          <w:rFonts w:ascii="Calibri" w:hAnsi="Calibri" w:cs="Calibri"/>
          <w:color w:val="000000"/>
          <w:kern w:val="0"/>
          <w:sz w:val="22"/>
          <w:szCs w:val="22"/>
        </w:rPr>
        <w:t>fizycznych, których dane przekazuje Zamawiającemu i których dane pośrednio</w:t>
      </w:r>
      <w:r w:rsidR="00037A00" w:rsidRPr="00C64AAE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="00492835" w:rsidRPr="00C64AAE">
        <w:rPr>
          <w:rFonts w:ascii="Calibri" w:hAnsi="Calibri" w:cs="Calibri"/>
          <w:color w:val="000000"/>
          <w:kern w:val="0"/>
          <w:sz w:val="22"/>
          <w:szCs w:val="22"/>
        </w:rPr>
        <w:t xml:space="preserve">pozyskał, chyba że ma zastosowanie co najmniej jedno z </w:t>
      </w:r>
      <w:proofErr w:type="spellStart"/>
      <w:r w:rsidR="00492835" w:rsidRPr="00C64AAE">
        <w:rPr>
          <w:rFonts w:ascii="Calibri" w:hAnsi="Calibri" w:cs="Calibri"/>
          <w:color w:val="000000"/>
          <w:kern w:val="0"/>
          <w:sz w:val="22"/>
          <w:szCs w:val="22"/>
        </w:rPr>
        <w:t>wyłączeń</w:t>
      </w:r>
      <w:proofErr w:type="spellEnd"/>
      <w:r w:rsidR="00492835" w:rsidRPr="00C64AAE">
        <w:rPr>
          <w:rFonts w:ascii="Calibri" w:hAnsi="Calibri" w:cs="Calibri"/>
          <w:color w:val="000000"/>
          <w:kern w:val="0"/>
          <w:sz w:val="22"/>
          <w:szCs w:val="22"/>
        </w:rPr>
        <w:t>, o których mowa</w:t>
      </w:r>
      <w:r w:rsidR="00037A00" w:rsidRPr="00C64AAE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="00492835" w:rsidRPr="00C64AAE">
        <w:rPr>
          <w:rFonts w:ascii="Calibri" w:hAnsi="Calibri" w:cs="Calibri"/>
          <w:color w:val="000000"/>
          <w:kern w:val="0"/>
          <w:sz w:val="22"/>
          <w:szCs w:val="22"/>
        </w:rPr>
        <w:t>w art. 14 ust. 5 RODO.</w:t>
      </w:r>
    </w:p>
    <w:p w14:paraId="6BD97D42" w14:textId="77777777" w:rsidR="00536690" w:rsidRDefault="00536690" w:rsidP="009E5B14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02C4503D" w14:textId="41234FC8" w:rsidR="00492835" w:rsidRDefault="00492835" w:rsidP="009E5B14">
      <w:pPr>
        <w:autoSpaceDE w:val="0"/>
        <w:autoSpaceDN w:val="0"/>
        <w:adjustRightInd w:val="0"/>
        <w:spacing w:before="240" w:after="0" w:line="276" w:lineRule="auto"/>
        <w:jc w:val="both"/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</w:pPr>
      <w:r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>1</w:t>
      </w:r>
      <w:r w:rsidR="006A1EC2"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>2</w:t>
      </w:r>
      <w:r>
        <w:rPr>
          <w:rFonts w:ascii="Calibri-Bold" w:hAnsi="Calibri-Bold" w:cs="Calibri-Bold"/>
          <w:b/>
          <w:bCs/>
          <w:color w:val="000000"/>
          <w:kern w:val="0"/>
          <w:sz w:val="22"/>
          <w:szCs w:val="22"/>
        </w:rPr>
        <w:t>. Załączniki:</w:t>
      </w:r>
    </w:p>
    <w:p w14:paraId="4046F772" w14:textId="77777777" w:rsidR="00492835" w:rsidRDefault="00492835" w:rsidP="009E5B14">
      <w:pPr>
        <w:autoSpaceDE w:val="0"/>
        <w:autoSpaceDN w:val="0"/>
        <w:adjustRightInd w:val="0"/>
        <w:spacing w:before="240"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>
        <w:rPr>
          <w:rFonts w:ascii="Calibri" w:hAnsi="Calibri" w:cs="Calibri"/>
          <w:color w:val="000000"/>
          <w:kern w:val="0"/>
          <w:sz w:val="22"/>
          <w:szCs w:val="22"/>
        </w:rPr>
        <w:t>1) Wzór formularza ofertowego,</w:t>
      </w:r>
    </w:p>
    <w:p w14:paraId="7D8FAE99" w14:textId="77777777" w:rsidR="00492835" w:rsidRDefault="00492835" w:rsidP="009E5B14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>
        <w:rPr>
          <w:rFonts w:ascii="Calibri" w:hAnsi="Calibri" w:cs="Calibri"/>
          <w:color w:val="000000"/>
          <w:kern w:val="0"/>
          <w:sz w:val="22"/>
          <w:szCs w:val="22"/>
        </w:rPr>
        <w:t>2) Wzór oświadczenia o braku zaistnienia przesłanek wykluczenia z postępowania, o</w:t>
      </w:r>
    </w:p>
    <w:p w14:paraId="0C2A20CA" w14:textId="2D5F18A6" w:rsidR="00492835" w:rsidRDefault="00492835" w:rsidP="009E5B14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>
        <w:rPr>
          <w:rFonts w:ascii="Calibri" w:hAnsi="Calibri" w:cs="Calibri"/>
          <w:color w:val="000000"/>
          <w:kern w:val="0"/>
          <w:sz w:val="22"/>
          <w:szCs w:val="22"/>
        </w:rPr>
        <w:t xml:space="preserve">których mowa w pkt. </w:t>
      </w:r>
      <w:r w:rsidR="006A1EC2">
        <w:rPr>
          <w:rFonts w:ascii="Calibri" w:hAnsi="Calibri" w:cs="Calibri"/>
          <w:color w:val="000000"/>
          <w:kern w:val="0"/>
          <w:sz w:val="22"/>
          <w:szCs w:val="22"/>
        </w:rPr>
        <w:t>4</w:t>
      </w:r>
      <w:r>
        <w:rPr>
          <w:rFonts w:ascii="Calibri" w:hAnsi="Calibri" w:cs="Calibri"/>
          <w:color w:val="000000"/>
          <w:kern w:val="0"/>
          <w:sz w:val="22"/>
          <w:szCs w:val="22"/>
        </w:rPr>
        <w:t>.1-6 niniejszego zapytania,</w:t>
      </w:r>
    </w:p>
    <w:p w14:paraId="4738ACF0" w14:textId="77777777" w:rsidR="00492835" w:rsidRDefault="00492835" w:rsidP="009E5B14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>
        <w:rPr>
          <w:rFonts w:ascii="Calibri" w:hAnsi="Calibri" w:cs="Calibri"/>
          <w:color w:val="000000"/>
          <w:kern w:val="0"/>
          <w:sz w:val="22"/>
          <w:szCs w:val="22"/>
        </w:rPr>
        <w:t>3) Wzór oświadczenia o braku zaistnienia przesłanek wykluczenia z postępowania, o</w:t>
      </w:r>
    </w:p>
    <w:p w14:paraId="644F5EEF" w14:textId="4CBF32E2" w:rsidR="00492835" w:rsidRDefault="00492835" w:rsidP="009E5B14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>
        <w:rPr>
          <w:rFonts w:ascii="Calibri" w:hAnsi="Calibri" w:cs="Calibri"/>
          <w:color w:val="000000"/>
          <w:kern w:val="0"/>
          <w:sz w:val="22"/>
          <w:szCs w:val="22"/>
        </w:rPr>
        <w:t xml:space="preserve">których mowa w pkt. </w:t>
      </w:r>
      <w:r w:rsidR="006A1EC2">
        <w:rPr>
          <w:rFonts w:ascii="Calibri" w:hAnsi="Calibri" w:cs="Calibri"/>
          <w:color w:val="000000"/>
          <w:kern w:val="0"/>
          <w:sz w:val="22"/>
          <w:szCs w:val="22"/>
        </w:rPr>
        <w:t>4</w:t>
      </w:r>
      <w:r>
        <w:rPr>
          <w:rFonts w:ascii="Calibri" w:hAnsi="Calibri" w:cs="Calibri"/>
          <w:color w:val="000000"/>
          <w:kern w:val="0"/>
          <w:sz w:val="22"/>
          <w:szCs w:val="22"/>
        </w:rPr>
        <w:t>.7 niniejszego zapytania,</w:t>
      </w:r>
    </w:p>
    <w:p w14:paraId="53F9D84E" w14:textId="5ED03BB7" w:rsidR="00492835" w:rsidRDefault="00492835" w:rsidP="009E5B14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>
        <w:rPr>
          <w:rFonts w:ascii="Calibri" w:hAnsi="Calibri" w:cs="Calibri"/>
          <w:color w:val="000000"/>
          <w:kern w:val="0"/>
          <w:sz w:val="22"/>
          <w:szCs w:val="22"/>
        </w:rPr>
        <w:t xml:space="preserve">4) </w:t>
      </w:r>
      <w:r w:rsidR="00FE70F4">
        <w:rPr>
          <w:rFonts w:ascii="Calibri" w:hAnsi="Calibri" w:cs="Calibri"/>
          <w:color w:val="000000"/>
          <w:kern w:val="0"/>
          <w:sz w:val="22"/>
          <w:szCs w:val="22"/>
        </w:rPr>
        <w:t>Wzór</w:t>
      </w:r>
      <w:r>
        <w:rPr>
          <w:rFonts w:ascii="Calibri" w:hAnsi="Calibri" w:cs="Calibri"/>
          <w:color w:val="000000"/>
          <w:kern w:val="0"/>
          <w:sz w:val="22"/>
          <w:szCs w:val="22"/>
        </w:rPr>
        <w:t xml:space="preserve"> list</w:t>
      </w:r>
      <w:r w:rsidR="00FE70F4">
        <w:rPr>
          <w:rFonts w:ascii="Calibri" w:hAnsi="Calibri" w:cs="Calibri"/>
          <w:color w:val="000000"/>
          <w:kern w:val="0"/>
          <w:sz w:val="22"/>
          <w:szCs w:val="22"/>
        </w:rPr>
        <w:t>y</w:t>
      </w:r>
      <w:r>
        <w:rPr>
          <w:rFonts w:ascii="Calibri" w:hAnsi="Calibri" w:cs="Calibri"/>
          <w:color w:val="000000"/>
          <w:kern w:val="0"/>
          <w:sz w:val="22"/>
          <w:szCs w:val="22"/>
        </w:rPr>
        <w:t xml:space="preserve"> dystrybucyjn</w:t>
      </w:r>
      <w:r w:rsidR="00FE70F4">
        <w:rPr>
          <w:rFonts w:ascii="Calibri" w:hAnsi="Calibri" w:cs="Calibri"/>
          <w:color w:val="000000"/>
          <w:kern w:val="0"/>
          <w:sz w:val="22"/>
          <w:szCs w:val="22"/>
        </w:rPr>
        <w:t>ej</w:t>
      </w:r>
      <w:r>
        <w:rPr>
          <w:rFonts w:ascii="Calibri" w:hAnsi="Calibri" w:cs="Calibri"/>
          <w:color w:val="000000"/>
          <w:kern w:val="0"/>
          <w:sz w:val="22"/>
          <w:szCs w:val="22"/>
        </w:rPr>
        <w:t>,</w:t>
      </w:r>
    </w:p>
    <w:p w14:paraId="52786E67" w14:textId="2511FDA0" w:rsidR="00587939" w:rsidRDefault="00587939" w:rsidP="009E5B14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>
        <w:rPr>
          <w:rFonts w:ascii="Calibri" w:hAnsi="Calibri" w:cs="Calibri"/>
          <w:color w:val="000000"/>
          <w:kern w:val="0"/>
          <w:sz w:val="22"/>
          <w:szCs w:val="22"/>
        </w:rPr>
        <w:t>5) Wzór umowy wraz z zał</w:t>
      </w:r>
      <w:r w:rsidR="004E2945">
        <w:rPr>
          <w:rFonts w:ascii="Calibri" w:hAnsi="Calibri" w:cs="Calibri"/>
          <w:color w:val="000000"/>
          <w:kern w:val="0"/>
          <w:sz w:val="22"/>
          <w:szCs w:val="22"/>
        </w:rPr>
        <w:t>ą</w:t>
      </w:r>
      <w:r>
        <w:rPr>
          <w:rFonts w:ascii="Calibri" w:hAnsi="Calibri" w:cs="Calibri"/>
          <w:color w:val="000000"/>
          <w:kern w:val="0"/>
          <w:sz w:val="22"/>
          <w:szCs w:val="22"/>
        </w:rPr>
        <w:t>cznikami</w:t>
      </w:r>
    </w:p>
    <w:p w14:paraId="1767E439" w14:textId="07483D2F" w:rsidR="00CF5541" w:rsidRDefault="00CF5541" w:rsidP="009E5B14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>
        <w:rPr>
          <w:rFonts w:ascii="Calibri" w:hAnsi="Calibri" w:cs="Calibri"/>
          <w:color w:val="000000"/>
          <w:kern w:val="0"/>
          <w:sz w:val="22"/>
          <w:szCs w:val="22"/>
        </w:rPr>
        <w:t>6) Projekt nadruku na torbie</w:t>
      </w:r>
    </w:p>
    <w:p w14:paraId="6FE99664" w14:textId="10ADC58B" w:rsidR="00CF5541" w:rsidRDefault="00CF5541" w:rsidP="009E5B14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kern w:val="0"/>
          <w:sz w:val="22"/>
          <w:szCs w:val="22"/>
        </w:rPr>
      </w:pPr>
      <w:r>
        <w:rPr>
          <w:rFonts w:ascii="Calibri" w:hAnsi="Calibri" w:cs="Calibri"/>
          <w:color w:val="000000"/>
          <w:kern w:val="0"/>
          <w:sz w:val="22"/>
          <w:szCs w:val="22"/>
        </w:rPr>
        <w:t>7) Projekt nadruku na magnes</w:t>
      </w:r>
    </w:p>
    <w:p w14:paraId="7BFD0155" w14:textId="77777777" w:rsidR="00587939" w:rsidRDefault="00587939" w:rsidP="009E5B14">
      <w:pPr>
        <w:autoSpaceDE w:val="0"/>
        <w:autoSpaceDN w:val="0"/>
        <w:adjustRightInd w:val="0"/>
        <w:spacing w:after="0" w:line="276" w:lineRule="auto"/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299AD534" w14:textId="77777777" w:rsidR="00587939" w:rsidRDefault="00587939" w:rsidP="0049283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63716F88" w14:textId="77777777" w:rsidR="00587939" w:rsidRDefault="00587939" w:rsidP="0049283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707DEC49" w14:textId="77777777" w:rsidR="00587939" w:rsidRDefault="00587939" w:rsidP="0049283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0918167F" w14:textId="24EB1533" w:rsidR="00492835" w:rsidRPr="003831EF" w:rsidRDefault="00492835" w:rsidP="00492835">
      <w:pPr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color w:val="000000"/>
          <w:kern w:val="0"/>
          <w:sz w:val="22"/>
          <w:szCs w:val="22"/>
        </w:rPr>
        <w:t>/ podpisano elektronicznie /</w:t>
      </w:r>
    </w:p>
    <w:sectPr w:rsidR="00492835" w:rsidRPr="003831EF" w:rsidSect="005E7F20">
      <w:head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DE9520" w14:textId="77777777" w:rsidR="00EC4C98" w:rsidRDefault="00EC4C98" w:rsidP="005E7F20">
      <w:pPr>
        <w:spacing w:after="0" w:line="240" w:lineRule="auto"/>
      </w:pPr>
      <w:r>
        <w:separator/>
      </w:r>
    </w:p>
  </w:endnote>
  <w:endnote w:type="continuationSeparator" w:id="0">
    <w:p w14:paraId="0BEE70C5" w14:textId="77777777" w:rsidR="00EC4C98" w:rsidRDefault="00EC4C98" w:rsidP="005E7F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0EEDA4" w14:textId="77777777" w:rsidR="00EC4C98" w:rsidRDefault="00EC4C98" w:rsidP="005E7F20">
      <w:pPr>
        <w:spacing w:after="0" w:line="240" w:lineRule="auto"/>
      </w:pPr>
      <w:r>
        <w:separator/>
      </w:r>
    </w:p>
  </w:footnote>
  <w:footnote w:type="continuationSeparator" w:id="0">
    <w:p w14:paraId="2B024629" w14:textId="77777777" w:rsidR="00EC4C98" w:rsidRDefault="00EC4C98" w:rsidP="005E7F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EB917" w14:textId="361B26BA" w:rsidR="005E7F20" w:rsidRDefault="005E7F20">
    <w:pPr>
      <w:pStyle w:val="Nagwek"/>
    </w:pPr>
    <w:r>
      <w:rPr>
        <w:noProof/>
      </w:rPr>
      <w:drawing>
        <wp:inline distT="0" distB="0" distL="0" distR="0" wp14:anchorId="5641FA05" wp14:editId="33F76CF1">
          <wp:extent cx="1274445" cy="658495"/>
          <wp:effectExtent l="0" t="0" r="0" b="0"/>
          <wp:docPr id="46247322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70406"/>
    <w:multiLevelType w:val="hybridMultilevel"/>
    <w:tmpl w:val="322290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81359"/>
    <w:multiLevelType w:val="hybridMultilevel"/>
    <w:tmpl w:val="4162D68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AE4BC8"/>
    <w:multiLevelType w:val="hybridMultilevel"/>
    <w:tmpl w:val="01440F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F81256"/>
    <w:multiLevelType w:val="hybridMultilevel"/>
    <w:tmpl w:val="63809BB4"/>
    <w:lvl w:ilvl="0" w:tplc="C3229E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723CB4"/>
    <w:multiLevelType w:val="hybridMultilevel"/>
    <w:tmpl w:val="0010AB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B2673D"/>
    <w:multiLevelType w:val="hybridMultilevel"/>
    <w:tmpl w:val="ABB23E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70522"/>
    <w:multiLevelType w:val="hybridMultilevel"/>
    <w:tmpl w:val="54908DD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2371A8"/>
    <w:multiLevelType w:val="hybridMultilevel"/>
    <w:tmpl w:val="2794A8C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4C77D63"/>
    <w:multiLevelType w:val="hybridMultilevel"/>
    <w:tmpl w:val="29CE45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5E32A9"/>
    <w:multiLevelType w:val="hybridMultilevel"/>
    <w:tmpl w:val="70F002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1F2E67"/>
    <w:multiLevelType w:val="hybridMultilevel"/>
    <w:tmpl w:val="D062C77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EF3FE3"/>
    <w:multiLevelType w:val="hybridMultilevel"/>
    <w:tmpl w:val="016E26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3971C2"/>
    <w:multiLevelType w:val="hybridMultilevel"/>
    <w:tmpl w:val="D2A0CC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C770FD"/>
    <w:multiLevelType w:val="hybridMultilevel"/>
    <w:tmpl w:val="E39691E8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6F9146C"/>
    <w:multiLevelType w:val="hybridMultilevel"/>
    <w:tmpl w:val="693CB32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046D24"/>
    <w:multiLevelType w:val="hybridMultilevel"/>
    <w:tmpl w:val="A4C4610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05567D"/>
    <w:multiLevelType w:val="hybridMultilevel"/>
    <w:tmpl w:val="624A0E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BC099E"/>
    <w:multiLevelType w:val="hybridMultilevel"/>
    <w:tmpl w:val="2E12DA5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DE11B7"/>
    <w:multiLevelType w:val="hybridMultilevel"/>
    <w:tmpl w:val="912E31B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476CF6"/>
    <w:multiLevelType w:val="hybridMultilevel"/>
    <w:tmpl w:val="2766FA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6767AA"/>
    <w:multiLevelType w:val="hybridMultilevel"/>
    <w:tmpl w:val="5C56AD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F04EAE"/>
    <w:multiLevelType w:val="hybridMultilevel"/>
    <w:tmpl w:val="5DA629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1686419">
    <w:abstractNumId w:val="18"/>
  </w:num>
  <w:num w:numId="2" w16cid:durableId="1863090105">
    <w:abstractNumId w:val="5"/>
  </w:num>
  <w:num w:numId="3" w16cid:durableId="790826212">
    <w:abstractNumId w:val="6"/>
  </w:num>
  <w:num w:numId="4" w16cid:durableId="715592310">
    <w:abstractNumId w:val="10"/>
  </w:num>
  <w:num w:numId="5" w16cid:durableId="169413156">
    <w:abstractNumId w:val="14"/>
  </w:num>
  <w:num w:numId="6" w16cid:durableId="1603566270">
    <w:abstractNumId w:val="17"/>
  </w:num>
  <w:num w:numId="7" w16cid:durableId="1815171917">
    <w:abstractNumId w:val="19"/>
  </w:num>
  <w:num w:numId="8" w16cid:durableId="1709334992">
    <w:abstractNumId w:val="11"/>
  </w:num>
  <w:num w:numId="9" w16cid:durableId="1444498563">
    <w:abstractNumId w:val="1"/>
  </w:num>
  <w:num w:numId="10" w16cid:durableId="1940485476">
    <w:abstractNumId w:val="15"/>
  </w:num>
  <w:num w:numId="11" w16cid:durableId="1086224914">
    <w:abstractNumId w:val="12"/>
  </w:num>
  <w:num w:numId="12" w16cid:durableId="870801014">
    <w:abstractNumId w:val="4"/>
  </w:num>
  <w:num w:numId="13" w16cid:durableId="1785223915">
    <w:abstractNumId w:val="8"/>
  </w:num>
  <w:num w:numId="14" w16cid:durableId="1274677449">
    <w:abstractNumId w:val="13"/>
  </w:num>
  <w:num w:numId="15" w16cid:durableId="232356270">
    <w:abstractNumId w:val="20"/>
  </w:num>
  <w:num w:numId="16" w16cid:durableId="997924796">
    <w:abstractNumId w:val="7"/>
  </w:num>
  <w:num w:numId="17" w16cid:durableId="1498157995">
    <w:abstractNumId w:val="16"/>
  </w:num>
  <w:num w:numId="18" w16cid:durableId="2129271770">
    <w:abstractNumId w:val="9"/>
  </w:num>
  <w:num w:numId="19" w16cid:durableId="1715424160">
    <w:abstractNumId w:val="0"/>
  </w:num>
  <w:num w:numId="20" w16cid:durableId="1178889009">
    <w:abstractNumId w:val="21"/>
  </w:num>
  <w:num w:numId="21" w16cid:durableId="84308613">
    <w:abstractNumId w:val="2"/>
  </w:num>
  <w:num w:numId="22" w16cid:durableId="588712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F20"/>
    <w:rsid w:val="00020D24"/>
    <w:rsid w:val="00037A00"/>
    <w:rsid w:val="00044B40"/>
    <w:rsid w:val="0007128A"/>
    <w:rsid w:val="001052D4"/>
    <w:rsid w:val="0018370E"/>
    <w:rsid w:val="00185E0C"/>
    <w:rsid w:val="0018670F"/>
    <w:rsid w:val="0018734C"/>
    <w:rsid w:val="001C6E52"/>
    <w:rsid w:val="001E0E1E"/>
    <w:rsid w:val="001E48CD"/>
    <w:rsid w:val="001E7279"/>
    <w:rsid w:val="001F0EB2"/>
    <w:rsid w:val="001F480D"/>
    <w:rsid w:val="00240239"/>
    <w:rsid w:val="002560ED"/>
    <w:rsid w:val="00305BD0"/>
    <w:rsid w:val="00306330"/>
    <w:rsid w:val="003831EF"/>
    <w:rsid w:val="003C3984"/>
    <w:rsid w:val="003D26BB"/>
    <w:rsid w:val="0047051D"/>
    <w:rsid w:val="00470B36"/>
    <w:rsid w:val="00476A04"/>
    <w:rsid w:val="0048697F"/>
    <w:rsid w:val="00492835"/>
    <w:rsid w:val="004B48BA"/>
    <w:rsid w:val="004E2945"/>
    <w:rsid w:val="004F22F1"/>
    <w:rsid w:val="0051432E"/>
    <w:rsid w:val="00534EF2"/>
    <w:rsid w:val="00536690"/>
    <w:rsid w:val="005568B9"/>
    <w:rsid w:val="00572ECD"/>
    <w:rsid w:val="00587939"/>
    <w:rsid w:val="005901BA"/>
    <w:rsid w:val="005A2F82"/>
    <w:rsid w:val="005B474E"/>
    <w:rsid w:val="005E7F20"/>
    <w:rsid w:val="005F1E52"/>
    <w:rsid w:val="00617786"/>
    <w:rsid w:val="00631385"/>
    <w:rsid w:val="00635B0C"/>
    <w:rsid w:val="00654E1C"/>
    <w:rsid w:val="00664F94"/>
    <w:rsid w:val="00695E4E"/>
    <w:rsid w:val="006A1EC2"/>
    <w:rsid w:val="007074D6"/>
    <w:rsid w:val="007141D1"/>
    <w:rsid w:val="00753A96"/>
    <w:rsid w:val="00765A40"/>
    <w:rsid w:val="00791BA6"/>
    <w:rsid w:val="007A5D65"/>
    <w:rsid w:val="00817D39"/>
    <w:rsid w:val="00853D7B"/>
    <w:rsid w:val="00863ED9"/>
    <w:rsid w:val="008A190B"/>
    <w:rsid w:val="008A544A"/>
    <w:rsid w:val="00943C5A"/>
    <w:rsid w:val="00957AAE"/>
    <w:rsid w:val="009C27E3"/>
    <w:rsid w:val="009D0F78"/>
    <w:rsid w:val="009E5B14"/>
    <w:rsid w:val="00A125D4"/>
    <w:rsid w:val="00AA6236"/>
    <w:rsid w:val="00AD3D51"/>
    <w:rsid w:val="00B24B0C"/>
    <w:rsid w:val="00B368C9"/>
    <w:rsid w:val="00B4083D"/>
    <w:rsid w:val="00B63E2D"/>
    <w:rsid w:val="00B76A76"/>
    <w:rsid w:val="00BB0257"/>
    <w:rsid w:val="00BE0491"/>
    <w:rsid w:val="00C07E22"/>
    <w:rsid w:val="00C64AAE"/>
    <w:rsid w:val="00CE340C"/>
    <w:rsid w:val="00CF5541"/>
    <w:rsid w:val="00D1488F"/>
    <w:rsid w:val="00D5053A"/>
    <w:rsid w:val="00D632E6"/>
    <w:rsid w:val="00DD4C66"/>
    <w:rsid w:val="00DE0D1E"/>
    <w:rsid w:val="00DF1709"/>
    <w:rsid w:val="00DF700F"/>
    <w:rsid w:val="00DF78B8"/>
    <w:rsid w:val="00E02588"/>
    <w:rsid w:val="00E33A87"/>
    <w:rsid w:val="00EB6B79"/>
    <w:rsid w:val="00EC4C98"/>
    <w:rsid w:val="00F27FCB"/>
    <w:rsid w:val="00F419B0"/>
    <w:rsid w:val="00F73B0C"/>
    <w:rsid w:val="00F7511F"/>
    <w:rsid w:val="00F773B5"/>
    <w:rsid w:val="00F820A7"/>
    <w:rsid w:val="00F84437"/>
    <w:rsid w:val="00FB3111"/>
    <w:rsid w:val="00FC5ECB"/>
    <w:rsid w:val="00FD3528"/>
    <w:rsid w:val="00FE2E69"/>
    <w:rsid w:val="00FE3764"/>
    <w:rsid w:val="00FE70F4"/>
    <w:rsid w:val="00FE7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2CE871"/>
  <w15:chartTrackingRefBased/>
  <w15:docId w15:val="{173AF71A-927B-4652-9CE0-AE62D321C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E7F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E7F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E7F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E7F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E7F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E7F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E7F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E7F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E7F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E7F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E7F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E7F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E7F20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E7F20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E7F2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E7F2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E7F2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E7F2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E7F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E7F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E7F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E7F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E7F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E7F2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E7F2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E7F20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E7F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E7F20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E7F20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E7F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7F20"/>
  </w:style>
  <w:style w:type="paragraph" w:styleId="Stopka">
    <w:name w:val="footer"/>
    <w:basedOn w:val="Normalny"/>
    <w:link w:val="StopkaZnak"/>
    <w:uiPriority w:val="99"/>
    <w:unhideWhenUsed/>
    <w:rsid w:val="005E7F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7F20"/>
  </w:style>
  <w:style w:type="table" w:styleId="Tabela-Siatka">
    <w:name w:val="Table Grid"/>
    <w:basedOn w:val="Standardowy"/>
    <w:uiPriority w:val="39"/>
    <w:rsid w:val="003831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61778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1778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1778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1778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17786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17786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536690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366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nastasja.pinkosz@ms.gov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0E8E94-0B85-48F6-BA4B-B3002F635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2713</Words>
  <Characters>16284</Characters>
  <Application>Microsoft Office Word</Application>
  <DocSecurity>0</DocSecurity>
  <Lines>135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Andrzejewski Piotr  (BM)</dc:creator>
  <cp:keywords/>
  <dc:description/>
  <cp:lastModifiedBy>Chudaś Aleksandra  (BM)</cp:lastModifiedBy>
  <cp:revision>8</cp:revision>
  <cp:lastPrinted>2026-01-26T11:56:00Z</cp:lastPrinted>
  <dcterms:created xsi:type="dcterms:W3CDTF">2026-04-15T08:31:00Z</dcterms:created>
  <dcterms:modified xsi:type="dcterms:W3CDTF">2026-04-15T13:55:00Z</dcterms:modified>
</cp:coreProperties>
</file>