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3D3F30">
        <w:rPr>
          <w:rFonts w:ascii="Arial" w:hAnsi="Arial" w:cs="Arial"/>
        </w:rPr>
        <w:t>2</w:t>
      </w:r>
      <w:r w:rsidR="00122A88">
        <w:rPr>
          <w:rFonts w:ascii="Arial" w:hAnsi="Arial" w:cs="Arial"/>
        </w:rPr>
        <w:t>3</w:t>
      </w:r>
      <w:r w:rsidR="003D3F30">
        <w:rPr>
          <w:rFonts w:ascii="Arial" w:hAnsi="Arial" w:cs="Arial"/>
        </w:rPr>
        <w:t xml:space="preserve"> maja 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3D3F30">
        <w:rPr>
          <w:rFonts w:ascii="Arial" w:hAnsi="Arial" w:cs="Arial"/>
        </w:rPr>
        <w:t>24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547912">
      <w:pPr>
        <w:pStyle w:val="pismamz"/>
        <w:tabs>
          <w:tab w:val="left" w:pos="5400"/>
        </w:tabs>
        <w:spacing w:before="1120"/>
      </w:pPr>
      <w:r>
        <w:t xml:space="preserve">Dotyczy: postępowania o udzielenie zamówienia publicznego </w:t>
      </w:r>
      <w:r w:rsidR="003D3F30">
        <w:t>pn. „</w:t>
      </w:r>
      <w:r w:rsidR="003D3F30" w:rsidRPr="003D3F30">
        <w:t>Kompleksowa organizacja konferencji „Pacjent i system: zasady działania opieki medycznej” w dniu 13</w:t>
      </w:r>
      <w:r w:rsidR="003D3F30">
        <w:t> </w:t>
      </w:r>
      <w:r w:rsidR="003D3F30" w:rsidRPr="003D3F30">
        <w:t>czerwca 2018 r. w Warszawie w ramach Ogólnopolskiej Debaty „Wspólnie dla zdrowia”</w:t>
      </w:r>
      <w:r>
        <w:t>.</w:t>
      </w:r>
    </w:p>
    <w:p w:rsidR="00124A93" w:rsidRDefault="00124A93" w:rsidP="00547912">
      <w:pPr>
        <w:pStyle w:val="pismamz"/>
        <w:tabs>
          <w:tab w:val="left" w:pos="5400"/>
        </w:tabs>
        <w:spacing w:before="1120"/>
      </w:pPr>
    </w:p>
    <w:p w:rsidR="00124A93" w:rsidRDefault="00124A93" w:rsidP="00547912">
      <w:pPr>
        <w:pStyle w:val="pismamz"/>
        <w:tabs>
          <w:tab w:val="left" w:pos="5400"/>
        </w:tabs>
        <w:spacing w:before="1120"/>
        <w:jc w:val="center"/>
        <w:rPr>
          <w:b/>
        </w:rPr>
      </w:pPr>
      <w:r w:rsidRPr="00124A93">
        <w:rPr>
          <w:b/>
        </w:rPr>
        <w:t>Odpowiedzi na pytania do treści SIWZ</w:t>
      </w:r>
    </w:p>
    <w:p w:rsidR="00124A93" w:rsidRPr="00124A93" w:rsidRDefault="00124A93" w:rsidP="00547912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0A23CB" w:rsidRDefault="00124A93" w:rsidP="00547912">
      <w:pPr>
        <w:pStyle w:val="pismamz"/>
        <w:tabs>
          <w:tab w:val="left" w:pos="5400"/>
        </w:tabs>
        <w:spacing w:before="1120"/>
      </w:pPr>
      <w:r>
        <w:t>Zamawiający, działając na podstawie art. 38 ust. 1 i ust. 2 ustawy z dnia 29 stycznia 2004 r. Prawo zamówień publicznych (</w:t>
      </w:r>
      <w:r w:rsidRPr="00124A93">
        <w:t xml:space="preserve">Dz. U. z 2017 r. poz. 1579 z </w:t>
      </w:r>
      <w:proofErr w:type="spellStart"/>
      <w:r w:rsidRPr="00124A93">
        <w:t>późn</w:t>
      </w:r>
      <w:proofErr w:type="spellEnd"/>
      <w:r w:rsidRPr="00124A93">
        <w:t>. zm.)</w:t>
      </w:r>
      <w:r>
        <w:t xml:space="preserve"> zwanej dalej „ustawą” przekazuje następujące informacje w związku z pytaniami złożonymi w dni</w:t>
      </w:r>
      <w:r w:rsidR="00122A88">
        <w:t xml:space="preserve">ach 21 - </w:t>
      </w:r>
      <w:r w:rsidR="00C024EF">
        <w:t>22</w:t>
      </w:r>
      <w:r w:rsidR="003D3F30">
        <w:t xml:space="preserve"> maja </w:t>
      </w:r>
      <w:r>
        <w:t>2018 r.</w:t>
      </w:r>
      <w:r w:rsidR="00094C26">
        <w:t>:</w:t>
      </w:r>
      <w:r>
        <w:t xml:space="preserve"> </w:t>
      </w:r>
    </w:p>
    <w:p w:rsidR="00124A93" w:rsidRDefault="00124A93" w:rsidP="00547912">
      <w:pPr>
        <w:pStyle w:val="pismamz"/>
        <w:tabs>
          <w:tab w:val="left" w:pos="5400"/>
        </w:tabs>
        <w:spacing w:before="1120"/>
      </w:pPr>
    </w:p>
    <w:p w:rsidR="00124A93" w:rsidRDefault="00124A93" w:rsidP="00547912">
      <w:pPr>
        <w:pStyle w:val="pismamz"/>
        <w:tabs>
          <w:tab w:val="left" w:pos="5400"/>
        </w:tabs>
        <w:spacing w:before="1120"/>
        <w:rPr>
          <w:b/>
        </w:rPr>
      </w:pPr>
      <w:r w:rsidRPr="00124A93">
        <w:rPr>
          <w:b/>
        </w:rPr>
        <w:t xml:space="preserve">Pytanie nr 1 </w:t>
      </w:r>
    </w:p>
    <w:p w:rsidR="00122A88" w:rsidRPr="00122A88" w:rsidRDefault="009A1413" w:rsidP="00122A88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="00122A88" w:rsidRPr="00122A88">
        <w:rPr>
          <w:i/>
        </w:rPr>
        <w:t>Proszę, o doprecyzowanie ile pokoi 1 osobowych, a ile 2 osobowych ma</w:t>
      </w:r>
      <w:r w:rsidR="00122A88">
        <w:rPr>
          <w:i/>
        </w:rPr>
        <w:t xml:space="preserve"> zostać wycenionych w ofercie. </w:t>
      </w:r>
      <w:r w:rsidR="00122A88" w:rsidRPr="00122A88">
        <w:rPr>
          <w:i/>
        </w:rPr>
        <w:t>W chwili obecnej Wykonawca może przyjąć dowolną strukturę np. 50 pokoi  2 osobowych albo 100 pokoi 1 osobowych. Oferty w tym z</w:t>
      </w:r>
      <w:r w:rsidR="00122A88">
        <w:rPr>
          <w:i/>
        </w:rPr>
        <w:t xml:space="preserve">akresie będą nie do porównania. </w:t>
      </w:r>
      <w:r w:rsidR="00122A88" w:rsidRPr="00122A88">
        <w:rPr>
          <w:i/>
        </w:rPr>
        <w:t xml:space="preserve">Proszę, o podanie adresu lokalizacji w której odbędzie się konferencja. </w:t>
      </w:r>
    </w:p>
    <w:p w:rsidR="00122A88" w:rsidRDefault="00122A88" w:rsidP="00122A88">
      <w:pPr>
        <w:pStyle w:val="pismamz"/>
        <w:tabs>
          <w:tab w:val="left" w:pos="5400"/>
        </w:tabs>
        <w:spacing w:before="1120"/>
        <w:rPr>
          <w:i/>
        </w:rPr>
      </w:pPr>
      <w:r w:rsidRPr="00122A88">
        <w:rPr>
          <w:i/>
        </w:rPr>
        <w:t xml:space="preserve">W SIWZ wymagają Państwo aby noclegi odbyły się </w:t>
      </w:r>
      <w:proofErr w:type="spellStart"/>
      <w:r w:rsidRPr="00122A88">
        <w:rPr>
          <w:i/>
        </w:rPr>
        <w:t>maks</w:t>
      </w:r>
      <w:proofErr w:type="spellEnd"/>
      <w:r w:rsidRPr="00122A88">
        <w:rPr>
          <w:i/>
        </w:rPr>
        <w:t xml:space="preserve"> 7 km od tego miejsca. Jak mamy zaoferować hotel spełniający kryteria skoro nie została podany adres od którego mamy liczyć 7 km?</w:t>
      </w:r>
      <w:r w:rsidR="009A1413">
        <w:rPr>
          <w:i/>
        </w:rPr>
        <w:t>”</w:t>
      </w:r>
    </w:p>
    <w:p w:rsidR="00885C9D" w:rsidRPr="00124A93" w:rsidRDefault="00885C9D" w:rsidP="00122A88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</w:t>
      </w:r>
      <w:r w:rsidRPr="00124A93">
        <w:rPr>
          <w:b/>
        </w:rPr>
        <w:t xml:space="preserve"> nr 1 </w:t>
      </w:r>
    </w:p>
    <w:p w:rsidR="00122A88" w:rsidRDefault="00122A88" w:rsidP="00547912">
      <w:pPr>
        <w:pStyle w:val="pismamz"/>
        <w:tabs>
          <w:tab w:val="left" w:pos="5400"/>
        </w:tabs>
      </w:pPr>
      <w:r w:rsidRPr="00122A88">
        <w:t xml:space="preserve">Na potrzeby wyceny </w:t>
      </w:r>
      <w:r w:rsidR="009A1413">
        <w:t xml:space="preserve">Zamawiający </w:t>
      </w:r>
      <w:r w:rsidRPr="00122A88">
        <w:t>przyj</w:t>
      </w:r>
      <w:r w:rsidR="009A1413">
        <w:t xml:space="preserve">muje </w:t>
      </w:r>
      <w:r w:rsidRPr="00122A88">
        <w:t xml:space="preserve">następujące zapotrzebowanie na noclegi: </w:t>
      </w:r>
    </w:p>
    <w:p w:rsidR="00122A88" w:rsidRDefault="00122A88" w:rsidP="00547912">
      <w:pPr>
        <w:pStyle w:val="pismamz"/>
        <w:tabs>
          <w:tab w:val="left" w:pos="5400"/>
        </w:tabs>
      </w:pPr>
      <w:r w:rsidRPr="00122A88">
        <w:t xml:space="preserve">10 pokoi dwuosobowych i </w:t>
      </w:r>
      <w:r>
        <w:t>8</w:t>
      </w:r>
      <w:r w:rsidRPr="00122A88">
        <w:t>0 pokoi jednoosobowych</w:t>
      </w:r>
      <w:r>
        <w:t xml:space="preserve"> dla maksymalnej </w:t>
      </w:r>
      <w:r w:rsidR="009A1413">
        <w:t xml:space="preserve">łącznej ilości </w:t>
      </w:r>
      <w:r>
        <w:t>100</w:t>
      </w:r>
      <w:r w:rsidR="009A1413">
        <w:t> </w:t>
      </w:r>
      <w:r>
        <w:t>osób</w:t>
      </w:r>
      <w:r w:rsidRPr="00122A88">
        <w:t>.</w:t>
      </w:r>
    </w:p>
    <w:p w:rsidR="00644930" w:rsidRDefault="003D3F30" w:rsidP="00547912">
      <w:pPr>
        <w:pStyle w:val="pismamz"/>
        <w:tabs>
          <w:tab w:val="left" w:pos="5400"/>
        </w:tabs>
      </w:pPr>
      <w:r w:rsidRPr="003D3F30">
        <w:lastRenderedPageBreak/>
        <w:t>Debata „Wspólnie dla Zdrowia” odbędzie się w budynku administracyjno-garażowym w</w:t>
      </w:r>
      <w:r>
        <w:t> </w:t>
      </w:r>
      <w:r w:rsidRPr="003D3F30">
        <w:t>CSK MSWiA w Warszawie przy ul. Wołoskiej 137.</w:t>
      </w:r>
    </w:p>
    <w:p w:rsidR="00122A88" w:rsidRPr="009A1413" w:rsidRDefault="00122A88" w:rsidP="00122A88">
      <w:pPr>
        <w:pStyle w:val="pismamz"/>
        <w:tabs>
          <w:tab w:val="left" w:pos="5400"/>
        </w:tabs>
      </w:pPr>
      <w:r w:rsidRPr="009A1413">
        <w:t>Z uwagi na powyższe Zamawiający dokonuje:</w:t>
      </w:r>
    </w:p>
    <w:p w:rsidR="009A1413" w:rsidRPr="009A1413" w:rsidRDefault="009A1413" w:rsidP="009A1413">
      <w:pPr>
        <w:pStyle w:val="pismamz"/>
        <w:numPr>
          <w:ilvl w:val="0"/>
          <w:numId w:val="18"/>
        </w:numPr>
        <w:tabs>
          <w:tab w:val="left" w:pos="5400"/>
        </w:tabs>
      </w:pPr>
      <w:r w:rsidRPr="009A1413">
        <w:t>d</w:t>
      </w:r>
      <w:r w:rsidR="00122A88" w:rsidRPr="009A1413">
        <w:t>oprecyzowania</w:t>
      </w:r>
      <w:r w:rsidRPr="009A1413">
        <w:t xml:space="preserve"> § 6 ust. 2 pkt 4</w:t>
      </w:r>
      <w:r>
        <w:t>)</w:t>
      </w:r>
      <w:r w:rsidRPr="009A1413">
        <w:t xml:space="preserve"> Załącznika nr </w:t>
      </w:r>
      <w:r w:rsidR="00122A88" w:rsidRPr="009A1413">
        <w:t xml:space="preserve"> </w:t>
      </w:r>
      <w:r w:rsidRPr="009A1413">
        <w:t xml:space="preserve">2 do SIWZ - </w:t>
      </w:r>
      <w:r w:rsidRPr="009A1413">
        <w:rPr>
          <w:i/>
        </w:rPr>
        <w:t>Istotne postanowienia, które zostaną wprowadzone do umowy</w:t>
      </w:r>
      <w:r w:rsidR="004C5446">
        <w:t xml:space="preserve">, </w:t>
      </w:r>
      <w:r w:rsidRPr="009A1413">
        <w:t>otrzymuje brzmienie:</w:t>
      </w:r>
    </w:p>
    <w:p w:rsidR="00122A88" w:rsidRPr="009A1413" w:rsidRDefault="009A1413" w:rsidP="009A1413">
      <w:pPr>
        <w:pStyle w:val="pismamz"/>
        <w:tabs>
          <w:tab w:val="left" w:pos="5400"/>
        </w:tabs>
        <w:ind w:left="720"/>
      </w:pPr>
      <w:r>
        <w:t>„</w:t>
      </w:r>
      <w:r w:rsidRPr="009A1413">
        <w:t xml:space="preserve">za usługę zapewnienia noclegów dla prelegentów i gości zagranicznych wynosi maksymalnie ……………….. zł brutto, cena zakwaterowania </w:t>
      </w:r>
      <w:r w:rsidR="004C5446">
        <w:t xml:space="preserve">w pokoju jednoosobowym </w:t>
      </w:r>
      <w:r w:rsidRPr="009A1413">
        <w:t>wynosi ….. zł brutto</w:t>
      </w:r>
      <w:r w:rsidR="004C5446">
        <w:t xml:space="preserve">, </w:t>
      </w:r>
      <w:r w:rsidR="004C5446" w:rsidRPr="009A1413">
        <w:t xml:space="preserve">cena zakwaterowania </w:t>
      </w:r>
      <w:r w:rsidR="004C5446">
        <w:t>w pokoju dwuosobowym wynosi ….. zł brutto”</w:t>
      </w:r>
    </w:p>
    <w:p w:rsidR="00122A88" w:rsidRPr="009A1413" w:rsidRDefault="00122A88" w:rsidP="00122A88">
      <w:pPr>
        <w:pStyle w:val="pismamz"/>
        <w:numPr>
          <w:ilvl w:val="0"/>
          <w:numId w:val="18"/>
        </w:numPr>
        <w:tabs>
          <w:tab w:val="left" w:pos="5400"/>
        </w:tabs>
      </w:pPr>
      <w:r w:rsidRPr="009A1413">
        <w:t xml:space="preserve">uszczegółowienia Załącznika nr 3 do SIWZ – </w:t>
      </w:r>
      <w:r w:rsidRPr="009A1413">
        <w:rPr>
          <w:i/>
        </w:rPr>
        <w:t>Formularz ofertowy;</w:t>
      </w:r>
    </w:p>
    <w:p w:rsidR="003D3F30" w:rsidRDefault="003D3F30" w:rsidP="00547912">
      <w:pPr>
        <w:pStyle w:val="pismamz"/>
        <w:tabs>
          <w:tab w:val="left" w:pos="5400"/>
        </w:tabs>
        <w:spacing w:before="1120"/>
        <w:rPr>
          <w:b/>
        </w:rPr>
      </w:pPr>
    </w:p>
    <w:p w:rsidR="003D3F30" w:rsidRDefault="003D3F30" w:rsidP="0054791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Pytanie nr 2</w:t>
      </w:r>
      <w:r w:rsidRPr="00124A93">
        <w:rPr>
          <w:b/>
        </w:rPr>
        <w:t xml:space="preserve"> </w:t>
      </w:r>
    </w:p>
    <w:p w:rsidR="00122A88" w:rsidRDefault="009A1413" w:rsidP="00122A88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="00122A88" w:rsidRPr="00122A88">
        <w:rPr>
          <w:i/>
        </w:rPr>
        <w:t>Zamawiający musi podać strukturę pokoi przed spotkaniem. Proszę przyjąć jakieś założenia np. 20% jedynek reszta pokoje 2-osobowe. Nie sposób wycenić noclegu dla 100 osób nie wiedząc w jakich pokojach mają spać. Zamawiający nie może przerzucać na Wykonawcę takiego ryzyka</w:t>
      </w:r>
      <w:r>
        <w:rPr>
          <w:i/>
        </w:rPr>
        <w:t>”</w:t>
      </w:r>
      <w:r w:rsidR="00122A88" w:rsidRPr="00122A88">
        <w:rPr>
          <w:i/>
        </w:rPr>
        <w:t xml:space="preserve">. </w:t>
      </w:r>
    </w:p>
    <w:p w:rsidR="003D3F30" w:rsidRPr="00122A88" w:rsidRDefault="003D3F30" w:rsidP="00122A88">
      <w:pPr>
        <w:pStyle w:val="pismamz"/>
        <w:tabs>
          <w:tab w:val="left" w:pos="5400"/>
        </w:tabs>
        <w:spacing w:before="1120"/>
        <w:rPr>
          <w:i/>
        </w:rPr>
      </w:pPr>
      <w:r>
        <w:rPr>
          <w:b/>
        </w:rPr>
        <w:t>Odpowiedź nr 2</w:t>
      </w:r>
      <w:r w:rsidRPr="00124A93">
        <w:rPr>
          <w:b/>
        </w:rPr>
        <w:t xml:space="preserve"> </w:t>
      </w:r>
    </w:p>
    <w:p w:rsidR="004C5446" w:rsidRDefault="004C5446" w:rsidP="004C5446">
      <w:pPr>
        <w:pStyle w:val="pismamz"/>
        <w:tabs>
          <w:tab w:val="left" w:pos="5400"/>
        </w:tabs>
      </w:pPr>
      <w:r w:rsidRPr="00122A88">
        <w:t xml:space="preserve">Na potrzeby wyceny </w:t>
      </w:r>
      <w:r>
        <w:t xml:space="preserve">Zamawiający </w:t>
      </w:r>
      <w:r w:rsidRPr="00122A88">
        <w:t>przyj</w:t>
      </w:r>
      <w:r>
        <w:t xml:space="preserve">muje </w:t>
      </w:r>
      <w:r w:rsidRPr="00122A88">
        <w:t xml:space="preserve">następujące zapotrzebowanie na noclegi: </w:t>
      </w:r>
    </w:p>
    <w:p w:rsidR="004C5446" w:rsidRDefault="004C5446" w:rsidP="004C5446">
      <w:pPr>
        <w:pStyle w:val="pismamz"/>
        <w:tabs>
          <w:tab w:val="left" w:pos="5400"/>
        </w:tabs>
      </w:pPr>
      <w:r w:rsidRPr="00122A88">
        <w:t xml:space="preserve">10 pokoi dwuosobowych i </w:t>
      </w:r>
      <w:r>
        <w:t>8</w:t>
      </w:r>
      <w:r w:rsidRPr="00122A88">
        <w:t>0 pokoi jednoosobowych</w:t>
      </w:r>
      <w:r>
        <w:t xml:space="preserve"> dla maksymalnej łącznej ilości 100 osób</w:t>
      </w:r>
      <w:r w:rsidRPr="00122A88">
        <w:t>.</w:t>
      </w:r>
    </w:p>
    <w:p w:rsidR="004C5446" w:rsidRPr="009A1413" w:rsidRDefault="004C5446" w:rsidP="004C5446">
      <w:pPr>
        <w:pStyle w:val="pismamz"/>
        <w:tabs>
          <w:tab w:val="left" w:pos="5400"/>
        </w:tabs>
      </w:pPr>
      <w:r w:rsidRPr="009A1413">
        <w:t>Z uwagi na powyższe Zamawiający dokonuje:</w:t>
      </w:r>
    </w:p>
    <w:p w:rsidR="004C5446" w:rsidRPr="009A1413" w:rsidRDefault="004C5446" w:rsidP="004C5446">
      <w:pPr>
        <w:pStyle w:val="pismamz"/>
        <w:numPr>
          <w:ilvl w:val="0"/>
          <w:numId w:val="21"/>
        </w:numPr>
        <w:tabs>
          <w:tab w:val="left" w:pos="5400"/>
        </w:tabs>
      </w:pPr>
      <w:r w:rsidRPr="009A1413">
        <w:t>doprecyzowania § 6 ust. 2 pkt 4</w:t>
      </w:r>
      <w:r>
        <w:t>)</w:t>
      </w:r>
      <w:r w:rsidRPr="009A1413">
        <w:t xml:space="preserve"> Załącznika nr  2 do SIWZ - </w:t>
      </w:r>
      <w:r w:rsidRPr="009A1413">
        <w:rPr>
          <w:i/>
        </w:rPr>
        <w:t>Istotne postanowienia, które zostaną wprowadzone do umowy</w:t>
      </w:r>
      <w:r>
        <w:t xml:space="preserve">, </w:t>
      </w:r>
      <w:r w:rsidRPr="009A1413">
        <w:t>otrzymuje brzmienie:</w:t>
      </w:r>
    </w:p>
    <w:p w:rsidR="004C5446" w:rsidRPr="009A1413" w:rsidRDefault="004C5446" w:rsidP="004C5446">
      <w:pPr>
        <w:pStyle w:val="pismamz"/>
        <w:tabs>
          <w:tab w:val="left" w:pos="5400"/>
        </w:tabs>
        <w:ind w:left="720"/>
      </w:pPr>
      <w:r>
        <w:t>„</w:t>
      </w:r>
      <w:r w:rsidRPr="009A1413">
        <w:t xml:space="preserve">za usługę zapewnienia noclegów dla prelegentów i gości zagranicznych wynosi maksymalnie ……………….. zł brutto, cena zakwaterowania </w:t>
      </w:r>
      <w:r w:rsidR="00940D61">
        <w:t xml:space="preserve">osoby </w:t>
      </w:r>
      <w:r>
        <w:t xml:space="preserve">w pokoju jednoosobowym </w:t>
      </w:r>
      <w:r w:rsidRPr="009A1413">
        <w:t>wynosi ….. zł brutto</w:t>
      </w:r>
      <w:r>
        <w:t xml:space="preserve">, </w:t>
      </w:r>
      <w:r w:rsidRPr="009A1413">
        <w:t xml:space="preserve">cena zakwaterowania </w:t>
      </w:r>
      <w:r w:rsidR="00940D61">
        <w:t xml:space="preserve">osoby </w:t>
      </w:r>
      <w:r>
        <w:t>w pokoju dwuosobowym wynosi ….. zł brutto”</w:t>
      </w:r>
    </w:p>
    <w:p w:rsidR="004C5446" w:rsidRPr="009A1413" w:rsidRDefault="004C5446" w:rsidP="004C5446">
      <w:pPr>
        <w:pStyle w:val="pismamz"/>
        <w:numPr>
          <w:ilvl w:val="0"/>
          <w:numId w:val="21"/>
        </w:numPr>
        <w:tabs>
          <w:tab w:val="left" w:pos="5400"/>
        </w:tabs>
      </w:pPr>
      <w:r w:rsidRPr="009A1413">
        <w:t xml:space="preserve">uszczegółowienia Załącznika nr 3 do SIWZ – </w:t>
      </w:r>
      <w:r w:rsidRPr="009A1413">
        <w:rPr>
          <w:i/>
        </w:rPr>
        <w:t>Formularz ofertowy;</w:t>
      </w:r>
    </w:p>
    <w:p w:rsidR="003D3F30" w:rsidRDefault="003D3F30" w:rsidP="00547912">
      <w:pPr>
        <w:pStyle w:val="pismamz"/>
        <w:tabs>
          <w:tab w:val="left" w:pos="5400"/>
        </w:tabs>
        <w:rPr>
          <w:i/>
        </w:rPr>
      </w:pPr>
    </w:p>
    <w:p w:rsidR="00547912" w:rsidRDefault="00547912" w:rsidP="00547912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Pytanie nr 3</w:t>
      </w:r>
    </w:p>
    <w:p w:rsidR="00547912" w:rsidRPr="00547912" w:rsidRDefault="00547912" w:rsidP="00547912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="009A1413" w:rsidRPr="009A1413">
        <w:rPr>
          <w:i/>
        </w:rPr>
        <w:t>Proszę, o umieszczenie w dokumentacji zapisu, który zobowiązuje Państwa do podania ostatecznej ilości osób korzystających z noclegów i kolacji w hotelu 7 dni przed spotkaniem, a ostatecznej ilości osób korzystających z cateringu 3 dni przed spotkaniem</w:t>
      </w:r>
      <w:r w:rsidR="009A1413">
        <w:rPr>
          <w:i/>
        </w:rPr>
        <w:t>”</w:t>
      </w:r>
      <w:r w:rsidR="009A1413" w:rsidRPr="009A1413">
        <w:rPr>
          <w:i/>
        </w:rPr>
        <w:t>.</w:t>
      </w:r>
    </w:p>
    <w:p w:rsidR="00EB3FF1" w:rsidRDefault="00EB3FF1" w:rsidP="00547912">
      <w:pPr>
        <w:pStyle w:val="pismamz"/>
        <w:tabs>
          <w:tab w:val="left" w:pos="5400"/>
        </w:tabs>
        <w:spacing w:before="1120"/>
        <w:rPr>
          <w:b/>
        </w:rPr>
      </w:pPr>
    </w:p>
    <w:p w:rsidR="00547912" w:rsidRPr="00124A93" w:rsidRDefault="00547912" w:rsidP="00547912">
      <w:pPr>
        <w:pStyle w:val="pismamz"/>
        <w:tabs>
          <w:tab w:val="left" w:pos="5400"/>
        </w:tabs>
        <w:spacing w:before="1120"/>
        <w:rPr>
          <w:b/>
        </w:rPr>
      </w:pPr>
      <w:bookmarkStart w:id="2" w:name="_GoBack"/>
      <w:bookmarkEnd w:id="2"/>
      <w:r>
        <w:rPr>
          <w:b/>
        </w:rPr>
        <w:lastRenderedPageBreak/>
        <w:t>Odpowiedź nr 3</w:t>
      </w:r>
    </w:p>
    <w:p w:rsidR="009A1413" w:rsidRPr="009A1413" w:rsidRDefault="009A1413" w:rsidP="009A1413">
      <w:pPr>
        <w:pStyle w:val="pismamz"/>
        <w:tabs>
          <w:tab w:val="left" w:pos="5400"/>
        </w:tabs>
        <w:spacing w:before="1120"/>
      </w:pPr>
      <w:r w:rsidRPr="009A1413">
        <w:t>Zamawiający podtrzymuje zapisy</w:t>
      </w:r>
      <w:r>
        <w:t xml:space="preserve"> SIWZ. </w:t>
      </w:r>
      <w:r w:rsidRPr="009A1413">
        <w:t xml:space="preserve">Zgodnie z </w:t>
      </w:r>
      <w:r>
        <w:t xml:space="preserve">Opisem przedmiotu zamówienia </w:t>
      </w:r>
    </w:p>
    <w:p w:rsidR="009A1413" w:rsidRDefault="009A1413" w:rsidP="009A1413">
      <w:pPr>
        <w:pStyle w:val="pismamz"/>
        <w:numPr>
          <w:ilvl w:val="0"/>
          <w:numId w:val="19"/>
        </w:numPr>
        <w:tabs>
          <w:tab w:val="left" w:pos="5400"/>
        </w:tabs>
        <w:spacing w:before="1120"/>
      </w:pPr>
      <w:r>
        <w:t>(</w:t>
      </w:r>
      <w:r w:rsidRPr="009A1413">
        <w:t>V. d.</w:t>
      </w:r>
      <w:r>
        <w:t xml:space="preserve"> OPZ) </w:t>
      </w:r>
      <w:r w:rsidRPr="009A1413">
        <w:rPr>
          <w:i/>
        </w:rPr>
        <w:t>Ostateczna liczba noclegów zostanie wskazana najpóźniej na 3 dni przed terminem konferencji</w:t>
      </w:r>
      <w:r w:rsidRPr="009A1413">
        <w:t>,</w:t>
      </w:r>
    </w:p>
    <w:p w:rsidR="009A1413" w:rsidRPr="009A1413" w:rsidRDefault="009A1413" w:rsidP="009A1413">
      <w:pPr>
        <w:pStyle w:val="pismamz"/>
        <w:numPr>
          <w:ilvl w:val="0"/>
          <w:numId w:val="19"/>
        </w:numPr>
        <w:tabs>
          <w:tab w:val="left" w:pos="5400"/>
        </w:tabs>
        <w:spacing w:before="1120"/>
      </w:pPr>
      <w:r>
        <w:t>(</w:t>
      </w:r>
      <w:r w:rsidRPr="009A1413">
        <w:t>I.3. l.</w:t>
      </w:r>
      <w:r>
        <w:t xml:space="preserve"> OPZ) </w:t>
      </w:r>
      <w:r w:rsidRPr="009A1413">
        <w:t xml:space="preserve">(…) </w:t>
      </w:r>
      <w:r w:rsidRPr="009A1413">
        <w:rPr>
          <w:i/>
        </w:rPr>
        <w:t>Ostateczna liczba uczestników zostanie przekazana Zamawiającemu na 3 dni robocze przed terminem Wydarzenia</w:t>
      </w:r>
      <w:r>
        <w:t xml:space="preserve"> (dotyczy ilości </w:t>
      </w:r>
      <w:r w:rsidRPr="009A1413">
        <w:t xml:space="preserve"> osób korzystających z</w:t>
      </w:r>
      <w:r>
        <w:t xml:space="preserve"> usług cateringowych). </w:t>
      </w:r>
    </w:p>
    <w:p w:rsidR="009A1413" w:rsidRPr="009A1413" w:rsidRDefault="009A1413">
      <w:pPr>
        <w:pStyle w:val="pismamz"/>
        <w:tabs>
          <w:tab w:val="left" w:pos="5400"/>
        </w:tabs>
        <w:spacing w:before="1120"/>
      </w:pPr>
    </w:p>
    <w:sectPr w:rsidR="009A1413" w:rsidRPr="009A1413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4F1" w:rsidRDefault="00B734F1">
      <w:pPr>
        <w:spacing w:after="0" w:line="240" w:lineRule="auto"/>
      </w:pPr>
      <w:r>
        <w:separator/>
      </w:r>
    </w:p>
  </w:endnote>
  <w:endnote w:type="continuationSeparator" w:id="0">
    <w:p w:rsidR="00B734F1" w:rsidRDefault="00B7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B3FF1">
      <w:rPr>
        <w:noProof/>
      </w:rPr>
      <w:t>2</w:t>
    </w:r>
    <w:r>
      <w:fldChar w:fldCharType="end"/>
    </w:r>
  </w:p>
  <w:p w:rsidR="0043063F" w:rsidRDefault="00B734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B3FF1">
      <w:rPr>
        <w:noProof/>
      </w:rPr>
      <w:t>3</w:t>
    </w:r>
    <w:r>
      <w:fldChar w:fldCharType="end"/>
    </w:r>
  </w:p>
  <w:p w:rsidR="0043063F" w:rsidRDefault="00B734F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4F1" w:rsidRDefault="00B734F1">
      <w:pPr>
        <w:spacing w:after="0" w:line="240" w:lineRule="auto"/>
      </w:pPr>
      <w:r>
        <w:separator/>
      </w:r>
    </w:p>
  </w:footnote>
  <w:footnote w:type="continuationSeparator" w:id="0">
    <w:p w:rsidR="00B734F1" w:rsidRDefault="00B7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A974C2"/>
    <w:multiLevelType w:val="hybridMultilevel"/>
    <w:tmpl w:val="45543C4C"/>
    <w:lvl w:ilvl="0" w:tplc="8E6C2A1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C4C87"/>
    <w:multiLevelType w:val="hybridMultilevel"/>
    <w:tmpl w:val="1AFC90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D675E"/>
    <w:multiLevelType w:val="hybridMultilevel"/>
    <w:tmpl w:val="45543C4C"/>
    <w:lvl w:ilvl="0" w:tplc="8E6C2A1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56BA0"/>
    <w:multiLevelType w:val="hybridMultilevel"/>
    <w:tmpl w:val="1AFC90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4"/>
  </w:num>
  <w:num w:numId="5">
    <w:abstractNumId w:val="17"/>
  </w:num>
  <w:num w:numId="6">
    <w:abstractNumId w:val="10"/>
  </w:num>
  <w:num w:numId="7">
    <w:abstractNumId w:val="2"/>
  </w:num>
  <w:num w:numId="8">
    <w:abstractNumId w:val="16"/>
  </w:num>
  <w:num w:numId="9">
    <w:abstractNumId w:val="11"/>
  </w:num>
  <w:num w:numId="10">
    <w:abstractNumId w:val="0"/>
  </w:num>
  <w:num w:numId="11">
    <w:abstractNumId w:val="13"/>
  </w:num>
  <w:num w:numId="12">
    <w:abstractNumId w:val="1"/>
  </w:num>
  <w:num w:numId="13">
    <w:abstractNumId w:val="3"/>
  </w:num>
  <w:num w:numId="14">
    <w:abstractNumId w:val="12"/>
  </w:num>
  <w:num w:numId="15">
    <w:abstractNumId w:val="6"/>
  </w:num>
  <w:num w:numId="16">
    <w:abstractNumId w:val="5"/>
  </w:num>
  <w:num w:numId="17">
    <w:abstractNumId w:val="8"/>
  </w:num>
  <w:num w:numId="18">
    <w:abstractNumId w:val="7"/>
  </w:num>
  <w:num w:numId="19">
    <w:abstractNumId w:val="14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87CA8"/>
    <w:rsid w:val="00094C26"/>
    <w:rsid w:val="000B6316"/>
    <w:rsid w:val="000C00A6"/>
    <w:rsid w:val="000C71D2"/>
    <w:rsid w:val="001001B3"/>
    <w:rsid w:val="0012017B"/>
    <w:rsid w:val="00121C52"/>
    <w:rsid w:val="00122A88"/>
    <w:rsid w:val="00124A93"/>
    <w:rsid w:val="00194788"/>
    <w:rsid w:val="001F1C73"/>
    <w:rsid w:val="00211CD7"/>
    <w:rsid w:val="002C0071"/>
    <w:rsid w:val="003150EE"/>
    <w:rsid w:val="003A6A1F"/>
    <w:rsid w:val="003D3F30"/>
    <w:rsid w:val="00422E07"/>
    <w:rsid w:val="004C5446"/>
    <w:rsid w:val="00547912"/>
    <w:rsid w:val="005E3EAA"/>
    <w:rsid w:val="00606741"/>
    <w:rsid w:val="00644930"/>
    <w:rsid w:val="00682279"/>
    <w:rsid w:val="00686582"/>
    <w:rsid w:val="007802E7"/>
    <w:rsid w:val="007903C7"/>
    <w:rsid w:val="007E390C"/>
    <w:rsid w:val="00885C9D"/>
    <w:rsid w:val="008C243C"/>
    <w:rsid w:val="00940D61"/>
    <w:rsid w:val="00970F7B"/>
    <w:rsid w:val="009A1413"/>
    <w:rsid w:val="00A00F6A"/>
    <w:rsid w:val="00A76EF9"/>
    <w:rsid w:val="00B734F1"/>
    <w:rsid w:val="00C024EF"/>
    <w:rsid w:val="00C85076"/>
    <w:rsid w:val="00CC2D1B"/>
    <w:rsid w:val="00D41DE1"/>
    <w:rsid w:val="00E25495"/>
    <w:rsid w:val="00EB1E03"/>
    <w:rsid w:val="00EB3FF1"/>
    <w:rsid w:val="00F24113"/>
    <w:rsid w:val="00F7479A"/>
    <w:rsid w:val="00F86F86"/>
    <w:rsid w:val="00F94949"/>
    <w:rsid w:val="00F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A8204-BC27-4432-B4ED-045AB98C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5</cp:revision>
  <cp:lastPrinted>2018-05-22T13:13:00Z</cp:lastPrinted>
  <dcterms:created xsi:type="dcterms:W3CDTF">2018-05-23T13:20:00Z</dcterms:created>
  <dcterms:modified xsi:type="dcterms:W3CDTF">2018-05-23T13:45:00Z</dcterms:modified>
</cp:coreProperties>
</file>