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43CB" w14:textId="77777777" w:rsidR="006D734A" w:rsidRDefault="006D734A" w:rsidP="006D734A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457285BB" w14:textId="77777777" w:rsidR="006D734A" w:rsidRDefault="006D734A" w:rsidP="006D734A">
      <w:pPr>
        <w:rPr>
          <w:rFonts w:eastAsia="Times New Roman"/>
        </w:rPr>
      </w:pPr>
    </w:p>
    <w:p w14:paraId="55813F9C" w14:textId="77777777" w:rsidR="006D734A" w:rsidRDefault="006D734A" w:rsidP="006D734A">
      <w:pPr>
        <w:rPr>
          <w:rFonts w:eastAsia="Times New Roman"/>
        </w:rPr>
      </w:pPr>
      <w:r>
        <w:rPr>
          <w:rFonts w:eastAsia="Times New Roman"/>
        </w:rPr>
        <w:t xml:space="preserve">Działając w trybie Ustawy o petycjach z dnia 11 lipca 2014 roku (tj. Dz. U. 2018 poz. 870) </w:t>
      </w:r>
      <w:r>
        <w:rPr>
          <w:rFonts w:eastAsia="Times New Roman"/>
          <w:b/>
          <w:bCs/>
        </w:rPr>
        <w:t>zwracam się z prośbą do rządu o podjęcie prac legislacyjnych w sprawie "sprawiedliwości społecznej" </w:t>
      </w:r>
    </w:p>
    <w:p w14:paraId="5A7213FE" w14:textId="77777777" w:rsidR="006D734A" w:rsidRDefault="006D734A" w:rsidP="006D734A">
      <w:pPr>
        <w:rPr>
          <w:rFonts w:eastAsia="Times New Roman"/>
        </w:rPr>
      </w:pPr>
    </w:p>
    <w:p w14:paraId="6575ECAF" w14:textId="77777777" w:rsidR="006D734A" w:rsidRDefault="006D734A" w:rsidP="006D734A">
      <w:pPr>
        <w:rPr>
          <w:rFonts w:eastAsia="Times New Roman"/>
        </w:rPr>
      </w:pPr>
      <w:r>
        <w:rPr>
          <w:rFonts w:eastAsia="Times New Roman"/>
          <w:b/>
          <w:bCs/>
        </w:rPr>
        <w:t>Radni, posłowie, senatorowie za nieuzasadnione i nieuzasadnione opuszczenie posiedzenia i nieusprawiedliwioną nieobecność podlegają postępowaniu z 231 kk</w:t>
      </w:r>
    </w:p>
    <w:p w14:paraId="7805E79D" w14:textId="77777777" w:rsidR="006D734A" w:rsidRDefault="006D734A" w:rsidP="006D734A">
      <w:pPr>
        <w:rPr>
          <w:rFonts w:eastAsia="Times New Roman"/>
        </w:rPr>
      </w:pPr>
    </w:p>
    <w:p w14:paraId="15935D69" w14:textId="77777777" w:rsidR="006D734A" w:rsidRDefault="006D734A" w:rsidP="006D734A">
      <w:pPr>
        <w:rPr>
          <w:rFonts w:eastAsia="Times New Roman"/>
        </w:rPr>
      </w:pPr>
      <w:r>
        <w:rPr>
          <w:rFonts w:eastAsia="Times New Roman"/>
          <w:b/>
          <w:bCs/>
        </w:rPr>
        <w:t>Radni za podjęcie uchwały, która została unieważniona przez Sąd podlegają odpowiedzialności z 231 kk działając na szkodę interesu publicznego lub prywatnego. </w:t>
      </w:r>
    </w:p>
    <w:p w14:paraId="1B9E23FC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4A"/>
    <w:rsid w:val="00674BA2"/>
    <w:rsid w:val="006D734A"/>
    <w:rsid w:val="006F3CDA"/>
    <w:rsid w:val="007F0F44"/>
    <w:rsid w:val="00AB3ADE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F848"/>
  <w15:chartTrackingRefBased/>
  <w15:docId w15:val="{4B5F2F9F-A28F-4B3A-A6AE-F957B97A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4A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34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34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34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34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34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34A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34A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34A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34A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34A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34A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34A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7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34A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7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2025-07-16T15:13:00Z</dcterms:created>
  <dcterms:modified xsi:type="dcterms:W3CDTF">2025-07-16T15:14:00Z</dcterms:modified>
</cp:coreProperties>
</file>