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07B80056" w14:textId="77777777" w:rsidR="00F04C71" w:rsidRDefault="00F04C71" w:rsidP="00F04C71">
      <w:pPr>
        <w:rPr>
          <w:rFonts w:eastAsia="Times New Roman"/>
        </w:rPr>
      </w:pPr>
      <w:r>
        <w:rPr>
          <w:rFonts w:eastAsia="Times New Roman"/>
        </w:rPr>
        <w:t>°°°°°°°°°°°°°°°°°°°°°°°°°°°°°°°°°°°°°°°°°°°°° </w:t>
      </w:r>
    </w:p>
    <w:p w14:paraId="7E64823F" w14:textId="77777777" w:rsidR="003D479B" w:rsidRDefault="003D479B" w:rsidP="003D479B">
      <w:pPr>
        <w:rPr>
          <w:rFonts w:eastAsia="Times New Roman"/>
        </w:rPr>
      </w:pPr>
      <w:r>
        <w:rPr>
          <w:rFonts w:eastAsia="Times New Roman"/>
        </w:rPr>
        <w:t>Szanowni Państwo </w:t>
      </w:r>
    </w:p>
    <w:p w14:paraId="70E5ACBC" w14:textId="77777777" w:rsidR="003D479B" w:rsidRDefault="003D479B" w:rsidP="003D479B">
      <w:pPr>
        <w:rPr>
          <w:rFonts w:eastAsia="Times New Roman"/>
        </w:rPr>
      </w:pPr>
      <w:r>
        <w:rPr>
          <w:rFonts w:eastAsia="Times New Roman"/>
        </w:rPr>
        <w:t>- Ministerstwo Zdrowia</w:t>
      </w:r>
    </w:p>
    <w:p w14:paraId="3620A042" w14:textId="77777777" w:rsidR="003D479B" w:rsidRDefault="003D479B" w:rsidP="003D479B">
      <w:pPr>
        <w:rPr>
          <w:rFonts w:eastAsia="Times New Roman"/>
        </w:rPr>
      </w:pPr>
      <w:r>
        <w:rPr>
          <w:rFonts w:eastAsia="Times New Roman"/>
        </w:rPr>
        <w:t>- Ministerstwo Spraw Wewnętrznych </w:t>
      </w:r>
    </w:p>
    <w:p w14:paraId="1CB0D67A" w14:textId="77777777" w:rsidR="003D479B" w:rsidRDefault="003D479B" w:rsidP="003D479B">
      <w:pPr>
        <w:rPr>
          <w:rFonts w:eastAsia="Times New Roman"/>
        </w:rPr>
      </w:pPr>
      <w:r>
        <w:rPr>
          <w:rFonts w:eastAsia="Times New Roman"/>
        </w:rPr>
        <w:t>- Kancelaria Prezesa Rady Ministrów </w:t>
      </w:r>
    </w:p>
    <w:p w14:paraId="4720B945" w14:textId="77777777" w:rsidR="003D479B" w:rsidRDefault="003D479B" w:rsidP="003D479B">
      <w:pPr>
        <w:rPr>
          <w:rFonts w:eastAsia="Times New Roman"/>
        </w:rPr>
      </w:pPr>
      <w:r>
        <w:rPr>
          <w:rFonts w:eastAsia="Times New Roman"/>
        </w:rPr>
        <w:t>- Ministerstwo Infrastruktury </w:t>
      </w:r>
    </w:p>
    <w:p w14:paraId="4D7079B0" w14:textId="77777777" w:rsidR="003D479B" w:rsidRDefault="003D479B" w:rsidP="003D479B">
      <w:pPr>
        <w:rPr>
          <w:rFonts w:eastAsia="Times New Roman"/>
        </w:rPr>
      </w:pPr>
    </w:p>
    <w:p w14:paraId="6EF924CF" w14:textId="77777777" w:rsidR="003D479B" w:rsidRDefault="003D479B" w:rsidP="003D479B">
      <w:pPr>
        <w:rPr>
          <w:rFonts w:eastAsia="Times New Roman"/>
          <w:sz w:val="21"/>
          <w:szCs w:val="21"/>
        </w:rPr>
      </w:pPr>
      <w:r>
        <w:rPr>
          <w:rFonts w:eastAsia="Times New Roman"/>
          <w:sz w:val="23"/>
          <w:szCs w:val="23"/>
        </w:rPr>
        <w:t>PETYCJA W INTERESIE PUBLICZNYM </w:t>
      </w:r>
    </w:p>
    <w:p w14:paraId="67060B2A" w14:textId="77777777" w:rsidR="003D479B" w:rsidRDefault="003D479B" w:rsidP="003D479B">
      <w:pPr>
        <w:rPr>
          <w:rFonts w:eastAsia="Times New Roman"/>
          <w:sz w:val="21"/>
          <w:szCs w:val="21"/>
        </w:rPr>
      </w:pPr>
      <w:r>
        <w:rPr>
          <w:rFonts w:eastAsia="Times New Roman"/>
          <w:sz w:val="23"/>
          <w:szCs w:val="23"/>
        </w:rPr>
        <w:t>ZŁOŻONA W TRYBIE KOMUNIKACJI ELEKTRONICZNEJ  W CELU WYKORZYSTANIA TREŚCI W TERAŹNIEJSZOŚCI LUB PRZYSZŁOŚCI</w:t>
      </w:r>
    </w:p>
    <w:p w14:paraId="6DE72EBC" w14:textId="77777777" w:rsidR="003D479B" w:rsidRDefault="003D479B" w:rsidP="003D479B">
      <w:pPr>
        <w:rPr>
          <w:rFonts w:eastAsia="Times New Roman"/>
        </w:rPr>
      </w:pPr>
    </w:p>
    <w:p w14:paraId="58F8D263" w14:textId="77777777" w:rsidR="003D479B" w:rsidRDefault="003D479B" w:rsidP="003D479B">
      <w:pPr>
        <w:rPr>
          <w:rFonts w:eastAsia="Times New Roman"/>
        </w:rPr>
      </w:pPr>
      <w:r>
        <w:rPr>
          <w:rFonts w:eastAsia="Times New Roman"/>
        </w:rPr>
        <w:t>Dzień dobry, działając w trybie Ustawy o petycjach z dnia 11 lipca 2014 roku (tj. Dz. U. 2018 poz. 870) w związku z art. 54 w związku z art. 63 Konstytucji z dnia 2 kwietnia 1997 roku (Dz. U. 1997 nr 78 poz. 483) przekładam petycję w przedmiocie : </w:t>
      </w:r>
      <w:r>
        <w:rPr>
          <w:rFonts w:ascii="Fira Sans" w:eastAsia="Times New Roman" w:hAnsi="Fira Sans"/>
          <w:color w:val="212529"/>
          <w:sz w:val="24"/>
          <w:szCs w:val="24"/>
        </w:rPr>
        <w:t>podjęcia rozstrzygnięcia lub innego działania w sprawie dotyczącej życia zbiorowego, wartości wymagających szczególnej ochrony w imię dobra wspólnego, mieszczących się w zakresie zadań i kompetencji adresata petycji</w:t>
      </w:r>
    </w:p>
    <w:p w14:paraId="5CAC15FA" w14:textId="77777777" w:rsidR="003D479B" w:rsidRDefault="003D479B" w:rsidP="003D479B">
      <w:pPr>
        <w:rPr>
          <w:rFonts w:eastAsia="Times New Roman"/>
        </w:rPr>
      </w:pPr>
      <w:r>
        <w:rPr>
          <w:rFonts w:eastAsia="Times New Roman"/>
        </w:rPr>
        <w:t>¤ w temacie i celu : usprawnienia systemu prawnego </w:t>
      </w:r>
    </w:p>
    <w:p w14:paraId="50D3F4E1" w14:textId="77777777" w:rsidR="003D479B" w:rsidRDefault="003D479B" w:rsidP="003D479B">
      <w:pPr>
        <w:rPr>
          <w:rFonts w:eastAsia="Times New Roman"/>
        </w:rPr>
      </w:pPr>
    </w:p>
    <w:p w14:paraId="6E664C81" w14:textId="77777777" w:rsidR="003D479B" w:rsidRDefault="003D479B" w:rsidP="003D479B">
      <w:pPr>
        <w:rPr>
          <w:rFonts w:eastAsia="Times New Roman"/>
        </w:rPr>
      </w:pPr>
      <w:r>
        <w:rPr>
          <w:rFonts w:ascii="Roboto" w:eastAsia="Times New Roman" w:hAnsi="Roboto"/>
          <w:color w:val="3C4043"/>
          <w:sz w:val="21"/>
          <w:szCs w:val="21"/>
        </w:rPr>
        <w:t>1. Każdy pojazd : Policji, Straży Pożarnej, Straży Leśnej, Straży Ochrony Kolei, Straży Parku, Zespołu Ratownictwa Medycznego, Żandarmerii Wojskowej, Krajowej Administracji Skarbowej, Biura Ochrony Rządu, Służby Ochrony Państwa, Straży Marszałkowskiej, Służby Więziennej, Nadzoru Ruchu, Pogotowia Weterynaryjnego, Agencji Wywiadu, Agencji Bezpieczeństwa Wewnętrznego, Centralnego Biura Śledczego, Centralnego Biura Antykorupcyjnego, Straży Granicznej, Służby Wywiadu Wojskowego, Służby Kontrwywiadu Wojskowego, Wodnego Ochotniczego Pogotowia Ratunkowego, Górskiego Ochotniczego Pogotowia Ratunkowego, Straży Miejskiej, Straży Gminnej, Centrum Zarządzania Kryzysowego, Pogotowia PKP Energetyka, Pogotowia Sieciowego, Pogotowia Trakcyjnego, Pogotowia Drogowego (pomoc drogowa), Pogotowia Technicznego, Pogotowia wodno-kanalizacyjnego, Pogotowia ciepłowniczego, Pogotowia gazowego, Pogotowia Energetycznego itd.: </w:t>
      </w:r>
    </w:p>
    <w:p w14:paraId="6591D8DD" w14:textId="77777777" w:rsidR="003D479B" w:rsidRDefault="003D479B" w:rsidP="003D479B">
      <w:pPr>
        <w:rPr>
          <w:rFonts w:eastAsia="Times New Roman"/>
        </w:rPr>
      </w:pPr>
      <w:r>
        <w:rPr>
          <w:rFonts w:ascii="Roboto" w:eastAsia="Times New Roman" w:hAnsi="Roboto"/>
          <w:color w:val="3C4043"/>
          <w:sz w:val="21"/>
          <w:szCs w:val="21"/>
        </w:rPr>
        <w:t xml:space="preserve">a) wyposażony jest w 3 światła awaryjne przy czym jedno włącza się automatycznie przy uruchomieniu światła błyskowego nadawanego sygnałem niebieskim i nadaje sygnał błyskowy żółty, drugie służą jako kierunkowskazy przy czym w postoju i zatrzymaniu przy włączonych światłach błyskowych również </w:t>
      </w:r>
      <w:proofErr w:type="spellStart"/>
      <w:r>
        <w:rPr>
          <w:rFonts w:ascii="Roboto" w:eastAsia="Times New Roman" w:hAnsi="Roboto"/>
          <w:color w:val="3C4043"/>
          <w:sz w:val="21"/>
          <w:szCs w:val="21"/>
        </w:rPr>
        <w:t>nadawają</w:t>
      </w:r>
      <w:proofErr w:type="spellEnd"/>
      <w:r>
        <w:rPr>
          <w:rFonts w:ascii="Roboto" w:eastAsia="Times New Roman" w:hAnsi="Roboto"/>
          <w:color w:val="3C4043"/>
          <w:sz w:val="21"/>
          <w:szCs w:val="21"/>
        </w:rPr>
        <w:t xml:space="preserve"> sygnał błyskowy żółty jako postój i zatrzymanie awaryjne, a trzeci w sposób ciągły nadaje sygnał błyskowy żółty; </w:t>
      </w:r>
    </w:p>
    <w:p w14:paraId="2739749F" w14:textId="77777777" w:rsidR="003D479B" w:rsidRDefault="003D479B" w:rsidP="003D479B">
      <w:pPr>
        <w:rPr>
          <w:rFonts w:eastAsia="Times New Roman"/>
        </w:rPr>
      </w:pPr>
      <w:r>
        <w:rPr>
          <w:rFonts w:ascii="Roboto" w:eastAsia="Times New Roman" w:hAnsi="Roboto"/>
          <w:color w:val="3C4043"/>
          <w:sz w:val="21"/>
          <w:szCs w:val="21"/>
        </w:rPr>
        <w:lastRenderedPageBreak/>
        <w:t>b) w przypadku postoju i zatrzymania dłużej niż 2 minuty przy włączonych światłach błyskowych (pozostają włączone światła, światła awaryjne) a silnik automatycznie sam się wyłącza - celem zapobiegania zanieczyszczeniom i oszczędzania paliwa i energii; </w:t>
      </w:r>
    </w:p>
    <w:p w14:paraId="623BC589" w14:textId="77777777" w:rsidR="003D479B" w:rsidRDefault="003D479B" w:rsidP="003D479B">
      <w:pPr>
        <w:rPr>
          <w:rFonts w:eastAsia="Times New Roman"/>
        </w:rPr>
      </w:pPr>
      <w:r>
        <w:rPr>
          <w:rFonts w:ascii="Roboto" w:eastAsia="Times New Roman" w:hAnsi="Roboto"/>
          <w:color w:val="3C4043"/>
          <w:sz w:val="21"/>
          <w:szCs w:val="21"/>
        </w:rPr>
        <w:t xml:space="preserve">c) na tyle pojazdu </w:t>
      </w:r>
      <w:proofErr w:type="spellStart"/>
      <w:r>
        <w:rPr>
          <w:rFonts w:ascii="Roboto" w:eastAsia="Times New Roman" w:hAnsi="Roboto"/>
          <w:color w:val="3C4043"/>
          <w:sz w:val="21"/>
          <w:szCs w:val="21"/>
        </w:rPr>
        <w:t>uprzewilejowanego</w:t>
      </w:r>
      <w:proofErr w:type="spellEnd"/>
      <w:r>
        <w:rPr>
          <w:rFonts w:ascii="Roboto" w:eastAsia="Times New Roman" w:hAnsi="Roboto"/>
          <w:color w:val="3C4043"/>
          <w:sz w:val="21"/>
          <w:szCs w:val="21"/>
        </w:rPr>
        <w:t xml:space="preserve"> pokazuje się ekran z przodu - celem bezpiecznego ominięcia pojazdu; </w:t>
      </w:r>
    </w:p>
    <w:p w14:paraId="2A160771" w14:textId="77777777" w:rsidR="003D479B" w:rsidRDefault="003D479B" w:rsidP="003D479B">
      <w:pPr>
        <w:rPr>
          <w:rFonts w:eastAsia="Times New Roman"/>
        </w:rPr>
      </w:pPr>
      <w:r>
        <w:rPr>
          <w:rFonts w:ascii="Roboto" w:eastAsia="Times New Roman" w:hAnsi="Roboto"/>
          <w:color w:val="3C4043"/>
          <w:sz w:val="21"/>
          <w:szCs w:val="21"/>
        </w:rPr>
        <w:t>d) w przypadku postoju z włączonym silnikiem dłużej niż 3 minuty lub postoju z włączonym silnikiem i światłem błyskowym niebieskim lub czerwonym, automatycznie zapalą się światła awaryjne. </w:t>
      </w:r>
    </w:p>
    <w:p w14:paraId="2A283865" w14:textId="77777777" w:rsidR="003D479B" w:rsidRDefault="003D479B" w:rsidP="003D479B">
      <w:pPr>
        <w:rPr>
          <w:rFonts w:eastAsia="Times New Roman"/>
        </w:rPr>
      </w:pPr>
    </w:p>
    <w:p w14:paraId="640832F6" w14:textId="77777777" w:rsidR="003D479B" w:rsidRDefault="003D479B" w:rsidP="003D479B">
      <w:pPr>
        <w:rPr>
          <w:rFonts w:eastAsia="Times New Roman"/>
        </w:rPr>
      </w:pPr>
      <w:r>
        <w:rPr>
          <w:rFonts w:ascii="Roboto" w:eastAsia="Times New Roman" w:hAnsi="Roboto"/>
          <w:color w:val="3C4043"/>
          <w:sz w:val="21"/>
          <w:szCs w:val="21"/>
        </w:rPr>
        <w:t>Adnotacje: </w:t>
      </w:r>
    </w:p>
    <w:p w14:paraId="2997F105" w14:textId="77777777" w:rsidR="003D479B" w:rsidRDefault="003D479B" w:rsidP="003D479B">
      <w:pPr>
        <w:rPr>
          <w:rFonts w:eastAsia="Times New Roman"/>
        </w:rPr>
      </w:pPr>
      <w:r>
        <w:rPr>
          <w:rFonts w:eastAsia="Times New Roman"/>
        </w:rPr>
        <w:t>(1) - Za ewentualne błędy przepraszam oraz z uwagi na stan epidemii - proszę o odpowiedź tylko i wyłącznie na adres e-mailowy. </w:t>
      </w:r>
    </w:p>
    <w:p w14:paraId="450604A3" w14:textId="77777777" w:rsidR="003D479B" w:rsidRDefault="003D479B" w:rsidP="003D479B">
      <w:pPr>
        <w:rPr>
          <w:rFonts w:eastAsia="Times New Roman"/>
        </w:rPr>
      </w:pPr>
      <w:r>
        <w:rPr>
          <w:rFonts w:eastAsia="Times New Roman"/>
        </w:rPr>
        <w:t>(2) - Nie wyrażam zgody na podstawie ustawy o petycjach i ustawie o dostępie do informacji publicznej na publikację danych osobowych oraz umieszczenie danych w projektowanej uchwale, uzasadnieniu, uchwale organu stanowiącego, protokołach komisji oraz udostępnieniu danych m.in na sesjach z posiedzeń komisji, sesjach organu stanowiącego itd. w związku z rozpatrywaną petycją. </w:t>
      </w:r>
    </w:p>
    <w:p w14:paraId="12ECC76C" w14:textId="77777777" w:rsidR="003D479B" w:rsidRDefault="003D479B" w:rsidP="003D479B">
      <w:pPr>
        <w:rPr>
          <w:rFonts w:eastAsia="Times New Roman"/>
        </w:rPr>
      </w:pPr>
      <w:r>
        <w:rPr>
          <w:rFonts w:eastAsia="Times New Roman"/>
        </w:rPr>
        <w:t>(3) - Na podstawie przepisów prawa, wnoszę o przekazanie petycji zgodnie z właściwością. </w:t>
      </w:r>
    </w:p>
    <w:p w14:paraId="02008A52" w14:textId="77777777" w:rsidR="003D479B" w:rsidRDefault="003D479B" w:rsidP="00B178F0">
      <w:pPr>
        <w:rPr>
          <w:rFonts w:eastAsia="Times New Roman"/>
        </w:rPr>
      </w:pPr>
    </w:p>
    <w:p w14:paraId="786AF871" w14:textId="003EBDB5" w:rsidR="00B178F0" w:rsidRDefault="00B178F0" w:rsidP="00B178F0">
      <w:pPr>
        <w:rPr>
          <w:rFonts w:eastAsia="Times New Roman"/>
        </w:rPr>
      </w:pPr>
      <w:r>
        <w:rPr>
          <w:rFonts w:eastAsia="Times New Roman"/>
        </w:rPr>
        <w:t xml:space="preserve">Z wyrazami szacunku </w:t>
      </w:r>
    </w:p>
    <w:p w14:paraId="351BCEC1" w14:textId="12C9467B" w:rsidR="009063F4" w:rsidRDefault="000F21D6" w:rsidP="002456F2">
      <w:r>
        <w:t>--------------------------------</w:t>
      </w:r>
      <w:r>
        <w:br/>
      </w:r>
      <w:r>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charset w:val="00"/>
    <w:family w:val="swiss"/>
    <w:pitch w:val="variable"/>
    <w:sig w:usb0="600002FF" w:usb1="00000001" w:usb2="00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20211380">
    <w:abstractNumId w:val="0"/>
  </w:num>
  <w:num w:numId="2" w16cid:durableId="718241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66E11"/>
    <w:rsid w:val="000D08EF"/>
    <w:rsid w:val="000E322B"/>
    <w:rsid w:val="000F21D6"/>
    <w:rsid w:val="00184722"/>
    <w:rsid w:val="001D0A92"/>
    <w:rsid w:val="001F5102"/>
    <w:rsid w:val="002079EC"/>
    <w:rsid w:val="002456F2"/>
    <w:rsid w:val="002813DE"/>
    <w:rsid w:val="002A33BF"/>
    <w:rsid w:val="002B1A6A"/>
    <w:rsid w:val="00301379"/>
    <w:rsid w:val="003D3D6A"/>
    <w:rsid w:val="003D479B"/>
    <w:rsid w:val="00413FF8"/>
    <w:rsid w:val="00420E79"/>
    <w:rsid w:val="004914D8"/>
    <w:rsid w:val="00500F5E"/>
    <w:rsid w:val="0050785D"/>
    <w:rsid w:val="005F4DF2"/>
    <w:rsid w:val="00732B7E"/>
    <w:rsid w:val="00790862"/>
    <w:rsid w:val="00796BE2"/>
    <w:rsid w:val="007D7FA7"/>
    <w:rsid w:val="0085556A"/>
    <w:rsid w:val="009063F4"/>
    <w:rsid w:val="009560CB"/>
    <w:rsid w:val="009D1015"/>
    <w:rsid w:val="00A072CD"/>
    <w:rsid w:val="00A11F78"/>
    <w:rsid w:val="00A26719"/>
    <w:rsid w:val="00B178F0"/>
    <w:rsid w:val="00B65007"/>
    <w:rsid w:val="00C44AFC"/>
    <w:rsid w:val="00C51431"/>
    <w:rsid w:val="00C80613"/>
    <w:rsid w:val="00D53D64"/>
    <w:rsid w:val="00D63EAE"/>
    <w:rsid w:val="00E25770"/>
    <w:rsid w:val="00E468B6"/>
    <w:rsid w:val="00E96560"/>
    <w:rsid w:val="00F04C71"/>
    <w:rsid w:val="00F25812"/>
    <w:rsid w:val="00F36433"/>
    <w:rsid w:val="00F74B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6648">
      <w:bodyDiv w:val="1"/>
      <w:marLeft w:val="0"/>
      <w:marRight w:val="0"/>
      <w:marTop w:val="0"/>
      <w:marBottom w:val="0"/>
      <w:divBdr>
        <w:top w:val="none" w:sz="0" w:space="0" w:color="auto"/>
        <w:left w:val="none" w:sz="0" w:space="0" w:color="auto"/>
        <w:bottom w:val="none" w:sz="0" w:space="0" w:color="auto"/>
        <w:right w:val="none" w:sz="0" w:space="0" w:color="auto"/>
      </w:divBdr>
    </w:div>
    <w:div w:id="281965069">
      <w:bodyDiv w:val="1"/>
      <w:marLeft w:val="0"/>
      <w:marRight w:val="0"/>
      <w:marTop w:val="0"/>
      <w:marBottom w:val="0"/>
      <w:divBdr>
        <w:top w:val="none" w:sz="0" w:space="0" w:color="auto"/>
        <w:left w:val="none" w:sz="0" w:space="0" w:color="auto"/>
        <w:bottom w:val="none" w:sz="0" w:space="0" w:color="auto"/>
        <w:right w:val="none" w:sz="0" w:space="0" w:color="auto"/>
      </w:divBdr>
    </w:div>
    <w:div w:id="366761398">
      <w:bodyDiv w:val="1"/>
      <w:marLeft w:val="0"/>
      <w:marRight w:val="0"/>
      <w:marTop w:val="0"/>
      <w:marBottom w:val="0"/>
      <w:divBdr>
        <w:top w:val="none" w:sz="0" w:space="0" w:color="auto"/>
        <w:left w:val="none" w:sz="0" w:space="0" w:color="auto"/>
        <w:bottom w:val="none" w:sz="0" w:space="0" w:color="auto"/>
        <w:right w:val="none" w:sz="0" w:space="0" w:color="auto"/>
      </w:divBdr>
    </w:div>
    <w:div w:id="414712276">
      <w:bodyDiv w:val="1"/>
      <w:marLeft w:val="0"/>
      <w:marRight w:val="0"/>
      <w:marTop w:val="0"/>
      <w:marBottom w:val="0"/>
      <w:divBdr>
        <w:top w:val="none" w:sz="0" w:space="0" w:color="auto"/>
        <w:left w:val="none" w:sz="0" w:space="0" w:color="auto"/>
        <w:bottom w:val="none" w:sz="0" w:space="0" w:color="auto"/>
        <w:right w:val="none" w:sz="0" w:space="0" w:color="auto"/>
      </w:divBdr>
    </w:div>
    <w:div w:id="513768778">
      <w:bodyDiv w:val="1"/>
      <w:marLeft w:val="0"/>
      <w:marRight w:val="0"/>
      <w:marTop w:val="0"/>
      <w:marBottom w:val="0"/>
      <w:divBdr>
        <w:top w:val="none" w:sz="0" w:space="0" w:color="auto"/>
        <w:left w:val="none" w:sz="0" w:space="0" w:color="auto"/>
        <w:bottom w:val="none" w:sz="0" w:space="0" w:color="auto"/>
        <w:right w:val="none" w:sz="0" w:space="0" w:color="auto"/>
      </w:divBdr>
    </w:div>
    <w:div w:id="561406946">
      <w:bodyDiv w:val="1"/>
      <w:marLeft w:val="0"/>
      <w:marRight w:val="0"/>
      <w:marTop w:val="0"/>
      <w:marBottom w:val="0"/>
      <w:divBdr>
        <w:top w:val="none" w:sz="0" w:space="0" w:color="auto"/>
        <w:left w:val="none" w:sz="0" w:space="0" w:color="auto"/>
        <w:bottom w:val="none" w:sz="0" w:space="0" w:color="auto"/>
        <w:right w:val="none" w:sz="0" w:space="0" w:color="auto"/>
      </w:divBdr>
    </w:div>
    <w:div w:id="588925827">
      <w:bodyDiv w:val="1"/>
      <w:marLeft w:val="0"/>
      <w:marRight w:val="0"/>
      <w:marTop w:val="0"/>
      <w:marBottom w:val="0"/>
      <w:divBdr>
        <w:top w:val="none" w:sz="0" w:space="0" w:color="auto"/>
        <w:left w:val="none" w:sz="0" w:space="0" w:color="auto"/>
        <w:bottom w:val="none" w:sz="0" w:space="0" w:color="auto"/>
        <w:right w:val="none" w:sz="0" w:space="0" w:color="auto"/>
      </w:divBdr>
    </w:div>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691494247">
      <w:bodyDiv w:val="1"/>
      <w:marLeft w:val="0"/>
      <w:marRight w:val="0"/>
      <w:marTop w:val="0"/>
      <w:marBottom w:val="0"/>
      <w:divBdr>
        <w:top w:val="none" w:sz="0" w:space="0" w:color="auto"/>
        <w:left w:val="none" w:sz="0" w:space="0" w:color="auto"/>
        <w:bottom w:val="none" w:sz="0" w:space="0" w:color="auto"/>
        <w:right w:val="none" w:sz="0" w:space="0" w:color="auto"/>
      </w:divBdr>
    </w:div>
    <w:div w:id="699010797">
      <w:bodyDiv w:val="1"/>
      <w:marLeft w:val="0"/>
      <w:marRight w:val="0"/>
      <w:marTop w:val="0"/>
      <w:marBottom w:val="0"/>
      <w:divBdr>
        <w:top w:val="none" w:sz="0" w:space="0" w:color="auto"/>
        <w:left w:val="none" w:sz="0" w:space="0" w:color="auto"/>
        <w:bottom w:val="none" w:sz="0" w:space="0" w:color="auto"/>
        <w:right w:val="none" w:sz="0" w:space="0" w:color="auto"/>
      </w:divBdr>
    </w:div>
    <w:div w:id="734159803">
      <w:bodyDiv w:val="1"/>
      <w:marLeft w:val="0"/>
      <w:marRight w:val="0"/>
      <w:marTop w:val="0"/>
      <w:marBottom w:val="0"/>
      <w:divBdr>
        <w:top w:val="none" w:sz="0" w:space="0" w:color="auto"/>
        <w:left w:val="none" w:sz="0" w:space="0" w:color="auto"/>
        <w:bottom w:val="none" w:sz="0" w:space="0" w:color="auto"/>
        <w:right w:val="none" w:sz="0" w:space="0" w:color="auto"/>
      </w:divBdr>
    </w:div>
    <w:div w:id="743458237">
      <w:bodyDiv w:val="1"/>
      <w:marLeft w:val="0"/>
      <w:marRight w:val="0"/>
      <w:marTop w:val="0"/>
      <w:marBottom w:val="0"/>
      <w:divBdr>
        <w:top w:val="none" w:sz="0" w:space="0" w:color="auto"/>
        <w:left w:val="none" w:sz="0" w:space="0" w:color="auto"/>
        <w:bottom w:val="none" w:sz="0" w:space="0" w:color="auto"/>
        <w:right w:val="none" w:sz="0" w:space="0" w:color="auto"/>
      </w:divBdr>
    </w:div>
    <w:div w:id="753433858">
      <w:bodyDiv w:val="1"/>
      <w:marLeft w:val="0"/>
      <w:marRight w:val="0"/>
      <w:marTop w:val="0"/>
      <w:marBottom w:val="0"/>
      <w:divBdr>
        <w:top w:val="none" w:sz="0" w:space="0" w:color="auto"/>
        <w:left w:val="none" w:sz="0" w:space="0" w:color="auto"/>
        <w:bottom w:val="none" w:sz="0" w:space="0" w:color="auto"/>
        <w:right w:val="none" w:sz="0" w:space="0" w:color="auto"/>
      </w:divBdr>
    </w:div>
    <w:div w:id="1006906514">
      <w:bodyDiv w:val="1"/>
      <w:marLeft w:val="0"/>
      <w:marRight w:val="0"/>
      <w:marTop w:val="0"/>
      <w:marBottom w:val="0"/>
      <w:divBdr>
        <w:top w:val="none" w:sz="0" w:space="0" w:color="auto"/>
        <w:left w:val="none" w:sz="0" w:space="0" w:color="auto"/>
        <w:bottom w:val="none" w:sz="0" w:space="0" w:color="auto"/>
        <w:right w:val="none" w:sz="0" w:space="0" w:color="auto"/>
      </w:divBdr>
    </w:div>
    <w:div w:id="1020544161">
      <w:bodyDiv w:val="1"/>
      <w:marLeft w:val="0"/>
      <w:marRight w:val="0"/>
      <w:marTop w:val="0"/>
      <w:marBottom w:val="0"/>
      <w:divBdr>
        <w:top w:val="none" w:sz="0" w:space="0" w:color="auto"/>
        <w:left w:val="none" w:sz="0" w:space="0" w:color="auto"/>
        <w:bottom w:val="none" w:sz="0" w:space="0" w:color="auto"/>
        <w:right w:val="none" w:sz="0" w:space="0" w:color="auto"/>
      </w:divBdr>
    </w:div>
    <w:div w:id="1154296116">
      <w:bodyDiv w:val="1"/>
      <w:marLeft w:val="0"/>
      <w:marRight w:val="0"/>
      <w:marTop w:val="0"/>
      <w:marBottom w:val="0"/>
      <w:divBdr>
        <w:top w:val="none" w:sz="0" w:space="0" w:color="auto"/>
        <w:left w:val="none" w:sz="0" w:space="0" w:color="auto"/>
        <w:bottom w:val="none" w:sz="0" w:space="0" w:color="auto"/>
        <w:right w:val="none" w:sz="0" w:space="0" w:color="auto"/>
      </w:divBdr>
    </w:div>
    <w:div w:id="1248807878">
      <w:bodyDiv w:val="1"/>
      <w:marLeft w:val="0"/>
      <w:marRight w:val="0"/>
      <w:marTop w:val="0"/>
      <w:marBottom w:val="0"/>
      <w:divBdr>
        <w:top w:val="none" w:sz="0" w:space="0" w:color="auto"/>
        <w:left w:val="none" w:sz="0" w:space="0" w:color="auto"/>
        <w:bottom w:val="none" w:sz="0" w:space="0" w:color="auto"/>
        <w:right w:val="none" w:sz="0" w:space="0" w:color="auto"/>
      </w:divBdr>
    </w:div>
    <w:div w:id="1279411048">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449543333">
      <w:bodyDiv w:val="1"/>
      <w:marLeft w:val="0"/>
      <w:marRight w:val="0"/>
      <w:marTop w:val="0"/>
      <w:marBottom w:val="0"/>
      <w:divBdr>
        <w:top w:val="none" w:sz="0" w:space="0" w:color="auto"/>
        <w:left w:val="none" w:sz="0" w:space="0" w:color="auto"/>
        <w:bottom w:val="none" w:sz="0" w:space="0" w:color="auto"/>
        <w:right w:val="none" w:sz="0" w:space="0" w:color="auto"/>
      </w:divBdr>
    </w:div>
    <w:div w:id="1627664668">
      <w:bodyDiv w:val="1"/>
      <w:marLeft w:val="0"/>
      <w:marRight w:val="0"/>
      <w:marTop w:val="0"/>
      <w:marBottom w:val="0"/>
      <w:divBdr>
        <w:top w:val="none" w:sz="0" w:space="0" w:color="auto"/>
        <w:left w:val="none" w:sz="0" w:space="0" w:color="auto"/>
        <w:bottom w:val="none" w:sz="0" w:space="0" w:color="auto"/>
        <w:right w:val="none" w:sz="0" w:space="0" w:color="auto"/>
      </w:divBdr>
    </w:div>
    <w:div w:id="1646857286">
      <w:bodyDiv w:val="1"/>
      <w:marLeft w:val="0"/>
      <w:marRight w:val="0"/>
      <w:marTop w:val="0"/>
      <w:marBottom w:val="0"/>
      <w:divBdr>
        <w:top w:val="none" w:sz="0" w:space="0" w:color="auto"/>
        <w:left w:val="none" w:sz="0" w:space="0" w:color="auto"/>
        <w:bottom w:val="none" w:sz="0" w:space="0" w:color="auto"/>
        <w:right w:val="none" w:sz="0" w:space="0" w:color="auto"/>
      </w:divBdr>
    </w:div>
    <w:div w:id="1747338928">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 w:id="20980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507</Words>
  <Characters>3048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2022-05-20T06:39:00Z</dcterms:created>
  <dcterms:modified xsi:type="dcterms:W3CDTF">2022-05-20T06:39:00Z</dcterms:modified>
</cp:coreProperties>
</file>