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638D" w14:textId="727FB1CD" w:rsidR="00935BBD" w:rsidRPr="00935BBD" w:rsidRDefault="00935BBD" w:rsidP="00935BBD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35BBD"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A9963EE" wp14:editId="258ECDF3">
            <wp:extent cx="2590800" cy="61912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D7768" w14:textId="27D4ED1A" w:rsidR="00935BBD" w:rsidRPr="00935BBD" w:rsidRDefault="00935BBD" w:rsidP="00935BBD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935BB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1BEF8FF" w14:textId="77777777" w:rsidR="00935BBD" w:rsidRPr="00935BBD" w:rsidRDefault="00935BBD" w:rsidP="00935BBD">
      <w:pPr>
        <w:suppressAutoHyphens/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sz w:val="28"/>
          <w:szCs w:val="28"/>
          <w:lang w:eastAsia="zh-CN"/>
        </w:rPr>
        <w:t xml:space="preserve">Warszawa,  </w:t>
      </w:r>
      <w:r w:rsidRPr="00935BBD">
        <w:rPr>
          <w:rFonts w:ascii="Arial" w:eastAsia="Times New Roman" w:hAnsi="Arial" w:cs="Arial"/>
          <w:sz w:val="28"/>
          <w:szCs w:val="28"/>
          <w:lang w:eastAsia="zh-CN"/>
        </w:rPr>
        <w:t>21</w:t>
      </w:r>
      <w:r w:rsidRPr="00935BBD">
        <w:rPr>
          <w:rFonts w:ascii="Arial" w:eastAsia="Times New Roman" w:hAnsi="Arial" w:cs="Arial"/>
          <w:sz w:val="28"/>
          <w:szCs w:val="28"/>
          <w:lang w:eastAsia="zh-CN"/>
        </w:rPr>
        <w:t xml:space="preserve"> listopada 2022 r.     </w:t>
      </w:r>
    </w:p>
    <w:p w14:paraId="294AC2E6" w14:textId="46634BB1" w:rsidR="00935BBD" w:rsidRPr="00935BBD" w:rsidRDefault="00935BBD" w:rsidP="00935BBD">
      <w:pPr>
        <w:suppressAutoHyphens/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color w:val="57575B"/>
          <w:sz w:val="28"/>
          <w:szCs w:val="28"/>
          <w:lang w:eastAsia="zh-CN"/>
        </w:rPr>
        <w:t>Przewodniczący</w:t>
      </w:r>
      <w:r w:rsidRPr="00935BBD">
        <w:rPr>
          <w:rFonts w:ascii="Arial" w:eastAsia="Times New Roman" w:hAnsi="Arial" w:cs="Arial"/>
          <w:sz w:val="28"/>
          <w:szCs w:val="28"/>
          <w:lang w:eastAsia="zh-CN"/>
        </w:rPr>
        <w:t xml:space="preserve">                                                                      </w:t>
      </w:r>
    </w:p>
    <w:p w14:paraId="3423BD88" w14:textId="77777777" w:rsidR="00935BBD" w:rsidRPr="00935BBD" w:rsidRDefault="00935BBD" w:rsidP="00935BB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  <w:r w:rsidRPr="00935BBD">
        <w:rPr>
          <w:rFonts w:ascii="Arial" w:eastAsia="Times New Roman" w:hAnsi="Arial" w:cs="Arial"/>
          <w:sz w:val="28"/>
          <w:szCs w:val="28"/>
          <w:lang w:eastAsia="pl-PL"/>
        </w:rPr>
        <w:t xml:space="preserve">Sygn. akt KR VI R </w:t>
      </w:r>
      <w:r w:rsidRPr="00935BBD">
        <w:rPr>
          <w:rFonts w:ascii="Arial" w:hAnsi="Arial" w:cs="Arial"/>
          <w:sz w:val="28"/>
          <w:szCs w:val="28"/>
        </w:rPr>
        <w:t>12/20</w:t>
      </w:r>
    </w:p>
    <w:p w14:paraId="3B914A67" w14:textId="6A5BA548" w:rsidR="00935BBD" w:rsidRPr="00935BBD" w:rsidRDefault="00935BBD" w:rsidP="00935BBD">
      <w:pPr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35BBD">
        <w:rPr>
          <w:rFonts w:ascii="Arial" w:eastAsia="Times New Roman" w:hAnsi="Arial" w:cs="Arial"/>
          <w:sz w:val="28"/>
          <w:szCs w:val="28"/>
          <w:lang w:eastAsia="pl-PL"/>
        </w:rPr>
        <w:t xml:space="preserve">DPA-VI.9130.15.2021 </w:t>
      </w:r>
      <w:r w:rsidRPr="00935BBD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4FE0270F" w14:textId="77777777" w:rsidR="00935BBD" w:rsidRPr="00935BBD" w:rsidRDefault="00935BBD" w:rsidP="00935BBD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ZAWIADOMIENIE</w:t>
      </w:r>
    </w:p>
    <w:p w14:paraId="10F5B0A7" w14:textId="77777777" w:rsidR="00935BBD" w:rsidRDefault="00935BBD" w:rsidP="00935BBD">
      <w:pPr>
        <w:suppressAutoHyphens/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0E0E188A" w14:textId="3DC6DC14" w:rsidR="00935BBD" w:rsidRPr="00935BBD" w:rsidRDefault="00935BBD" w:rsidP="00935BBD">
      <w:pPr>
        <w:suppressAutoHyphens/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 U. z 2021 r. poz. 795) w zw. z art. 38 ust. 1 oraz art. 16 ust. 3 i 4 </w:t>
      </w:r>
      <w:r w:rsidRPr="00935BBD">
        <w:rPr>
          <w:rFonts w:ascii="Arial" w:eastAsia="Calibri" w:hAnsi="Arial" w:cs="Arial"/>
          <w:sz w:val="28"/>
          <w:szCs w:val="28"/>
        </w:rPr>
        <w:t xml:space="preserve">ustawy z dnia 9 marca 2017 r. </w:t>
      </w:r>
      <w:r w:rsidRPr="00935BBD">
        <w:rPr>
          <w:rFonts w:ascii="Arial" w:eastAsia="Calibri" w:hAnsi="Arial" w:cs="Arial"/>
          <w:sz w:val="28"/>
          <w:szCs w:val="28"/>
        </w:rPr>
        <w:lastRenderedPageBreak/>
        <w:t>o szczególnych zasadach usuwania skutków prawnych decyzji reprywatyzacyjnych dotyczących nieruchomości warszawskich, wydanych z naruszeniem prawa (</w:t>
      </w:r>
      <w:r w:rsidRPr="00935BBD">
        <w:rPr>
          <w:rFonts w:ascii="Arial" w:eastAsia="Times New Roman" w:hAnsi="Arial" w:cs="Arial"/>
          <w:sz w:val="28"/>
          <w:szCs w:val="28"/>
          <w:lang w:eastAsia="zh-CN"/>
        </w:rPr>
        <w:t xml:space="preserve">Dz. U. z </w:t>
      </w:r>
      <w:r w:rsidRPr="00935BBD">
        <w:rPr>
          <w:rFonts w:ascii="Arial" w:eastAsia="Calibri" w:hAnsi="Arial" w:cs="Arial"/>
          <w:sz w:val="28"/>
          <w:szCs w:val="28"/>
        </w:rPr>
        <w:t>2021 r. poz. 735)</w:t>
      </w:r>
    </w:p>
    <w:p w14:paraId="61D6A5C5" w14:textId="2BEFE98B" w:rsidR="00935BBD" w:rsidRDefault="00935BBD" w:rsidP="00935BBD">
      <w:pPr>
        <w:suppressAutoHyphens/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935BBD">
        <w:rPr>
          <w:rFonts w:ascii="Arial" w:eastAsia="Calibri" w:hAnsi="Arial" w:cs="Arial"/>
          <w:sz w:val="28"/>
          <w:szCs w:val="28"/>
        </w:rPr>
        <w:t>Z</w:t>
      </w:r>
      <w:r w:rsidRPr="00935BBD">
        <w:rPr>
          <w:rFonts w:ascii="Arial" w:eastAsia="Calibri" w:hAnsi="Arial" w:cs="Arial"/>
          <w:sz w:val="28"/>
          <w:szCs w:val="28"/>
        </w:rPr>
        <w:t>awiadamiam</w:t>
      </w:r>
    </w:p>
    <w:p w14:paraId="4AAEEBE5" w14:textId="77777777" w:rsidR="00935BBD" w:rsidRDefault="00935BBD" w:rsidP="00935BBD">
      <w:pPr>
        <w:suppressAutoHyphens/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935BBD">
        <w:rPr>
          <w:rFonts w:ascii="Arial" w:eastAsia="Calibri" w:hAnsi="Arial" w:cs="Arial"/>
          <w:sz w:val="28"/>
          <w:szCs w:val="28"/>
        </w:rPr>
        <w:t xml:space="preserve">o zakończeniu postępowania rozpoznawczego o sygn. akt KR VI R </w:t>
      </w:r>
      <w:r w:rsidRPr="00935BBD">
        <w:rPr>
          <w:rFonts w:ascii="Arial" w:eastAsia="Times New Roman" w:hAnsi="Arial" w:cs="Arial"/>
          <w:sz w:val="28"/>
          <w:szCs w:val="28"/>
          <w:lang w:eastAsia="pl-PL"/>
        </w:rPr>
        <w:t xml:space="preserve">12/20 </w:t>
      </w:r>
      <w:r w:rsidRPr="00935BBD">
        <w:rPr>
          <w:rFonts w:ascii="Arial" w:eastAsia="Times New Roman" w:hAnsi="Arial" w:cs="Arial"/>
          <w:sz w:val="28"/>
          <w:szCs w:val="28"/>
          <w:lang w:eastAsia="zh-CN"/>
        </w:rPr>
        <w:t>w sprawie decyzji Prezydenta m.st. Warszawy z dnia 24 listopada 2011 r., nr 532/GK/DW/2011, ustanawiającej użytkowanie wieczyste w stosunku do działek ewidencyjnych nr 23/76 i 23/78 z obrębu 5-03-09, a położnych w Warszawie przy Placu Defilad (dawna ul. Zielna 5).</w:t>
      </w:r>
    </w:p>
    <w:p w14:paraId="3193FC57" w14:textId="77777777" w:rsidR="00935BBD" w:rsidRDefault="00935BBD" w:rsidP="00935BBD">
      <w:pPr>
        <w:suppressAutoHyphens/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935BBD">
        <w:rPr>
          <w:rFonts w:ascii="Arial" w:eastAsia="Calibri" w:hAnsi="Arial" w:cs="Arial"/>
          <w:sz w:val="28"/>
          <w:szCs w:val="28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02256442" w14:textId="0DAFEFED" w:rsidR="00935BBD" w:rsidRPr="00935BBD" w:rsidRDefault="00935BBD" w:rsidP="00935BBD">
      <w:pPr>
        <w:suppressAutoHyphens/>
        <w:spacing w:afterLines="480" w:after="1152" w:line="360" w:lineRule="auto"/>
        <w:rPr>
          <w:rFonts w:ascii="Arial" w:eastAsia="Calibri" w:hAnsi="Arial" w:cs="Arial"/>
          <w:sz w:val="28"/>
          <w:szCs w:val="28"/>
        </w:rPr>
      </w:pPr>
      <w:r w:rsidRPr="00935BBD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6F83E947" w14:textId="77777777" w:rsidR="00935BBD" w:rsidRPr="00935BBD" w:rsidRDefault="00935BBD" w:rsidP="00935BBD">
      <w:pPr>
        <w:suppressAutoHyphens/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sz w:val="28"/>
          <w:szCs w:val="28"/>
          <w:lang w:eastAsia="zh-CN"/>
        </w:rPr>
        <w:t>Przewodniczący Komisji</w:t>
      </w:r>
    </w:p>
    <w:p w14:paraId="32993691" w14:textId="77777777" w:rsidR="00935BBD" w:rsidRPr="00935BBD" w:rsidRDefault="00935BBD" w:rsidP="00935BBD">
      <w:pPr>
        <w:suppressAutoHyphens/>
        <w:spacing w:afterLines="480" w:after="1152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935BBD">
        <w:rPr>
          <w:rFonts w:ascii="Arial" w:eastAsia="Times New Roman" w:hAnsi="Arial" w:cs="Arial"/>
          <w:sz w:val="28"/>
          <w:szCs w:val="28"/>
          <w:lang w:eastAsia="zh-CN"/>
        </w:rPr>
        <w:lastRenderedPageBreak/>
        <w:t>Sebastian Kaleta</w:t>
      </w:r>
    </w:p>
    <w:p w14:paraId="5B77ACB1" w14:textId="77777777" w:rsidR="00994608" w:rsidRPr="00935BBD" w:rsidRDefault="00994608" w:rsidP="00935BBD">
      <w:pPr>
        <w:spacing w:afterLines="480" w:after="1152" w:line="360" w:lineRule="auto"/>
        <w:rPr>
          <w:rFonts w:ascii="Arial" w:hAnsi="Arial" w:cs="Arial"/>
          <w:sz w:val="28"/>
          <w:szCs w:val="28"/>
        </w:rPr>
      </w:pPr>
    </w:p>
    <w:sectPr w:rsidR="00994608" w:rsidRPr="0093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BD"/>
    <w:rsid w:val="00247A15"/>
    <w:rsid w:val="002F0972"/>
    <w:rsid w:val="00314A81"/>
    <w:rsid w:val="00376BB0"/>
    <w:rsid w:val="00935BBD"/>
    <w:rsid w:val="00994608"/>
    <w:rsid w:val="00D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DB40"/>
  <w15:chartTrackingRefBased/>
  <w15:docId w15:val="{0530E0CD-D855-427D-8799-AD24C773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35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</dc:title>
  <dc:subject/>
  <dc:creator>Warchoł Marcin  (DPA)</dc:creator>
  <cp:keywords/>
  <dc:description/>
  <cp:lastModifiedBy>Warchoł Marcin  (DPA)</cp:lastModifiedBy>
  <cp:revision>1</cp:revision>
  <dcterms:created xsi:type="dcterms:W3CDTF">2022-11-22T10:55:00Z</dcterms:created>
  <dcterms:modified xsi:type="dcterms:W3CDTF">2022-11-22T11:01:00Z</dcterms:modified>
</cp:coreProperties>
</file>