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EBE746" w14:textId="77777777" w:rsidR="007929EF" w:rsidRPr="005C56F7" w:rsidRDefault="007929EF" w:rsidP="005C56F7">
      <w:pPr>
        <w:spacing w:line="276" w:lineRule="auto"/>
        <w:jc w:val="center"/>
        <w:rPr>
          <w:rFonts w:cstheme="minorHAnsi"/>
        </w:rPr>
      </w:pPr>
      <w:bookmarkStart w:id="0" w:name="_Hlk131083071"/>
    </w:p>
    <w:p w14:paraId="6B144AA9" w14:textId="77777777" w:rsidR="00470891" w:rsidRDefault="00470891" w:rsidP="00470891">
      <w:pPr>
        <w:jc w:val="center"/>
        <w:rPr>
          <w:rFonts w:cstheme="minorHAnsi"/>
          <w:b/>
          <w:bCs/>
          <w:sz w:val="28"/>
          <w:szCs w:val="28"/>
        </w:rPr>
      </w:pPr>
      <w:r w:rsidRPr="00047A5D">
        <w:rPr>
          <w:rFonts w:cstheme="minorHAnsi"/>
          <w:b/>
          <w:bCs/>
          <w:sz w:val="28"/>
          <w:szCs w:val="28"/>
        </w:rPr>
        <w:t xml:space="preserve">Zapytanie ofertowe dotyczące </w:t>
      </w:r>
      <w:r>
        <w:rPr>
          <w:rFonts w:cstheme="minorHAnsi"/>
          <w:b/>
          <w:bCs/>
          <w:sz w:val="28"/>
          <w:szCs w:val="28"/>
        </w:rPr>
        <w:t xml:space="preserve">udzielenie zamówienia na </w:t>
      </w:r>
      <w:r w:rsidRPr="00047A5D">
        <w:rPr>
          <w:rFonts w:cstheme="minorHAnsi"/>
          <w:b/>
          <w:bCs/>
          <w:sz w:val="28"/>
          <w:szCs w:val="28"/>
        </w:rPr>
        <w:t xml:space="preserve">zakup </w:t>
      </w:r>
      <w:bookmarkStart w:id="1" w:name="_Hlk67315303"/>
      <w:r w:rsidRPr="00047A5D">
        <w:rPr>
          <w:rFonts w:cstheme="minorHAnsi"/>
          <w:b/>
          <w:bCs/>
          <w:sz w:val="28"/>
          <w:szCs w:val="28"/>
        </w:rPr>
        <w:t xml:space="preserve">usługi polegającej na </w:t>
      </w:r>
      <w:r w:rsidRPr="00470891">
        <w:rPr>
          <w:rFonts w:cstheme="minorHAnsi"/>
          <w:b/>
          <w:bCs/>
          <w:sz w:val="28"/>
          <w:szCs w:val="28"/>
        </w:rPr>
        <w:t>organizac</w:t>
      </w:r>
      <w:r>
        <w:rPr>
          <w:rFonts w:cstheme="minorHAnsi"/>
          <w:b/>
          <w:bCs/>
          <w:sz w:val="28"/>
          <w:szCs w:val="28"/>
        </w:rPr>
        <w:t>ji</w:t>
      </w:r>
      <w:r w:rsidR="00473710">
        <w:rPr>
          <w:rFonts w:cstheme="minorHAnsi"/>
          <w:b/>
          <w:bCs/>
          <w:sz w:val="28"/>
          <w:szCs w:val="28"/>
        </w:rPr>
        <w:t xml:space="preserve"> i </w:t>
      </w:r>
      <w:r w:rsidRPr="00470891">
        <w:rPr>
          <w:rFonts w:cstheme="minorHAnsi"/>
          <w:b/>
          <w:bCs/>
          <w:sz w:val="28"/>
          <w:szCs w:val="28"/>
        </w:rPr>
        <w:t>koordynacj</w:t>
      </w:r>
      <w:r>
        <w:rPr>
          <w:rFonts w:cstheme="minorHAnsi"/>
          <w:b/>
          <w:bCs/>
          <w:sz w:val="28"/>
          <w:szCs w:val="28"/>
        </w:rPr>
        <w:t>i</w:t>
      </w:r>
      <w:r w:rsidRPr="00470891">
        <w:rPr>
          <w:rFonts w:cstheme="minorHAnsi"/>
          <w:b/>
          <w:bCs/>
          <w:sz w:val="28"/>
          <w:szCs w:val="28"/>
        </w:rPr>
        <w:t xml:space="preserve"> wydarzenia</w:t>
      </w:r>
      <w:r w:rsidR="00FD25A7">
        <w:rPr>
          <w:rFonts w:cstheme="minorHAnsi"/>
          <w:b/>
          <w:bCs/>
          <w:sz w:val="28"/>
          <w:szCs w:val="28"/>
        </w:rPr>
        <w:t xml:space="preserve"> </w:t>
      </w:r>
      <w:r w:rsidR="00473710">
        <w:rPr>
          <w:rFonts w:cstheme="minorHAnsi"/>
          <w:b/>
          <w:bCs/>
          <w:sz w:val="28"/>
          <w:szCs w:val="28"/>
        </w:rPr>
        <w:t>Dzień Dziecka</w:t>
      </w:r>
    </w:p>
    <w:p w14:paraId="04811455" w14:textId="77777777" w:rsidR="00470891" w:rsidRPr="003F0E21" w:rsidRDefault="00470891" w:rsidP="00470891">
      <w:pPr>
        <w:rPr>
          <w:rFonts w:cstheme="minorHAnsi"/>
          <w:b/>
          <w:bCs/>
          <w:sz w:val="24"/>
          <w:szCs w:val="24"/>
          <w:u w:val="single"/>
        </w:rPr>
      </w:pPr>
      <w:r w:rsidRPr="003F0E21">
        <w:rPr>
          <w:rFonts w:cstheme="minorHAnsi"/>
          <w:bCs/>
          <w:sz w:val="24"/>
          <w:szCs w:val="24"/>
        </w:rPr>
        <w:t xml:space="preserve">o wartości szacunkowej </w:t>
      </w:r>
      <w:r w:rsidRPr="003F0E21">
        <w:rPr>
          <w:rFonts w:cstheme="minorHAnsi"/>
          <w:b/>
          <w:bCs/>
          <w:sz w:val="24"/>
          <w:szCs w:val="24"/>
          <w:u w:val="single"/>
        </w:rPr>
        <w:t xml:space="preserve">poniżej 130 000,00 zł </w:t>
      </w:r>
    </w:p>
    <w:bookmarkEnd w:id="1"/>
    <w:p w14:paraId="66F5B9BF" w14:textId="77777777" w:rsidR="00470891" w:rsidRPr="003F0E21" w:rsidRDefault="00470891" w:rsidP="00470891">
      <w:pPr>
        <w:jc w:val="both"/>
        <w:rPr>
          <w:rFonts w:cstheme="minorHAnsi"/>
          <w:sz w:val="24"/>
          <w:szCs w:val="24"/>
          <w:u w:val="single"/>
        </w:rPr>
      </w:pPr>
    </w:p>
    <w:p w14:paraId="7BE3CF6A" w14:textId="77777777" w:rsidR="00470891" w:rsidRPr="003F0E21" w:rsidRDefault="00470891" w:rsidP="00470891">
      <w:pPr>
        <w:pStyle w:val="Akapitzlist"/>
        <w:numPr>
          <w:ilvl w:val="0"/>
          <w:numId w:val="24"/>
        </w:numPr>
        <w:spacing w:after="200" w:line="276" w:lineRule="auto"/>
        <w:jc w:val="both"/>
        <w:rPr>
          <w:rFonts w:cstheme="minorHAnsi"/>
          <w:b/>
          <w:sz w:val="24"/>
          <w:szCs w:val="24"/>
          <w:u w:val="single"/>
        </w:rPr>
      </w:pPr>
      <w:r w:rsidRPr="003F0E21">
        <w:rPr>
          <w:rFonts w:cstheme="minorHAnsi"/>
          <w:b/>
          <w:sz w:val="24"/>
          <w:szCs w:val="24"/>
          <w:u w:val="single"/>
        </w:rPr>
        <w:t>Zamawiający</w:t>
      </w:r>
    </w:p>
    <w:p w14:paraId="6D991F73" w14:textId="77777777" w:rsidR="00470891" w:rsidRPr="003F0E21" w:rsidRDefault="00470891" w:rsidP="00470891">
      <w:pPr>
        <w:pStyle w:val="Akapitzlist"/>
        <w:ind w:left="284" w:firstLine="1134"/>
        <w:jc w:val="both"/>
        <w:rPr>
          <w:rFonts w:cstheme="minorHAnsi"/>
          <w:sz w:val="24"/>
          <w:szCs w:val="24"/>
        </w:rPr>
      </w:pPr>
      <w:r w:rsidRPr="003F0E21">
        <w:rPr>
          <w:rFonts w:cstheme="minorHAnsi"/>
          <w:sz w:val="24"/>
          <w:szCs w:val="24"/>
        </w:rPr>
        <w:t>Ministerstwo Sprawiedliwości</w:t>
      </w:r>
    </w:p>
    <w:p w14:paraId="2658680E" w14:textId="77777777" w:rsidR="00470891" w:rsidRPr="003F0E21" w:rsidRDefault="00470891" w:rsidP="00470891">
      <w:pPr>
        <w:pStyle w:val="Akapitzlist"/>
        <w:ind w:left="284" w:firstLine="1134"/>
        <w:jc w:val="both"/>
        <w:rPr>
          <w:rFonts w:cstheme="minorHAnsi"/>
          <w:sz w:val="24"/>
          <w:szCs w:val="24"/>
        </w:rPr>
      </w:pPr>
      <w:r w:rsidRPr="003F0E21">
        <w:rPr>
          <w:rFonts w:cstheme="minorHAnsi"/>
          <w:sz w:val="24"/>
          <w:szCs w:val="24"/>
        </w:rPr>
        <w:t>Al. Ujazdowskie 11</w:t>
      </w:r>
    </w:p>
    <w:p w14:paraId="289C9C81" w14:textId="77777777" w:rsidR="00470891" w:rsidRPr="003F0E21" w:rsidRDefault="00470891" w:rsidP="00470891">
      <w:pPr>
        <w:pStyle w:val="Akapitzlist"/>
        <w:ind w:left="284" w:firstLine="1134"/>
        <w:jc w:val="both"/>
        <w:rPr>
          <w:rFonts w:cstheme="minorHAnsi"/>
          <w:sz w:val="24"/>
          <w:szCs w:val="24"/>
        </w:rPr>
      </w:pPr>
      <w:r w:rsidRPr="003F0E21">
        <w:rPr>
          <w:rFonts w:cstheme="minorHAnsi"/>
          <w:sz w:val="24"/>
          <w:szCs w:val="24"/>
        </w:rPr>
        <w:t>00-567 Warszawa</w:t>
      </w:r>
    </w:p>
    <w:p w14:paraId="1B2CDC47" w14:textId="77777777" w:rsidR="00470891" w:rsidRPr="003F0E21" w:rsidRDefault="00470891" w:rsidP="00470891">
      <w:pPr>
        <w:pStyle w:val="Akapitzlist"/>
        <w:ind w:left="426"/>
        <w:jc w:val="both"/>
        <w:rPr>
          <w:rFonts w:cstheme="minorHAnsi"/>
          <w:sz w:val="24"/>
          <w:szCs w:val="24"/>
        </w:rPr>
      </w:pPr>
    </w:p>
    <w:p w14:paraId="230B5A59" w14:textId="77777777" w:rsidR="00470891" w:rsidRPr="003F0E21" w:rsidRDefault="00470891" w:rsidP="00470891">
      <w:pPr>
        <w:pStyle w:val="Akapitzlist"/>
        <w:numPr>
          <w:ilvl w:val="0"/>
          <w:numId w:val="24"/>
        </w:numPr>
        <w:spacing w:after="200" w:line="276" w:lineRule="auto"/>
        <w:jc w:val="both"/>
        <w:rPr>
          <w:rFonts w:cstheme="minorHAnsi"/>
          <w:b/>
          <w:sz w:val="24"/>
          <w:szCs w:val="24"/>
        </w:rPr>
      </w:pPr>
      <w:r w:rsidRPr="003F0E21">
        <w:rPr>
          <w:rFonts w:cstheme="minorHAnsi"/>
          <w:b/>
          <w:sz w:val="24"/>
          <w:szCs w:val="24"/>
          <w:u w:val="single"/>
        </w:rPr>
        <w:t>Wykonawcy</w:t>
      </w:r>
    </w:p>
    <w:p w14:paraId="0595D7E9" w14:textId="77777777" w:rsidR="00470891" w:rsidRPr="003F0E21" w:rsidRDefault="00470891" w:rsidP="00A31FE9">
      <w:pPr>
        <w:pStyle w:val="Akapitzlist"/>
        <w:numPr>
          <w:ilvl w:val="0"/>
          <w:numId w:val="25"/>
        </w:numPr>
        <w:spacing w:after="200" w:line="240" w:lineRule="auto"/>
        <w:jc w:val="both"/>
        <w:rPr>
          <w:rFonts w:cstheme="minorHAnsi"/>
          <w:sz w:val="24"/>
          <w:szCs w:val="24"/>
        </w:rPr>
      </w:pPr>
      <w:r w:rsidRPr="003F0E21">
        <w:rPr>
          <w:rFonts w:cstheme="minorHAnsi"/>
          <w:sz w:val="24"/>
          <w:szCs w:val="24"/>
        </w:rPr>
        <w:t>O udzielenie zamówienia może ubiegać się Wykonawca, który:</w:t>
      </w:r>
    </w:p>
    <w:p w14:paraId="6088B55F" w14:textId="77777777" w:rsidR="00470891" w:rsidRPr="003F0E21" w:rsidRDefault="00470891" w:rsidP="00A31FE9">
      <w:pPr>
        <w:pStyle w:val="Akapitzlist"/>
        <w:numPr>
          <w:ilvl w:val="0"/>
          <w:numId w:val="26"/>
        </w:numPr>
        <w:spacing w:after="200" w:line="240" w:lineRule="auto"/>
        <w:jc w:val="both"/>
        <w:rPr>
          <w:rFonts w:cstheme="minorHAnsi"/>
          <w:sz w:val="24"/>
          <w:szCs w:val="24"/>
        </w:rPr>
      </w:pPr>
      <w:r w:rsidRPr="003F0E21">
        <w:rPr>
          <w:rFonts w:cstheme="minorHAnsi"/>
          <w:sz w:val="24"/>
          <w:szCs w:val="24"/>
        </w:rPr>
        <w:t>nie podlega wykluczeniu</w:t>
      </w:r>
    </w:p>
    <w:p w14:paraId="77A2F266" w14:textId="77777777" w:rsidR="00470891" w:rsidRPr="003F0E21" w:rsidRDefault="00470891" w:rsidP="00A31FE9">
      <w:pPr>
        <w:pStyle w:val="Akapitzlist"/>
        <w:numPr>
          <w:ilvl w:val="0"/>
          <w:numId w:val="26"/>
        </w:numPr>
        <w:spacing w:after="200" w:line="240" w:lineRule="auto"/>
        <w:jc w:val="both"/>
        <w:rPr>
          <w:rFonts w:cstheme="minorHAnsi"/>
          <w:sz w:val="24"/>
          <w:szCs w:val="24"/>
        </w:rPr>
      </w:pPr>
      <w:r w:rsidRPr="003F0E21">
        <w:rPr>
          <w:rFonts w:cstheme="minorHAnsi"/>
          <w:sz w:val="24"/>
          <w:szCs w:val="24"/>
        </w:rPr>
        <w:t>spełnia warunki udziału w postępowaniu</w:t>
      </w:r>
    </w:p>
    <w:p w14:paraId="413A1AAE" w14:textId="77777777" w:rsidR="00470891" w:rsidRPr="003F0E21" w:rsidRDefault="00470891" w:rsidP="00470891">
      <w:pPr>
        <w:pStyle w:val="Akapitzlist"/>
        <w:ind w:left="426"/>
        <w:jc w:val="both"/>
        <w:rPr>
          <w:rFonts w:cstheme="minorHAnsi"/>
          <w:sz w:val="24"/>
          <w:szCs w:val="24"/>
        </w:rPr>
      </w:pPr>
    </w:p>
    <w:p w14:paraId="6D1E6724" w14:textId="77777777" w:rsidR="00470891" w:rsidRPr="003F0E21" w:rsidRDefault="00470891" w:rsidP="00470891">
      <w:pPr>
        <w:pStyle w:val="Akapitzlist"/>
        <w:numPr>
          <w:ilvl w:val="0"/>
          <w:numId w:val="24"/>
        </w:numPr>
        <w:spacing w:after="200" w:line="276" w:lineRule="auto"/>
        <w:jc w:val="both"/>
        <w:rPr>
          <w:rFonts w:cstheme="minorHAnsi"/>
          <w:b/>
          <w:sz w:val="24"/>
          <w:szCs w:val="24"/>
          <w:u w:val="single"/>
        </w:rPr>
      </w:pPr>
      <w:r w:rsidRPr="003F0E21">
        <w:rPr>
          <w:rFonts w:cstheme="minorHAnsi"/>
          <w:b/>
          <w:sz w:val="24"/>
          <w:szCs w:val="24"/>
          <w:u w:val="single"/>
        </w:rPr>
        <w:t>Opis przedmiotu zamówienia:</w:t>
      </w:r>
    </w:p>
    <w:p w14:paraId="4267B96D" w14:textId="5E7F7B4C" w:rsidR="00470891" w:rsidRPr="003F0E21" w:rsidRDefault="00470891" w:rsidP="00A31FE9">
      <w:pPr>
        <w:pStyle w:val="Default"/>
        <w:numPr>
          <w:ilvl w:val="0"/>
          <w:numId w:val="28"/>
        </w:numPr>
        <w:spacing w:after="13"/>
        <w:jc w:val="both"/>
        <w:rPr>
          <w:rFonts w:asciiTheme="minorHAnsi" w:hAnsiTheme="minorHAnsi" w:cstheme="minorHAnsi"/>
          <w:color w:val="auto"/>
        </w:rPr>
      </w:pPr>
      <w:r w:rsidRPr="003F0E21">
        <w:rPr>
          <w:rFonts w:asciiTheme="minorHAnsi" w:hAnsiTheme="minorHAnsi" w:cstheme="minorHAnsi"/>
          <w:color w:val="auto"/>
        </w:rPr>
        <w:t xml:space="preserve">Organizacja i  koordynacja </w:t>
      </w:r>
      <w:r w:rsidR="00151DFA" w:rsidRPr="003F0E21">
        <w:rPr>
          <w:rFonts w:asciiTheme="minorHAnsi" w:hAnsiTheme="minorHAnsi" w:cstheme="minorHAnsi"/>
          <w:color w:val="auto"/>
        </w:rPr>
        <w:t xml:space="preserve">stanowiska Ministerstwa Sprawiedliwości podczas </w:t>
      </w:r>
      <w:r w:rsidR="0006754B" w:rsidRPr="003F0E21">
        <w:rPr>
          <w:rFonts w:asciiTheme="minorHAnsi" w:hAnsiTheme="minorHAnsi" w:cstheme="minorHAnsi"/>
          <w:color w:val="auto"/>
        </w:rPr>
        <w:t>D</w:t>
      </w:r>
      <w:r w:rsidR="00151DFA" w:rsidRPr="003F0E21">
        <w:rPr>
          <w:rFonts w:asciiTheme="minorHAnsi" w:hAnsiTheme="minorHAnsi" w:cstheme="minorHAnsi"/>
          <w:color w:val="auto"/>
        </w:rPr>
        <w:t xml:space="preserve">nia Dziecka </w:t>
      </w:r>
      <w:r w:rsidR="00A31FE9" w:rsidRPr="003F0E21">
        <w:rPr>
          <w:rFonts w:asciiTheme="minorHAnsi" w:hAnsiTheme="minorHAnsi" w:cstheme="minorHAnsi"/>
          <w:color w:val="auto"/>
        </w:rPr>
        <w:t xml:space="preserve">na terenie </w:t>
      </w:r>
      <w:r w:rsidR="0006754B" w:rsidRPr="003F0E21">
        <w:rPr>
          <w:rFonts w:asciiTheme="minorHAnsi" w:hAnsiTheme="minorHAnsi" w:cstheme="minorHAnsi"/>
          <w:color w:val="auto"/>
        </w:rPr>
        <w:t xml:space="preserve">ogrodów Kancelarii Prezesa Rady Ministrów </w:t>
      </w:r>
      <w:r w:rsidR="00A31FE9" w:rsidRPr="003F0E21">
        <w:rPr>
          <w:rFonts w:asciiTheme="minorHAnsi" w:hAnsiTheme="minorHAnsi" w:cstheme="minorHAnsi"/>
          <w:color w:val="auto"/>
        </w:rPr>
        <w:t>w Warszawie</w:t>
      </w:r>
      <w:r w:rsidR="00151DFA" w:rsidRPr="003F0E21">
        <w:rPr>
          <w:rFonts w:asciiTheme="minorHAnsi" w:hAnsiTheme="minorHAnsi" w:cstheme="minorHAnsi"/>
          <w:color w:val="auto"/>
        </w:rPr>
        <w:t xml:space="preserve"> przy </w:t>
      </w:r>
      <w:r w:rsidR="00A31FE9" w:rsidRPr="003F0E21">
        <w:rPr>
          <w:rFonts w:asciiTheme="minorHAnsi" w:hAnsiTheme="minorHAnsi" w:cstheme="minorHAnsi"/>
          <w:color w:val="auto"/>
        </w:rPr>
        <w:t>al. Ujazdowski</w:t>
      </w:r>
      <w:r w:rsidR="00151DFA" w:rsidRPr="003F0E21">
        <w:rPr>
          <w:rFonts w:asciiTheme="minorHAnsi" w:hAnsiTheme="minorHAnsi" w:cstheme="minorHAnsi"/>
          <w:color w:val="auto"/>
        </w:rPr>
        <w:t xml:space="preserve">ch </w:t>
      </w:r>
      <w:r w:rsidR="00A31FE9" w:rsidRPr="003F0E21">
        <w:rPr>
          <w:rFonts w:asciiTheme="minorHAnsi" w:hAnsiTheme="minorHAnsi" w:cstheme="minorHAnsi"/>
          <w:color w:val="auto"/>
        </w:rPr>
        <w:t>1</w:t>
      </w:r>
      <w:r w:rsidR="002039B8">
        <w:rPr>
          <w:rFonts w:asciiTheme="minorHAnsi" w:hAnsiTheme="minorHAnsi" w:cstheme="minorHAnsi"/>
          <w:color w:val="auto"/>
        </w:rPr>
        <w:t>/3</w:t>
      </w:r>
      <w:r w:rsidRPr="003F0E21">
        <w:rPr>
          <w:rFonts w:asciiTheme="minorHAnsi" w:hAnsiTheme="minorHAnsi" w:cstheme="minorHAnsi"/>
          <w:color w:val="auto"/>
        </w:rPr>
        <w:t>.</w:t>
      </w:r>
    </w:p>
    <w:p w14:paraId="2041736D" w14:textId="77777777" w:rsidR="00A31FE9" w:rsidRPr="003F0E21" w:rsidRDefault="00470891" w:rsidP="00A31FE9">
      <w:pPr>
        <w:pStyle w:val="Default"/>
        <w:numPr>
          <w:ilvl w:val="0"/>
          <w:numId w:val="28"/>
        </w:numPr>
        <w:spacing w:after="13"/>
        <w:jc w:val="both"/>
        <w:rPr>
          <w:rFonts w:asciiTheme="minorHAnsi" w:hAnsiTheme="minorHAnsi" w:cstheme="minorHAnsi"/>
          <w:color w:val="auto"/>
        </w:rPr>
      </w:pPr>
      <w:r w:rsidRPr="003F0E21">
        <w:rPr>
          <w:rFonts w:asciiTheme="minorHAnsi" w:hAnsiTheme="minorHAnsi" w:cstheme="minorHAnsi"/>
          <w:color w:val="auto"/>
        </w:rPr>
        <w:t>Oznaczenie przedmiotu zamówienia według Wspólnego Słownika Zamówień (CPV):</w:t>
      </w:r>
    </w:p>
    <w:p w14:paraId="09F5D47F" w14:textId="77777777" w:rsidR="00A31FE9" w:rsidRPr="003F0E21" w:rsidRDefault="00A31FE9" w:rsidP="00A31FE9">
      <w:pPr>
        <w:pStyle w:val="Default"/>
        <w:spacing w:after="13"/>
        <w:ind w:left="1791"/>
        <w:jc w:val="both"/>
        <w:rPr>
          <w:rFonts w:asciiTheme="minorHAnsi" w:hAnsiTheme="minorHAnsi" w:cstheme="minorHAnsi"/>
          <w:color w:val="auto"/>
        </w:rPr>
      </w:pPr>
      <w:r w:rsidRPr="003F0E21">
        <w:rPr>
          <w:rFonts w:asciiTheme="minorHAnsi" w:hAnsiTheme="minorHAnsi" w:cstheme="minorHAnsi"/>
          <w:color w:val="auto"/>
        </w:rPr>
        <w:t>79952100-3 Usługi w zakresie organizacji imprez kulturalnych</w:t>
      </w:r>
      <w:r w:rsidR="00151DFA" w:rsidRPr="003F0E21">
        <w:rPr>
          <w:rFonts w:asciiTheme="minorHAnsi" w:hAnsiTheme="minorHAnsi" w:cstheme="minorHAnsi"/>
          <w:color w:val="auto"/>
        </w:rPr>
        <w:t>.</w:t>
      </w:r>
    </w:p>
    <w:p w14:paraId="36E5D2F2" w14:textId="77777777" w:rsidR="00470891" w:rsidRPr="003F0E21" w:rsidRDefault="00470891" w:rsidP="00A31FE9">
      <w:pPr>
        <w:pStyle w:val="Akapitzlist"/>
        <w:numPr>
          <w:ilvl w:val="0"/>
          <w:numId w:val="24"/>
        </w:numPr>
        <w:spacing w:after="200" w:line="276" w:lineRule="auto"/>
        <w:jc w:val="both"/>
        <w:rPr>
          <w:rFonts w:cstheme="minorHAnsi"/>
          <w:b/>
          <w:sz w:val="24"/>
          <w:szCs w:val="24"/>
          <w:u w:val="single"/>
        </w:rPr>
      </w:pPr>
      <w:r w:rsidRPr="003F0E21">
        <w:rPr>
          <w:rFonts w:cstheme="minorHAnsi"/>
          <w:b/>
          <w:sz w:val="24"/>
          <w:szCs w:val="24"/>
          <w:u w:val="single"/>
        </w:rPr>
        <w:t>Termin wykonania zamówienia:</w:t>
      </w:r>
    </w:p>
    <w:p w14:paraId="29DA5A58" w14:textId="77777777" w:rsidR="00470891" w:rsidRPr="003F0E21" w:rsidRDefault="00473710" w:rsidP="00470891">
      <w:pPr>
        <w:pStyle w:val="Default"/>
        <w:spacing w:after="13"/>
        <w:ind w:left="1431"/>
        <w:jc w:val="both"/>
        <w:rPr>
          <w:rFonts w:asciiTheme="minorHAnsi" w:hAnsiTheme="minorHAnsi" w:cstheme="minorHAnsi"/>
          <w:color w:val="auto"/>
        </w:rPr>
      </w:pPr>
      <w:r w:rsidRPr="003F0E21">
        <w:rPr>
          <w:rFonts w:asciiTheme="minorHAnsi" w:hAnsiTheme="minorHAnsi" w:cstheme="minorHAnsi"/>
          <w:color w:val="auto"/>
        </w:rPr>
        <w:t>3 czerwca</w:t>
      </w:r>
      <w:r w:rsidR="00A31FE9" w:rsidRPr="003F0E21">
        <w:rPr>
          <w:rFonts w:asciiTheme="minorHAnsi" w:hAnsiTheme="minorHAnsi" w:cstheme="minorHAnsi"/>
          <w:color w:val="auto"/>
        </w:rPr>
        <w:t xml:space="preserve"> 2023 r.</w:t>
      </w:r>
    </w:p>
    <w:p w14:paraId="38C89FEF" w14:textId="77777777" w:rsidR="00470891" w:rsidRPr="003F0E21" w:rsidRDefault="00470891" w:rsidP="00470891">
      <w:pPr>
        <w:pStyle w:val="Default"/>
        <w:spacing w:after="13"/>
        <w:ind w:left="1431"/>
        <w:jc w:val="both"/>
        <w:rPr>
          <w:rFonts w:asciiTheme="minorHAnsi" w:hAnsiTheme="minorHAnsi" w:cstheme="minorHAnsi"/>
          <w:color w:val="auto"/>
        </w:rPr>
      </w:pPr>
    </w:p>
    <w:p w14:paraId="03AC75FC" w14:textId="77777777" w:rsidR="00470891" w:rsidRPr="003F0E21" w:rsidRDefault="00470891" w:rsidP="00470891">
      <w:pPr>
        <w:pStyle w:val="Default"/>
        <w:numPr>
          <w:ilvl w:val="0"/>
          <w:numId w:val="24"/>
        </w:numPr>
        <w:spacing w:after="13"/>
        <w:jc w:val="both"/>
        <w:rPr>
          <w:rFonts w:asciiTheme="minorHAnsi" w:hAnsiTheme="minorHAnsi" w:cstheme="minorHAnsi"/>
          <w:b/>
          <w:color w:val="auto"/>
          <w:u w:val="single"/>
        </w:rPr>
      </w:pPr>
      <w:r w:rsidRPr="003F0E21">
        <w:rPr>
          <w:rFonts w:asciiTheme="minorHAnsi" w:hAnsiTheme="minorHAnsi" w:cstheme="minorHAnsi"/>
          <w:b/>
          <w:color w:val="auto"/>
          <w:u w:val="single"/>
        </w:rPr>
        <w:t>Warunk</w:t>
      </w:r>
      <w:r w:rsidR="00DE69A4" w:rsidRPr="003F0E21">
        <w:rPr>
          <w:rFonts w:asciiTheme="minorHAnsi" w:hAnsiTheme="minorHAnsi" w:cstheme="minorHAnsi"/>
          <w:b/>
          <w:color w:val="auto"/>
          <w:u w:val="single"/>
        </w:rPr>
        <w:t>i</w:t>
      </w:r>
      <w:r w:rsidRPr="003F0E21">
        <w:rPr>
          <w:rFonts w:asciiTheme="minorHAnsi" w:hAnsiTheme="minorHAnsi" w:cstheme="minorHAnsi"/>
          <w:b/>
          <w:color w:val="auto"/>
          <w:u w:val="single"/>
        </w:rPr>
        <w:t xml:space="preserve"> udziału w postępowaniu:</w:t>
      </w:r>
    </w:p>
    <w:p w14:paraId="0A36F614" w14:textId="77777777" w:rsidR="00DE69A4" w:rsidRPr="003F0E21" w:rsidRDefault="00DE69A4" w:rsidP="00DE69A4">
      <w:pPr>
        <w:pStyle w:val="Default"/>
        <w:spacing w:after="13"/>
        <w:ind w:left="1431"/>
        <w:jc w:val="both"/>
        <w:rPr>
          <w:rFonts w:asciiTheme="minorHAnsi" w:hAnsiTheme="minorHAnsi" w:cstheme="minorHAnsi"/>
          <w:color w:val="auto"/>
        </w:rPr>
      </w:pPr>
      <w:r w:rsidRPr="003F0E21">
        <w:rPr>
          <w:rFonts w:asciiTheme="minorHAnsi" w:hAnsiTheme="minorHAnsi" w:cstheme="minorHAnsi"/>
          <w:color w:val="auto"/>
        </w:rPr>
        <w:t>O przedmiotowe zamówienie mogą ubiegać się Wykonawcy, którzy spełniają warunki udziału w postępowania w zakresie:</w:t>
      </w:r>
    </w:p>
    <w:p w14:paraId="798B1336" w14:textId="77777777" w:rsidR="00DE69A4" w:rsidRPr="003F0E21" w:rsidRDefault="00DE69A4" w:rsidP="00DE69A4">
      <w:pPr>
        <w:pStyle w:val="Default"/>
        <w:numPr>
          <w:ilvl w:val="0"/>
          <w:numId w:val="34"/>
        </w:numPr>
        <w:spacing w:after="13"/>
        <w:jc w:val="both"/>
        <w:rPr>
          <w:rFonts w:asciiTheme="minorHAnsi" w:hAnsiTheme="minorHAnsi" w:cstheme="minorHAnsi"/>
          <w:color w:val="auto"/>
        </w:rPr>
      </w:pPr>
      <w:r w:rsidRPr="003F0E21">
        <w:rPr>
          <w:rFonts w:asciiTheme="minorHAnsi" w:hAnsiTheme="minorHAnsi" w:cstheme="minorHAnsi"/>
          <w:color w:val="auto"/>
        </w:rPr>
        <w:t>Zdolności technicznej lub zawodowej.</w:t>
      </w:r>
    </w:p>
    <w:p w14:paraId="676CF66D" w14:textId="66564CA5" w:rsidR="00DE69A4" w:rsidRDefault="001E3A9A" w:rsidP="00DE69A4">
      <w:pPr>
        <w:pStyle w:val="Default"/>
        <w:numPr>
          <w:ilvl w:val="0"/>
          <w:numId w:val="37"/>
        </w:numPr>
        <w:spacing w:after="13"/>
        <w:jc w:val="both"/>
        <w:rPr>
          <w:rFonts w:asciiTheme="minorHAnsi" w:hAnsiTheme="minorHAnsi" w:cstheme="minorHAnsi"/>
          <w:color w:val="auto"/>
        </w:rPr>
      </w:pPr>
      <w:r w:rsidRPr="003F0E21">
        <w:rPr>
          <w:rFonts w:asciiTheme="minorHAnsi" w:hAnsiTheme="minorHAnsi" w:cstheme="minorHAnsi"/>
          <w:color w:val="auto"/>
        </w:rPr>
        <w:t>Wykonawca posiada doświadczenie w organizacji wydarzeń, tj. w ostatnich 5 latach przed upływem terminu składania ofert, a jeżeli okres prowadzenia działalności jest krótszy to w tym okresie, wykonał należycie co najmniej 5 wydarzeń, każde na kwotę co najmniej 100 000,00 zł brutto. Wykonawca składa wraz z ofertą wykaz usług wraz z referencjami.</w:t>
      </w:r>
    </w:p>
    <w:p w14:paraId="17C739E6" w14:textId="66C3F37B" w:rsidR="00E52A6E" w:rsidRPr="00E52A6E" w:rsidRDefault="00E52A6E" w:rsidP="00E52A6E">
      <w:pPr>
        <w:pStyle w:val="Default"/>
        <w:numPr>
          <w:ilvl w:val="0"/>
          <w:numId w:val="37"/>
        </w:numPr>
        <w:spacing w:after="13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Wykonawca dysponuje koordynatorem z co najmniej 10-letnim doświadczeniem pedagogicznym, który będzie odpowiadał za prawidłową pracę animatorów. W tym celu Wykonawca składa wraz z ofertą opis doświadczenia pedagogicznego, z podaniem okresów i nazw podmiotów. </w:t>
      </w:r>
    </w:p>
    <w:p w14:paraId="5A369E85" w14:textId="77777777" w:rsidR="00470891" w:rsidRPr="003F0E21" w:rsidRDefault="00470891" w:rsidP="00470891">
      <w:pPr>
        <w:pStyle w:val="Default"/>
        <w:numPr>
          <w:ilvl w:val="0"/>
          <w:numId w:val="24"/>
        </w:numPr>
        <w:spacing w:after="13"/>
        <w:jc w:val="both"/>
        <w:rPr>
          <w:rFonts w:asciiTheme="minorHAnsi" w:hAnsiTheme="minorHAnsi" w:cstheme="minorHAnsi"/>
          <w:b/>
          <w:color w:val="auto"/>
          <w:u w:val="single"/>
        </w:rPr>
      </w:pPr>
      <w:r w:rsidRPr="003F0E21">
        <w:rPr>
          <w:rFonts w:asciiTheme="minorHAnsi" w:hAnsiTheme="minorHAnsi" w:cstheme="minorHAnsi"/>
          <w:b/>
          <w:color w:val="auto"/>
          <w:u w:val="single"/>
        </w:rPr>
        <w:t>Opis sposobu przygotowania oferty:</w:t>
      </w:r>
    </w:p>
    <w:p w14:paraId="7C6C35DF" w14:textId="77777777" w:rsidR="00470891" w:rsidRPr="003F0E21" w:rsidRDefault="00470891" w:rsidP="00F76F8E">
      <w:pPr>
        <w:pStyle w:val="Default"/>
        <w:numPr>
          <w:ilvl w:val="0"/>
          <w:numId w:val="35"/>
        </w:numPr>
        <w:spacing w:after="13"/>
        <w:jc w:val="both"/>
        <w:rPr>
          <w:rFonts w:asciiTheme="minorHAnsi" w:hAnsiTheme="minorHAnsi" w:cstheme="minorHAnsi"/>
          <w:color w:val="auto"/>
        </w:rPr>
      </w:pPr>
      <w:r w:rsidRPr="003F0E21">
        <w:rPr>
          <w:rFonts w:asciiTheme="minorHAnsi" w:hAnsiTheme="minorHAnsi" w:cstheme="minorHAnsi"/>
          <w:color w:val="auto"/>
        </w:rPr>
        <w:lastRenderedPageBreak/>
        <w:t>Oferta powinna być sporządzona na piśmie, w języku polskim, na formularzu stanowiącym załącznik nr 1;</w:t>
      </w:r>
    </w:p>
    <w:p w14:paraId="5E5B98E2" w14:textId="77777777" w:rsidR="00470891" w:rsidRPr="003F0E21" w:rsidRDefault="00470891" w:rsidP="00F76F8E">
      <w:pPr>
        <w:pStyle w:val="Default"/>
        <w:numPr>
          <w:ilvl w:val="0"/>
          <w:numId w:val="35"/>
        </w:numPr>
        <w:spacing w:after="13"/>
        <w:jc w:val="both"/>
        <w:rPr>
          <w:rFonts w:asciiTheme="minorHAnsi" w:hAnsiTheme="minorHAnsi" w:cstheme="minorHAnsi"/>
          <w:color w:val="auto"/>
        </w:rPr>
      </w:pPr>
      <w:r w:rsidRPr="003F0E21">
        <w:rPr>
          <w:rFonts w:asciiTheme="minorHAnsi" w:hAnsiTheme="minorHAnsi" w:cstheme="minorHAnsi"/>
          <w:color w:val="auto"/>
        </w:rPr>
        <w:t>Wykonawca może złożyć tylko jedną ofertę;</w:t>
      </w:r>
    </w:p>
    <w:p w14:paraId="7B04ED17" w14:textId="77777777" w:rsidR="00470891" w:rsidRPr="003F0E21" w:rsidRDefault="00470891" w:rsidP="00F76F8E">
      <w:pPr>
        <w:pStyle w:val="Default"/>
        <w:numPr>
          <w:ilvl w:val="0"/>
          <w:numId w:val="35"/>
        </w:numPr>
        <w:spacing w:after="13"/>
        <w:jc w:val="both"/>
        <w:rPr>
          <w:rFonts w:asciiTheme="minorHAnsi" w:hAnsiTheme="minorHAnsi" w:cstheme="minorHAnsi"/>
          <w:color w:val="auto"/>
        </w:rPr>
      </w:pPr>
      <w:r w:rsidRPr="003F0E21">
        <w:rPr>
          <w:rFonts w:asciiTheme="minorHAnsi" w:hAnsiTheme="minorHAnsi" w:cstheme="minorHAnsi"/>
          <w:color w:val="auto"/>
        </w:rPr>
        <w:t>Zamawiający nie dopuszcza składania ofert częściowych i wariantowych;</w:t>
      </w:r>
    </w:p>
    <w:p w14:paraId="07088724" w14:textId="77777777" w:rsidR="00470891" w:rsidRPr="003F0E21" w:rsidRDefault="00470891" w:rsidP="00F76F8E">
      <w:pPr>
        <w:pStyle w:val="Default"/>
        <w:numPr>
          <w:ilvl w:val="0"/>
          <w:numId w:val="35"/>
        </w:numPr>
        <w:spacing w:after="13"/>
        <w:jc w:val="both"/>
        <w:rPr>
          <w:rFonts w:asciiTheme="minorHAnsi" w:hAnsiTheme="minorHAnsi" w:cstheme="minorHAnsi"/>
          <w:color w:val="auto"/>
        </w:rPr>
      </w:pPr>
      <w:r w:rsidRPr="003F0E21">
        <w:rPr>
          <w:rFonts w:asciiTheme="minorHAnsi" w:hAnsiTheme="minorHAnsi" w:cstheme="minorHAnsi"/>
          <w:color w:val="auto"/>
        </w:rPr>
        <w:t>Do oferty należy dołączyć:</w:t>
      </w:r>
    </w:p>
    <w:p w14:paraId="6D352640" w14:textId="77777777" w:rsidR="00470891" w:rsidRPr="003F0E21" w:rsidRDefault="00470891" w:rsidP="00470891">
      <w:pPr>
        <w:pStyle w:val="Default"/>
        <w:numPr>
          <w:ilvl w:val="0"/>
          <w:numId w:val="29"/>
        </w:numPr>
        <w:spacing w:after="13"/>
        <w:jc w:val="both"/>
        <w:rPr>
          <w:rFonts w:asciiTheme="minorHAnsi" w:hAnsiTheme="minorHAnsi" w:cstheme="minorHAnsi"/>
          <w:color w:val="auto"/>
        </w:rPr>
      </w:pPr>
      <w:r w:rsidRPr="003F0E21">
        <w:rPr>
          <w:rFonts w:asciiTheme="minorHAnsi" w:hAnsiTheme="minorHAnsi" w:cstheme="minorHAnsi"/>
          <w:color w:val="auto"/>
        </w:rPr>
        <w:t>Aktualny odpis z Krajowego Rejestru Sądowego lub wydruk z Centralnej Ewidencji i Informacji o Działalności Gospodarczej,</w:t>
      </w:r>
    </w:p>
    <w:p w14:paraId="2B094B9B" w14:textId="77777777" w:rsidR="00802EB1" w:rsidRPr="003F0E21" w:rsidRDefault="00802EB1" w:rsidP="00470891">
      <w:pPr>
        <w:pStyle w:val="Default"/>
        <w:numPr>
          <w:ilvl w:val="0"/>
          <w:numId w:val="29"/>
        </w:numPr>
        <w:spacing w:after="13"/>
        <w:jc w:val="both"/>
        <w:rPr>
          <w:rFonts w:asciiTheme="minorHAnsi" w:hAnsiTheme="minorHAnsi" w:cstheme="minorHAnsi"/>
          <w:color w:val="auto"/>
        </w:rPr>
      </w:pPr>
      <w:r w:rsidRPr="003F0E21">
        <w:rPr>
          <w:rFonts w:asciiTheme="minorHAnsi" w:hAnsiTheme="minorHAnsi" w:cstheme="minorHAnsi"/>
          <w:color w:val="auto"/>
        </w:rPr>
        <w:t>Wykaz usług</w:t>
      </w:r>
      <w:r w:rsidR="00E54F31" w:rsidRPr="003F0E21">
        <w:rPr>
          <w:rFonts w:asciiTheme="minorHAnsi" w:hAnsiTheme="minorHAnsi" w:cstheme="minorHAnsi"/>
          <w:color w:val="auto"/>
        </w:rPr>
        <w:t xml:space="preserve"> (stanowiący zał. nr 2)</w:t>
      </w:r>
      <w:r w:rsidRPr="003F0E21">
        <w:rPr>
          <w:rFonts w:asciiTheme="minorHAnsi" w:hAnsiTheme="minorHAnsi" w:cstheme="minorHAnsi"/>
          <w:color w:val="auto"/>
        </w:rPr>
        <w:t xml:space="preserve">, </w:t>
      </w:r>
    </w:p>
    <w:p w14:paraId="42F00806" w14:textId="1A93590A" w:rsidR="00E52A6E" w:rsidRDefault="00E52A6E" w:rsidP="00470891">
      <w:pPr>
        <w:pStyle w:val="Default"/>
        <w:numPr>
          <w:ilvl w:val="0"/>
          <w:numId w:val="29"/>
        </w:numPr>
        <w:spacing w:after="13"/>
        <w:jc w:val="both"/>
        <w:rPr>
          <w:rFonts w:asciiTheme="minorHAnsi" w:hAnsiTheme="minorHAnsi" w:cstheme="minorHAnsi"/>
          <w:color w:val="auto"/>
        </w:rPr>
      </w:pPr>
      <w:r w:rsidRPr="00E52A6E">
        <w:rPr>
          <w:rFonts w:asciiTheme="minorHAnsi" w:hAnsiTheme="minorHAnsi" w:cstheme="minorHAnsi"/>
          <w:color w:val="auto"/>
        </w:rPr>
        <w:t>Opis doświadczenia koordynatora (stanowiący zał. nr 3)</w:t>
      </w:r>
    </w:p>
    <w:p w14:paraId="1EA63195" w14:textId="06609991" w:rsidR="00470891" w:rsidRPr="003F0E21" w:rsidRDefault="00470891" w:rsidP="00470891">
      <w:pPr>
        <w:pStyle w:val="Default"/>
        <w:numPr>
          <w:ilvl w:val="0"/>
          <w:numId w:val="29"/>
        </w:numPr>
        <w:spacing w:after="13"/>
        <w:jc w:val="both"/>
        <w:rPr>
          <w:rFonts w:asciiTheme="minorHAnsi" w:hAnsiTheme="minorHAnsi" w:cstheme="minorHAnsi"/>
          <w:color w:val="auto"/>
        </w:rPr>
      </w:pPr>
      <w:r w:rsidRPr="003F0E21">
        <w:rPr>
          <w:rFonts w:asciiTheme="minorHAnsi" w:hAnsiTheme="minorHAnsi" w:cstheme="minorHAnsi"/>
          <w:color w:val="auto"/>
        </w:rPr>
        <w:t>Pełnomocnictwo do reprezentowania Wykonawcy – jeśli dotyczy.</w:t>
      </w:r>
    </w:p>
    <w:p w14:paraId="68C8E46A" w14:textId="77777777" w:rsidR="00470891" w:rsidRPr="003F0E21" w:rsidRDefault="00470891" w:rsidP="00F76F8E">
      <w:pPr>
        <w:pStyle w:val="Default"/>
        <w:numPr>
          <w:ilvl w:val="0"/>
          <w:numId w:val="35"/>
        </w:numPr>
        <w:spacing w:after="13"/>
        <w:jc w:val="both"/>
        <w:rPr>
          <w:rFonts w:asciiTheme="minorHAnsi" w:hAnsiTheme="minorHAnsi" w:cstheme="minorHAnsi"/>
          <w:color w:val="auto"/>
        </w:rPr>
      </w:pPr>
      <w:r w:rsidRPr="003F0E21">
        <w:rPr>
          <w:rFonts w:asciiTheme="minorHAnsi" w:hAnsiTheme="minorHAnsi" w:cstheme="minorHAnsi"/>
          <w:color w:val="auto"/>
        </w:rPr>
        <w:t>Oferta jest jawna z wyłączeniem informacji stanowiących tajemnicę przedsiębiorstwa. Wykonawca zobowiązany jest wykazać w dołączonym do oferty uzasadnieniu, że informacje stanowią tajemnicę przedsiębiorstwa. Informacje stanowiące tajemnicę przedsiębiorstwa powinny zostać oznaczone „tajemnica przedsiębiorstwa”.</w:t>
      </w:r>
    </w:p>
    <w:p w14:paraId="7DEF94B0" w14:textId="77777777" w:rsidR="00470891" w:rsidRPr="003F0E21" w:rsidRDefault="00470891" w:rsidP="00470891">
      <w:pPr>
        <w:pStyle w:val="Default"/>
        <w:spacing w:after="13"/>
        <w:ind w:left="1791"/>
        <w:jc w:val="both"/>
        <w:rPr>
          <w:rFonts w:asciiTheme="minorHAnsi" w:hAnsiTheme="minorHAnsi" w:cstheme="minorHAnsi"/>
          <w:color w:val="auto"/>
        </w:rPr>
      </w:pPr>
    </w:p>
    <w:p w14:paraId="6B283080" w14:textId="77777777" w:rsidR="00470891" w:rsidRPr="003F0E21" w:rsidRDefault="00470891" w:rsidP="00470891">
      <w:pPr>
        <w:pStyle w:val="Default"/>
        <w:numPr>
          <w:ilvl w:val="0"/>
          <w:numId w:val="24"/>
        </w:numPr>
        <w:spacing w:after="13"/>
        <w:jc w:val="both"/>
        <w:rPr>
          <w:rFonts w:asciiTheme="minorHAnsi" w:hAnsiTheme="minorHAnsi" w:cstheme="minorHAnsi"/>
          <w:b/>
          <w:color w:val="auto"/>
          <w:u w:val="single"/>
        </w:rPr>
      </w:pPr>
      <w:r w:rsidRPr="003F0E21">
        <w:rPr>
          <w:rFonts w:asciiTheme="minorHAnsi" w:hAnsiTheme="minorHAnsi" w:cstheme="minorHAnsi"/>
          <w:b/>
          <w:color w:val="auto"/>
          <w:u w:val="single"/>
        </w:rPr>
        <w:t>Termin składania ofert:</w:t>
      </w:r>
    </w:p>
    <w:p w14:paraId="7FD99568" w14:textId="77777777" w:rsidR="00470891" w:rsidRPr="003F0E21" w:rsidRDefault="00470891" w:rsidP="00470891">
      <w:pPr>
        <w:pStyle w:val="Default"/>
        <w:spacing w:after="13"/>
        <w:ind w:left="1431"/>
        <w:jc w:val="both"/>
        <w:rPr>
          <w:rFonts w:asciiTheme="minorHAnsi" w:hAnsiTheme="minorHAnsi" w:cstheme="minorHAnsi"/>
          <w:color w:val="auto"/>
        </w:rPr>
      </w:pPr>
      <w:r w:rsidRPr="003F0E21">
        <w:rPr>
          <w:rFonts w:asciiTheme="minorHAnsi" w:hAnsiTheme="minorHAnsi" w:cstheme="minorHAnsi"/>
          <w:color w:val="auto"/>
        </w:rPr>
        <w:t>Ofertę należy złożyć do dnia</w:t>
      </w:r>
      <w:r w:rsidR="001E3A9A" w:rsidRPr="003F0E21">
        <w:rPr>
          <w:rFonts w:asciiTheme="minorHAnsi" w:hAnsiTheme="minorHAnsi" w:cstheme="minorHAnsi"/>
          <w:color w:val="auto"/>
        </w:rPr>
        <w:t xml:space="preserve"> 12 maja 2023 r. do godz. 12:00.</w:t>
      </w:r>
    </w:p>
    <w:p w14:paraId="5945C12C" w14:textId="77777777" w:rsidR="00470891" w:rsidRPr="003F0E21" w:rsidRDefault="00470891" w:rsidP="00470891">
      <w:pPr>
        <w:pStyle w:val="Default"/>
        <w:spacing w:after="13"/>
        <w:ind w:left="1431"/>
        <w:jc w:val="both"/>
        <w:rPr>
          <w:rFonts w:asciiTheme="minorHAnsi" w:hAnsiTheme="minorHAnsi" w:cstheme="minorHAnsi"/>
          <w:color w:val="auto"/>
        </w:rPr>
      </w:pPr>
      <w:r w:rsidRPr="003F0E21">
        <w:rPr>
          <w:rFonts w:asciiTheme="minorHAnsi" w:hAnsiTheme="minorHAnsi" w:cstheme="minorHAnsi"/>
          <w:color w:val="auto"/>
        </w:rPr>
        <w:t xml:space="preserve">Ofertę należy złożyć w formie elektronicznej na adres poczty elektronicznej: </w:t>
      </w:r>
      <w:hyperlink r:id="rId5" w:history="1">
        <w:r w:rsidRPr="003F0E21">
          <w:rPr>
            <w:rStyle w:val="Hipercze"/>
            <w:rFonts w:asciiTheme="minorHAnsi" w:hAnsiTheme="minorHAnsi" w:cstheme="minorHAnsi"/>
          </w:rPr>
          <w:t>promocja.bk@ms.gov.pl</w:t>
        </w:r>
      </w:hyperlink>
    </w:p>
    <w:p w14:paraId="6410A1B4" w14:textId="77777777" w:rsidR="00470891" w:rsidRPr="003F0E21" w:rsidRDefault="00470891" w:rsidP="00470891">
      <w:pPr>
        <w:pStyle w:val="Default"/>
        <w:spacing w:after="13"/>
        <w:ind w:left="1431"/>
        <w:jc w:val="both"/>
        <w:rPr>
          <w:rFonts w:asciiTheme="minorHAnsi" w:hAnsiTheme="minorHAnsi" w:cstheme="minorHAnsi"/>
          <w:color w:val="auto"/>
        </w:rPr>
      </w:pPr>
    </w:p>
    <w:p w14:paraId="6D1865BB" w14:textId="77777777" w:rsidR="00470891" w:rsidRPr="003F0E21" w:rsidRDefault="00470891" w:rsidP="00470891">
      <w:pPr>
        <w:pStyle w:val="Default"/>
        <w:numPr>
          <w:ilvl w:val="0"/>
          <w:numId w:val="24"/>
        </w:numPr>
        <w:spacing w:after="13"/>
        <w:jc w:val="both"/>
        <w:rPr>
          <w:rFonts w:asciiTheme="minorHAnsi" w:hAnsiTheme="minorHAnsi" w:cstheme="minorHAnsi"/>
          <w:b/>
          <w:color w:val="auto"/>
          <w:u w:val="single"/>
        </w:rPr>
      </w:pPr>
      <w:r w:rsidRPr="003F0E21">
        <w:rPr>
          <w:rFonts w:asciiTheme="minorHAnsi" w:hAnsiTheme="minorHAnsi" w:cstheme="minorHAnsi"/>
          <w:b/>
          <w:color w:val="auto"/>
          <w:u w:val="single"/>
        </w:rPr>
        <w:t>Termin otwarcia ofert:</w:t>
      </w:r>
    </w:p>
    <w:p w14:paraId="5C03B3FD" w14:textId="669516AE" w:rsidR="001E3A9A" w:rsidRPr="003F0E21" w:rsidRDefault="001E3A9A" w:rsidP="001E3A9A">
      <w:pPr>
        <w:pStyle w:val="Default"/>
        <w:spacing w:after="13"/>
        <w:ind w:left="1431"/>
        <w:jc w:val="both"/>
        <w:rPr>
          <w:rFonts w:asciiTheme="minorHAnsi" w:hAnsiTheme="minorHAnsi" w:cstheme="minorHAnsi"/>
          <w:bCs/>
          <w:color w:val="auto"/>
        </w:rPr>
      </w:pPr>
      <w:r w:rsidRPr="003F0E21">
        <w:rPr>
          <w:rFonts w:asciiTheme="minorHAnsi" w:hAnsiTheme="minorHAnsi" w:cstheme="minorHAnsi"/>
          <w:bCs/>
          <w:color w:val="auto"/>
        </w:rPr>
        <w:t>Otwarcie ofert nastąpi 12 maja 2023 r. o godz. 1</w:t>
      </w:r>
      <w:r w:rsidR="00C44C09">
        <w:rPr>
          <w:rFonts w:asciiTheme="minorHAnsi" w:hAnsiTheme="minorHAnsi" w:cstheme="minorHAnsi"/>
          <w:bCs/>
          <w:color w:val="auto"/>
        </w:rPr>
        <w:t>2</w:t>
      </w:r>
      <w:r w:rsidRPr="003F0E21">
        <w:rPr>
          <w:rFonts w:asciiTheme="minorHAnsi" w:hAnsiTheme="minorHAnsi" w:cstheme="minorHAnsi"/>
          <w:bCs/>
          <w:color w:val="auto"/>
        </w:rPr>
        <w:t>:</w:t>
      </w:r>
      <w:r w:rsidR="00C44C09">
        <w:rPr>
          <w:rFonts w:asciiTheme="minorHAnsi" w:hAnsiTheme="minorHAnsi" w:cstheme="minorHAnsi"/>
          <w:bCs/>
          <w:color w:val="auto"/>
        </w:rPr>
        <w:t>3</w:t>
      </w:r>
      <w:r w:rsidRPr="003F0E21">
        <w:rPr>
          <w:rFonts w:asciiTheme="minorHAnsi" w:hAnsiTheme="minorHAnsi" w:cstheme="minorHAnsi"/>
          <w:bCs/>
          <w:color w:val="auto"/>
        </w:rPr>
        <w:t xml:space="preserve">0. </w:t>
      </w:r>
    </w:p>
    <w:p w14:paraId="151CD0E5" w14:textId="77777777" w:rsidR="00470891" w:rsidRPr="003F0E21" w:rsidRDefault="00470891" w:rsidP="00470891">
      <w:pPr>
        <w:pStyle w:val="Default"/>
        <w:spacing w:after="13"/>
        <w:ind w:left="1431"/>
        <w:jc w:val="both"/>
        <w:rPr>
          <w:rFonts w:asciiTheme="minorHAnsi" w:hAnsiTheme="minorHAnsi" w:cstheme="minorHAnsi"/>
          <w:color w:val="auto"/>
        </w:rPr>
      </w:pPr>
    </w:p>
    <w:p w14:paraId="0D86AED2" w14:textId="77777777" w:rsidR="00470891" w:rsidRPr="003F0E21" w:rsidRDefault="00470891" w:rsidP="00470891">
      <w:pPr>
        <w:pStyle w:val="Default"/>
        <w:numPr>
          <w:ilvl w:val="0"/>
          <w:numId w:val="24"/>
        </w:numPr>
        <w:spacing w:after="13"/>
        <w:jc w:val="both"/>
        <w:rPr>
          <w:rFonts w:asciiTheme="minorHAnsi" w:hAnsiTheme="minorHAnsi" w:cstheme="minorHAnsi"/>
          <w:b/>
          <w:color w:val="auto"/>
          <w:u w:val="single"/>
        </w:rPr>
      </w:pPr>
      <w:r w:rsidRPr="003F0E21">
        <w:rPr>
          <w:rFonts w:asciiTheme="minorHAnsi" w:hAnsiTheme="minorHAnsi" w:cstheme="minorHAnsi"/>
          <w:b/>
          <w:color w:val="auto"/>
          <w:u w:val="single"/>
        </w:rPr>
        <w:t>Sposób obliczenia ceny:</w:t>
      </w:r>
    </w:p>
    <w:p w14:paraId="02ED68AA" w14:textId="77777777" w:rsidR="00470891" w:rsidRPr="003F0E21" w:rsidRDefault="00470891" w:rsidP="00470891">
      <w:pPr>
        <w:pStyle w:val="Default"/>
        <w:numPr>
          <w:ilvl w:val="0"/>
          <w:numId w:val="30"/>
        </w:numPr>
        <w:spacing w:after="13"/>
        <w:jc w:val="both"/>
        <w:rPr>
          <w:rFonts w:asciiTheme="minorHAnsi" w:hAnsiTheme="minorHAnsi" w:cstheme="minorHAnsi"/>
          <w:color w:val="auto"/>
        </w:rPr>
      </w:pPr>
      <w:r w:rsidRPr="003F0E21">
        <w:rPr>
          <w:rFonts w:asciiTheme="minorHAnsi" w:hAnsiTheme="minorHAnsi" w:cstheme="minorHAnsi"/>
          <w:color w:val="auto"/>
        </w:rPr>
        <w:t>Przez cenę oferty należy rozumieć cenę w rozumieniu art. 3 ust. 1 pkt 1 i ust. 2 ustawy z dnia 9 maja 2014 r. o informowaniu o cenach towarów i usług (Dz. U. z 2023 r. poz. 168);</w:t>
      </w:r>
    </w:p>
    <w:p w14:paraId="68D4E1FA" w14:textId="77777777" w:rsidR="00470891" w:rsidRPr="003F0E21" w:rsidRDefault="00470891" w:rsidP="00470891">
      <w:pPr>
        <w:pStyle w:val="Default"/>
        <w:numPr>
          <w:ilvl w:val="0"/>
          <w:numId w:val="30"/>
        </w:numPr>
        <w:spacing w:after="13"/>
        <w:jc w:val="both"/>
        <w:rPr>
          <w:rFonts w:asciiTheme="minorHAnsi" w:hAnsiTheme="minorHAnsi" w:cstheme="minorHAnsi"/>
          <w:color w:val="auto"/>
        </w:rPr>
      </w:pPr>
      <w:r w:rsidRPr="003F0E21">
        <w:rPr>
          <w:rFonts w:asciiTheme="minorHAnsi" w:hAnsiTheme="minorHAnsi" w:cstheme="minorHAnsi"/>
          <w:color w:val="auto"/>
        </w:rPr>
        <w:t>Wykonawca wskazuje cenę oferty brutto (wraz z należnym podatkiem VAT);</w:t>
      </w:r>
    </w:p>
    <w:p w14:paraId="49EE11B5" w14:textId="77777777" w:rsidR="00470891" w:rsidRPr="003F0E21" w:rsidRDefault="00470891" w:rsidP="00470891">
      <w:pPr>
        <w:pStyle w:val="Default"/>
        <w:numPr>
          <w:ilvl w:val="0"/>
          <w:numId w:val="30"/>
        </w:numPr>
        <w:spacing w:after="13"/>
        <w:jc w:val="both"/>
        <w:rPr>
          <w:rFonts w:asciiTheme="minorHAnsi" w:hAnsiTheme="minorHAnsi" w:cstheme="minorHAnsi"/>
          <w:color w:val="auto"/>
        </w:rPr>
      </w:pPr>
      <w:r w:rsidRPr="003F0E21">
        <w:rPr>
          <w:rFonts w:asciiTheme="minorHAnsi" w:hAnsiTheme="minorHAnsi" w:cstheme="minorHAnsi"/>
          <w:color w:val="auto"/>
        </w:rPr>
        <w:t>Cena oferty będzie służyć do:</w:t>
      </w:r>
    </w:p>
    <w:p w14:paraId="4D2A2E16" w14:textId="77777777" w:rsidR="00470891" w:rsidRPr="003F0E21" w:rsidRDefault="00470891" w:rsidP="00470891">
      <w:pPr>
        <w:pStyle w:val="Default"/>
        <w:numPr>
          <w:ilvl w:val="0"/>
          <w:numId w:val="31"/>
        </w:numPr>
        <w:spacing w:after="13"/>
        <w:jc w:val="both"/>
        <w:rPr>
          <w:rFonts w:asciiTheme="minorHAnsi" w:hAnsiTheme="minorHAnsi" w:cstheme="minorHAnsi"/>
          <w:color w:val="auto"/>
        </w:rPr>
      </w:pPr>
      <w:r w:rsidRPr="003F0E21">
        <w:rPr>
          <w:rFonts w:asciiTheme="minorHAnsi" w:hAnsiTheme="minorHAnsi" w:cstheme="minorHAnsi"/>
          <w:color w:val="auto"/>
        </w:rPr>
        <w:t>Porównania złożonych ofert w zakresie kryterium ceny,</w:t>
      </w:r>
    </w:p>
    <w:p w14:paraId="6636D9F5" w14:textId="77777777" w:rsidR="00470891" w:rsidRPr="003F0E21" w:rsidRDefault="00470891" w:rsidP="00470891">
      <w:pPr>
        <w:pStyle w:val="Default"/>
        <w:numPr>
          <w:ilvl w:val="0"/>
          <w:numId w:val="31"/>
        </w:numPr>
        <w:spacing w:after="13"/>
        <w:jc w:val="both"/>
        <w:rPr>
          <w:rFonts w:asciiTheme="minorHAnsi" w:hAnsiTheme="minorHAnsi" w:cstheme="minorHAnsi"/>
          <w:color w:val="auto"/>
        </w:rPr>
      </w:pPr>
      <w:r w:rsidRPr="003F0E21">
        <w:rPr>
          <w:rFonts w:asciiTheme="minorHAnsi" w:hAnsiTheme="minorHAnsi" w:cstheme="minorHAnsi"/>
          <w:color w:val="auto"/>
        </w:rPr>
        <w:t>Ustalenia podstawy rozliczenia umowy zawartej pomiędzy Zamawiającym a Wykonawcą.</w:t>
      </w:r>
    </w:p>
    <w:p w14:paraId="61546F48" w14:textId="77777777" w:rsidR="00470891" w:rsidRPr="003F0E21" w:rsidRDefault="00470891" w:rsidP="00470891">
      <w:pPr>
        <w:pStyle w:val="Default"/>
        <w:spacing w:after="13"/>
        <w:ind w:left="2151"/>
        <w:jc w:val="both"/>
        <w:rPr>
          <w:rFonts w:asciiTheme="minorHAnsi" w:hAnsiTheme="minorHAnsi" w:cstheme="minorHAnsi"/>
          <w:color w:val="auto"/>
        </w:rPr>
      </w:pPr>
    </w:p>
    <w:p w14:paraId="7F3E10D8" w14:textId="77777777" w:rsidR="00470891" w:rsidRPr="003F0E21" w:rsidRDefault="00470891" w:rsidP="006C3A0C">
      <w:pPr>
        <w:pStyle w:val="Default"/>
        <w:numPr>
          <w:ilvl w:val="0"/>
          <w:numId w:val="24"/>
        </w:numPr>
        <w:spacing w:after="13"/>
        <w:ind w:left="1276" w:hanging="565"/>
        <w:jc w:val="both"/>
        <w:rPr>
          <w:rFonts w:asciiTheme="minorHAnsi" w:hAnsiTheme="minorHAnsi" w:cstheme="minorHAnsi"/>
          <w:b/>
          <w:color w:val="auto"/>
          <w:u w:val="single"/>
        </w:rPr>
      </w:pPr>
      <w:r w:rsidRPr="003F0E21">
        <w:rPr>
          <w:rFonts w:asciiTheme="minorHAnsi" w:hAnsiTheme="minorHAnsi" w:cstheme="minorHAnsi"/>
          <w:b/>
          <w:color w:val="auto"/>
          <w:u w:val="single"/>
        </w:rPr>
        <w:t>Kryteria oceny ofert:</w:t>
      </w:r>
    </w:p>
    <w:p w14:paraId="0B1919B2" w14:textId="77777777" w:rsidR="00470891" w:rsidRPr="003F0E21" w:rsidRDefault="00470891" w:rsidP="00470891">
      <w:pPr>
        <w:pStyle w:val="Default"/>
        <w:numPr>
          <w:ilvl w:val="0"/>
          <w:numId w:val="32"/>
        </w:numPr>
        <w:spacing w:after="13"/>
        <w:jc w:val="both"/>
        <w:rPr>
          <w:rFonts w:asciiTheme="minorHAnsi" w:hAnsiTheme="minorHAnsi" w:cstheme="minorHAnsi"/>
          <w:color w:val="auto"/>
        </w:rPr>
      </w:pPr>
      <w:r w:rsidRPr="003F0E21">
        <w:rPr>
          <w:rFonts w:asciiTheme="minorHAnsi" w:hAnsiTheme="minorHAnsi" w:cstheme="minorHAnsi"/>
          <w:color w:val="auto"/>
        </w:rPr>
        <w:t>Ocenie podlegają wyłącznie oferty wykonawców, którzy nie podlegają wykluczeniu, a oferty ich nie podlegają odrzuceniu;</w:t>
      </w:r>
    </w:p>
    <w:p w14:paraId="5CFB7271" w14:textId="77777777" w:rsidR="00470891" w:rsidRPr="003F0E21" w:rsidRDefault="00470891" w:rsidP="00470891">
      <w:pPr>
        <w:pStyle w:val="Default"/>
        <w:numPr>
          <w:ilvl w:val="0"/>
          <w:numId w:val="32"/>
        </w:numPr>
        <w:spacing w:after="13"/>
        <w:jc w:val="both"/>
        <w:rPr>
          <w:rFonts w:asciiTheme="minorHAnsi" w:hAnsiTheme="minorHAnsi" w:cstheme="minorHAnsi"/>
          <w:color w:val="auto"/>
        </w:rPr>
      </w:pPr>
      <w:r w:rsidRPr="003F0E21">
        <w:rPr>
          <w:rFonts w:asciiTheme="minorHAnsi" w:hAnsiTheme="minorHAnsi" w:cstheme="minorHAnsi"/>
          <w:color w:val="auto"/>
        </w:rPr>
        <w:t>Zamawiający dokona wyboru oferty najkorzystniejszej na podstawie poniższych kryteriów oceny ofert:</w:t>
      </w:r>
    </w:p>
    <w:p w14:paraId="35623C68" w14:textId="77777777" w:rsidR="00470891" w:rsidRPr="003F0E21" w:rsidRDefault="00470891" w:rsidP="00470891">
      <w:pPr>
        <w:pStyle w:val="Default"/>
        <w:spacing w:line="276" w:lineRule="auto"/>
        <w:ind w:left="1791"/>
        <w:jc w:val="both"/>
        <w:rPr>
          <w:rFonts w:asciiTheme="minorHAnsi" w:hAnsiTheme="minorHAnsi" w:cstheme="minorHAnsi"/>
          <w:color w:val="auto"/>
        </w:rPr>
      </w:pPr>
    </w:p>
    <w:tbl>
      <w:tblPr>
        <w:tblStyle w:val="Tabela-Siatka"/>
        <w:tblW w:w="0" w:type="auto"/>
        <w:tblInd w:w="817" w:type="dxa"/>
        <w:tblLook w:val="04A0" w:firstRow="1" w:lastRow="0" w:firstColumn="1" w:lastColumn="0" w:noHBand="0" w:noVBand="1"/>
      </w:tblPr>
      <w:tblGrid>
        <w:gridCol w:w="930"/>
        <w:gridCol w:w="2836"/>
        <w:gridCol w:w="2232"/>
        <w:gridCol w:w="2247"/>
      </w:tblGrid>
      <w:tr w:rsidR="00470891" w:rsidRPr="003F0E21" w14:paraId="4C57B333" w14:textId="77777777" w:rsidTr="00BB1FE0">
        <w:tc>
          <w:tcPr>
            <w:tcW w:w="534" w:type="dxa"/>
          </w:tcPr>
          <w:p w14:paraId="14B43614" w14:textId="77777777" w:rsidR="00470891" w:rsidRPr="003F0E21" w:rsidRDefault="00470891" w:rsidP="00BB1FE0">
            <w:pPr>
              <w:pStyle w:val="Default"/>
              <w:spacing w:line="276" w:lineRule="auto"/>
              <w:ind w:left="426"/>
              <w:jc w:val="both"/>
              <w:rPr>
                <w:rFonts w:asciiTheme="minorHAnsi" w:hAnsiTheme="minorHAnsi" w:cstheme="minorHAnsi"/>
                <w:color w:val="auto"/>
              </w:rPr>
            </w:pPr>
            <w:r w:rsidRPr="003F0E21">
              <w:rPr>
                <w:rFonts w:asciiTheme="minorHAnsi" w:hAnsiTheme="minorHAnsi" w:cstheme="minorHAnsi"/>
                <w:color w:val="auto"/>
              </w:rPr>
              <w:t>Lp.</w:t>
            </w:r>
          </w:p>
        </w:tc>
        <w:tc>
          <w:tcPr>
            <w:tcW w:w="3063" w:type="dxa"/>
          </w:tcPr>
          <w:p w14:paraId="608B5E01" w14:textId="77777777" w:rsidR="00470891" w:rsidRPr="003F0E21" w:rsidRDefault="00470891" w:rsidP="00BB1FE0">
            <w:pPr>
              <w:pStyle w:val="Default"/>
              <w:spacing w:line="276" w:lineRule="auto"/>
              <w:ind w:left="426"/>
              <w:jc w:val="both"/>
              <w:rPr>
                <w:rFonts w:asciiTheme="minorHAnsi" w:hAnsiTheme="minorHAnsi" w:cstheme="minorHAnsi"/>
                <w:color w:val="auto"/>
              </w:rPr>
            </w:pPr>
            <w:r w:rsidRPr="003F0E21">
              <w:rPr>
                <w:rFonts w:asciiTheme="minorHAnsi" w:hAnsiTheme="minorHAnsi" w:cstheme="minorHAnsi"/>
                <w:color w:val="auto"/>
              </w:rPr>
              <w:t>Nazwa kryterium</w:t>
            </w:r>
          </w:p>
        </w:tc>
        <w:tc>
          <w:tcPr>
            <w:tcW w:w="2353" w:type="dxa"/>
          </w:tcPr>
          <w:p w14:paraId="5DA223CE" w14:textId="77777777" w:rsidR="00470891" w:rsidRPr="003F0E21" w:rsidRDefault="00470891" w:rsidP="00BB1FE0">
            <w:pPr>
              <w:pStyle w:val="Default"/>
              <w:spacing w:line="276" w:lineRule="auto"/>
              <w:ind w:left="426"/>
              <w:jc w:val="both"/>
              <w:rPr>
                <w:rFonts w:asciiTheme="minorHAnsi" w:hAnsiTheme="minorHAnsi" w:cstheme="minorHAnsi"/>
                <w:color w:val="auto"/>
              </w:rPr>
            </w:pPr>
            <w:r w:rsidRPr="003F0E21">
              <w:rPr>
                <w:rFonts w:asciiTheme="minorHAnsi" w:hAnsiTheme="minorHAnsi" w:cstheme="minorHAnsi"/>
                <w:color w:val="auto"/>
              </w:rPr>
              <w:t>Znaczenie kryterium</w:t>
            </w:r>
          </w:p>
        </w:tc>
        <w:tc>
          <w:tcPr>
            <w:tcW w:w="2319" w:type="dxa"/>
          </w:tcPr>
          <w:p w14:paraId="30446EB4" w14:textId="77777777" w:rsidR="00470891" w:rsidRPr="003F0E21" w:rsidRDefault="00470891" w:rsidP="00BB1FE0">
            <w:pPr>
              <w:pStyle w:val="Default"/>
              <w:spacing w:line="276" w:lineRule="auto"/>
              <w:ind w:left="426"/>
              <w:jc w:val="both"/>
              <w:rPr>
                <w:rFonts w:asciiTheme="minorHAnsi" w:hAnsiTheme="minorHAnsi" w:cstheme="minorHAnsi"/>
                <w:color w:val="auto"/>
              </w:rPr>
            </w:pPr>
            <w:r w:rsidRPr="003F0E21">
              <w:rPr>
                <w:rFonts w:asciiTheme="minorHAnsi" w:hAnsiTheme="minorHAnsi" w:cstheme="minorHAnsi"/>
                <w:color w:val="auto"/>
              </w:rPr>
              <w:t>Maksymalna punktacja</w:t>
            </w:r>
          </w:p>
        </w:tc>
      </w:tr>
      <w:tr w:rsidR="00470891" w:rsidRPr="003F0E21" w14:paraId="1E11BE22" w14:textId="77777777" w:rsidTr="00BB1FE0">
        <w:tc>
          <w:tcPr>
            <w:tcW w:w="534" w:type="dxa"/>
          </w:tcPr>
          <w:p w14:paraId="5B829420" w14:textId="77777777" w:rsidR="00470891" w:rsidRPr="003F0E21" w:rsidRDefault="00470891" w:rsidP="00BB1FE0">
            <w:pPr>
              <w:pStyle w:val="Default"/>
              <w:spacing w:line="276" w:lineRule="auto"/>
              <w:ind w:left="426"/>
              <w:jc w:val="both"/>
              <w:rPr>
                <w:rFonts w:asciiTheme="minorHAnsi" w:hAnsiTheme="minorHAnsi" w:cstheme="minorHAnsi"/>
                <w:color w:val="auto"/>
              </w:rPr>
            </w:pPr>
            <w:r w:rsidRPr="003F0E21">
              <w:rPr>
                <w:rFonts w:asciiTheme="minorHAnsi" w:hAnsiTheme="minorHAnsi" w:cstheme="minorHAnsi"/>
                <w:color w:val="auto"/>
              </w:rPr>
              <w:t>1.</w:t>
            </w:r>
          </w:p>
        </w:tc>
        <w:tc>
          <w:tcPr>
            <w:tcW w:w="3063" w:type="dxa"/>
          </w:tcPr>
          <w:p w14:paraId="3B797F58" w14:textId="77777777" w:rsidR="00470891" w:rsidRPr="003F0E21" w:rsidRDefault="00470891" w:rsidP="00BB1FE0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color w:val="auto"/>
              </w:rPr>
            </w:pPr>
            <w:r w:rsidRPr="003F0E21">
              <w:rPr>
                <w:rFonts w:asciiTheme="minorHAnsi" w:hAnsiTheme="minorHAnsi" w:cstheme="minorHAnsi"/>
                <w:color w:val="auto"/>
              </w:rPr>
              <w:t>Cena (A)</w:t>
            </w:r>
          </w:p>
        </w:tc>
        <w:tc>
          <w:tcPr>
            <w:tcW w:w="2353" w:type="dxa"/>
          </w:tcPr>
          <w:p w14:paraId="3F172624" w14:textId="77777777" w:rsidR="00470891" w:rsidRPr="003F0E21" w:rsidRDefault="00D75957" w:rsidP="00BB1FE0">
            <w:pPr>
              <w:pStyle w:val="Default"/>
              <w:spacing w:line="276" w:lineRule="auto"/>
              <w:ind w:left="426"/>
              <w:jc w:val="both"/>
              <w:rPr>
                <w:rFonts w:asciiTheme="minorHAnsi" w:hAnsiTheme="minorHAnsi" w:cstheme="minorHAnsi"/>
                <w:color w:val="auto"/>
              </w:rPr>
            </w:pPr>
            <w:r w:rsidRPr="003F0E21">
              <w:rPr>
                <w:rFonts w:asciiTheme="minorHAnsi" w:hAnsiTheme="minorHAnsi" w:cstheme="minorHAnsi"/>
                <w:color w:val="auto"/>
              </w:rPr>
              <w:t>6</w:t>
            </w:r>
            <w:r w:rsidR="00470891" w:rsidRPr="003F0E21">
              <w:rPr>
                <w:rFonts w:asciiTheme="minorHAnsi" w:hAnsiTheme="minorHAnsi" w:cstheme="minorHAnsi"/>
                <w:color w:val="auto"/>
              </w:rPr>
              <w:t>0 %</w:t>
            </w:r>
          </w:p>
        </w:tc>
        <w:tc>
          <w:tcPr>
            <w:tcW w:w="2319" w:type="dxa"/>
          </w:tcPr>
          <w:p w14:paraId="761EFE61" w14:textId="77777777" w:rsidR="00470891" w:rsidRPr="003F0E21" w:rsidRDefault="00D75957" w:rsidP="00BB1FE0">
            <w:pPr>
              <w:pStyle w:val="Default"/>
              <w:spacing w:line="276" w:lineRule="auto"/>
              <w:ind w:left="426"/>
              <w:jc w:val="both"/>
              <w:rPr>
                <w:rFonts w:asciiTheme="minorHAnsi" w:hAnsiTheme="minorHAnsi" w:cstheme="minorHAnsi"/>
                <w:color w:val="auto"/>
              </w:rPr>
            </w:pPr>
            <w:r w:rsidRPr="003F0E21">
              <w:rPr>
                <w:rFonts w:asciiTheme="minorHAnsi" w:hAnsiTheme="minorHAnsi" w:cstheme="minorHAnsi"/>
                <w:color w:val="auto"/>
              </w:rPr>
              <w:t>6</w:t>
            </w:r>
            <w:r w:rsidR="00470891" w:rsidRPr="003F0E21">
              <w:rPr>
                <w:rFonts w:asciiTheme="minorHAnsi" w:hAnsiTheme="minorHAnsi" w:cstheme="minorHAnsi"/>
                <w:color w:val="auto"/>
              </w:rPr>
              <w:t>0 pkt.</w:t>
            </w:r>
          </w:p>
        </w:tc>
      </w:tr>
      <w:tr w:rsidR="00470891" w:rsidRPr="003F0E21" w14:paraId="23B79D3B" w14:textId="77777777" w:rsidTr="00BB1FE0">
        <w:tc>
          <w:tcPr>
            <w:tcW w:w="534" w:type="dxa"/>
          </w:tcPr>
          <w:p w14:paraId="29B7F199" w14:textId="77777777" w:rsidR="00470891" w:rsidRPr="003F0E21" w:rsidRDefault="00470891" w:rsidP="00BB1FE0">
            <w:pPr>
              <w:pStyle w:val="Default"/>
              <w:spacing w:line="276" w:lineRule="auto"/>
              <w:ind w:left="426"/>
              <w:jc w:val="both"/>
              <w:rPr>
                <w:rFonts w:asciiTheme="minorHAnsi" w:hAnsiTheme="minorHAnsi" w:cstheme="minorHAnsi"/>
                <w:color w:val="auto"/>
              </w:rPr>
            </w:pPr>
            <w:r w:rsidRPr="003F0E21">
              <w:rPr>
                <w:rFonts w:asciiTheme="minorHAnsi" w:hAnsiTheme="minorHAnsi" w:cstheme="minorHAnsi"/>
                <w:color w:val="auto"/>
              </w:rPr>
              <w:t>2.</w:t>
            </w:r>
          </w:p>
        </w:tc>
        <w:tc>
          <w:tcPr>
            <w:tcW w:w="3063" w:type="dxa"/>
          </w:tcPr>
          <w:p w14:paraId="10BC4CDB" w14:textId="77777777" w:rsidR="00470891" w:rsidRPr="003F0E21" w:rsidRDefault="00470891" w:rsidP="00BB1FE0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color w:val="auto"/>
              </w:rPr>
            </w:pPr>
            <w:r w:rsidRPr="003F0E21">
              <w:rPr>
                <w:rFonts w:asciiTheme="minorHAnsi" w:hAnsiTheme="minorHAnsi" w:cstheme="minorHAnsi"/>
                <w:color w:val="auto"/>
              </w:rPr>
              <w:t>Doświadczenie (B)</w:t>
            </w:r>
          </w:p>
        </w:tc>
        <w:tc>
          <w:tcPr>
            <w:tcW w:w="2353" w:type="dxa"/>
          </w:tcPr>
          <w:p w14:paraId="22DD31F8" w14:textId="77777777" w:rsidR="00470891" w:rsidRPr="003F0E21" w:rsidRDefault="00470891" w:rsidP="00BB1FE0">
            <w:pPr>
              <w:pStyle w:val="Default"/>
              <w:spacing w:line="276" w:lineRule="auto"/>
              <w:ind w:left="426"/>
              <w:jc w:val="both"/>
              <w:rPr>
                <w:rFonts w:asciiTheme="minorHAnsi" w:hAnsiTheme="minorHAnsi" w:cstheme="minorHAnsi"/>
                <w:color w:val="auto"/>
              </w:rPr>
            </w:pPr>
            <w:r w:rsidRPr="003F0E21">
              <w:rPr>
                <w:rFonts w:asciiTheme="minorHAnsi" w:hAnsiTheme="minorHAnsi" w:cstheme="minorHAnsi"/>
                <w:color w:val="auto"/>
              </w:rPr>
              <w:t>40 %</w:t>
            </w:r>
          </w:p>
        </w:tc>
        <w:tc>
          <w:tcPr>
            <w:tcW w:w="2319" w:type="dxa"/>
          </w:tcPr>
          <w:p w14:paraId="1AD2CAB7" w14:textId="77777777" w:rsidR="00470891" w:rsidRPr="003F0E21" w:rsidRDefault="00FD25A7" w:rsidP="00BB1FE0">
            <w:pPr>
              <w:pStyle w:val="Default"/>
              <w:spacing w:line="276" w:lineRule="auto"/>
              <w:ind w:left="426"/>
              <w:jc w:val="both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>4</w:t>
            </w:r>
            <w:r w:rsidR="00470891" w:rsidRPr="003F0E21">
              <w:rPr>
                <w:rFonts w:asciiTheme="minorHAnsi" w:hAnsiTheme="minorHAnsi" w:cstheme="minorHAnsi"/>
                <w:color w:val="auto"/>
              </w:rPr>
              <w:t>0 pkt.</w:t>
            </w:r>
          </w:p>
        </w:tc>
      </w:tr>
      <w:tr w:rsidR="00470891" w:rsidRPr="003F0E21" w14:paraId="3C413508" w14:textId="77777777" w:rsidTr="00BB1FE0">
        <w:tc>
          <w:tcPr>
            <w:tcW w:w="3597" w:type="dxa"/>
            <w:gridSpan w:val="2"/>
          </w:tcPr>
          <w:p w14:paraId="5617B69A" w14:textId="77777777" w:rsidR="00470891" w:rsidRPr="003F0E21" w:rsidRDefault="00470891" w:rsidP="00BB1FE0">
            <w:pPr>
              <w:pStyle w:val="Default"/>
              <w:spacing w:line="276" w:lineRule="auto"/>
              <w:ind w:left="426"/>
              <w:jc w:val="both"/>
              <w:rPr>
                <w:rFonts w:asciiTheme="minorHAnsi" w:hAnsiTheme="minorHAnsi" w:cstheme="minorHAnsi"/>
                <w:b/>
                <w:bCs/>
                <w:color w:val="auto"/>
              </w:rPr>
            </w:pPr>
            <w:r w:rsidRPr="003F0E21">
              <w:rPr>
                <w:rFonts w:asciiTheme="minorHAnsi" w:hAnsiTheme="minorHAnsi" w:cstheme="minorHAnsi"/>
                <w:b/>
                <w:bCs/>
                <w:color w:val="auto"/>
              </w:rPr>
              <w:t>Razem:</w:t>
            </w:r>
          </w:p>
        </w:tc>
        <w:tc>
          <w:tcPr>
            <w:tcW w:w="2353" w:type="dxa"/>
          </w:tcPr>
          <w:p w14:paraId="66C50770" w14:textId="77777777" w:rsidR="00470891" w:rsidRPr="003F0E21" w:rsidRDefault="00470891" w:rsidP="00BB1FE0">
            <w:pPr>
              <w:pStyle w:val="Default"/>
              <w:spacing w:line="276" w:lineRule="auto"/>
              <w:ind w:left="426"/>
              <w:jc w:val="both"/>
              <w:rPr>
                <w:rFonts w:asciiTheme="minorHAnsi" w:hAnsiTheme="minorHAnsi" w:cstheme="minorHAnsi"/>
                <w:b/>
                <w:bCs/>
                <w:color w:val="auto"/>
              </w:rPr>
            </w:pPr>
            <w:r w:rsidRPr="003F0E21">
              <w:rPr>
                <w:rFonts w:asciiTheme="minorHAnsi" w:hAnsiTheme="minorHAnsi" w:cstheme="minorHAnsi"/>
                <w:b/>
                <w:bCs/>
                <w:color w:val="auto"/>
              </w:rPr>
              <w:t>100 %</w:t>
            </w:r>
          </w:p>
        </w:tc>
        <w:tc>
          <w:tcPr>
            <w:tcW w:w="2319" w:type="dxa"/>
          </w:tcPr>
          <w:p w14:paraId="2FBB3732" w14:textId="77777777" w:rsidR="00470891" w:rsidRPr="003F0E21" w:rsidRDefault="00470891" w:rsidP="00BB1FE0">
            <w:pPr>
              <w:pStyle w:val="Default"/>
              <w:spacing w:line="276" w:lineRule="auto"/>
              <w:ind w:left="426"/>
              <w:jc w:val="both"/>
              <w:rPr>
                <w:rFonts w:asciiTheme="minorHAnsi" w:hAnsiTheme="minorHAnsi" w:cstheme="minorHAnsi"/>
                <w:b/>
                <w:bCs/>
                <w:color w:val="auto"/>
              </w:rPr>
            </w:pPr>
            <w:r w:rsidRPr="003F0E21">
              <w:rPr>
                <w:rFonts w:asciiTheme="minorHAnsi" w:hAnsiTheme="minorHAnsi" w:cstheme="minorHAnsi"/>
                <w:b/>
                <w:bCs/>
                <w:color w:val="auto"/>
              </w:rPr>
              <w:t>100 pkt.</w:t>
            </w:r>
          </w:p>
        </w:tc>
      </w:tr>
    </w:tbl>
    <w:p w14:paraId="2C9C52C4" w14:textId="77777777" w:rsidR="00470891" w:rsidRPr="003F0E21" w:rsidRDefault="00470891" w:rsidP="00470891">
      <w:pPr>
        <w:pStyle w:val="Default"/>
        <w:spacing w:line="276" w:lineRule="auto"/>
        <w:ind w:left="1791"/>
        <w:jc w:val="both"/>
        <w:rPr>
          <w:rFonts w:asciiTheme="minorHAnsi" w:hAnsiTheme="minorHAnsi" w:cstheme="minorHAnsi"/>
          <w:color w:val="auto"/>
        </w:rPr>
      </w:pPr>
    </w:p>
    <w:p w14:paraId="04200166" w14:textId="77777777" w:rsidR="00470891" w:rsidRPr="003F0E21" w:rsidRDefault="00470891" w:rsidP="00470891">
      <w:pPr>
        <w:pStyle w:val="Default"/>
        <w:numPr>
          <w:ilvl w:val="0"/>
          <w:numId w:val="32"/>
        </w:numPr>
        <w:spacing w:line="276" w:lineRule="auto"/>
        <w:jc w:val="both"/>
        <w:rPr>
          <w:rFonts w:asciiTheme="minorHAnsi" w:hAnsiTheme="minorHAnsi" w:cstheme="minorHAnsi"/>
          <w:color w:val="auto"/>
        </w:rPr>
      </w:pPr>
      <w:r w:rsidRPr="003F0E21">
        <w:rPr>
          <w:rFonts w:asciiTheme="minorHAnsi" w:hAnsiTheme="minorHAnsi" w:cstheme="minorHAnsi"/>
          <w:color w:val="auto"/>
        </w:rPr>
        <w:t>Za najkorzystniejszą zostanie uznana oferta, która otrzyma najwyższą ocenę punktową obliczoną wg. wzoru:</w:t>
      </w:r>
    </w:p>
    <w:p w14:paraId="375DF5EB" w14:textId="21CB82B7" w:rsidR="00470891" w:rsidRPr="003F0E21" w:rsidRDefault="00470891" w:rsidP="00E52A6E">
      <w:pPr>
        <w:pStyle w:val="Default"/>
        <w:spacing w:line="276" w:lineRule="auto"/>
        <w:ind w:left="1083" w:firstLine="708"/>
        <w:jc w:val="both"/>
        <w:rPr>
          <w:rFonts w:asciiTheme="minorHAnsi" w:hAnsiTheme="minorHAnsi" w:cstheme="minorHAnsi"/>
          <w:color w:val="auto"/>
        </w:rPr>
      </w:pPr>
      <w:r w:rsidRPr="003F0E21">
        <w:rPr>
          <w:rFonts w:asciiTheme="minorHAnsi" w:hAnsiTheme="minorHAnsi" w:cstheme="minorHAnsi"/>
          <w:color w:val="auto"/>
        </w:rPr>
        <w:t>Ocena = A+B</w:t>
      </w:r>
    </w:p>
    <w:p w14:paraId="3CBDB590" w14:textId="40000802" w:rsidR="00470891" w:rsidRPr="00E52A6E" w:rsidRDefault="00470891" w:rsidP="00E52A6E">
      <w:pPr>
        <w:pStyle w:val="Default"/>
        <w:numPr>
          <w:ilvl w:val="0"/>
          <w:numId w:val="32"/>
        </w:numPr>
        <w:spacing w:line="276" w:lineRule="auto"/>
        <w:jc w:val="both"/>
        <w:rPr>
          <w:rFonts w:asciiTheme="minorHAnsi" w:hAnsiTheme="minorHAnsi" w:cstheme="minorHAnsi"/>
          <w:color w:val="auto"/>
        </w:rPr>
      </w:pPr>
      <w:r w:rsidRPr="003F0E21">
        <w:rPr>
          <w:rFonts w:asciiTheme="minorHAnsi" w:hAnsiTheme="minorHAnsi" w:cstheme="minorHAnsi"/>
          <w:color w:val="auto"/>
        </w:rPr>
        <w:t>Punkty będą obliczone z dokładnością do dwóch miejsc po przecinku;</w:t>
      </w:r>
    </w:p>
    <w:p w14:paraId="5A5AC0EC" w14:textId="1FD69C88" w:rsidR="00470891" w:rsidRPr="00E52A6E" w:rsidRDefault="00470891" w:rsidP="00E52A6E">
      <w:pPr>
        <w:pStyle w:val="Default"/>
        <w:numPr>
          <w:ilvl w:val="0"/>
          <w:numId w:val="32"/>
        </w:numPr>
        <w:spacing w:line="276" w:lineRule="auto"/>
        <w:jc w:val="both"/>
        <w:rPr>
          <w:rFonts w:asciiTheme="minorHAnsi" w:hAnsiTheme="minorHAnsi" w:cstheme="minorHAnsi"/>
          <w:color w:val="auto"/>
        </w:rPr>
      </w:pPr>
      <w:r w:rsidRPr="003F0E21">
        <w:rPr>
          <w:rFonts w:asciiTheme="minorHAnsi" w:hAnsiTheme="minorHAnsi" w:cstheme="minorHAnsi"/>
          <w:color w:val="auto"/>
        </w:rPr>
        <w:t>W przypadku uzyskania jednakowej liczby punktów przez dwóch lub więcej oferentów, decydujący przy wyborze Wykonawcy spośród tych, którzy otrzymali najwyższą ocenę punkową, będzie kryterium „cena”</w:t>
      </w:r>
      <w:r w:rsidR="000B7F2A">
        <w:rPr>
          <w:rFonts w:asciiTheme="minorHAnsi" w:hAnsiTheme="minorHAnsi" w:cstheme="minorHAnsi"/>
          <w:color w:val="auto"/>
        </w:rPr>
        <w:t xml:space="preserve"> </w:t>
      </w:r>
      <w:r w:rsidRPr="003F0E21">
        <w:rPr>
          <w:rFonts w:asciiTheme="minorHAnsi" w:hAnsiTheme="minorHAnsi" w:cstheme="minorHAnsi"/>
          <w:color w:val="auto"/>
        </w:rPr>
        <w:t>oferty (najniższa kwota brutto);</w:t>
      </w:r>
    </w:p>
    <w:p w14:paraId="66A7F5FF" w14:textId="77777777" w:rsidR="00470891" w:rsidRPr="003F0E21" w:rsidRDefault="00470891" w:rsidP="00470891">
      <w:pPr>
        <w:pStyle w:val="Default"/>
        <w:numPr>
          <w:ilvl w:val="0"/>
          <w:numId w:val="32"/>
        </w:numPr>
        <w:spacing w:line="276" w:lineRule="auto"/>
        <w:jc w:val="both"/>
        <w:rPr>
          <w:rFonts w:asciiTheme="minorHAnsi" w:hAnsiTheme="minorHAnsi" w:cstheme="minorHAnsi"/>
          <w:color w:val="auto"/>
        </w:rPr>
      </w:pPr>
      <w:r w:rsidRPr="003F0E21">
        <w:rPr>
          <w:rFonts w:asciiTheme="minorHAnsi" w:hAnsiTheme="minorHAnsi" w:cstheme="minorHAnsi"/>
          <w:color w:val="auto"/>
        </w:rPr>
        <w:t xml:space="preserve">Punkty za kryterium „cena” zostaną przyznane zgodnie z poniższym wzorem: </w:t>
      </w:r>
    </w:p>
    <w:p w14:paraId="549536CA" w14:textId="77777777" w:rsidR="00470891" w:rsidRPr="003F0E21" w:rsidRDefault="00470891" w:rsidP="00470891">
      <w:pPr>
        <w:pStyle w:val="Default"/>
        <w:spacing w:line="276" w:lineRule="auto"/>
        <w:ind w:left="1791"/>
        <w:jc w:val="both"/>
        <w:rPr>
          <w:rFonts w:asciiTheme="minorHAnsi" w:hAnsiTheme="minorHAnsi" w:cstheme="minorHAnsi"/>
          <w:color w:val="auto"/>
        </w:rPr>
      </w:pPr>
    </w:p>
    <w:p w14:paraId="7B63C696" w14:textId="77777777" w:rsidR="00470891" w:rsidRPr="003F0E21" w:rsidRDefault="00470891" w:rsidP="00470891">
      <w:pPr>
        <w:pStyle w:val="Default"/>
        <w:spacing w:line="276" w:lineRule="auto"/>
        <w:ind w:left="708" w:firstLine="708"/>
        <w:jc w:val="both"/>
        <w:rPr>
          <w:rFonts w:asciiTheme="minorHAnsi" w:hAnsiTheme="minorHAnsi" w:cstheme="minorHAnsi"/>
          <w:color w:val="auto"/>
        </w:rPr>
      </w:pPr>
      <w:r w:rsidRPr="003F0E21">
        <w:rPr>
          <w:rFonts w:asciiTheme="minorHAnsi" w:hAnsiTheme="minorHAnsi" w:cstheme="minorHAnsi"/>
          <w:color w:val="auto"/>
        </w:rPr>
        <w:t>Cena oferty z najniższą ceną brutto</w:t>
      </w:r>
    </w:p>
    <w:p w14:paraId="3DC65537" w14:textId="77777777" w:rsidR="00470891" w:rsidRPr="003F0E21" w:rsidRDefault="00470891" w:rsidP="00470891">
      <w:pPr>
        <w:pStyle w:val="Default"/>
        <w:spacing w:line="276" w:lineRule="auto"/>
        <w:ind w:left="708" w:firstLine="708"/>
        <w:jc w:val="both"/>
        <w:rPr>
          <w:rFonts w:asciiTheme="minorHAnsi" w:hAnsiTheme="minorHAnsi" w:cstheme="minorHAnsi"/>
          <w:color w:val="auto"/>
        </w:rPr>
      </w:pPr>
      <w:r w:rsidRPr="003F0E21">
        <w:rPr>
          <w:rFonts w:asciiTheme="minorHAnsi" w:hAnsiTheme="minorHAnsi" w:cstheme="minorHAnsi"/>
          <w:color w:val="auto"/>
        </w:rPr>
        <w:t>-------------------------------------------------- x 60 = liczba uzyskanych punktów</w:t>
      </w:r>
    </w:p>
    <w:p w14:paraId="7CBFE808" w14:textId="77777777" w:rsidR="00470891" w:rsidRPr="003F0E21" w:rsidRDefault="00470891" w:rsidP="00470891">
      <w:pPr>
        <w:pStyle w:val="Default"/>
        <w:spacing w:line="276" w:lineRule="auto"/>
        <w:ind w:left="1431"/>
        <w:jc w:val="both"/>
        <w:rPr>
          <w:rFonts w:asciiTheme="minorHAnsi" w:hAnsiTheme="minorHAnsi" w:cstheme="minorHAnsi"/>
          <w:color w:val="auto"/>
        </w:rPr>
      </w:pPr>
      <w:r w:rsidRPr="003F0E21">
        <w:rPr>
          <w:rFonts w:asciiTheme="minorHAnsi" w:hAnsiTheme="minorHAnsi" w:cstheme="minorHAnsi"/>
          <w:color w:val="auto"/>
        </w:rPr>
        <w:t xml:space="preserve">Cena brutto oferty ocenianej </w:t>
      </w:r>
    </w:p>
    <w:p w14:paraId="69357EED" w14:textId="77777777" w:rsidR="00470891" w:rsidRPr="003F0E21" w:rsidRDefault="00470891" w:rsidP="00470891">
      <w:pPr>
        <w:pStyle w:val="Default"/>
        <w:spacing w:line="276" w:lineRule="auto"/>
        <w:ind w:left="1791"/>
        <w:jc w:val="both"/>
        <w:rPr>
          <w:rFonts w:asciiTheme="minorHAnsi" w:hAnsiTheme="minorHAnsi" w:cstheme="minorHAnsi"/>
          <w:color w:val="auto"/>
        </w:rPr>
      </w:pPr>
    </w:p>
    <w:p w14:paraId="4AA6BA06" w14:textId="2B8399E1" w:rsidR="00470891" w:rsidRPr="003F0E21" w:rsidRDefault="00470891" w:rsidP="00E52A6E">
      <w:pPr>
        <w:pStyle w:val="Default"/>
        <w:spacing w:line="276" w:lineRule="auto"/>
        <w:ind w:left="1791"/>
        <w:jc w:val="both"/>
        <w:rPr>
          <w:rFonts w:asciiTheme="minorHAnsi" w:hAnsiTheme="minorHAnsi" w:cstheme="minorHAnsi"/>
          <w:color w:val="auto"/>
        </w:rPr>
      </w:pPr>
      <w:r w:rsidRPr="003F0E21">
        <w:rPr>
          <w:rFonts w:asciiTheme="minorHAnsi" w:hAnsiTheme="minorHAnsi" w:cstheme="minorHAnsi"/>
          <w:color w:val="auto"/>
        </w:rPr>
        <w:t>Wszystkie powyższe działania będą zaokrąglone do dwóch miejsc po przecinku;</w:t>
      </w:r>
    </w:p>
    <w:p w14:paraId="793B5144" w14:textId="77777777" w:rsidR="00470891" w:rsidRPr="003F0E21" w:rsidRDefault="00470891" w:rsidP="00470891">
      <w:pPr>
        <w:pStyle w:val="Default"/>
        <w:numPr>
          <w:ilvl w:val="0"/>
          <w:numId w:val="32"/>
        </w:numPr>
        <w:spacing w:line="276" w:lineRule="auto"/>
        <w:jc w:val="both"/>
        <w:rPr>
          <w:rFonts w:asciiTheme="minorHAnsi" w:hAnsiTheme="minorHAnsi" w:cstheme="minorHAnsi"/>
          <w:color w:val="auto"/>
        </w:rPr>
      </w:pPr>
      <w:r w:rsidRPr="003F0E21">
        <w:rPr>
          <w:rFonts w:asciiTheme="minorHAnsi" w:hAnsiTheme="minorHAnsi" w:cstheme="minorHAnsi"/>
          <w:color w:val="auto"/>
        </w:rPr>
        <w:t>Punkty w kryterium „doświadczenie” zostaną obliczone w następujący sposób:</w:t>
      </w:r>
    </w:p>
    <w:p w14:paraId="73A99CC7" w14:textId="77777777" w:rsidR="00D75957" w:rsidRPr="003F0E21" w:rsidRDefault="00470891" w:rsidP="00470891">
      <w:pPr>
        <w:pStyle w:val="Default"/>
        <w:spacing w:line="276" w:lineRule="auto"/>
        <w:ind w:left="1791"/>
        <w:jc w:val="both"/>
        <w:rPr>
          <w:rFonts w:asciiTheme="minorHAnsi" w:hAnsiTheme="minorHAnsi" w:cstheme="minorHAnsi"/>
          <w:color w:val="auto"/>
        </w:rPr>
      </w:pPr>
      <w:r w:rsidRPr="003F0E21">
        <w:rPr>
          <w:rFonts w:asciiTheme="minorHAnsi" w:hAnsiTheme="minorHAnsi" w:cstheme="minorHAnsi"/>
          <w:color w:val="auto"/>
        </w:rPr>
        <w:t xml:space="preserve">Zamawiający przyzna ocenianej </w:t>
      </w:r>
      <w:r w:rsidR="0011252F" w:rsidRPr="003F0E21">
        <w:rPr>
          <w:rFonts w:asciiTheme="minorHAnsi" w:hAnsiTheme="minorHAnsi" w:cstheme="minorHAnsi"/>
          <w:color w:val="auto"/>
        </w:rPr>
        <w:t xml:space="preserve">ofercie </w:t>
      </w:r>
      <w:r w:rsidR="00D75957" w:rsidRPr="003F0E21">
        <w:rPr>
          <w:rFonts w:asciiTheme="minorHAnsi" w:hAnsiTheme="minorHAnsi" w:cstheme="minorHAnsi"/>
          <w:color w:val="auto"/>
        </w:rPr>
        <w:t>:</w:t>
      </w:r>
    </w:p>
    <w:p w14:paraId="4CF080E4" w14:textId="77777777" w:rsidR="00D75957" w:rsidRPr="003F0E21" w:rsidRDefault="00D75957" w:rsidP="00470891">
      <w:pPr>
        <w:pStyle w:val="Default"/>
        <w:spacing w:line="276" w:lineRule="auto"/>
        <w:ind w:left="1791"/>
        <w:jc w:val="both"/>
        <w:rPr>
          <w:rFonts w:asciiTheme="minorHAnsi" w:hAnsiTheme="minorHAnsi" w:cstheme="minorHAnsi"/>
          <w:color w:val="auto"/>
        </w:rPr>
      </w:pPr>
      <w:r w:rsidRPr="003F0E21">
        <w:rPr>
          <w:rFonts w:asciiTheme="minorHAnsi" w:hAnsiTheme="minorHAnsi" w:cstheme="minorHAnsi"/>
          <w:color w:val="auto"/>
        </w:rPr>
        <w:t>10 punktów, jeśli Wykonawca prowadzi działalność do 5 lat</w:t>
      </w:r>
    </w:p>
    <w:p w14:paraId="418D9BBF" w14:textId="77777777" w:rsidR="00D75957" w:rsidRPr="003F0E21" w:rsidRDefault="00D75957" w:rsidP="00D75957">
      <w:pPr>
        <w:pStyle w:val="Default"/>
        <w:spacing w:line="276" w:lineRule="auto"/>
        <w:ind w:left="1791"/>
        <w:jc w:val="both"/>
        <w:rPr>
          <w:rFonts w:asciiTheme="minorHAnsi" w:hAnsiTheme="minorHAnsi" w:cstheme="minorHAnsi"/>
          <w:color w:val="auto"/>
        </w:rPr>
      </w:pPr>
      <w:r w:rsidRPr="003F0E21">
        <w:rPr>
          <w:rFonts w:asciiTheme="minorHAnsi" w:hAnsiTheme="minorHAnsi" w:cstheme="minorHAnsi"/>
          <w:color w:val="auto"/>
        </w:rPr>
        <w:t>20 punktów, jeśli Wykonawca prowadzi działalność ponad 5 lat</w:t>
      </w:r>
    </w:p>
    <w:p w14:paraId="709CBDF5" w14:textId="77777777" w:rsidR="00D75957" w:rsidRPr="003F0E21" w:rsidRDefault="00D75957" w:rsidP="00D75957">
      <w:pPr>
        <w:pStyle w:val="Default"/>
        <w:spacing w:line="276" w:lineRule="auto"/>
        <w:ind w:left="1791"/>
        <w:jc w:val="both"/>
        <w:rPr>
          <w:rFonts w:asciiTheme="minorHAnsi" w:hAnsiTheme="minorHAnsi" w:cstheme="minorHAnsi"/>
          <w:color w:val="auto"/>
        </w:rPr>
      </w:pPr>
      <w:r w:rsidRPr="003F0E21">
        <w:rPr>
          <w:rFonts w:asciiTheme="minorHAnsi" w:hAnsiTheme="minorHAnsi" w:cstheme="minorHAnsi"/>
          <w:color w:val="auto"/>
        </w:rPr>
        <w:t>30 punktów, jeśli Wykonawca prowadzi działalność ponad 10 lat</w:t>
      </w:r>
    </w:p>
    <w:p w14:paraId="48305C76" w14:textId="77777777" w:rsidR="00D75957" w:rsidRPr="003F0E21" w:rsidRDefault="00D75957" w:rsidP="00D75957">
      <w:pPr>
        <w:pStyle w:val="Default"/>
        <w:spacing w:line="276" w:lineRule="auto"/>
        <w:ind w:left="1791"/>
        <w:jc w:val="both"/>
        <w:rPr>
          <w:rFonts w:asciiTheme="minorHAnsi" w:hAnsiTheme="minorHAnsi" w:cstheme="minorHAnsi"/>
          <w:color w:val="auto"/>
        </w:rPr>
      </w:pPr>
      <w:r w:rsidRPr="003F0E21">
        <w:rPr>
          <w:rFonts w:asciiTheme="minorHAnsi" w:hAnsiTheme="minorHAnsi" w:cstheme="minorHAnsi"/>
          <w:color w:val="auto"/>
        </w:rPr>
        <w:t>40 punktów, jeśli Wykonawca prowadzi działalność ponad 15 lat</w:t>
      </w:r>
    </w:p>
    <w:p w14:paraId="0257E979" w14:textId="77777777" w:rsidR="00D75957" w:rsidRPr="003F0E21" w:rsidRDefault="00D75957" w:rsidP="00D75957">
      <w:pPr>
        <w:pStyle w:val="Default"/>
        <w:spacing w:line="276" w:lineRule="auto"/>
        <w:ind w:left="1791"/>
        <w:jc w:val="both"/>
        <w:rPr>
          <w:rFonts w:asciiTheme="minorHAnsi" w:hAnsiTheme="minorHAnsi" w:cstheme="minorHAnsi"/>
          <w:color w:val="auto"/>
        </w:rPr>
      </w:pPr>
    </w:p>
    <w:p w14:paraId="01A468D4" w14:textId="77777777" w:rsidR="00470891" w:rsidRPr="003F0E21" w:rsidRDefault="00470891" w:rsidP="00470891">
      <w:pPr>
        <w:pStyle w:val="Default"/>
        <w:spacing w:line="276" w:lineRule="auto"/>
        <w:ind w:left="1791"/>
        <w:jc w:val="both"/>
        <w:rPr>
          <w:rFonts w:asciiTheme="minorHAnsi" w:hAnsiTheme="minorHAnsi" w:cstheme="minorHAnsi"/>
          <w:color w:val="auto"/>
        </w:rPr>
      </w:pPr>
      <w:r w:rsidRPr="003F0E21">
        <w:rPr>
          <w:rFonts w:asciiTheme="minorHAnsi" w:hAnsiTheme="minorHAnsi" w:cstheme="minorHAnsi"/>
          <w:color w:val="auto"/>
        </w:rPr>
        <w:t>W ramach kryterium maksymalnie zostanie przyznanych 40 pkt.</w:t>
      </w:r>
    </w:p>
    <w:p w14:paraId="1B564464" w14:textId="77777777" w:rsidR="00470891" w:rsidRPr="003F0E21" w:rsidRDefault="00470891" w:rsidP="00470891">
      <w:pPr>
        <w:pStyle w:val="Default"/>
        <w:spacing w:line="276" w:lineRule="auto"/>
        <w:ind w:left="1791"/>
        <w:jc w:val="both"/>
        <w:rPr>
          <w:rFonts w:asciiTheme="minorHAnsi" w:hAnsiTheme="minorHAnsi" w:cstheme="minorHAnsi"/>
          <w:color w:val="auto"/>
        </w:rPr>
      </w:pPr>
    </w:p>
    <w:p w14:paraId="578A83B7" w14:textId="77777777" w:rsidR="006C3A0C" w:rsidRPr="003F0E21" w:rsidRDefault="006C3A0C" w:rsidP="006C3A0C">
      <w:pPr>
        <w:pStyle w:val="Akapitzlist"/>
        <w:numPr>
          <w:ilvl w:val="0"/>
          <w:numId w:val="24"/>
        </w:numPr>
        <w:spacing w:after="0" w:line="276" w:lineRule="auto"/>
        <w:jc w:val="both"/>
        <w:rPr>
          <w:rFonts w:cstheme="minorHAnsi"/>
          <w:b/>
          <w:sz w:val="24"/>
          <w:szCs w:val="24"/>
        </w:rPr>
      </w:pPr>
      <w:r w:rsidRPr="003F0E21">
        <w:rPr>
          <w:rFonts w:cstheme="minorHAnsi"/>
          <w:b/>
          <w:sz w:val="24"/>
          <w:szCs w:val="24"/>
        </w:rPr>
        <w:t>Zamawiający zastrzega sobie prawo do unieważnienia postępowania bez podania przyczyny.</w:t>
      </w:r>
    </w:p>
    <w:p w14:paraId="77EBF6E8" w14:textId="77777777" w:rsidR="006C3A0C" w:rsidRPr="003F0E21" w:rsidRDefault="006C3A0C" w:rsidP="006C3A0C">
      <w:pPr>
        <w:pStyle w:val="Akapitzlist"/>
        <w:numPr>
          <w:ilvl w:val="0"/>
          <w:numId w:val="24"/>
        </w:numPr>
        <w:spacing w:after="0" w:line="276" w:lineRule="auto"/>
        <w:jc w:val="both"/>
        <w:rPr>
          <w:rFonts w:cstheme="minorHAnsi"/>
          <w:b/>
          <w:sz w:val="24"/>
          <w:szCs w:val="24"/>
        </w:rPr>
      </w:pPr>
      <w:r w:rsidRPr="003F0E21">
        <w:rPr>
          <w:rFonts w:cstheme="minorHAnsi"/>
          <w:b/>
          <w:sz w:val="24"/>
          <w:szCs w:val="24"/>
        </w:rPr>
        <w:t>Opis przedmiotu zamówienia:</w:t>
      </w:r>
    </w:p>
    <w:p w14:paraId="326C0856" w14:textId="77777777" w:rsidR="00470891" w:rsidRPr="003F0E21" w:rsidRDefault="00470891" w:rsidP="006C3A0C">
      <w:pPr>
        <w:pStyle w:val="Default"/>
        <w:spacing w:after="13"/>
        <w:ind w:left="1791" w:hanging="798"/>
        <w:jc w:val="both"/>
        <w:rPr>
          <w:rFonts w:asciiTheme="minorHAnsi" w:hAnsiTheme="minorHAnsi" w:cstheme="minorHAnsi"/>
          <w:b/>
          <w:color w:val="auto"/>
        </w:rPr>
      </w:pPr>
    </w:p>
    <w:bookmarkEnd w:id="0"/>
    <w:p w14:paraId="75888E00" w14:textId="77777777" w:rsidR="00473710" w:rsidRPr="003F0E21" w:rsidRDefault="00473710" w:rsidP="00473710">
      <w:pPr>
        <w:rPr>
          <w:rFonts w:cstheme="minorHAnsi"/>
          <w:b/>
          <w:bCs/>
          <w:sz w:val="24"/>
          <w:szCs w:val="24"/>
        </w:rPr>
      </w:pPr>
      <w:r w:rsidRPr="003F0E21">
        <w:rPr>
          <w:rFonts w:cstheme="minorHAnsi"/>
          <w:b/>
          <w:bCs/>
          <w:sz w:val="24"/>
          <w:szCs w:val="24"/>
        </w:rPr>
        <w:t>I. Przedmiotem zamówienia jest:</w:t>
      </w:r>
    </w:p>
    <w:p w14:paraId="12BC9023" w14:textId="77777777" w:rsidR="00473710" w:rsidRPr="003F0E21" w:rsidRDefault="009E1724" w:rsidP="009E1724">
      <w:pPr>
        <w:jc w:val="both"/>
        <w:rPr>
          <w:rFonts w:cstheme="minorHAnsi"/>
          <w:sz w:val="24"/>
          <w:szCs w:val="24"/>
        </w:rPr>
      </w:pPr>
      <w:r w:rsidRPr="003F0E21">
        <w:rPr>
          <w:rFonts w:cstheme="minorHAnsi"/>
          <w:sz w:val="24"/>
          <w:szCs w:val="24"/>
        </w:rPr>
        <w:t xml:space="preserve">Kompleksowa organizacja i  koordynacja stanowiska Ministerstwa Sprawiedliwości podczas Dnia Dziecka na terenie ogrodów Kancelarii Prezesa Rady Ministrów w Warszawie, przy </w:t>
      </w:r>
      <w:r w:rsidR="00473710" w:rsidRPr="003F0E21">
        <w:rPr>
          <w:rFonts w:cstheme="minorHAnsi"/>
          <w:sz w:val="24"/>
          <w:szCs w:val="24"/>
        </w:rPr>
        <w:t>Al. Ujazdowski</w:t>
      </w:r>
      <w:r w:rsidRPr="003F0E21">
        <w:rPr>
          <w:rFonts w:cstheme="minorHAnsi"/>
          <w:sz w:val="24"/>
          <w:szCs w:val="24"/>
        </w:rPr>
        <w:t xml:space="preserve">ch 1 w dniu </w:t>
      </w:r>
      <w:r w:rsidR="00473710" w:rsidRPr="003F0E21">
        <w:rPr>
          <w:rFonts w:cstheme="minorHAnsi"/>
          <w:sz w:val="24"/>
          <w:szCs w:val="24"/>
        </w:rPr>
        <w:t>3</w:t>
      </w:r>
      <w:r w:rsidRPr="003F0E21">
        <w:rPr>
          <w:rFonts w:cstheme="minorHAnsi"/>
          <w:sz w:val="24"/>
          <w:szCs w:val="24"/>
        </w:rPr>
        <w:t xml:space="preserve"> czerwca </w:t>
      </w:r>
      <w:r w:rsidR="00473710" w:rsidRPr="003F0E21">
        <w:rPr>
          <w:rFonts w:cstheme="minorHAnsi"/>
          <w:sz w:val="24"/>
          <w:szCs w:val="24"/>
        </w:rPr>
        <w:t>2023 r. w godz. 10</w:t>
      </w:r>
      <w:r w:rsidRPr="003F0E21">
        <w:rPr>
          <w:rFonts w:cstheme="minorHAnsi"/>
          <w:sz w:val="24"/>
          <w:szCs w:val="24"/>
        </w:rPr>
        <w:t>:00</w:t>
      </w:r>
      <w:r w:rsidR="00473710" w:rsidRPr="003F0E21">
        <w:rPr>
          <w:rFonts w:cstheme="minorHAnsi"/>
          <w:sz w:val="24"/>
          <w:szCs w:val="24"/>
        </w:rPr>
        <w:t>-16</w:t>
      </w:r>
      <w:r w:rsidRPr="003F0E21">
        <w:rPr>
          <w:rFonts w:cstheme="minorHAnsi"/>
          <w:sz w:val="24"/>
          <w:szCs w:val="24"/>
        </w:rPr>
        <w:t xml:space="preserve">:00. </w:t>
      </w:r>
    </w:p>
    <w:p w14:paraId="66F24530" w14:textId="77777777" w:rsidR="00473710" w:rsidRPr="003F0E21" w:rsidRDefault="00473710" w:rsidP="00473710">
      <w:pPr>
        <w:rPr>
          <w:rFonts w:cstheme="minorHAnsi"/>
          <w:b/>
          <w:bCs/>
          <w:sz w:val="24"/>
          <w:szCs w:val="24"/>
        </w:rPr>
      </w:pPr>
      <w:r w:rsidRPr="003F0E21">
        <w:rPr>
          <w:rFonts w:cstheme="minorHAnsi"/>
          <w:b/>
          <w:bCs/>
          <w:sz w:val="24"/>
          <w:szCs w:val="24"/>
        </w:rPr>
        <w:t>II. Opis przedmiotu zamówienia:</w:t>
      </w:r>
    </w:p>
    <w:p w14:paraId="77551E4C" w14:textId="77777777" w:rsidR="009E1724" w:rsidRPr="003F0E21" w:rsidRDefault="009E1724" w:rsidP="00473710">
      <w:pPr>
        <w:rPr>
          <w:rFonts w:cstheme="minorHAnsi"/>
          <w:sz w:val="24"/>
          <w:szCs w:val="24"/>
        </w:rPr>
      </w:pPr>
      <w:r w:rsidRPr="003F0E21">
        <w:rPr>
          <w:rFonts w:cstheme="minorHAnsi"/>
          <w:sz w:val="24"/>
          <w:szCs w:val="24"/>
        </w:rPr>
        <w:t>Kompleksowa organizacja i  koordynacja stanowiska Ministerstwa Sprawiedliwości podczas Dnia Dziecka.</w:t>
      </w:r>
    </w:p>
    <w:p w14:paraId="17783DFA" w14:textId="77777777" w:rsidR="00473710" w:rsidRPr="003F0E21" w:rsidRDefault="00473710" w:rsidP="00473710">
      <w:pPr>
        <w:rPr>
          <w:rFonts w:cstheme="minorHAnsi"/>
          <w:b/>
          <w:bCs/>
          <w:sz w:val="24"/>
          <w:szCs w:val="24"/>
        </w:rPr>
      </w:pPr>
      <w:r w:rsidRPr="003F0E21">
        <w:rPr>
          <w:rFonts w:cstheme="minorHAnsi"/>
          <w:b/>
          <w:bCs/>
          <w:sz w:val="24"/>
          <w:szCs w:val="24"/>
        </w:rPr>
        <w:t>Szacunkowa liczba uczestników:</w:t>
      </w:r>
    </w:p>
    <w:p w14:paraId="7AEE56BD" w14:textId="77777777" w:rsidR="00473710" w:rsidRPr="003F0E21" w:rsidRDefault="00473710" w:rsidP="009E1724">
      <w:pPr>
        <w:rPr>
          <w:rFonts w:cstheme="minorHAnsi"/>
          <w:sz w:val="24"/>
          <w:szCs w:val="24"/>
        </w:rPr>
      </w:pPr>
      <w:r w:rsidRPr="003F0E21">
        <w:rPr>
          <w:rFonts w:cstheme="minorHAnsi"/>
          <w:sz w:val="24"/>
          <w:szCs w:val="24"/>
        </w:rPr>
        <w:lastRenderedPageBreak/>
        <w:t>1000 osób</w:t>
      </w:r>
    </w:p>
    <w:p w14:paraId="40CE1684" w14:textId="7771CE0F" w:rsidR="009E1724" w:rsidRPr="00BB4D15" w:rsidRDefault="009E1724" w:rsidP="00BB4D15">
      <w:pPr>
        <w:spacing w:line="276" w:lineRule="auto"/>
        <w:rPr>
          <w:rFonts w:cstheme="minorHAnsi"/>
          <w:b/>
          <w:sz w:val="24"/>
          <w:szCs w:val="24"/>
        </w:rPr>
      </w:pPr>
      <w:r w:rsidRPr="003F0E21">
        <w:rPr>
          <w:rFonts w:cstheme="minorHAnsi"/>
          <w:b/>
          <w:sz w:val="24"/>
          <w:szCs w:val="24"/>
        </w:rPr>
        <w:t>Na przedmiot zamówienia składają się następujące czynności:</w:t>
      </w:r>
    </w:p>
    <w:p w14:paraId="3D42A56A" w14:textId="77777777" w:rsidR="00473710" w:rsidRPr="003F0E21" w:rsidRDefault="00473710" w:rsidP="00473710">
      <w:pPr>
        <w:rPr>
          <w:rFonts w:cstheme="minorHAnsi"/>
          <w:sz w:val="24"/>
          <w:szCs w:val="24"/>
        </w:rPr>
      </w:pPr>
      <w:r w:rsidRPr="003F0E21">
        <w:rPr>
          <w:rFonts w:cstheme="minorHAnsi"/>
          <w:sz w:val="24"/>
          <w:szCs w:val="24"/>
        </w:rPr>
        <w:t>1. Przedstawienie zamawiającemu projektu stanowisk</w:t>
      </w:r>
      <w:r w:rsidR="009E1724" w:rsidRPr="003F0E21">
        <w:rPr>
          <w:rFonts w:cstheme="minorHAnsi"/>
          <w:sz w:val="24"/>
          <w:szCs w:val="24"/>
        </w:rPr>
        <w:t>a</w:t>
      </w:r>
      <w:r w:rsidRPr="003F0E21">
        <w:rPr>
          <w:rFonts w:cstheme="minorHAnsi"/>
          <w:sz w:val="24"/>
          <w:szCs w:val="24"/>
        </w:rPr>
        <w:t xml:space="preserve"> w formie graficznej z uwzględnieniem atrakcji ujętych w Opisie Przedmiotu Zamówienia.</w:t>
      </w:r>
    </w:p>
    <w:p w14:paraId="40D096B8" w14:textId="77777777" w:rsidR="00473710" w:rsidRPr="003F0E21" w:rsidRDefault="00473710" w:rsidP="00473710">
      <w:pPr>
        <w:rPr>
          <w:rFonts w:cstheme="minorHAnsi"/>
          <w:color w:val="FF0000"/>
          <w:sz w:val="24"/>
          <w:szCs w:val="24"/>
        </w:rPr>
      </w:pPr>
      <w:r w:rsidRPr="003F0E21">
        <w:rPr>
          <w:rFonts w:cstheme="minorHAnsi"/>
          <w:sz w:val="24"/>
          <w:szCs w:val="24"/>
        </w:rPr>
        <w:t>2. Przedstawieni</w:t>
      </w:r>
      <w:r w:rsidR="009E1724" w:rsidRPr="003F0E21">
        <w:rPr>
          <w:rFonts w:cstheme="minorHAnsi"/>
          <w:sz w:val="24"/>
          <w:szCs w:val="24"/>
        </w:rPr>
        <w:t>e</w:t>
      </w:r>
      <w:r w:rsidRPr="003F0E21">
        <w:rPr>
          <w:rFonts w:cstheme="minorHAnsi"/>
          <w:sz w:val="24"/>
          <w:szCs w:val="24"/>
        </w:rPr>
        <w:t xml:space="preserve"> zamawiającemu szczegółowego scenariusza wydarzenia</w:t>
      </w:r>
      <w:r w:rsidR="009E1724" w:rsidRPr="003F0E21">
        <w:rPr>
          <w:rFonts w:cstheme="minorHAnsi"/>
          <w:sz w:val="24"/>
          <w:szCs w:val="24"/>
        </w:rPr>
        <w:t xml:space="preserve">. </w:t>
      </w:r>
    </w:p>
    <w:p w14:paraId="1D32E810" w14:textId="41197B69" w:rsidR="00473710" w:rsidRPr="003F0E21" w:rsidRDefault="009E1724" w:rsidP="00473710">
      <w:pPr>
        <w:rPr>
          <w:rFonts w:cstheme="minorHAnsi"/>
          <w:sz w:val="24"/>
          <w:szCs w:val="24"/>
        </w:rPr>
      </w:pPr>
      <w:r w:rsidRPr="003F0E21">
        <w:rPr>
          <w:rFonts w:cstheme="minorHAnsi"/>
          <w:sz w:val="24"/>
          <w:szCs w:val="24"/>
        </w:rPr>
        <w:t>3</w:t>
      </w:r>
      <w:r w:rsidR="00473710" w:rsidRPr="003F0E21">
        <w:rPr>
          <w:rFonts w:cstheme="minorHAnsi"/>
          <w:sz w:val="24"/>
          <w:szCs w:val="24"/>
        </w:rPr>
        <w:t xml:space="preserve">. </w:t>
      </w:r>
      <w:r w:rsidR="00E52A6E" w:rsidRPr="00E52A6E">
        <w:rPr>
          <w:rFonts w:cstheme="minorHAnsi"/>
          <w:sz w:val="24"/>
          <w:szCs w:val="24"/>
        </w:rPr>
        <w:t>Zapewnieniu</w:t>
      </w:r>
      <w:r w:rsidR="00E52A6E">
        <w:rPr>
          <w:rFonts w:cstheme="minorHAnsi"/>
          <w:sz w:val="24"/>
          <w:szCs w:val="24"/>
        </w:rPr>
        <w:t xml:space="preserve"> </w:t>
      </w:r>
      <w:r w:rsidR="00E52A6E" w:rsidRPr="003F0E21">
        <w:rPr>
          <w:rFonts w:cstheme="minorHAnsi"/>
          <w:sz w:val="24"/>
          <w:szCs w:val="24"/>
        </w:rPr>
        <w:t>ucharakteryzowanych</w:t>
      </w:r>
      <w:r w:rsidR="00E52A6E" w:rsidRPr="00E52A6E">
        <w:rPr>
          <w:rFonts w:cstheme="minorHAnsi"/>
          <w:sz w:val="24"/>
          <w:szCs w:val="24"/>
        </w:rPr>
        <w:t xml:space="preserve"> animator</w:t>
      </w:r>
      <w:r w:rsidR="00E52A6E">
        <w:rPr>
          <w:rFonts w:cstheme="minorHAnsi"/>
          <w:sz w:val="24"/>
          <w:szCs w:val="24"/>
        </w:rPr>
        <w:t xml:space="preserve">ów </w:t>
      </w:r>
      <w:r w:rsidR="00E52A6E" w:rsidRPr="00E52A6E">
        <w:rPr>
          <w:rFonts w:cstheme="minorHAnsi"/>
          <w:sz w:val="24"/>
          <w:szCs w:val="24"/>
        </w:rPr>
        <w:t>i obsługi do każde</w:t>
      </w:r>
      <w:r w:rsidR="00E52A6E">
        <w:rPr>
          <w:rFonts w:cstheme="minorHAnsi"/>
          <w:sz w:val="24"/>
          <w:szCs w:val="24"/>
        </w:rPr>
        <w:t xml:space="preserve">j z wymienionych atrakcji (a-f) </w:t>
      </w:r>
      <w:r w:rsidR="00E52A6E" w:rsidRPr="00E52A6E">
        <w:rPr>
          <w:rFonts w:cstheme="minorHAnsi"/>
          <w:sz w:val="24"/>
          <w:szCs w:val="24"/>
        </w:rPr>
        <w:t xml:space="preserve">w ilości łącznej nie mniejszej niż </w:t>
      </w:r>
      <w:r w:rsidR="00E52A6E">
        <w:rPr>
          <w:rFonts w:cstheme="minorHAnsi"/>
          <w:sz w:val="24"/>
          <w:szCs w:val="24"/>
        </w:rPr>
        <w:t>15</w:t>
      </w:r>
      <w:r w:rsidR="00E52A6E" w:rsidRPr="00E52A6E">
        <w:rPr>
          <w:rFonts w:cstheme="minorHAnsi"/>
          <w:sz w:val="24"/>
          <w:szCs w:val="24"/>
        </w:rPr>
        <w:t xml:space="preserve"> osób</w:t>
      </w:r>
      <w:r w:rsidR="00E52A6E">
        <w:rPr>
          <w:rFonts w:cstheme="minorHAnsi"/>
          <w:sz w:val="24"/>
          <w:szCs w:val="24"/>
        </w:rPr>
        <w:t xml:space="preserve">. </w:t>
      </w:r>
    </w:p>
    <w:p w14:paraId="44FD71C6" w14:textId="77777777" w:rsidR="00473710" w:rsidRPr="003F0E21" w:rsidRDefault="003F1475" w:rsidP="00473710">
      <w:pPr>
        <w:rPr>
          <w:rFonts w:cstheme="minorHAnsi"/>
          <w:sz w:val="24"/>
          <w:szCs w:val="24"/>
        </w:rPr>
      </w:pPr>
      <w:r w:rsidRPr="003F0E21">
        <w:rPr>
          <w:rFonts w:cstheme="minorHAnsi"/>
          <w:sz w:val="24"/>
          <w:szCs w:val="24"/>
        </w:rPr>
        <w:t>4</w:t>
      </w:r>
      <w:r w:rsidR="00473710" w:rsidRPr="003F0E21">
        <w:rPr>
          <w:rFonts w:cstheme="minorHAnsi"/>
          <w:sz w:val="24"/>
          <w:szCs w:val="24"/>
        </w:rPr>
        <w:t>. Organizacja stanowisk</w:t>
      </w:r>
      <w:r w:rsidRPr="003F0E21">
        <w:rPr>
          <w:rFonts w:cstheme="minorHAnsi"/>
          <w:sz w:val="24"/>
          <w:szCs w:val="24"/>
        </w:rPr>
        <w:t>a</w:t>
      </w:r>
      <w:r w:rsidR="00473710" w:rsidRPr="003F0E21">
        <w:rPr>
          <w:rFonts w:cstheme="minorHAnsi"/>
          <w:sz w:val="24"/>
          <w:szCs w:val="24"/>
        </w:rPr>
        <w:t xml:space="preserve"> z atrakcjami</w:t>
      </w:r>
      <w:r w:rsidRPr="003F0E21">
        <w:rPr>
          <w:rFonts w:cstheme="minorHAnsi"/>
          <w:sz w:val="24"/>
          <w:szCs w:val="24"/>
        </w:rPr>
        <w:t xml:space="preserve">. </w:t>
      </w:r>
    </w:p>
    <w:p w14:paraId="4A02891A" w14:textId="77777777" w:rsidR="003F1475" w:rsidRPr="003F0E21" w:rsidRDefault="003F1475" w:rsidP="003F1475">
      <w:pPr>
        <w:spacing w:line="276" w:lineRule="auto"/>
        <w:rPr>
          <w:rFonts w:cstheme="minorHAnsi"/>
          <w:sz w:val="24"/>
          <w:szCs w:val="24"/>
        </w:rPr>
      </w:pPr>
      <w:r w:rsidRPr="003F0E21">
        <w:rPr>
          <w:rFonts w:cstheme="minorHAnsi"/>
          <w:sz w:val="24"/>
          <w:szCs w:val="24"/>
        </w:rPr>
        <w:t>5</w:t>
      </w:r>
      <w:r w:rsidR="00473710" w:rsidRPr="003F0E21">
        <w:rPr>
          <w:rFonts w:cstheme="minorHAnsi"/>
          <w:sz w:val="24"/>
          <w:szCs w:val="24"/>
        </w:rPr>
        <w:t xml:space="preserve">. </w:t>
      </w:r>
      <w:r w:rsidRPr="003F0E21">
        <w:rPr>
          <w:rFonts w:cstheme="minorHAnsi"/>
          <w:sz w:val="24"/>
          <w:szCs w:val="24"/>
        </w:rPr>
        <w:t>W ramach wydarzenia „Noc Muzeów” do wykonawcy należeć będzie zorganizowanie</w:t>
      </w:r>
    </w:p>
    <w:p w14:paraId="5E5291EB" w14:textId="77777777" w:rsidR="003F1475" w:rsidRPr="003F0E21" w:rsidRDefault="003F1475" w:rsidP="003F1475">
      <w:pPr>
        <w:spacing w:line="276" w:lineRule="auto"/>
        <w:rPr>
          <w:rFonts w:cstheme="minorHAnsi"/>
          <w:sz w:val="24"/>
          <w:szCs w:val="24"/>
        </w:rPr>
      </w:pPr>
      <w:r w:rsidRPr="003F0E21">
        <w:rPr>
          <w:rFonts w:cstheme="minorHAnsi"/>
          <w:sz w:val="24"/>
          <w:szCs w:val="24"/>
        </w:rPr>
        <w:t xml:space="preserve"> takich atrakcji jak :</w:t>
      </w:r>
    </w:p>
    <w:p w14:paraId="20B4DEA8" w14:textId="77777777" w:rsidR="00473710" w:rsidRPr="003F0E21" w:rsidRDefault="00473710" w:rsidP="003F0E21">
      <w:pPr>
        <w:pStyle w:val="Akapitzlist"/>
        <w:numPr>
          <w:ilvl w:val="0"/>
          <w:numId w:val="39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3F0E21">
        <w:rPr>
          <w:rFonts w:cstheme="minorHAnsi"/>
          <w:b/>
          <w:bCs/>
          <w:sz w:val="24"/>
          <w:szCs w:val="24"/>
        </w:rPr>
        <w:t>Szkoł</w:t>
      </w:r>
      <w:r w:rsidR="003F1475" w:rsidRPr="003F0E21">
        <w:rPr>
          <w:rFonts w:cstheme="minorHAnsi"/>
          <w:b/>
          <w:bCs/>
          <w:sz w:val="24"/>
          <w:szCs w:val="24"/>
        </w:rPr>
        <w:t xml:space="preserve">a </w:t>
      </w:r>
      <w:r w:rsidRPr="003F0E21">
        <w:rPr>
          <w:rFonts w:cstheme="minorHAnsi"/>
          <w:b/>
          <w:bCs/>
          <w:sz w:val="24"/>
          <w:szCs w:val="24"/>
        </w:rPr>
        <w:t>rysowania paragrafu</w:t>
      </w:r>
      <w:r w:rsidRPr="003F0E21">
        <w:rPr>
          <w:rFonts w:cstheme="minorHAnsi"/>
          <w:sz w:val="24"/>
          <w:szCs w:val="24"/>
        </w:rPr>
        <w:t xml:space="preserve"> – każdy uczestnik będzie mógł wziąć udział w kreatywnych warsztatach, w traktacie których, pod okiem instruktora</w:t>
      </w:r>
      <w:r w:rsidR="003F1475" w:rsidRPr="003F0E21">
        <w:rPr>
          <w:rFonts w:cstheme="minorHAnsi"/>
          <w:sz w:val="24"/>
          <w:szCs w:val="24"/>
        </w:rPr>
        <w:t>: „</w:t>
      </w:r>
      <w:r w:rsidRPr="003F0E21">
        <w:rPr>
          <w:rFonts w:cstheme="minorHAnsi"/>
          <w:sz w:val="24"/>
          <w:szCs w:val="24"/>
        </w:rPr>
        <w:t>Sędziego Dobrej Zabawy</w:t>
      </w:r>
      <w:r w:rsidR="003F1475" w:rsidRPr="003F0E21">
        <w:rPr>
          <w:rFonts w:cstheme="minorHAnsi"/>
          <w:sz w:val="24"/>
          <w:szCs w:val="24"/>
        </w:rPr>
        <w:t xml:space="preserve">” - </w:t>
      </w:r>
      <w:r w:rsidRPr="003F0E21">
        <w:rPr>
          <w:rFonts w:cstheme="minorHAnsi"/>
          <w:sz w:val="24"/>
          <w:szCs w:val="24"/>
        </w:rPr>
        <w:t>nauczy się rysować paragraf</w:t>
      </w:r>
      <w:r w:rsidR="003F1475" w:rsidRPr="003F0E21">
        <w:rPr>
          <w:rFonts w:cstheme="minorHAnsi"/>
          <w:sz w:val="24"/>
          <w:szCs w:val="24"/>
        </w:rPr>
        <w:t>.</w:t>
      </w:r>
    </w:p>
    <w:p w14:paraId="55CE974A" w14:textId="77777777" w:rsidR="003F1475" w:rsidRPr="003F0E21" w:rsidRDefault="003F1475" w:rsidP="003F0E21">
      <w:pPr>
        <w:spacing w:after="0" w:line="240" w:lineRule="auto"/>
        <w:ind w:left="708"/>
        <w:jc w:val="both"/>
        <w:rPr>
          <w:rFonts w:cstheme="minorHAnsi"/>
          <w:sz w:val="24"/>
          <w:szCs w:val="24"/>
        </w:rPr>
      </w:pPr>
      <w:r w:rsidRPr="003F0E21">
        <w:rPr>
          <w:rFonts w:cstheme="minorHAnsi"/>
          <w:sz w:val="24"/>
          <w:szCs w:val="24"/>
        </w:rPr>
        <w:t>Obowiązkiem wykonawcy jest:</w:t>
      </w:r>
    </w:p>
    <w:p w14:paraId="718EDDED" w14:textId="77777777" w:rsidR="003F1475" w:rsidRPr="003F0E21" w:rsidRDefault="003F1475" w:rsidP="003F0E21">
      <w:pPr>
        <w:spacing w:after="0" w:line="240" w:lineRule="auto"/>
        <w:ind w:left="708"/>
        <w:jc w:val="both"/>
        <w:rPr>
          <w:rFonts w:cstheme="minorHAnsi"/>
          <w:sz w:val="24"/>
          <w:szCs w:val="24"/>
        </w:rPr>
      </w:pPr>
      <w:r w:rsidRPr="003F0E21">
        <w:rPr>
          <w:rFonts w:cstheme="minorHAnsi"/>
          <w:sz w:val="24"/>
          <w:szCs w:val="24"/>
        </w:rPr>
        <w:t xml:space="preserve">- </w:t>
      </w:r>
      <w:r w:rsidR="00473710" w:rsidRPr="003F0E21">
        <w:rPr>
          <w:rFonts w:cstheme="minorHAnsi"/>
          <w:sz w:val="24"/>
          <w:szCs w:val="24"/>
        </w:rPr>
        <w:t>zapewnienie bezpiecznych, atestowanych materiałów do realizacji warsztatów (takich jak klej, papier, flamastry, ozdoby)</w:t>
      </w:r>
      <w:r w:rsidRPr="003F0E21">
        <w:rPr>
          <w:rFonts w:cstheme="minorHAnsi"/>
          <w:sz w:val="24"/>
          <w:szCs w:val="24"/>
        </w:rPr>
        <w:t>;</w:t>
      </w:r>
    </w:p>
    <w:p w14:paraId="10E4CA75" w14:textId="77777777" w:rsidR="003F1475" w:rsidRPr="003F0E21" w:rsidRDefault="00473710" w:rsidP="003F0E21">
      <w:pPr>
        <w:spacing w:after="0" w:line="240" w:lineRule="auto"/>
        <w:ind w:left="708"/>
        <w:jc w:val="both"/>
        <w:rPr>
          <w:rFonts w:cstheme="minorHAnsi"/>
          <w:sz w:val="24"/>
          <w:szCs w:val="24"/>
        </w:rPr>
      </w:pPr>
      <w:r w:rsidRPr="003F0E21">
        <w:rPr>
          <w:rFonts w:cstheme="minorHAnsi"/>
          <w:sz w:val="24"/>
          <w:szCs w:val="24"/>
        </w:rPr>
        <w:t>zapewnienie stolików i krzeseł</w:t>
      </w:r>
      <w:r w:rsidR="003F1475" w:rsidRPr="003F0E21">
        <w:rPr>
          <w:rFonts w:cstheme="minorHAnsi"/>
          <w:sz w:val="24"/>
          <w:szCs w:val="24"/>
        </w:rPr>
        <w:t>;</w:t>
      </w:r>
    </w:p>
    <w:p w14:paraId="343799A3" w14:textId="77777777" w:rsidR="003F1475" w:rsidRPr="003F0E21" w:rsidRDefault="00473710" w:rsidP="003F0E21">
      <w:pPr>
        <w:spacing w:after="0" w:line="240" w:lineRule="auto"/>
        <w:ind w:left="708"/>
        <w:jc w:val="both"/>
        <w:rPr>
          <w:rFonts w:cstheme="minorHAnsi"/>
          <w:sz w:val="24"/>
          <w:szCs w:val="24"/>
        </w:rPr>
      </w:pPr>
      <w:r w:rsidRPr="003F0E21">
        <w:rPr>
          <w:rFonts w:cstheme="minorHAnsi"/>
          <w:sz w:val="24"/>
          <w:szCs w:val="24"/>
        </w:rPr>
        <w:t>zapewnienie obsługi warsztatów</w:t>
      </w:r>
      <w:r w:rsidR="003F1475" w:rsidRPr="003F0E21">
        <w:rPr>
          <w:rFonts w:cstheme="minorHAnsi"/>
          <w:sz w:val="24"/>
          <w:szCs w:val="24"/>
        </w:rPr>
        <w:t>;</w:t>
      </w:r>
    </w:p>
    <w:p w14:paraId="540DBF5B" w14:textId="77777777" w:rsidR="003F1475" w:rsidRPr="003F0E21" w:rsidRDefault="00473710" w:rsidP="003F0E21">
      <w:pPr>
        <w:spacing w:after="0" w:line="240" w:lineRule="auto"/>
        <w:ind w:left="708"/>
        <w:jc w:val="both"/>
        <w:rPr>
          <w:rFonts w:cstheme="minorHAnsi"/>
          <w:sz w:val="24"/>
          <w:szCs w:val="24"/>
        </w:rPr>
      </w:pPr>
      <w:r w:rsidRPr="003F0E21">
        <w:rPr>
          <w:rFonts w:cstheme="minorHAnsi"/>
          <w:sz w:val="24"/>
          <w:szCs w:val="24"/>
        </w:rPr>
        <w:t>przygotowanie afiszu informacyjnego (grafika po uzgodnieniu z wykonawcą)</w:t>
      </w:r>
      <w:r w:rsidR="003F1475" w:rsidRPr="003F0E21">
        <w:rPr>
          <w:rFonts w:cstheme="minorHAnsi"/>
          <w:sz w:val="24"/>
          <w:szCs w:val="24"/>
        </w:rPr>
        <w:t>;</w:t>
      </w:r>
    </w:p>
    <w:p w14:paraId="2E72E84A" w14:textId="77777777" w:rsidR="00473710" w:rsidRPr="003F0E21" w:rsidRDefault="00473710" w:rsidP="003F0E21">
      <w:pPr>
        <w:spacing w:after="0" w:line="240" w:lineRule="auto"/>
        <w:ind w:left="708"/>
        <w:jc w:val="both"/>
        <w:rPr>
          <w:rFonts w:cstheme="minorHAnsi"/>
          <w:sz w:val="24"/>
          <w:szCs w:val="24"/>
        </w:rPr>
      </w:pPr>
      <w:r w:rsidRPr="003F0E21">
        <w:rPr>
          <w:rFonts w:cstheme="minorHAnsi"/>
          <w:sz w:val="24"/>
          <w:szCs w:val="24"/>
        </w:rPr>
        <w:t xml:space="preserve">zapewnienie namiotu w rozmiarze 3x3 m. </w:t>
      </w:r>
    </w:p>
    <w:p w14:paraId="09463DBF" w14:textId="77777777" w:rsidR="00473710" w:rsidRPr="003F0E21" w:rsidRDefault="00473710" w:rsidP="003F0E21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6BB7A36" w14:textId="77777777" w:rsidR="00473710" w:rsidRPr="003F0E21" w:rsidRDefault="00473710" w:rsidP="003F0E21">
      <w:pPr>
        <w:pStyle w:val="Akapitzlist"/>
        <w:numPr>
          <w:ilvl w:val="0"/>
          <w:numId w:val="39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3F0E21">
        <w:rPr>
          <w:rFonts w:cstheme="minorHAnsi"/>
          <w:b/>
          <w:bCs/>
          <w:sz w:val="24"/>
          <w:szCs w:val="24"/>
        </w:rPr>
        <w:t>Waga Sprawiedliwości</w:t>
      </w:r>
      <w:r w:rsidRPr="003F0E21">
        <w:rPr>
          <w:rFonts w:cstheme="minorHAnsi"/>
          <w:sz w:val="24"/>
          <w:szCs w:val="24"/>
        </w:rPr>
        <w:t xml:space="preserve"> – w namiotach zostanie przygotowana część warsztatowa, w której rodziny będą samodzielnie sklejać wagę, którą następnie, jako pamiątkę z warsztatów, zabiorą do domu</w:t>
      </w:r>
      <w:r w:rsidR="003F1475" w:rsidRPr="003F0E21">
        <w:rPr>
          <w:rFonts w:cstheme="minorHAnsi"/>
          <w:sz w:val="24"/>
          <w:szCs w:val="24"/>
        </w:rPr>
        <w:t>.</w:t>
      </w:r>
    </w:p>
    <w:p w14:paraId="414C61CD" w14:textId="77777777" w:rsidR="00473710" w:rsidRPr="003F0E21" w:rsidRDefault="00473710" w:rsidP="003F0E21">
      <w:pPr>
        <w:spacing w:after="0" w:line="240" w:lineRule="auto"/>
        <w:ind w:left="360"/>
        <w:jc w:val="both"/>
        <w:rPr>
          <w:rFonts w:cstheme="minorHAnsi"/>
          <w:sz w:val="24"/>
          <w:szCs w:val="24"/>
        </w:rPr>
      </w:pPr>
    </w:p>
    <w:p w14:paraId="2A50DCCD" w14:textId="77777777" w:rsidR="003F1475" w:rsidRPr="003F0E21" w:rsidRDefault="003F1475" w:rsidP="003F0E21">
      <w:pPr>
        <w:spacing w:after="0" w:line="240" w:lineRule="auto"/>
        <w:ind w:left="708"/>
        <w:jc w:val="both"/>
        <w:rPr>
          <w:rFonts w:cstheme="minorHAnsi"/>
          <w:sz w:val="24"/>
          <w:szCs w:val="24"/>
        </w:rPr>
      </w:pPr>
      <w:r w:rsidRPr="003F0E21">
        <w:rPr>
          <w:rFonts w:cstheme="minorHAnsi"/>
          <w:sz w:val="24"/>
          <w:szCs w:val="24"/>
        </w:rPr>
        <w:t>Obowiązkiem wykonawcy jest:</w:t>
      </w:r>
    </w:p>
    <w:p w14:paraId="7B336A74" w14:textId="77777777" w:rsidR="003F1475" w:rsidRPr="003F0E21" w:rsidRDefault="003F1475" w:rsidP="003F0E21">
      <w:pPr>
        <w:spacing w:after="0" w:line="240" w:lineRule="auto"/>
        <w:ind w:left="708"/>
        <w:jc w:val="both"/>
        <w:rPr>
          <w:rFonts w:cstheme="minorHAnsi"/>
          <w:sz w:val="24"/>
          <w:szCs w:val="24"/>
        </w:rPr>
      </w:pPr>
      <w:r w:rsidRPr="003F0E21">
        <w:rPr>
          <w:rFonts w:cstheme="minorHAnsi"/>
          <w:sz w:val="24"/>
          <w:szCs w:val="24"/>
        </w:rPr>
        <w:t xml:space="preserve">- </w:t>
      </w:r>
      <w:r w:rsidR="00473710" w:rsidRPr="003F0E21">
        <w:rPr>
          <w:rFonts w:cstheme="minorHAnsi"/>
          <w:sz w:val="24"/>
          <w:szCs w:val="24"/>
        </w:rPr>
        <w:t>zapewnienie bezpiecznych, atestowanych materiałów do realizacji warsztatów (takich jak np. klej, ozdoby, sznurki, drewniane elementy do wykonania wagi)</w:t>
      </w:r>
      <w:r w:rsidRPr="003F0E21">
        <w:rPr>
          <w:rFonts w:cstheme="minorHAnsi"/>
          <w:sz w:val="24"/>
          <w:szCs w:val="24"/>
        </w:rPr>
        <w:t>;</w:t>
      </w:r>
    </w:p>
    <w:p w14:paraId="7E87D701" w14:textId="77777777" w:rsidR="003F1475" w:rsidRPr="003F0E21" w:rsidRDefault="003F1475" w:rsidP="003F0E21">
      <w:pPr>
        <w:spacing w:after="0" w:line="240" w:lineRule="auto"/>
        <w:ind w:left="708"/>
        <w:jc w:val="both"/>
        <w:rPr>
          <w:rFonts w:cstheme="minorHAnsi"/>
          <w:sz w:val="24"/>
          <w:szCs w:val="24"/>
        </w:rPr>
      </w:pPr>
      <w:r w:rsidRPr="003F0E21">
        <w:rPr>
          <w:rFonts w:cstheme="minorHAnsi"/>
          <w:sz w:val="24"/>
          <w:szCs w:val="24"/>
        </w:rPr>
        <w:t xml:space="preserve">- </w:t>
      </w:r>
      <w:r w:rsidR="00473710" w:rsidRPr="003F0E21">
        <w:rPr>
          <w:rFonts w:cstheme="minorHAnsi"/>
          <w:sz w:val="24"/>
          <w:szCs w:val="24"/>
        </w:rPr>
        <w:t>zapewnienie stolików i krzeseł</w:t>
      </w:r>
      <w:r w:rsidRPr="003F0E21">
        <w:rPr>
          <w:rFonts w:cstheme="minorHAnsi"/>
          <w:sz w:val="24"/>
          <w:szCs w:val="24"/>
        </w:rPr>
        <w:t>;</w:t>
      </w:r>
    </w:p>
    <w:p w14:paraId="3C502CBC" w14:textId="77777777" w:rsidR="003F1475" w:rsidRPr="003F0E21" w:rsidRDefault="003F1475" w:rsidP="003F0E21">
      <w:pPr>
        <w:spacing w:after="0" w:line="240" w:lineRule="auto"/>
        <w:ind w:left="708"/>
        <w:jc w:val="both"/>
        <w:rPr>
          <w:rFonts w:cstheme="minorHAnsi"/>
          <w:sz w:val="24"/>
          <w:szCs w:val="24"/>
        </w:rPr>
      </w:pPr>
      <w:r w:rsidRPr="003F0E21">
        <w:rPr>
          <w:rFonts w:cstheme="minorHAnsi"/>
          <w:sz w:val="24"/>
          <w:szCs w:val="24"/>
        </w:rPr>
        <w:t xml:space="preserve">- </w:t>
      </w:r>
      <w:r w:rsidR="00473710" w:rsidRPr="003F0E21">
        <w:rPr>
          <w:rFonts w:cstheme="minorHAnsi"/>
          <w:sz w:val="24"/>
          <w:szCs w:val="24"/>
        </w:rPr>
        <w:t>zapewnienie obsługi warsztatów</w:t>
      </w:r>
      <w:r w:rsidRPr="003F0E21">
        <w:rPr>
          <w:rFonts w:cstheme="minorHAnsi"/>
          <w:sz w:val="24"/>
          <w:szCs w:val="24"/>
        </w:rPr>
        <w:t>;</w:t>
      </w:r>
    </w:p>
    <w:p w14:paraId="6AD10D5F" w14:textId="77777777" w:rsidR="003F1475" w:rsidRPr="003F0E21" w:rsidRDefault="003F1475" w:rsidP="003F0E21">
      <w:pPr>
        <w:spacing w:after="0" w:line="240" w:lineRule="auto"/>
        <w:ind w:left="708"/>
        <w:jc w:val="both"/>
        <w:rPr>
          <w:rFonts w:cstheme="minorHAnsi"/>
          <w:sz w:val="24"/>
          <w:szCs w:val="24"/>
        </w:rPr>
      </w:pPr>
      <w:r w:rsidRPr="003F0E21">
        <w:rPr>
          <w:rFonts w:cstheme="minorHAnsi"/>
          <w:sz w:val="24"/>
          <w:szCs w:val="24"/>
        </w:rPr>
        <w:t xml:space="preserve">- </w:t>
      </w:r>
      <w:r w:rsidR="00473710" w:rsidRPr="003F0E21">
        <w:rPr>
          <w:rFonts w:cstheme="minorHAnsi"/>
          <w:sz w:val="24"/>
          <w:szCs w:val="24"/>
        </w:rPr>
        <w:t>przygotowanie afiszu informacyjnego (grafika po uzgodnieniu z wykonawcą)</w:t>
      </w:r>
      <w:r w:rsidRPr="003F0E21">
        <w:rPr>
          <w:rFonts w:cstheme="minorHAnsi"/>
          <w:sz w:val="24"/>
          <w:szCs w:val="24"/>
        </w:rPr>
        <w:t>;</w:t>
      </w:r>
    </w:p>
    <w:p w14:paraId="70FAF6FC" w14:textId="77777777" w:rsidR="00473710" w:rsidRPr="003F0E21" w:rsidRDefault="003F1475" w:rsidP="003F0E21">
      <w:pPr>
        <w:spacing w:after="0" w:line="240" w:lineRule="auto"/>
        <w:ind w:left="708"/>
        <w:jc w:val="both"/>
        <w:rPr>
          <w:rFonts w:cstheme="minorHAnsi"/>
          <w:sz w:val="24"/>
          <w:szCs w:val="24"/>
        </w:rPr>
      </w:pPr>
      <w:r w:rsidRPr="003F0E21">
        <w:rPr>
          <w:rFonts w:cstheme="minorHAnsi"/>
          <w:sz w:val="24"/>
          <w:szCs w:val="24"/>
        </w:rPr>
        <w:t xml:space="preserve">- </w:t>
      </w:r>
      <w:r w:rsidR="00473710" w:rsidRPr="003F0E21">
        <w:rPr>
          <w:rFonts w:cstheme="minorHAnsi"/>
          <w:sz w:val="24"/>
          <w:szCs w:val="24"/>
        </w:rPr>
        <w:t xml:space="preserve">zapewnienie namiotu w rozmiarze 3x3 m. </w:t>
      </w:r>
    </w:p>
    <w:p w14:paraId="66E21CF4" w14:textId="77777777" w:rsidR="00473710" w:rsidRPr="003F0E21" w:rsidRDefault="00473710" w:rsidP="003F0E21">
      <w:pPr>
        <w:spacing w:after="0"/>
        <w:jc w:val="both"/>
        <w:rPr>
          <w:rFonts w:cstheme="minorHAnsi"/>
          <w:sz w:val="24"/>
          <w:szCs w:val="24"/>
        </w:rPr>
      </w:pPr>
    </w:p>
    <w:p w14:paraId="0B7D9CC7" w14:textId="7F684097" w:rsidR="003F1475" w:rsidRPr="003F0E21" w:rsidRDefault="003F1475" w:rsidP="003F0E21">
      <w:pPr>
        <w:pStyle w:val="Akapitzlist"/>
        <w:numPr>
          <w:ilvl w:val="0"/>
          <w:numId w:val="39"/>
        </w:numPr>
        <w:spacing w:after="0"/>
        <w:jc w:val="both"/>
        <w:rPr>
          <w:rFonts w:cstheme="minorHAnsi"/>
          <w:sz w:val="24"/>
          <w:szCs w:val="24"/>
        </w:rPr>
      </w:pPr>
      <w:r w:rsidRPr="003F0E21">
        <w:rPr>
          <w:rFonts w:cstheme="minorHAnsi"/>
          <w:b/>
          <w:bCs/>
          <w:sz w:val="24"/>
          <w:szCs w:val="24"/>
        </w:rPr>
        <w:t>Wielkie Gry Logiczne</w:t>
      </w:r>
      <w:r w:rsidR="007B2191">
        <w:rPr>
          <w:rFonts w:cstheme="minorHAnsi"/>
          <w:b/>
          <w:bCs/>
          <w:sz w:val="24"/>
          <w:szCs w:val="24"/>
        </w:rPr>
        <w:t xml:space="preserve"> </w:t>
      </w:r>
      <w:r w:rsidRPr="003F0E21">
        <w:rPr>
          <w:rFonts w:cstheme="minorHAnsi"/>
          <w:sz w:val="24"/>
          <w:szCs w:val="24"/>
        </w:rPr>
        <w:t xml:space="preserve">– atrakcje ustawione na trawie, przy namiotach, </w:t>
      </w:r>
      <w:r w:rsidR="00473710" w:rsidRPr="003F0E21">
        <w:rPr>
          <w:rFonts w:cstheme="minorHAnsi"/>
          <w:sz w:val="24"/>
          <w:szCs w:val="24"/>
        </w:rPr>
        <w:t>przewidzian</w:t>
      </w:r>
      <w:r w:rsidRPr="003F0E21">
        <w:rPr>
          <w:rFonts w:cstheme="minorHAnsi"/>
          <w:sz w:val="24"/>
          <w:szCs w:val="24"/>
        </w:rPr>
        <w:t>e</w:t>
      </w:r>
      <w:r w:rsidR="00473710" w:rsidRPr="003F0E21">
        <w:rPr>
          <w:rFonts w:cstheme="minorHAnsi"/>
          <w:sz w:val="24"/>
          <w:szCs w:val="24"/>
        </w:rPr>
        <w:t xml:space="preserve"> dla całych rodzin</w:t>
      </w:r>
      <w:r w:rsidRPr="003F0E21">
        <w:rPr>
          <w:rFonts w:cstheme="minorHAnsi"/>
          <w:sz w:val="24"/>
          <w:szCs w:val="24"/>
        </w:rPr>
        <w:t xml:space="preserve">. </w:t>
      </w:r>
    </w:p>
    <w:p w14:paraId="6CF4337D" w14:textId="77777777" w:rsidR="003F1475" w:rsidRPr="003F0E21" w:rsidRDefault="003F1475" w:rsidP="003F0E21">
      <w:pPr>
        <w:pStyle w:val="Akapitzlist"/>
        <w:spacing w:after="0"/>
        <w:jc w:val="both"/>
        <w:rPr>
          <w:rFonts w:cstheme="minorHAnsi"/>
          <w:b/>
          <w:bCs/>
          <w:sz w:val="24"/>
          <w:szCs w:val="24"/>
        </w:rPr>
      </w:pPr>
    </w:p>
    <w:p w14:paraId="6F684143" w14:textId="77777777" w:rsidR="003F1475" w:rsidRPr="003F0E21" w:rsidRDefault="003F1475" w:rsidP="003F0E21">
      <w:pPr>
        <w:pStyle w:val="Akapitzlist"/>
        <w:spacing w:after="0"/>
        <w:jc w:val="both"/>
        <w:rPr>
          <w:rFonts w:cstheme="minorHAnsi"/>
          <w:sz w:val="24"/>
          <w:szCs w:val="24"/>
        </w:rPr>
      </w:pPr>
      <w:r w:rsidRPr="003F0E21">
        <w:rPr>
          <w:rFonts w:cstheme="minorHAnsi"/>
          <w:sz w:val="24"/>
          <w:szCs w:val="24"/>
        </w:rPr>
        <w:t>Obowiązkiem wykonawcy jest:</w:t>
      </w:r>
    </w:p>
    <w:p w14:paraId="0D9C951D" w14:textId="77777777" w:rsidR="003F1475" w:rsidRPr="003F0E21" w:rsidRDefault="003F1475" w:rsidP="003F0E21">
      <w:pPr>
        <w:pStyle w:val="Akapitzlist"/>
        <w:spacing w:after="0"/>
        <w:jc w:val="both"/>
        <w:rPr>
          <w:rFonts w:cstheme="minorHAnsi"/>
          <w:sz w:val="24"/>
          <w:szCs w:val="24"/>
        </w:rPr>
      </w:pPr>
      <w:r w:rsidRPr="003F0E21">
        <w:rPr>
          <w:rFonts w:cstheme="minorHAnsi"/>
          <w:sz w:val="24"/>
          <w:szCs w:val="24"/>
        </w:rPr>
        <w:t>- p</w:t>
      </w:r>
      <w:r w:rsidR="00473710" w:rsidRPr="003F0E21">
        <w:rPr>
          <w:rFonts w:cstheme="minorHAnsi"/>
          <w:sz w:val="24"/>
          <w:szCs w:val="24"/>
        </w:rPr>
        <w:t>rzygotowanie propozycji 5 gier plenerowych. Wykonawca wybierze trzy z przedstawionych propozycji</w:t>
      </w:r>
      <w:r w:rsidRPr="003F0E21">
        <w:rPr>
          <w:rFonts w:cstheme="minorHAnsi"/>
          <w:sz w:val="24"/>
          <w:szCs w:val="24"/>
        </w:rPr>
        <w:t>;</w:t>
      </w:r>
    </w:p>
    <w:p w14:paraId="4B11310F" w14:textId="77777777" w:rsidR="003F1475" w:rsidRPr="003F0E21" w:rsidRDefault="003F1475" w:rsidP="003F0E21">
      <w:pPr>
        <w:pStyle w:val="Akapitzlist"/>
        <w:spacing w:after="0"/>
        <w:jc w:val="both"/>
        <w:rPr>
          <w:rFonts w:cstheme="minorHAnsi"/>
          <w:sz w:val="24"/>
          <w:szCs w:val="24"/>
        </w:rPr>
      </w:pPr>
      <w:r w:rsidRPr="003F0E21">
        <w:rPr>
          <w:rFonts w:cstheme="minorHAnsi"/>
          <w:sz w:val="24"/>
          <w:szCs w:val="24"/>
        </w:rPr>
        <w:t xml:space="preserve">- </w:t>
      </w:r>
      <w:r w:rsidR="00473710" w:rsidRPr="003F0E21">
        <w:rPr>
          <w:rFonts w:cstheme="minorHAnsi"/>
          <w:sz w:val="24"/>
          <w:szCs w:val="24"/>
        </w:rPr>
        <w:t>zapewnienie obsługi, rozstawienia i demontażu</w:t>
      </w:r>
      <w:r w:rsidRPr="003F0E21">
        <w:rPr>
          <w:rFonts w:cstheme="minorHAnsi"/>
          <w:sz w:val="24"/>
          <w:szCs w:val="24"/>
        </w:rPr>
        <w:t>;</w:t>
      </w:r>
    </w:p>
    <w:p w14:paraId="6D93D6C7" w14:textId="77777777" w:rsidR="00473710" w:rsidRPr="003F0E21" w:rsidRDefault="003F1475" w:rsidP="003F0E21">
      <w:pPr>
        <w:pStyle w:val="Akapitzlist"/>
        <w:spacing w:after="0"/>
        <w:jc w:val="both"/>
        <w:rPr>
          <w:rFonts w:cstheme="minorHAnsi"/>
          <w:sz w:val="24"/>
          <w:szCs w:val="24"/>
        </w:rPr>
      </w:pPr>
      <w:r w:rsidRPr="003F0E21">
        <w:rPr>
          <w:rFonts w:cstheme="minorHAnsi"/>
          <w:sz w:val="24"/>
          <w:szCs w:val="24"/>
        </w:rPr>
        <w:lastRenderedPageBreak/>
        <w:t xml:space="preserve">- </w:t>
      </w:r>
      <w:r w:rsidR="00473710" w:rsidRPr="003F0E21">
        <w:rPr>
          <w:rFonts w:cstheme="minorHAnsi"/>
          <w:sz w:val="24"/>
          <w:szCs w:val="24"/>
        </w:rPr>
        <w:t xml:space="preserve">przygotowanie afiszu informacyjnego (grafika po uzgodnieniu z wykonawcą). </w:t>
      </w:r>
    </w:p>
    <w:p w14:paraId="700DF8F7" w14:textId="77777777" w:rsidR="00473710" w:rsidRPr="007B2191" w:rsidRDefault="00473710" w:rsidP="007B2191">
      <w:pPr>
        <w:spacing w:after="0"/>
        <w:jc w:val="both"/>
        <w:rPr>
          <w:rFonts w:cstheme="minorHAnsi"/>
          <w:b/>
          <w:bCs/>
          <w:sz w:val="24"/>
          <w:szCs w:val="24"/>
        </w:rPr>
      </w:pPr>
    </w:p>
    <w:p w14:paraId="43B96776" w14:textId="3AEAB2C0" w:rsidR="007B2191" w:rsidRPr="007B2191" w:rsidRDefault="007B2191" w:rsidP="007B2191">
      <w:pPr>
        <w:pStyle w:val="Akapitzlist"/>
        <w:numPr>
          <w:ilvl w:val="0"/>
          <w:numId w:val="39"/>
        </w:numPr>
        <w:spacing w:after="0"/>
        <w:jc w:val="both"/>
        <w:rPr>
          <w:rFonts w:cstheme="minorHAnsi"/>
          <w:sz w:val="24"/>
          <w:szCs w:val="24"/>
        </w:rPr>
      </w:pPr>
      <w:r w:rsidRPr="00FA675F">
        <w:rPr>
          <w:rFonts w:cstheme="minorHAnsi"/>
          <w:b/>
          <w:bCs/>
          <w:sz w:val="24"/>
          <w:szCs w:val="24"/>
        </w:rPr>
        <w:t>Transparenty „Ministerstwo Sprawiedliwej Zabawy”</w:t>
      </w:r>
      <w:r>
        <w:rPr>
          <w:rFonts w:cstheme="minorHAnsi"/>
          <w:sz w:val="24"/>
          <w:szCs w:val="24"/>
        </w:rPr>
        <w:t xml:space="preserve"> łączące </w:t>
      </w:r>
      <w:r w:rsidRPr="007B2191">
        <w:rPr>
          <w:rFonts w:cstheme="minorHAnsi"/>
          <w:sz w:val="24"/>
          <w:szCs w:val="24"/>
        </w:rPr>
        <w:t>namioty MS</w:t>
      </w:r>
      <w:r>
        <w:rPr>
          <w:rFonts w:cstheme="minorHAnsi"/>
          <w:sz w:val="24"/>
          <w:szCs w:val="24"/>
        </w:rPr>
        <w:t>.</w:t>
      </w:r>
    </w:p>
    <w:p w14:paraId="3AC2E10D" w14:textId="77777777" w:rsidR="007B2191" w:rsidRPr="007B2191" w:rsidRDefault="007B2191" w:rsidP="007B2191">
      <w:pPr>
        <w:pStyle w:val="Akapitzlist"/>
        <w:spacing w:after="0"/>
        <w:jc w:val="both"/>
        <w:rPr>
          <w:rFonts w:cstheme="minorHAnsi"/>
          <w:sz w:val="24"/>
          <w:szCs w:val="24"/>
        </w:rPr>
      </w:pPr>
    </w:p>
    <w:p w14:paraId="2D84635B" w14:textId="77777777" w:rsidR="007B2191" w:rsidRDefault="007B2191" w:rsidP="007B2191">
      <w:pPr>
        <w:pStyle w:val="Akapitzlist"/>
        <w:spacing w:after="0"/>
        <w:jc w:val="both"/>
        <w:rPr>
          <w:rFonts w:cstheme="minorHAnsi"/>
          <w:sz w:val="24"/>
          <w:szCs w:val="24"/>
        </w:rPr>
      </w:pPr>
      <w:r w:rsidRPr="003F0E21">
        <w:rPr>
          <w:rFonts w:cstheme="minorHAnsi"/>
          <w:sz w:val="24"/>
          <w:szCs w:val="24"/>
        </w:rPr>
        <w:t>Obowiązkiem wykonawcy jest:</w:t>
      </w:r>
    </w:p>
    <w:p w14:paraId="01719C4C" w14:textId="77777777" w:rsidR="00FA675F" w:rsidRDefault="007B2191" w:rsidP="00FA675F">
      <w:pPr>
        <w:pStyle w:val="Akapitzlist"/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- </w:t>
      </w:r>
      <w:r w:rsidRPr="007B2191">
        <w:rPr>
          <w:rFonts w:cstheme="minorHAnsi"/>
          <w:sz w:val="24"/>
          <w:szCs w:val="24"/>
        </w:rPr>
        <w:t>Wykonanie dwóch transparentów łączących namioty</w:t>
      </w:r>
      <w:r>
        <w:rPr>
          <w:rFonts w:cstheme="minorHAnsi"/>
          <w:sz w:val="24"/>
          <w:szCs w:val="24"/>
        </w:rPr>
        <w:t xml:space="preserve">, każdy o wymiarach ok. </w:t>
      </w:r>
      <w:r w:rsidRPr="007B2191">
        <w:rPr>
          <w:rFonts w:cstheme="minorHAnsi"/>
          <w:sz w:val="24"/>
          <w:szCs w:val="24"/>
        </w:rPr>
        <w:t>1,5 m x 6,5 m.</w:t>
      </w:r>
      <w:r>
        <w:rPr>
          <w:rFonts w:cstheme="minorHAnsi"/>
          <w:sz w:val="24"/>
          <w:szCs w:val="24"/>
        </w:rPr>
        <w:t xml:space="preserve">, </w:t>
      </w:r>
      <w:r w:rsidRPr="007B2191">
        <w:rPr>
          <w:rFonts w:cstheme="minorHAnsi"/>
          <w:sz w:val="24"/>
          <w:szCs w:val="24"/>
        </w:rPr>
        <w:t>wykonany</w:t>
      </w:r>
      <w:r>
        <w:rPr>
          <w:rFonts w:cstheme="minorHAnsi"/>
          <w:sz w:val="24"/>
          <w:szCs w:val="24"/>
        </w:rPr>
        <w:t xml:space="preserve"> </w:t>
      </w:r>
      <w:r w:rsidRPr="007B2191">
        <w:rPr>
          <w:rFonts w:cstheme="minorHAnsi"/>
          <w:sz w:val="24"/>
          <w:szCs w:val="24"/>
        </w:rPr>
        <w:t>z lekkich materiałów</w:t>
      </w:r>
      <w:r w:rsidR="00FA675F">
        <w:rPr>
          <w:rFonts w:cstheme="minorHAnsi"/>
          <w:sz w:val="24"/>
          <w:szCs w:val="24"/>
        </w:rPr>
        <w:t>, odpornych na podmuchy wiatru i deszcz;</w:t>
      </w:r>
    </w:p>
    <w:p w14:paraId="0FD98102" w14:textId="56FD287F" w:rsidR="00473710" w:rsidRPr="003F0E21" w:rsidRDefault="00FA675F" w:rsidP="003F0E21">
      <w:pPr>
        <w:pStyle w:val="Akapitzlist"/>
        <w:spacing w:after="0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t>- p</w:t>
      </w:r>
      <w:r w:rsidR="007B2191" w:rsidRPr="00FA675F">
        <w:rPr>
          <w:rFonts w:cstheme="minorHAnsi"/>
          <w:sz w:val="24"/>
          <w:szCs w:val="24"/>
        </w:rPr>
        <w:t>rzygotowanie projektu</w:t>
      </w:r>
      <w:r>
        <w:rPr>
          <w:rFonts w:cstheme="minorHAnsi"/>
          <w:sz w:val="24"/>
          <w:szCs w:val="24"/>
        </w:rPr>
        <w:t xml:space="preserve"> (do zatwierdzenia przez zamawiającego)</w:t>
      </w:r>
      <w:r w:rsidR="007B2191" w:rsidRPr="00FA675F">
        <w:rPr>
          <w:rFonts w:cstheme="minorHAnsi"/>
          <w:sz w:val="24"/>
          <w:szCs w:val="24"/>
        </w:rPr>
        <w:t xml:space="preserve"> i realizacja transparentu</w:t>
      </w:r>
      <w:r>
        <w:rPr>
          <w:rFonts w:cstheme="minorHAnsi"/>
          <w:sz w:val="24"/>
          <w:szCs w:val="24"/>
        </w:rPr>
        <w:t xml:space="preserve">. </w:t>
      </w:r>
    </w:p>
    <w:p w14:paraId="2636F328" w14:textId="77777777" w:rsidR="00473710" w:rsidRPr="003F0E21" w:rsidRDefault="00473710" w:rsidP="003F0E21">
      <w:pPr>
        <w:spacing w:after="0"/>
        <w:jc w:val="both"/>
        <w:rPr>
          <w:rFonts w:cstheme="minorHAnsi"/>
          <w:sz w:val="24"/>
          <w:szCs w:val="24"/>
        </w:rPr>
      </w:pPr>
    </w:p>
    <w:p w14:paraId="251B1FAC" w14:textId="40228355" w:rsidR="00473710" w:rsidRPr="003F0E21" w:rsidRDefault="00473710" w:rsidP="003F0E21">
      <w:pPr>
        <w:pStyle w:val="Akapitzlist"/>
        <w:numPr>
          <w:ilvl w:val="0"/>
          <w:numId w:val="39"/>
        </w:numPr>
        <w:spacing w:after="0"/>
        <w:jc w:val="both"/>
        <w:rPr>
          <w:rFonts w:cstheme="minorHAnsi"/>
          <w:sz w:val="24"/>
          <w:szCs w:val="24"/>
        </w:rPr>
      </w:pPr>
      <w:r w:rsidRPr="003F0E21">
        <w:rPr>
          <w:rFonts w:cstheme="minorHAnsi"/>
          <w:b/>
          <w:bCs/>
          <w:sz w:val="24"/>
          <w:szCs w:val="24"/>
        </w:rPr>
        <w:t>Kuglarz</w:t>
      </w:r>
      <w:r w:rsidR="001520FE" w:rsidRPr="003F0E21">
        <w:rPr>
          <w:rFonts w:cstheme="minorHAnsi"/>
          <w:b/>
          <w:bCs/>
          <w:sz w:val="24"/>
          <w:szCs w:val="24"/>
        </w:rPr>
        <w:t xml:space="preserve"> wraz z Teatrzykiem Marionetkowym. </w:t>
      </w:r>
      <w:r w:rsidR="001520FE" w:rsidRPr="003F0E21">
        <w:rPr>
          <w:rFonts w:cstheme="minorHAnsi"/>
          <w:sz w:val="24"/>
          <w:szCs w:val="24"/>
        </w:rPr>
        <w:t xml:space="preserve">Rolą kuglarza będzie </w:t>
      </w:r>
      <w:r w:rsidRPr="003F0E21">
        <w:rPr>
          <w:rFonts w:cstheme="minorHAnsi"/>
          <w:sz w:val="24"/>
          <w:szCs w:val="24"/>
        </w:rPr>
        <w:t>zaprasza</w:t>
      </w:r>
      <w:r w:rsidR="001520FE" w:rsidRPr="003F0E21">
        <w:rPr>
          <w:rFonts w:cstheme="minorHAnsi"/>
          <w:sz w:val="24"/>
          <w:szCs w:val="24"/>
        </w:rPr>
        <w:t xml:space="preserve">nie dzieci </w:t>
      </w:r>
      <w:r w:rsidRPr="003F0E21">
        <w:rPr>
          <w:rFonts w:cstheme="minorHAnsi"/>
          <w:sz w:val="24"/>
          <w:szCs w:val="24"/>
        </w:rPr>
        <w:t xml:space="preserve">na </w:t>
      </w:r>
      <w:r w:rsidR="001520FE" w:rsidRPr="003F0E21">
        <w:rPr>
          <w:rFonts w:cstheme="minorHAnsi"/>
          <w:sz w:val="24"/>
          <w:szCs w:val="24"/>
        </w:rPr>
        <w:t xml:space="preserve">występy </w:t>
      </w:r>
      <w:r w:rsidRPr="003F0E21">
        <w:rPr>
          <w:rFonts w:cstheme="minorHAnsi"/>
          <w:sz w:val="24"/>
          <w:szCs w:val="24"/>
        </w:rPr>
        <w:t>Teatrzyk</w:t>
      </w:r>
      <w:r w:rsidR="001520FE" w:rsidRPr="003F0E21">
        <w:rPr>
          <w:rFonts w:cstheme="minorHAnsi"/>
          <w:sz w:val="24"/>
          <w:szCs w:val="24"/>
        </w:rPr>
        <w:t>u</w:t>
      </w:r>
      <w:r w:rsidRPr="003F0E21">
        <w:rPr>
          <w:rFonts w:cstheme="minorHAnsi"/>
          <w:sz w:val="24"/>
          <w:szCs w:val="24"/>
        </w:rPr>
        <w:t xml:space="preserve"> Marionetkow</w:t>
      </w:r>
      <w:r w:rsidR="001520FE" w:rsidRPr="003F0E21">
        <w:rPr>
          <w:rFonts w:cstheme="minorHAnsi"/>
          <w:sz w:val="24"/>
          <w:szCs w:val="24"/>
        </w:rPr>
        <w:t>ego</w:t>
      </w:r>
      <w:r w:rsidRPr="003F0E21">
        <w:rPr>
          <w:rFonts w:cstheme="minorHAnsi"/>
          <w:sz w:val="24"/>
          <w:szCs w:val="24"/>
        </w:rPr>
        <w:t>. Przedstawienia będą odbywał się co pół godziny, a sam spektakl będzie trwał maksymalnie 15 min</w:t>
      </w:r>
      <w:r w:rsidR="00FA675F">
        <w:rPr>
          <w:rFonts w:cstheme="minorHAnsi"/>
          <w:sz w:val="24"/>
          <w:szCs w:val="24"/>
        </w:rPr>
        <w:t xml:space="preserve">. </w:t>
      </w:r>
      <w:r w:rsidRPr="003F0E21">
        <w:rPr>
          <w:rFonts w:cstheme="minorHAnsi"/>
          <w:sz w:val="24"/>
          <w:szCs w:val="24"/>
        </w:rPr>
        <w:t xml:space="preserve">(czas spektaklu </w:t>
      </w:r>
      <w:r w:rsidR="001520FE" w:rsidRPr="003F0E21">
        <w:rPr>
          <w:rFonts w:cstheme="minorHAnsi"/>
          <w:sz w:val="24"/>
          <w:szCs w:val="24"/>
        </w:rPr>
        <w:t xml:space="preserve">zostanie ustalony w trybie roboczym, tak aby uczestnicy </w:t>
      </w:r>
      <w:r w:rsidRPr="003F0E21">
        <w:rPr>
          <w:rFonts w:cstheme="minorHAnsi"/>
          <w:sz w:val="24"/>
          <w:szCs w:val="24"/>
        </w:rPr>
        <w:t>Dnia Dziecka mogli skorzystać ze wszystkich dostępnych dla nich atrakcji</w:t>
      </w:r>
      <w:r w:rsidR="001520FE" w:rsidRPr="003F0E21">
        <w:rPr>
          <w:rFonts w:cstheme="minorHAnsi"/>
          <w:sz w:val="24"/>
          <w:szCs w:val="24"/>
        </w:rPr>
        <w:t xml:space="preserve"> przygotowanych na stanowisku Ministerstwa Sprawiedliwości</w:t>
      </w:r>
      <w:r w:rsidRPr="003F0E21">
        <w:rPr>
          <w:rFonts w:cstheme="minorHAnsi"/>
          <w:sz w:val="24"/>
          <w:szCs w:val="24"/>
        </w:rPr>
        <w:t xml:space="preserve">). </w:t>
      </w:r>
    </w:p>
    <w:p w14:paraId="1C9AD0AB" w14:textId="77777777" w:rsidR="001520FE" w:rsidRPr="003F0E21" w:rsidRDefault="001520FE" w:rsidP="003F0E21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A43F906" w14:textId="77777777" w:rsidR="001520FE" w:rsidRPr="003F0E21" w:rsidRDefault="001520FE" w:rsidP="003F0E21">
      <w:pPr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 w:rsidRPr="003F0E21">
        <w:rPr>
          <w:rFonts w:cstheme="minorHAnsi"/>
          <w:sz w:val="24"/>
          <w:szCs w:val="24"/>
        </w:rPr>
        <w:t>Obowiązkiem wykonawcy jest:</w:t>
      </w:r>
    </w:p>
    <w:p w14:paraId="1CB55145" w14:textId="07152C86" w:rsidR="001520FE" w:rsidRPr="003F0E21" w:rsidRDefault="001520FE" w:rsidP="003F0E21">
      <w:pPr>
        <w:spacing w:after="0"/>
        <w:ind w:left="708"/>
        <w:jc w:val="both"/>
        <w:rPr>
          <w:rFonts w:cstheme="minorHAnsi"/>
          <w:sz w:val="24"/>
          <w:szCs w:val="24"/>
        </w:rPr>
      </w:pPr>
      <w:r w:rsidRPr="003F0E21">
        <w:rPr>
          <w:rFonts w:cstheme="minorHAnsi"/>
          <w:sz w:val="24"/>
          <w:szCs w:val="24"/>
        </w:rPr>
        <w:t xml:space="preserve">- zapewnienie </w:t>
      </w:r>
      <w:r w:rsidR="00473710" w:rsidRPr="003F0E21">
        <w:rPr>
          <w:rFonts w:cstheme="minorHAnsi"/>
          <w:sz w:val="24"/>
          <w:szCs w:val="24"/>
        </w:rPr>
        <w:t>kuglarza</w:t>
      </w:r>
      <w:r w:rsidRPr="003F0E21">
        <w:rPr>
          <w:rFonts w:cstheme="minorHAnsi"/>
          <w:sz w:val="24"/>
          <w:szCs w:val="24"/>
        </w:rPr>
        <w:t xml:space="preserve"> (ucharakteryzowanego, wykonującego min. 3 sztuczki kuglarskie), </w:t>
      </w:r>
      <w:r w:rsidR="00473710" w:rsidRPr="003F0E21">
        <w:rPr>
          <w:rFonts w:cstheme="minorHAnsi"/>
          <w:sz w:val="24"/>
          <w:szCs w:val="24"/>
        </w:rPr>
        <w:t>który będzie zapraszał na spektakl</w:t>
      </w:r>
      <w:r w:rsidR="00FA675F">
        <w:rPr>
          <w:rFonts w:cstheme="minorHAnsi"/>
          <w:sz w:val="24"/>
          <w:szCs w:val="24"/>
        </w:rPr>
        <w:t>e</w:t>
      </w:r>
      <w:r w:rsidR="00473710" w:rsidRPr="003F0E21">
        <w:rPr>
          <w:rFonts w:cstheme="minorHAnsi"/>
          <w:sz w:val="24"/>
          <w:szCs w:val="24"/>
        </w:rPr>
        <w:t>;</w:t>
      </w:r>
    </w:p>
    <w:p w14:paraId="72FB81BB" w14:textId="77777777" w:rsidR="003F0E21" w:rsidRPr="003F0E21" w:rsidRDefault="001520FE" w:rsidP="003F0E21">
      <w:pPr>
        <w:spacing w:after="0"/>
        <w:ind w:left="708"/>
        <w:jc w:val="both"/>
        <w:rPr>
          <w:rFonts w:cstheme="minorHAnsi"/>
          <w:sz w:val="24"/>
          <w:szCs w:val="24"/>
        </w:rPr>
      </w:pPr>
      <w:r w:rsidRPr="003F0E21">
        <w:rPr>
          <w:rFonts w:cstheme="minorHAnsi"/>
          <w:sz w:val="24"/>
          <w:szCs w:val="24"/>
        </w:rPr>
        <w:t xml:space="preserve">- zapewnienie </w:t>
      </w:r>
      <w:r w:rsidR="00473710" w:rsidRPr="003F0E21">
        <w:rPr>
          <w:rFonts w:cstheme="minorHAnsi"/>
          <w:sz w:val="24"/>
          <w:szCs w:val="24"/>
        </w:rPr>
        <w:t>teatrzyku marionetkowego</w:t>
      </w:r>
      <w:r w:rsidRPr="003F0E21">
        <w:rPr>
          <w:rFonts w:cstheme="minorHAnsi"/>
          <w:sz w:val="24"/>
          <w:szCs w:val="24"/>
        </w:rPr>
        <w:t xml:space="preserve"> (</w:t>
      </w:r>
      <w:r w:rsidR="003F0E21" w:rsidRPr="003F0E21">
        <w:rPr>
          <w:rFonts w:cstheme="minorHAnsi"/>
          <w:sz w:val="24"/>
          <w:szCs w:val="24"/>
        </w:rPr>
        <w:t xml:space="preserve">w tym: </w:t>
      </w:r>
      <w:r w:rsidRPr="003F0E21">
        <w:rPr>
          <w:rFonts w:cstheme="minorHAnsi"/>
          <w:sz w:val="24"/>
          <w:szCs w:val="24"/>
        </w:rPr>
        <w:t>stanowiska, scenografii, atrybutów, animatorów)</w:t>
      </w:r>
      <w:r w:rsidR="003F0E21" w:rsidRPr="003F0E21">
        <w:rPr>
          <w:rFonts w:cstheme="minorHAnsi"/>
          <w:sz w:val="24"/>
          <w:szCs w:val="24"/>
        </w:rPr>
        <w:t>;</w:t>
      </w:r>
    </w:p>
    <w:p w14:paraId="35ACCF95" w14:textId="77777777" w:rsidR="003F0E21" w:rsidRPr="003F0E21" w:rsidRDefault="003F0E21" w:rsidP="003F0E21">
      <w:pPr>
        <w:spacing w:after="0"/>
        <w:ind w:left="708"/>
        <w:jc w:val="both"/>
        <w:rPr>
          <w:rFonts w:cstheme="minorHAnsi"/>
          <w:sz w:val="24"/>
          <w:szCs w:val="24"/>
        </w:rPr>
      </w:pPr>
      <w:r w:rsidRPr="003F0E21">
        <w:rPr>
          <w:rFonts w:cstheme="minorHAnsi"/>
          <w:sz w:val="24"/>
          <w:szCs w:val="24"/>
        </w:rPr>
        <w:t>- p</w:t>
      </w:r>
      <w:r w:rsidR="00473710" w:rsidRPr="003F0E21">
        <w:rPr>
          <w:rFonts w:cstheme="minorHAnsi"/>
          <w:sz w:val="24"/>
          <w:szCs w:val="24"/>
        </w:rPr>
        <w:t xml:space="preserve">rzygotowanie propozycji spektakli; </w:t>
      </w:r>
    </w:p>
    <w:p w14:paraId="41A4494A" w14:textId="77777777" w:rsidR="00473710" w:rsidRPr="003F0E21" w:rsidRDefault="003F0E21" w:rsidP="003F0E21">
      <w:pPr>
        <w:spacing w:after="0"/>
        <w:ind w:left="708"/>
        <w:jc w:val="both"/>
        <w:rPr>
          <w:rFonts w:cstheme="minorHAnsi"/>
          <w:sz w:val="24"/>
          <w:szCs w:val="24"/>
        </w:rPr>
      </w:pPr>
      <w:r w:rsidRPr="003F0E21">
        <w:rPr>
          <w:rFonts w:cstheme="minorHAnsi"/>
          <w:sz w:val="24"/>
          <w:szCs w:val="24"/>
        </w:rPr>
        <w:t xml:space="preserve">- </w:t>
      </w:r>
      <w:r w:rsidR="00473710" w:rsidRPr="003F0E21">
        <w:rPr>
          <w:rFonts w:cstheme="minorHAnsi"/>
          <w:sz w:val="24"/>
          <w:szCs w:val="24"/>
        </w:rPr>
        <w:t xml:space="preserve">przygotowanie afiszu informacyjnego (grafika po uzgodnieniu z wykonawcą). </w:t>
      </w:r>
    </w:p>
    <w:p w14:paraId="569C84A2" w14:textId="77777777" w:rsidR="00473710" w:rsidRPr="003F0E21" w:rsidRDefault="00473710" w:rsidP="003F0E21">
      <w:pPr>
        <w:spacing w:after="0"/>
        <w:jc w:val="both"/>
        <w:rPr>
          <w:rFonts w:cstheme="minorHAnsi"/>
          <w:sz w:val="24"/>
          <w:szCs w:val="24"/>
        </w:rPr>
      </w:pPr>
    </w:p>
    <w:p w14:paraId="28488165" w14:textId="45FD41EB" w:rsidR="00FA675F" w:rsidRPr="000B7F2A" w:rsidRDefault="003F0E21" w:rsidP="003F0E21">
      <w:pPr>
        <w:spacing w:after="0"/>
        <w:jc w:val="both"/>
        <w:rPr>
          <w:rFonts w:cstheme="minorHAnsi"/>
          <w:b/>
          <w:bCs/>
          <w:sz w:val="24"/>
          <w:szCs w:val="24"/>
        </w:rPr>
      </w:pPr>
      <w:r w:rsidRPr="000B7F2A">
        <w:rPr>
          <w:rFonts w:cstheme="minorHAnsi"/>
          <w:b/>
          <w:bCs/>
          <w:sz w:val="24"/>
          <w:szCs w:val="24"/>
        </w:rPr>
        <w:t>Ponadto wykonawca będzie zobowiązany do</w:t>
      </w:r>
      <w:r w:rsidR="00FA675F" w:rsidRPr="000B7F2A">
        <w:rPr>
          <w:rFonts w:cstheme="minorHAnsi"/>
          <w:b/>
          <w:bCs/>
          <w:sz w:val="24"/>
          <w:szCs w:val="24"/>
        </w:rPr>
        <w:t xml:space="preserve"> zapewnienia</w:t>
      </w:r>
      <w:r w:rsidRPr="000B7F2A">
        <w:rPr>
          <w:rFonts w:cstheme="minorHAnsi"/>
          <w:b/>
          <w:bCs/>
          <w:sz w:val="24"/>
          <w:szCs w:val="24"/>
        </w:rPr>
        <w:t>:</w:t>
      </w:r>
    </w:p>
    <w:p w14:paraId="43153A2B" w14:textId="7551B1E6" w:rsidR="00FA675F" w:rsidRDefault="003F0E21" w:rsidP="00FA675F">
      <w:pPr>
        <w:spacing w:after="0"/>
        <w:ind w:left="705"/>
        <w:jc w:val="both"/>
        <w:rPr>
          <w:rFonts w:cstheme="minorHAnsi"/>
          <w:sz w:val="24"/>
          <w:szCs w:val="24"/>
        </w:rPr>
      </w:pPr>
      <w:r w:rsidRPr="003F0E21">
        <w:rPr>
          <w:rFonts w:cstheme="minorHAnsi"/>
          <w:sz w:val="24"/>
          <w:szCs w:val="24"/>
        </w:rPr>
        <w:t>-</w:t>
      </w:r>
      <w:r w:rsidR="00FA675F">
        <w:rPr>
          <w:rFonts w:cstheme="minorHAnsi"/>
          <w:sz w:val="24"/>
          <w:szCs w:val="24"/>
        </w:rPr>
        <w:t xml:space="preserve"> </w:t>
      </w:r>
      <w:r w:rsidR="00FA675F" w:rsidRPr="00FA675F">
        <w:rPr>
          <w:rFonts w:cstheme="minorHAnsi"/>
          <w:sz w:val="24"/>
          <w:szCs w:val="24"/>
        </w:rPr>
        <w:t>2 namiot</w:t>
      </w:r>
      <w:r w:rsidR="00FA675F">
        <w:rPr>
          <w:rFonts w:cstheme="minorHAnsi"/>
          <w:sz w:val="24"/>
          <w:szCs w:val="24"/>
        </w:rPr>
        <w:t xml:space="preserve">ów </w:t>
      </w:r>
      <w:r w:rsidR="00FA675F" w:rsidRPr="00FA675F">
        <w:rPr>
          <w:rFonts w:cstheme="minorHAnsi"/>
          <w:sz w:val="24"/>
          <w:szCs w:val="24"/>
        </w:rPr>
        <w:t>z zadaszeniem i ścianami bocznymi w rozmiarze 3m x 6m oraz 2 namiot</w:t>
      </w:r>
      <w:r w:rsidR="00FA675F">
        <w:rPr>
          <w:rFonts w:cstheme="minorHAnsi"/>
          <w:sz w:val="24"/>
          <w:szCs w:val="24"/>
        </w:rPr>
        <w:t xml:space="preserve">ów </w:t>
      </w:r>
      <w:r w:rsidR="00FA675F" w:rsidRPr="00FA675F">
        <w:rPr>
          <w:rFonts w:cstheme="minorHAnsi"/>
          <w:sz w:val="24"/>
          <w:szCs w:val="24"/>
        </w:rPr>
        <w:t xml:space="preserve">z zadaszeniem w rozmiarze 3m x 6m. </w:t>
      </w:r>
    </w:p>
    <w:p w14:paraId="0A186EAD" w14:textId="13656769" w:rsidR="00FA675F" w:rsidRPr="00FA675F" w:rsidRDefault="00A77CD5" w:rsidP="00FA675F">
      <w:pPr>
        <w:spacing w:after="0"/>
        <w:ind w:left="705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* </w:t>
      </w:r>
      <w:r w:rsidR="00FA675F">
        <w:rPr>
          <w:rFonts w:cstheme="minorHAnsi"/>
          <w:sz w:val="24"/>
          <w:szCs w:val="24"/>
        </w:rPr>
        <w:t>w</w:t>
      </w:r>
      <w:r w:rsidR="00FA675F" w:rsidRPr="00FA675F">
        <w:rPr>
          <w:rFonts w:cstheme="minorHAnsi"/>
          <w:sz w:val="24"/>
          <w:szCs w:val="24"/>
        </w:rPr>
        <w:t>szystkie obiekty tymczasowe typu namiotowego lub z obudową pneumatyczną, które będą lokalizowane na terenie imprezy masowej powinny spełniać wymagania Polskiej Normy PN-EN 13782:2007 Obiekty tymczasowe - Namioty - Bezpieczeństwo.</w:t>
      </w:r>
    </w:p>
    <w:p w14:paraId="7E8F1F6F" w14:textId="77777777" w:rsidR="00A77CD5" w:rsidRDefault="00A77CD5" w:rsidP="00A77CD5">
      <w:pPr>
        <w:spacing w:after="0"/>
        <w:ind w:left="705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* </w:t>
      </w:r>
      <w:r w:rsidR="00FA675F">
        <w:rPr>
          <w:rFonts w:cstheme="minorHAnsi"/>
          <w:sz w:val="24"/>
          <w:szCs w:val="24"/>
        </w:rPr>
        <w:t>p</w:t>
      </w:r>
      <w:r w:rsidR="00FA675F" w:rsidRPr="00FA675F">
        <w:rPr>
          <w:rFonts w:cstheme="minorHAnsi"/>
          <w:sz w:val="24"/>
          <w:szCs w:val="24"/>
        </w:rPr>
        <w:t>owłoki obiektów namiotowych powinny być co najmniej trudno zapalne (klasy reakcji na ogień co najmniej C-s2, d0)</w:t>
      </w:r>
      <w:r w:rsidR="00FA675F">
        <w:rPr>
          <w:rFonts w:cstheme="minorHAnsi"/>
          <w:sz w:val="24"/>
          <w:szCs w:val="24"/>
        </w:rPr>
        <w:t>;</w:t>
      </w:r>
      <w:r w:rsidRPr="00A77CD5">
        <w:rPr>
          <w:rFonts w:cstheme="minorHAnsi"/>
          <w:sz w:val="24"/>
          <w:szCs w:val="24"/>
        </w:rPr>
        <w:t xml:space="preserve"> </w:t>
      </w:r>
    </w:p>
    <w:p w14:paraId="07D0657F" w14:textId="4B1F740B" w:rsidR="00FA675F" w:rsidRDefault="00A77CD5" w:rsidP="00A77CD5">
      <w:pPr>
        <w:spacing w:after="0"/>
        <w:ind w:left="705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* d</w:t>
      </w:r>
      <w:r w:rsidRPr="00FA675F">
        <w:rPr>
          <w:rFonts w:cstheme="minorHAnsi"/>
          <w:sz w:val="24"/>
          <w:szCs w:val="24"/>
        </w:rPr>
        <w:t>rewnian</w:t>
      </w:r>
      <w:r>
        <w:rPr>
          <w:rFonts w:cstheme="minorHAnsi"/>
          <w:sz w:val="24"/>
          <w:szCs w:val="24"/>
        </w:rPr>
        <w:t xml:space="preserve">e </w:t>
      </w:r>
      <w:r w:rsidRPr="00FA675F">
        <w:rPr>
          <w:rFonts w:cstheme="minorHAnsi"/>
          <w:sz w:val="24"/>
          <w:szCs w:val="24"/>
        </w:rPr>
        <w:t>lub drewnopochodn</w:t>
      </w:r>
      <w:r>
        <w:rPr>
          <w:rFonts w:cstheme="minorHAnsi"/>
          <w:sz w:val="24"/>
          <w:szCs w:val="24"/>
        </w:rPr>
        <w:t xml:space="preserve">e </w:t>
      </w:r>
      <w:r w:rsidRPr="00FA675F">
        <w:rPr>
          <w:rFonts w:cstheme="minorHAnsi"/>
          <w:sz w:val="24"/>
          <w:szCs w:val="24"/>
        </w:rPr>
        <w:t>elementy podestów sceny oraz podłogi w obiektach namiotowych powinny być wykonane z materiałów zabezpieczonych do stopnia trudno zapalności (klasy reakcji na ogień co najmniej D-s1)</w:t>
      </w:r>
      <w:r>
        <w:rPr>
          <w:rFonts w:cstheme="minorHAnsi"/>
          <w:sz w:val="24"/>
          <w:szCs w:val="24"/>
        </w:rPr>
        <w:t>;</w:t>
      </w:r>
    </w:p>
    <w:p w14:paraId="565B1DC5" w14:textId="4D9347E8" w:rsidR="00A77CD5" w:rsidRDefault="00FA675F" w:rsidP="00A77CD5">
      <w:pPr>
        <w:spacing w:after="0"/>
        <w:ind w:left="705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- </w:t>
      </w:r>
      <w:r w:rsidR="00A77CD5" w:rsidRPr="00FA675F">
        <w:rPr>
          <w:rFonts w:cstheme="minorHAnsi"/>
          <w:sz w:val="24"/>
          <w:szCs w:val="24"/>
        </w:rPr>
        <w:t>zabezpiecz</w:t>
      </w:r>
      <w:r w:rsidR="00A77CD5">
        <w:rPr>
          <w:rFonts w:cstheme="minorHAnsi"/>
          <w:sz w:val="24"/>
          <w:szCs w:val="24"/>
        </w:rPr>
        <w:t xml:space="preserve">enia przy </w:t>
      </w:r>
      <w:r>
        <w:rPr>
          <w:rFonts w:cstheme="minorHAnsi"/>
          <w:sz w:val="24"/>
          <w:szCs w:val="24"/>
        </w:rPr>
        <w:t>k</w:t>
      </w:r>
      <w:r w:rsidRPr="00FA675F">
        <w:rPr>
          <w:rFonts w:cstheme="minorHAnsi"/>
          <w:sz w:val="24"/>
          <w:szCs w:val="24"/>
        </w:rPr>
        <w:t>ażd</w:t>
      </w:r>
      <w:r w:rsidR="00A77CD5">
        <w:rPr>
          <w:rFonts w:cstheme="minorHAnsi"/>
          <w:sz w:val="24"/>
          <w:szCs w:val="24"/>
        </w:rPr>
        <w:t xml:space="preserve">ym </w:t>
      </w:r>
      <w:r w:rsidRPr="00FA675F">
        <w:rPr>
          <w:rFonts w:cstheme="minorHAnsi"/>
          <w:sz w:val="24"/>
          <w:szCs w:val="24"/>
        </w:rPr>
        <w:t>stoisk</w:t>
      </w:r>
      <w:r w:rsidR="00A77CD5">
        <w:rPr>
          <w:rFonts w:cstheme="minorHAnsi"/>
          <w:sz w:val="24"/>
          <w:szCs w:val="24"/>
        </w:rPr>
        <w:t>u</w:t>
      </w:r>
      <w:r w:rsidRPr="00FA675F">
        <w:rPr>
          <w:rFonts w:cstheme="minorHAnsi"/>
          <w:sz w:val="24"/>
          <w:szCs w:val="24"/>
        </w:rPr>
        <w:t>/namio</w:t>
      </w:r>
      <w:r w:rsidR="00A77CD5">
        <w:rPr>
          <w:rFonts w:cstheme="minorHAnsi"/>
          <w:sz w:val="24"/>
          <w:szCs w:val="24"/>
        </w:rPr>
        <w:t xml:space="preserve">cie, w postaci </w:t>
      </w:r>
      <w:r w:rsidRPr="00FA675F">
        <w:rPr>
          <w:rFonts w:cstheme="minorHAnsi"/>
          <w:sz w:val="24"/>
          <w:szCs w:val="24"/>
        </w:rPr>
        <w:t>1 sztuk</w:t>
      </w:r>
      <w:r w:rsidR="00A77CD5">
        <w:rPr>
          <w:rFonts w:cstheme="minorHAnsi"/>
          <w:sz w:val="24"/>
          <w:szCs w:val="24"/>
        </w:rPr>
        <w:t xml:space="preserve">i </w:t>
      </w:r>
      <w:r w:rsidRPr="00FA675F">
        <w:rPr>
          <w:rFonts w:cstheme="minorHAnsi"/>
          <w:sz w:val="24"/>
          <w:szCs w:val="24"/>
        </w:rPr>
        <w:t>gaśnicy proszkowej GP-4x ABC lub wodno-pianowej GWP-4x AB</w:t>
      </w:r>
      <w:r w:rsidR="00A77CD5">
        <w:rPr>
          <w:rFonts w:cstheme="minorHAnsi"/>
          <w:sz w:val="24"/>
          <w:szCs w:val="24"/>
        </w:rPr>
        <w:t>;</w:t>
      </w:r>
    </w:p>
    <w:p w14:paraId="51727299" w14:textId="6AA25F97" w:rsidR="00A77CD5" w:rsidRDefault="00A77CD5" w:rsidP="00A77CD5">
      <w:pPr>
        <w:spacing w:after="0"/>
        <w:ind w:left="705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- </w:t>
      </w:r>
      <w:proofErr w:type="spellStart"/>
      <w:r w:rsidR="00FA675F" w:rsidRPr="00FA675F">
        <w:rPr>
          <w:rFonts w:cstheme="minorHAnsi"/>
          <w:sz w:val="24"/>
          <w:szCs w:val="24"/>
        </w:rPr>
        <w:t>playlisty</w:t>
      </w:r>
      <w:proofErr w:type="spellEnd"/>
      <w:r w:rsidR="00FA675F" w:rsidRPr="00FA675F">
        <w:rPr>
          <w:rFonts w:cstheme="minorHAnsi"/>
          <w:sz w:val="24"/>
          <w:szCs w:val="24"/>
        </w:rPr>
        <w:t xml:space="preserve"> z muzyką dla dzieci oraz sprzętu i osoby do obsługi sprzętu muzycznego oraz nagłośnienia, a także uregulowani</w:t>
      </w:r>
      <w:r>
        <w:rPr>
          <w:rFonts w:cstheme="minorHAnsi"/>
          <w:sz w:val="24"/>
          <w:szCs w:val="24"/>
        </w:rPr>
        <w:t>a</w:t>
      </w:r>
      <w:r w:rsidR="00FA675F" w:rsidRPr="00FA675F">
        <w:rPr>
          <w:rFonts w:cstheme="minorHAnsi"/>
          <w:sz w:val="24"/>
          <w:szCs w:val="24"/>
        </w:rPr>
        <w:t xml:space="preserve"> płatności na rzecz ZAIKS-u;</w:t>
      </w:r>
    </w:p>
    <w:p w14:paraId="71FBB8C2" w14:textId="77777777" w:rsidR="00A77CD5" w:rsidRDefault="00A77CD5" w:rsidP="00A77CD5">
      <w:pPr>
        <w:spacing w:after="0"/>
        <w:ind w:left="705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- </w:t>
      </w:r>
      <w:r w:rsidR="00FA675F" w:rsidRPr="00FA675F">
        <w:rPr>
          <w:rFonts w:cstheme="minorHAnsi"/>
          <w:sz w:val="24"/>
          <w:szCs w:val="24"/>
        </w:rPr>
        <w:t>odpowiedni</w:t>
      </w:r>
      <w:r>
        <w:rPr>
          <w:rFonts w:cstheme="minorHAnsi"/>
          <w:sz w:val="24"/>
          <w:szCs w:val="24"/>
        </w:rPr>
        <w:t xml:space="preserve">ej </w:t>
      </w:r>
      <w:r w:rsidR="00FA675F" w:rsidRPr="00FA675F">
        <w:rPr>
          <w:rFonts w:cstheme="minorHAnsi"/>
          <w:sz w:val="24"/>
          <w:szCs w:val="24"/>
        </w:rPr>
        <w:t>ilość koszy na śmieci, które będą na bieżąco opróżniane;</w:t>
      </w:r>
    </w:p>
    <w:p w14:paraId="1BB511C2" w14:textId="43D506B2" w:rsidR="00FA675F" w:rsidRDefault="00A77CD5" w:rsidP="00A77CD5">
      <w:pPr>
        <w:spacing w:after="0"/>
        <w:ind w:left="705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- </w:t>
      </w:r>
      <w:r w:rsidR="00FA675F" w:rsidRPr="00FA675F">
        <w:rPr>
          <w:rFonts w:cstheme="minorHAnsi"/>
          <w:sz w:val="24"/>
          <w:szCs w:val="24"/>
        </w:rPr>
        <w:t>uprzątnięci</w:t>
      </w:r>
      <w:r>
        <w:rPr>
          <w:rFonts w:cstheme="minorHAnsi"/>
          <w:sz w:val="24"/>
          <w:szCs w:val="24"/>
        </w:rPr>
        <w:t>a</w:t>
      </w:r>
      <w:r w:rsidR="00FA675F" w:rsidRPr="00FA675F">
        <w:rPr>
          <w:rFonts w:cstheme="minorHAnsi"/>
          <w:sz w:val="24"/>
          <w:szCs w:val="24"/>
        </w:rPr>
        <w:t xml:space="preserve"> terenu na którym będą prezentowane atrakcje Ministerstwa Sprawiedliwości. Śmieci zostaną złożone w miejscu wskazanym przez organizatora – KPRM.</w:t>
      </w:r>
    </w:p>
    <w:p w14:paraId="7C3D4D4C" w14:textId="77777777" w:rsidR="00A77CD5" w:rsidRDefault="00A77CD5" w:rsidP="00A77CD5">
      <w:pPr>
        <w:spacing w:after="0"/>
        <w:jc w:val="both"/>
        <w:rPr>
          <w:rFonts w:cstheme="minorHAnsi"/>
          <w:sz w:val="24"/>
          <w:szCs w:val="24"/>
        </w:rPr>
      </w:pPr>
    </w:p>
    <w:p w14:paraId="63D3A56F" w14:textId="77777777" w:rsidR="00A77CD5" w:rsidRDefault="00FA675F" w:rsidP="00A77CD5">
      <w:pPr>
        <w:spacing w:after="0"/>
        <w:jc w:val="both"/>
        <w:rPr>
          <w:rFonts w:cstheme="minorHAnsi"/>
          <w:sz w:val="24"/>
          <w:szCs w:val="24"/>
        </w:rPr>
      </w:pPr>
      <w:r w:rsidRPr="000B7F2A">
        <w:rPr>
          <w:rFonts w:cstheme="minorHAnsi"/>
          <w:b/>
          <w:bCs/>
          <w:sz w:val="24"/>
          <w:szCs w:val="24"/>
        </w:rPr>
        <w:t>Termin montażu przedmiotu zamówienia</w:t>
      </w:r>
      <w:r w:rsidRPr="00FA675F">
        <w:rPr>
          <w:rFonts w:cstheme="minorHAnsi"/>
          <w:sz w:val="24"/>
          <w:szCs w:val="24"/>
        </w:rPr>
        <w:t xml:space="preserve"> </w:t>
      </w:r>
      <w:r w:rsidR="00A77CD5">
        <w:rPr>
          <w:rFonts w:cstheme="minorHAnsi"/>
          <w:sz w:val="24"/>
          <w:szCs w:val="24"/>
        </w:rPr>
        <w:t xml:space="preserve">- </w:t>
      </w:r>
      <w:r w:rsidRPr="00FA675F">
        <w:rPr>
          <w:rFonts w:cstheme="minorHAnsi"/>
          <w:sz w:val="24"/>
          <w:szCs w:val="24"/>
        </w:rPr>
        <w:t>2 czerwca w godz. 14:00 - 23:00</w:t>
      </w:r>
      <w:r w:rsidR="00A77CD5">
        <w:rPr>
          <w:rFonts w:cstheme="minorHAnsi"/>
          <w:sz w:val="24"/>
          <w:szCs w:val="24"/>
        </w:rPr>
        <w:t xml:space="preserve">, Ogrody KPRM, </w:t>
      </w:r>
      <w:r w:rsidRPr="00FA675F">
        <w:rPr>
          <w:rFonts w:cstheme="minorHAnsi"/>
          <w:sz w:val="24"/>
          <w:szCs w:val="24"/>
        </w:rPr>
        <w:t>Al. Ujazdowskie 1/3. Termin montażu zostanie potwierdzony i uzgodniony w trybie roboczym. Jeśli byłaby konieczność montażu elementów w dniu wydarzenia, to wjazd na teren możliwy jest jedynie w godz. 2.00-8.00. Po tej godzinie żadne samochody nie będą wpuszczane na teren pikniku.</w:t>
      </w:r>
    </w:p>
    <w:p w14:paraId="15ACADB6" w14:textId="77777777" w:rsidR="00A77CD5" w:rsidRDefault="00A77CD5" w:rsidP="00A77CD5">
      <w:pPr>
        <w:spacing w:after="0"/>
        <w:jc w:val="both"/>
        <w:rPr>
          <w:rFonts w:cstheme="minorHAnsi"/>
          <w:sz w:val="24"/>
          <w:szCs w:val="24"/>
        </w:rPr>
      </w:pPr>
    </w:p>
    <w:p w14:paraId="7BB6A75E" w14:textId="77777777" w:rsidR="00A77CD5" w:rsidRPr="000B7F2A" w:rsidRDefault="00FA675F" w:rsidP="00A77CD5">
      <w:pPr>
        <w:spacing w:after="0"/>
        <w:jc w:val="both"/>
        <w:rPr>
          <w:rFonts w:cstheme="minorHAnsi"/>
          <w:b/>
          <w:bCs/>
          <w:sz w:val="24"/>
          <w:szCs w:val="24"/>
        </w:rPr>
      </w:pPr>
      <w:r w:rsidRPr="000B7F2A">
        <w:rPr>
          <w:rFonts w:cstheme="minorHAnsi"/>
          <w:b/>
          <w:bCs/>
          <w:sz w:val="24"/>
          <w:szCs w:val="24"/>
        </w:rPr>
        <w:t>Wykonawca zapewni gotowość wszystkich atrakcji na godzinę przed rozpoczęciem wydarzenia</w:t>
      </w:r>
      <w:r w:rsidR="00A77CD5" w:rsidRPr="000B7F2A">
        <w:rPr>
          <w:rFonts w:cstheme="minorHAnsi"/>
          <w:b/>
          <w:bCs/>
          <w:sz w:val="24"/>
          <w:szCs w:val="24"/>
        </w:rPr>
        <w:t>.</w:t>
      </w:r>
    </w:p>
    <w:p w14:paraId="0A3A95DD" w14:textId="77777777" w:rsidR="00A77CD5" w:rsidRPr="000B7F2A" w:rsidRDefault="00A77CD5" w:rsidP="00A77CD5">
      <w:pPr>
        <w:spacing w:after="0"/>
        <w:jc w:val="both"/>
        <w:rPr>
          <w:rFonts w:cstheme="minorHAnsi"/>
          <w:b/>
          <w:bCs/>
          <w:sz w:val="24"/>
          <w:szCs w:val="24"/>
        </w:rPr>
      </w:pPr>
    </w:p>
    <w:p w14:paraId="5C9A8D42" w14:textId="77777777" w:rsidR="00A77CD5" w:rsidRPr="000B7F2A" w:rsidRDefault="00FA675F" w:rsidP="00A77CD5">
      <w:pPr>
        <w:spacing w:after="0"/>
        <w:jc w:val="both"/>
        <w:rPr>
          <w:rFonts w:cstheme="minorHAnsi"/>
          <w:b/>
          <w:bCs/>
          <w:sz w:val="24"/>
          <w:szCs w:val="24"/>
        </w:rPr>
      </w:pPr>
      <w:r w:rsidRPr="000B7F2A">
        <w:rPr>
          <w:rFonts w:cstheme="minorHAnsi"/>
          <w:b/>
          <w:bCs/>
          <w:sz w:val="24"/>
          <w:szCs w:val="24"/>
        </w:rPr>
        <w:t xml:space="preserve">Nie jest dopuszczalne stosowanie </w:t>
      </w:r>
      <w:proofErr w:type="spellStart"/>
      <w:r w:rsidRPr="000B7F2A">
        <w:rPr>
          <w:rFonts w:cstheme="minorHAnsi"/>
          <w:b/>
          <w:bCs/>
          <w:sz w:val="24"/>
          <w:szCs w:val="24"/>
        </w:rPr>
        <w:t>brandingu</w:t>
      </w:r>
      <w:proofErr w:type="spellEnd"/>
      <w:r w:rsidRPr="000B7F2A">
        <w:rPr>
          <w:rFonts w:cstheme="minorHAnsi"/>
          <w:b/>
          <w:bCs/>
          <w:sz w:val="24"/>
          <w:szCs w:val="24"/>
        </w:rPr>
        <w:t xml:space="preserve"> przez Wykonawcę w szczególności poprzez identyfikację pochodzenia produktu bądź usługi od Wykonawcy.</w:t>
      </w:r>
    </w:p>
    <w:p w14:paraId="59D3C936" w14:textId="77777777" w:rsidR="00A77CD5" w:rsidRPr="000B7F2A" w:rsidRDefault="00A77CD5" w:rsidP="00A77CD5">
      <w:pPr>
        <w:spacing w:after="0"/>
        <w:jc w:val="both"/>
        <w:rPr>
          <w:rFonts w:cstheme="minorHAnsi"/>
          <w:b/>
          <w:bCs/>
          <w:sz w:val="24"/>
          <w:szCs w:val="24"/>
        </w:rPr>
      </w:pPr>
    </w:p>
    <w:p w14:paraId="25843DDF" w14:textId="77777777" w:rsidR="000B7F2A" w:rsidRPr="000B7F2A" w:rsidRDefault="00FA675F" w:rsidP="000B7F2A">
      <w:pPr>
        <w:spacing w:after="0"/>
        <w:jc w:val="both"/>
        <w:rPr>
          <w:rFonts w:cstheme="minorHAnsi"/>
          <w:b/>
          <w:bCs/>
          <w:sz w:val="24"/>
          <w:szCs w:val="24"/>
        </w:rPr>
      </w:pPr>
      <w:r w:rsidRPr="000B7F2A">
        <w:rPr>
          <w:rFonts w:cstheme="minorHAnsi"/>
          <w:b/>
          <w:bCs/>
          <w:sz w:val="24"/>
          <w:szCs w:val="24"/>
        </w:rPr>
        <w:t>Wykonawca skieruje do realizacji zamówienia wyłącznie osoby nieskazane prawomocnym wyrokiem sądu za umyślne przestępstwo lub umyślne przestępstwo skarbowe.</w:t>
      </w:r>
    </w:p>
    <w:p w14:paraId="6FB50F9A" w14:textId="77777777" w:rsidR="000B7F2A" w:rsidRPr="000B7F2A" w:rsidRDefault="000B7F2A" w:rsidP="000B7F2A">
      <w:pPr>
        <w:spacing w:after="0"/>
        <w:jc w:val="both"/>
        <w:rPr>
          <w:rFonts w:cstheme="minorHAnsi"/>
          <w:b/>
          <w:bCs/>
          <w:sz w:val="24"/>
          <w:szCs w:val="24"/>
        </w:rPr>
      </w:pPr>
    </w:p>
    <w:p w14:paraId="24AE2435" w14:textId="77777777" w:rsidR="000B7F2A" w:rsidRPr="000B7F2A" w:rsidRDefault="00FA675F" w:rsidP="000B7F2A">
      <w:pPr>
        <w:spacing w:after="0"/>
        <w:jc w:val="both"/>
        <w:rPr>
          <w:rFonts w:cstheme="minorHAnsi"/>
          <w:b/>
          <w:bCs/>
          <w:sz w:val="24"/>
          <w:szCs w:val="24"/>
        </w:rPr>
      </w:pPr>
      <w:r w:rsidRPr="000B7F2A">
        <w:rPr>
          <w:rFonts w:cstheme="minorHAnsi"/>
          <w:b/>
          <w:bCs/>
          <w:sz w:val="24"/>
          <w:szCs w:val="24"/>
        </w:rPr>
        <w:t>Wykonawca poda do dnia 17 maja 2023 r. pełną listę osób biorących udział w wykonaniu umowy. Po tym terminie żadne nowe osoby nie będą mogły być wskazane.</w:t>
      </w:r>
    </w:p>
    <w:p w14:paraId="3B65AE92" w14:textId="77777777" w:rsidR="000B7F2A" w:rsidRPr="000B7F2A" w:rsidRDefault="000B7F2A" w:rsidP="000B7F2A">
      <w:pPr>
        <w:spacing w:after="0"/>
        <w:jc w:val="both"/>
        <w:rPr>
          <w:rFonts w:cstheme="minorHAnsi"/>
          <w:b/>
          <w:bCs/>
          <w:sz w:val="24"/>
          <w:szCs w:val="24"/>
        </w:rPr>
      </w:pPr>
    </w:p>
    <w:p w14:paraId="47E103BE" w14:textId="77777777" w:rsidR="000B7F2A" w:rsidRPr="000B7F2A" w:rsidRDefault="00FA675F" w:rsidP="000B7F2A">
      <w:pPr>
        <w:spacing w:after="0"/>
        <w:jc w:val="both"/>
        <w:rPr>
          <w:rFonts w:cstheme="minorHAnsi"/>
          <w:b/>
          <w:bCs/>
          <w:sz w:val="24"/>
          <w:szCs w:val="24"/>
        </w:rPr>
      </w:pPr>
      <w:r w:rsidRPr="000B7F2A">
        <w:rPr>
          <w:rFonts w:cstheme="minorHAnsi"/>
          <w:b/>
          <w:bCs/>
          <w:sz w:val="24"/>
          <w:szCs w:val="24"/>
        </w:rPr>
        <w:t>KPRM w każdym czasie może odmówić bez podania przyczyny udziału wskazanej osoby w wydarzeniu. W takim wypadku Wykonawca ma obowiązek wskazania kolejnej osoby , która zostanie zaakceptowana przez KPRM.</w:t>
      </w:r>
    </w:p>
    <w:p w14:paraId="6855E869" w14:textId="77777777" w:rsidR="000B7F2A" w:rsidRPr="000B7F2A" w:rsidRDefault="000B7F2A" w:rsidP="000B7F2A">
      <w:pPr>
        <w:spacing w:after="0"/>
        <w:jc w:val="both"/>
        <w:rPr>
          <w:rFonts w:cstheme="minorHAnsi"/>
          <w:b/>
          <w:bCs/>
          <w:sz w:val="24"/>
          <w:szCs w:val="24"/>
        </w:rPr>
      </w:pPr>
    </w:p>
    <w:p w14:paraId="36E4CFA8" w14:textId="1E597122" w:rsidR="003F0E21" w:rsidRPr="000B7F2A" w:rsidRDefault="00FA675F" w:rsidP="000B7F2A">
      <w:pPr>
        <w:spacing w:after="0"/>
        <w:jc w:val="both"/>
        <w:rPr>
          <w:rFonts w:cstheme="minorHAnsi"/>
          <w:b/>
          <w:bCs/>
          <w:sz w:val="24"/>
          <w:szCs w:val="24"/>
        </w:rPr>
      </w:pPr>
      <w:r w:rsidRPr="000B7F2A">
        <w:rPr>
          <w:rFonts w:cstheme="minorHAnsi"/>
          <w:b/>
          <w:bCs/>
          <w:sz w:val="24"/>
          <w:szCs w:val="24"/>
        </w:rPr>
        <w:t>Na terenie pikniku, w dniu imprezy, nie mogą przebywać żadne pojazdy.</w:t>
      </w:r>
    </w:p>
    <w:p w14:paraId="25B25896" w14:textId="77777777" w:rsidR="000B7F2A" w:rsidRPr="000B7F2A" w:rsidRDefault="000B7F2A" w:rsidP="003F0E21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</w:p>
    <w:p w14:paraId="02FF360E" w14:textId="42C1F3CA" w:rsidR="00B148A4" w:rsidRPr="000B7F2A" w:rsidRDefault="003F0E21" w:rsidP="003F0E21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r w:rsidRPr="000B7F2A">
        <w:rPr>
          <w:rFonts w:cstheme="minorHAnsi"/>
          <w:b/>
          <w:bCs/>
          <w:sz w:val="24"/>
          <w:szCs w:val="24"/>
        </w:rPr>
        <w:t xml:space="preserve">Zamawiający udostępni przyłącze do prądu 230V. </w:t>
      </w:r>
    </w:p>
    <w:sectPr w:rsidR="00B148A4" w:rsidRPr="000B7F2A" w:rsidSect="00622F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94341"/>
    <w:multiLevelType w:val="hybridMultilevel"/>
    <w:tmpl w:val="34E2442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3A88001A">
      <w:numFmt w:val="bullet"/>
      <w:lvlText w:val="•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EB77D2"/>
    <w:multiLevelType w:val="hybridMultilevel"/>
    <w:tmpl w:val="92901860"/>
    <w:lvl w:ilvl="0" w:tplc="0E06526C">
      <w:start w:val="1"/>
      <w:numFmt w:val="decimal"/>
      <w:lvlText w:val="%1."/>
      <w:lvlJc w:val="left"/>
      <w:pPr>
        <w:ind w:left="179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11" w:hanging="360"/>
      </w:pPr>
    </w:lvl>
    <w:lvl w:ilvl="2" w:tplc="0415001B" w:tentative="1">
      <w:start w:val="1"/>
      <w:numFmt w:val="lowerRoman"/>
      <w:lvlText w:val="%3."/>
      <w:lvlJc w:val="right"/>
      <w:pPr>
        <w:ind w:left="3231" w:hanging="180"/>
      </w:pPr>
    </w:lvl>
    <w:lvl w:ilvl="3" w:tplc="0415000F" w:tentative="1">
      <w:start w:val="1"/>
      <w:numFmt w:val="decimal"/>
      <w:lvlText w:val="%4."/>
      <w:lvlJc w:val="left"/>
      <w:pPr>
        <w:ind w:left="3951" w:hanging="360"/>
      </w:pPr>
    </w:lvl>
    <w:lvl w:ilvl="4" w:tplc="04150019" w:tentative="1">
      <w:start w:val="1"/>
      <w:numFmt w:val="lowerLetter"/>
      <w:lvlText w:val="%5."/>
      <w:lvlJc w:val="left"/>
      <w:pPr>
        <w:ind w:left="4671" w:hanging="360"/>
      </w:pPr>
    </w:lvl>
    <w:lvl w:ilvl="5" w:tplc="0415001B" w:tentative="1">
      <w:start w:val="1"/>
      <w:numFmt w:val="lowerRoman"/>
      <w:lvlText w:val="%6."/>
      <w:lvlJc w:val="right"/>
      <w:pPr>
        <w:ind w:left="5391" w:hanging="180"/>
      </w:pPr>
    </w:lvl>
    <w:lvl w:ilvl="6" w:tplc="0415000F" w:tentative="1">
      <w:start w:val="1"/>
      <w:numFmt w:val="decimal"/>
      <w:lvlText w:val="%7."/>
      <w:lvlJc w:val="left"/>
      <w:pPr>
        <w:ind w:left="6111" w:hanging="360"/>
      </w:pPr>
    </w:lvl>
    <w:lvl w:ilvl="7" w:tplc="04150019" w:tentative="1">
      <w:start w:val="1"/>
      <w:numFmt w:val="lowerLetter"/>
      <w:lvlText w:val="%8."/>
      <w:lvlJc w:val="left"/>
      <w:pPr>
        <w:ind w:left="6831" w:hanging="360"/>
      </w:pPr>
    </w:lvl>
    <w:lvl w:ilvl="8" w:tplc="0415001B" w:tentative="1">
      <w:start w:val="1"/>
      <w:numFmt w:val="lowerRoman"/>
      <w:lvlText w:val="%9."/>
      <w:lvlJc w:val="right"/>
      <w:pPr>
        <w:ind w:left="7551" w:hanging="180"/>
      </w:pPr>
    </w:lvl>
  </w:abstractNum>
  <w:abstractNum w:abstractNumId="2" w15:restartNumberingAfterBreak="0">
    <w:nsid w:val="05B478C2"/>
    <w:multiLevelType w:val="hybridMultilevel"/>
    <w:tmpl w:val="1D04A7C2"/>
    <w:lvl w:ilvl="0" w:tplc="0415000B">
      <w:start w:val="1"/>
      <w:numFmt w:val="bullet"/>
      <w:lvlText w:val=""/>
      <w:lvlJc w:val="left"/>
      <w:pPr>
        <w:ind w:left="18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3" w15:restartNumberingAfterBreak="0">
    <w:nsid w:val="0A686009"/>
    <w:multiLevelType w:val="hybridMultilevel"/>
    <w:tmpl w:val="A1EC6A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BC6DEC"/>
    <w:multiLevelType w:val="hybridMultilevel"/>
    <w:tmpl w:val="8A1E13A4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E836130"/>
    <w:multiLevelType w:val="hybridMultilevel"/>
    <w:tmpl w:val="10562632"/>
    <w:lvl w:ilvl="0" w:tplc="9FC6DBF6">
      <w:start w:val="1"/>
      <w:numFmt w:val="lowerLetter"/>
      <w:lvlText w:val="%1."/>
      <w:lvlJc w:val="left"/>
      <w:pPr>
        <w:ind w:left="215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71" w:hanging="360"/>
      </w:pPr>
    </w:lvl>
    <w:lvl w:ilvl="2" w:tplc="0415001B" w:tentative="1">
      <w:start w:val="1"/>
      <w:numFmt w:val="lowerRoman"/>
      <w:lvlText w:val="%3."/>
      <w:lvlJc w:val="right"/>
      <w:pPr>
        <w:ind w:left="3591" w:hanging="180"/>
      </w:pPr>
    </w:lvl>
    <w:lvl w:ilvl="3" w:tplc="0415000F" w:tentative="1">
      <w:start w:val="1"/>
      <w:numFmt w:val="decimal"/>
      <w:lvlText w:val="%4."/>
      <w:lvlJc w:val="left"/>
      <w:pPr>
        <w:ind w:left="4311" w:hanging="360"/>
      </w:pPr>
    </w:lvl>
    <w:lvl w:ilvl="4" w:tplc="04150019" w:tentative="1">
      <w:start w:val="1"/>
      <w:numFmt w:val="lowerLetter"/>
      <w:lvlText w:val="%5."/>
      <w:lvlJc w:val="left"/>
      <w:pPr>
        <w:ind w:left="5031" w:hanging="360"/>
      </w:pPr>
    </w:lvl>
    <w:lvl w:ilvl="5" w:tplc="0415001B" w:tentative="1">
      <w:start w:val="1"/>
      <w:numFmt w:val="lowerRoman"/>
      <w:lvlText w:val="%6."/>
      <w:lvlJc w:val="right"/>
      <w:pPr>
        <w:ind w:left="5751" w:hanging="180"/>
      </w:pPr>
    </w:lvl>
    <w:lvl w:ilvl="6" w:tplc="0415000F" w:tentative="1">
      <w:start w:val="1"/>
      <w:numFmt w:val="decimal"/>
      <w:lvlText w:val="%7."/>
      <w:lvlJc w:val="left"/>
      <w:pPr>
        <w:ind w:left="6471" w:hanging="360"/>
      </w:pPr>
    </w:lvl>
    <w:lvl w:ilvl="7" w:tplc="04150019" w:tentative="1">
      <w:start w:val="1"/>
      <w:numFmt w:val="lowerLetter"/>
      <w:lvlText w:val="%8."/>
      <w:lvlJc w:val="left"/>
      <w:pPr>
        <w:ind w:left="7191" w:hanging="360"/>
      </w:pPr>
    </w:lvl>
    <w:lvl w:ilvl="8" w:tplc="0415001B" w:tentative="1">
      <w:start w:val="1"/>
      <w:numFmt w:val="lowerRoman"/>
      <w:lvlText w:val="%9."/>
      <w:lvlJc w:val="right"/>
      <w:pPr>
        <w:ind w:left="7911" w:hanging="180"/>
      </w:pPr>
    </w:lvl>
  </w:abstractNum>
  <w:abstractNum w:abstractNumId="6" w15:restartNumberingAfterBreak="0">
    <w:nsid w:val="1036167F"/>
    <w:multiLevelType w:val="hybridMultilevel"/>
    <w:tmpl w:val="B1080810"/>
    <w:lvl w:ilvl="0" w:tplc="FFFFFFFF">
      <w:start w:val="1"/>
      <w:numFmt w:val="decimal"/>
      <w:lvlText w:val="%1."/>
      <w:lvlJc w:val="left"/>
      <w:pPr>
        <w:ind w:left="179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11" w:hanging="360"/>
      </w:pPr>
    </w:lvl>
    <w:lvl w:ilvl="2" w:tplc="FFFFFFFF" w:tentative="1">
      <w:start w:val="1"/>
      <w:numFmt w:val="lowerRoman"/>
      <w:lvlText w:val="%3."/>
      <w:lvlJc w:val="right"/>
      <w:pPr>
        <w:ind w:left="3231" w:hanging="180"/>
      </w:pPr>
    </w:lvl>
    <w:lvl w:ilvl="3" w:tplc="FFFFFFFF" w:tentative="1">
      <w:start w:val="1"/>
      <w:numFmt w:val="decimal"/>
      <w:lvlText w:val="%4."/>
      <w:lvlJc w:val="left"/>
      <w:pPr>
        <w:ind w:left="3951" w:hanging="360"/>
      </w:pPr>
    </w:lvl>
    <w:lvl w:ilvl="4" w:tplc="FFFFFFFF" w:tentative="1">
      <w:start w:val="1"/>
      <w:numFmt w:val="lowerLetter"/>
      <w:lvlText w:val="%5."/>
      <w:lvlJc w:val="left"/>
      <w:pPr>
        <w:ind w:left="4671" w:hanging="360"/>
      </w:pPr>
    </w:lvl>
    <w:lvl w:ilvl="5" w:tplc="FFFFFFFF" w:tentative="1">
      <w:start w:val="1"/>
      <w:numFmt w:val="lowerRoman"/>
      <w:lvlText w:val="%6."/>
      <w:lvlJc w:val="right"/>
      <w:pPr>
        <w:ind w:left="5391" w:hanging="180"/>
      </w:pPr>
    </w:lvl>
    <w:lvl w:ilvl="6" w:tplc="FFFFFFFF" w:tentative="1">
      <w:start w:val="1"/>
      <w:numFmt w:val="decimal"/>
      <w:lvlText w:val="%7."/>
      <w:lvlJc w:val="left"/>
      <w:pPr>
        <w:ind w:left="6111" w:hanging="360"/>
      </w:pPr>
    </w:lvl>
    <w:lvl w:ilvl="7" w:tplc="FFFFFFFF" w:tentative="1">
      <w:start w:val="1"/>
      <w:numFmt w:val="lowerLetter"/>
      <w:lvlText w:val="%8."/>
      <w:lvlJc w:val="left"/>
      <w:pPr>
        <w:ind w:left="6831" w:hanging="360"/>
      </w:pPr>
    </w:lvl>
    <w:lvl w:ilvl="8" w:tplc="FFFFFFFF" w:tentative="1">
      <w:start w:val="1"/>
      <w:numFmt w:val="lowerRoman"/>
      <w:lvlText w:val="%9."/>
      <w:lvlJc w:val="right"/>
      <w:pPr>
        <w:ind w:left="7551" w:hanging="180"/>
      </w:pPr>
    </w:lvl>
  </w:abstractNum>
  <w:abstractNum w:abstractNumId="7" w15:restartNumberingAfterBreak="0">
    <w:nsid w:val="116A360A"/>
    <w:multiLevelType w:val="hybridMultilevel"/>
    <w:tmpl w:val="DAE8B59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DC6092"/>
    <w:multiLevelType w:val="hybridMultilevel"/>
    <w:tmpl w:val="87B486B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8D59FB"/>
    <w:multiLevelType w:val="multilevel"/>
    <w:tmpl w:val="C664854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"/>
      <w:lvlJc w:val="left"/>
      <w:pPr>
        <w:ind w:left="1860" w:hanging="360"/>
      </w:pPr>
      <w:rPr>
        <w:rFonts w:ascii="Wingdings" w:hAnsi="Wingdings" w:hint="default"/>
      </w:rPr>
    </w:lvl>
    <w:lvl w:ilvl="2">
      <w:start w:val="1"/>
      <w:numFmt w:val="decimal"/>
      <w:isLgl/>
      <w:lvlText w:val="%1.%2.%3."/>
      <w:lvlJc w:val="left"/>
      <w:pPr>
        <w:ind w:left="2008" w:hanging="720"/>
      </w:pPr>
      <w:rPr>
        <w:rFonts w:ascii="Times New Roman" w:hAnsi="Times New Roman"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2652" w:hanging="720"/>
      </w:pPr>
      <w:rPr>
        <w:rFonts w:ascii="Times New Roman" w:hAnsi="Times New Roman"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3656" w:hanging="1080"/>
      </w:pPr>
      <w:rPr>
        <w:rFonts w:ascii="Times New Roman" w:hAnsi="Times New Roman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4300" w:hanging="1080"/>
      </w:pPr>
      <w:rPr>
        <w:rFonts w:ascii="Times New Roman" w:hAnsi="Times New Roman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5304" w:hanging="1440"/>
      </w:pPr>
      <w:rPr>
        <w:rFonts w:ascii="Times New Roman" w:hAnsi="Times New Roman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5948" w:hanging="1440"/>
      </w:pPr>
      <w:rPr>
        <w:rFonts w:ascii="Times New Roman" w:hAnsi="Times New Roman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6952" w:hanging="1800"/>
      </w:pPr>
      <w:rPr>
        <w:rFonts w:ascii="Times New Roman" w:hAnsi="Times New Roman" w:hint="default"/>
        <w:sz w:val="24"/>
      </w:rPr>
    </w:lvl>
  </w:abstractNum>
  <w:abstractNum w:abstractNumId="10" w15:restartNumberingAfterBreak="0">
    <w:nsid w:val="18B75045"/>
    <w:multiLevelType w:val="hybridMultilevel"/>
    <w:tmpl w:val="E374724E"/>
    <w:lvl w:ilvl="0" w:tplc="8910A2E6">
      <w:start w:val="1"/>
      <w:numFmt w:val="decimal"/>
      <w:lvlText w:val="%1."/>
      <w:lvlJc w:val="left"/>
      <w:pPr>
        <w:ind w:left="179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11" w:hanging="360"/>
      </w:pPr>
    </w:lvl>
    <w:lvl w:ilvl="2" w:tplc="0415001B" w:tentative="1">
      <w:start w:val="1"/>
      <w:numFmt w:val="lowerRoman"/>
      <w:lvlText w:val="%3."/>
      <w:lvlJc w:val="right"/>
      <w:pPr>
        <w:ind w:left="3231" w:hanging="180"/>
      </w:pPr>
    </w:lvl>
    <w:lvl w:ilvl="3" w:tplc="0415000F" w:tentative="1">
      <w:start w:val="1"/>
      <w:numFmt w:val="decimal"/>
      <w:lvlText w:val="%4."/>
      <w:lvlJc w:val="left"/>
      <w:pPr>
        <w:ind w:left="3951" w:hanging="360"/>
      </w:pPr>
    </w:lvl>
    <w:lvl w:ilvl="4" w:tplc="04150019" w:tentative="1">
      <w:start w:val="1"/>
      <w:numFmt w:val="lowerLetter"/>
      <w:lvlText w:val="%5."/>
      <w:lvlJc w:val="left"/>
      <w:pPr>
        <w:ind w:left="4671" w:hanging="360"/>
      </w:pPr>
    </w:lvl>
    <w:lvl w:ilvl="5" w:tplc="0415001B" w:tentative="1">
      <w:start w:val="1"/>
      <w:numFmt w:val="lowerRoman"/>
      <w:lvlText w:val="%6."/>
      <w:lvlJc w:val="right"/>
      <w:pPr>
        <w:ind w:left="5391" w:hanging="180"/>
      </w:pPr>
    </w:lvl>
    <w:lvl w:ilvl="6" w:tplc="0415000F" w:tentative="1">
      <w:start w:val="1"/>
      <w:numFmt w:val="decimal"/>
      <w:lvlText w:val="%7."/>
      <w:lvlJc w:val="left"/>
      <w:pPr>
        <w:ind w:left="6111" w:hanging="360"/>
      </w:pPr>
    </w:lvl>
    <w:lvl w:ilvl="7" w:tplc="04150019" w:tentative="1">
      <w:start w:val="1"/>
      <w:numFmt w:val="lowerLetter"/>
      <w:lvlText w:val="%8."/>
      <w:lvlJc w:val="left"/>
      <w:pPr>
        <w:ind w:left="6831" w:hanging="360"/>
      </w:pPr>
    </w:lvl>
    <w:lvl w:ilvl="8" w:tplc="0415001B" w:tentative="1">
      <w:start w:val="1"/>
      <w:numFmt w:val="lowerRoman"/>
      <w:lvlText w:val="%9."/>
      <w:lvlJc w:val="right"/>
      <w:pPr>
        <w:ind w:left="7551" w:hanging="180"/>
      </w:pPr>
    </w:lvl>
  </w:abstractNum>
  <w:abstractNum w:abstractNumId="11" w15:restartNumberingAfterBreak="0">
    <w:nsid w:val="18E41463"/>
    <w:multiLevelType w:val="hybridMultilevel"/>
    <w:tmpl w:val="68BECC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F4386C"/>
    <w:multiLevelType w:val="hybridMultilevel"/>
    <w:tmpl w:val="5F4E9950"/>
    <w:lvl w:ilvl="0" w:tplc="B394B81A">
      <w:start w:val="1"/>
      <w:numFmt w:val="decimal"/>
      <w:lvlText w:val="%1."/>
      <w:lvlJc w:val="left"/>
      <w:pPr>
        <w:ind w:left="179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11" w:hanging="360"/>
      </w:pPr>
    </w:lvl>
    <w:lvl w:ilvl="2" w:tplc="0415001B" w:tentative="1">
      <w:start w:val="1"/>
      <w:numFmt w:val="lowerRoman"/>
      <w:lvlText w:val="%3."/>
      <w:lvlJc w:val="right"/>
      <w:pPr>
        <w:ind w:left="3231" w:hanging="180"/>
      </w:pPr>
    </w:lvl>
    <w:lvl w:ilvl="3" w:tplc="0415000F" w:tentative="1">
      <w:start w:val="1"/>
      <w:numFmt w:val="decimal"/>
      <w:lvlText w:val="%4."/>
      <w:lvlJc w:val="left"/>
      <w:pPr>
        <w:ind w:left="3951" w:hanging="360"/>
      </w:pPr>
    </w:lvl>
    <w:lvl w:ilvl="4" w:tplc="04150019" w:tentative="1">
      <w:start w:val="1"/>
      <w:numFmt w:val="lowerLetter"/>
      <w:lvlText w:val="%5."/>
      <w:lvlJc w:val="left"/>
      <w:pPr>
        <w:ind w:left="4671" w:hanging="360"/>
      </w:pPr>
    </w:lvl>
    <w:lvl w:ilvl="5" w:tplc="0415001B" w:tentative="1">
      <w:start w:val="1"/>
      <w:numFmt w:val="lowerRoman"/>
      <w:lvlText w:val="%6."/>
      <w:lvlJc w:val="right"/>
      <w:pPr>
        <w:ind w:left="5391" w:hanging="180"/>
      </w:pPr>
    </w:lvl>
    <w:lvl w:ilvl="6" w:tplc="0415000F" w:tentative="1">
      <w:start w:val="1"/>
      <w:numFmt w:val="decimal"/>
      <w:lvlText w:val="%7."/>
      <w:lvlJc w:val="left"/>
      <w:pPr>
        <w:ind w:left="6111" w:hanging="360"/>
      </w:pPr>
    </w:lvl>
    <w:lvl w:ilvl="7" w:tplc="04150019" w:tentative="1">
      <w:start w:val="1"/>
      <w:numFmt w:val="lowerLetter"/>
      <w:lvlText w:val="%8."/>
      <w:lvlJc w:val="left"/>
      <w:pPr>
        <w:ind w:left="6831" w:hanging="360"/>
      </w:pPr>
    </w:lvl>
    <w:lvl w:ilvl="8" w:tplc="0415001B" w:tentative="1">
      <w:start w:val="1"/>
      <w:numFmt w:val="lowerRoman"/>
      <w:lvlText w:val="%9."/>
      <w:lvlJc w:val="right"/>
      <w:pPr>
        <w:ind w:left="7551" w:hanging="180"/>
      </w:pPr>
    </w:lvl>
  </w:abstractNum>
  <w:abstractNum w:abstractNumId="13" w15:restartNumberingAfterBreak="0">
    <w:nsid w:val="1C5C2BFE"/>
    <w:multiLevelType w:val="hybridMultilevel"/>
    <w:tmpl w:val="6B7E319C"/>
    <w:lvl w:ilvl="0" w:tplc="15026724">
      <w:start w:val="1"/>
      <w:numFmt w:val="bullet"/>
      <w:lvlText w:val=""/>
      <w:lvlJc w:val="left"/>
      <w:pPr>
        <w:ind w:left="213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4" w15:restartNumberingAfterBreak="0">
    <w:nsid w:val="1CFB0EC0"/>
    <w:multiLevelType w:val="multilevel"/>
    <w:tmpl w:val="5D946E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004" w:hanging="360"/>
      </w:pPr>
      <w:rPr>
        <w:rFonts w:ascii="Times New Roman" w:hAnsi="Times New Roman"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2008" w:hanging="720"/>
      </w:pPr>
      <w:rPr>
        <w:rFonts w:ascii="Times New Roman" w:hAnsi="Times New Roman"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2652" w:hanging="720"/>
      </w:pPr>
      <w:rPr>
        <w:rFonts w:ascii="Times New Roman" w:hAnsi="Times New Roman"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3656" w:hanging="1080"/>
      </w:pPr>
      <w:rPr>
        <w:rFonts w:ascii="Times New Roman" w:hAnsi="Times New Roman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4300" w:hanging="1080"/>
      </w:pPr>
      <w:rPr>
        <w:rFonts w:ascii="Times New Roman" w:hAnsi="Times New Roman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5304" w:hanging="1440"/>
      </w:pPr>
      <w:rPr>
        <w:rFonts w:ascii="Times New Roman" w:hAnsi="Times New Roman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5948" w:hanging="1440"/>
      </w:pPr>
      <w:rPr>
        <w:rFonts w:ascii="Times New Roman" w:hAnsi="Times New Roman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6952" w:hanging="1800"/>
      </w:pPr>
      <w:rPr>
        <w:rFonts w:ascii="Times New Roman" w:hAnsi="Times New Roman" w:hint="default"/>
        <w:sz w:val="24"/>
      </w:rPr>
    </w:lvl>
  </w:abstractNum>
  <w:abstractNum w:abstractNumId="15" w15:restartNumberingAfterBreak="0">
    <w:nsid w:val="296A73EF"/>
    <w:multiLevelType w:val="hybridMultilevel"/>
    <w:tmpl w:val="E65C13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7A13B6"/>
    <w:multiLevelType w:val="hybridMultilevel"/>
    <w:tmpl w:val="39B2F524"/>
    <w:lvl w:ilvl="0" w:tplc="0415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33E47CA4"/>
    <w:multiLevelType w:val="hybridMultilevel"/>
    <w:tmpl w:val="35EE664E"/>
    <w:lvl w:ilvl="0" w:tplc="0415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36CA1762"/>
    <w:multiLevelType w:val="hybridMultilevel"/>
    <w:tmpl w:val="45C6162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AA7498"/>
    <w:multiLevelType w:val="hybridMultilevel"/>
    <w:tmpl w:val="57CE0A3A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14661D0"/>
    <w:multiLevelType w:val="multilevel"/>
    <w:tmpl w:val="37528B9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2008" w:hanging="720"/>
      </w:pPr>
      <w:rPr>
        <w:rFonts w:ascii="Times New Roman" w:hAnsi="Times New Roman"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2652" w:hanging="720"/>
      </w:pPr>
      <w:rPr>
        <w:rFonts w:ascii="Times New Roman" w:hAnsi="Times New Roman"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3656" w:hanging="1080"/>
      </w:pPr>
      <w:rPr>
        <w:rFonts w:ascii="Times New Roman" w:hAnsi="Times New Roman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4300" w:hanging="1080"/>
      </w:pPr>
      <w:rPr>
        <w:rFonts w:ascii="Times New Roman" w:hAnsi="Times New Roman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5304" w:hanging="1440"/>
      </w:pPr>
      <w:rPr>
        <w:rFonts w:ascii="Times New Roman" w:hAnsi="Times New Roman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5948" w:hanging="1440"/>
      </w:pPr>
      <w:rPr>
        <w:rFonts w:ascii="Times New Roman" w:hAnsi="Times New Roman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6952" w:hanging="1800"/>
      </w:pPr>
      <w:rPr>
        <w:rFonts w:ascii="Times New Roman" w:hAnsi="Times New Roman" w:hint="default"/>
        <w:sz w:val="24"/>
      </w:rPr>
    </w:lvl>
  </w:abstractNum>
  <w:abstractNum w:abstractNumId="21" w15:restartNumberingAfterBreak="0">
    <w:nsid w:val="427F3137"/>
    <w:multiLevelType w:val="hybridMultilevel"/>
    <w:tmpl w:val="FC40C36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96225B"/>
    <w:multiLevelType w:val="hybridMultilevel"/>
    <w:tmpl w:val="89E234DA"/>
    <w:lvl w:ilvl="0" w:tplc="0415000D">
      <w:start w:val="1"/>
      <w:numFmt w:val="bullet"/>
      <w:lvlText w:val=""/>
      <w:lvlJc w:val="left"/>
      <w:pPr>
        <w:ind w:left="177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3" w15:restartNumberingAfterBreak="0">
    <w:nsid w:val="4A084965"/>
    <w:multiLevelType w:val="hybridMultilevel"/>
    <w:tmpl w:val="B1080810"/>
    <w:lvl w:ilvl="0" w:tplc="FFFFFFFF">
      <w:start w:val="1"/>
      <w:numFmt w:val="decimal"/>
      <w:lvlText w:val="%1."/>
      <w:lvlJc w:val="left"/>
      <w:pPr>
        <w:ind w:left="179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11" w:hanging="360"/>
      </w:pPr>
    </w:lvl>
    <w:lvl w:ilvl="2" w:tplc="FFFFFFFF" w:tentative="1">
      <w:start w:val="1"/>
      <w:numFmt w:val="lowerRoman"/>
      <w:lvlText w:val="%3."/>
      <w:lvlJc w:val="right"/>
      <w:pPr>
        <w:ind w:left="3231" w:hanging="180"/>
      </w:pPr>
    </w:lvl>
    <w:lvl w:ilvl="3" w:tplc="FFFFFFFF" w:tentative="1">
      <w:start w:val="1"/>
      <w:numFmt w:val="decimal"/>
      <w:lvlText w:val="%4."/>
      <w:lvlJc w:val="left"/>
      <w:pPr>
        <w:ind w:left="3951" w:hanging="360"/>
      </w:pPr>
    </w:lvl>
    <w:lvl w:ilvl="4" w:tplc="FFFFFFFF" w:tentative="1">
      <w:start w:val="1"/>
      <w:numFmt w:val="lowerLetter"/>
      <w:lvlText w:val="%5."/>
      <w:lvlJc w:val="left"/>
      <w:pPr>
        <w:ind w:left="4671" w:hanging="360"/>
      </w:pPr>
    </w:lvl>
    <w:lvl w:ilvl="5" w:tplc="FFFFFFFF" w:tentative="1">
      <w:start w:val="1"/>
      <w:numFmt w:val="lowerRoman"/>
      <w:lvlText w:val="%6."/>
      <w:lvlJc w:val="right"/>
      <w:pPr>
        <w:ind w:left="5391" w:hanging="180"/>
      </w:pPr>
    </w:lvl>
    <w:lvl w:ilvl="6" w:tplc="FFFFFFFF" w:tentative="1">
      <w:start w:val="1"/>
      <w:numFmt w:val="decimal"/>
      <w:lvlText w:val="%7."/>
      <w:lvlJc w:val="left"/>
      <w:pPr>
        <w:ind w:left="6111" w:hanging="360"/>
      </w:pPr>
    </w:lvl>
    <w:lvl w:ilvl="7" w:tplc="FFFFFFFF" w:tentative="1">
      <w:start w:val="1"/>
      <w:numFmt w:val="lowerLetter"/>
      <w:lvlText w:val="%8."/>
      <w:lvlJc w:val="left"/>
      <w:pPr>
        <w:ind w:left="6831" w:hanging="360"/>
      </w:pPr>
    </w:lvl>
    <w:lvl w:ilvl="8" w:tplc="FFFFFFFF" w:tentative="1">
      <w:start w:val="1"/>
      <w:numFmt w:val="lowerRoman"/>
      <w:lvlText w:val="%9."/>
      <w:lvlJc w:val="right"/>
      <w:pPr>
        <w:ind w:left="7551" w:hanging="180"/>
      </w:pPr>
    </w:lvl>
  </w:abstractNum>
  <w:abstractNum w:abstractNumId="24" w15:restartNumberingAfterBreak="0">
    <w:nsid w:val="52641307"/>
    <w:multiLevelType w:val="hybridMultilevel"/>
    <w:tmpl w:val="D9649510"/>
    <w:lvl w:ilvl="0" w:tplc="EF763AD8">
      <w:start w:val="1"/>
      <w:numFmt w:val="lowerLetter"/>
      <w:lvlText w:val="%1."/>
      <w:lvlJc w:val="left"/>
      <w:pPr>
        <w:ind w:left="215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71" w:hanging="360"/>
      </w:pPr>
    </w:lvl>
    <w:lvl w:ilvl="2" w:tplc="0415001B" w:tentative="1">
      <w:start w:val="1"/>
      <w:numFmt w:val="lowerRoman"/>
      <w:lvlText w:val="%3."/>
      <w:lvlJc w:val="right"/>
      <w:pPr>
        <w:ind w:left="3591" w:hanging="180"/>
      </w:pPr>
    </w:lvl>
    <w:lvl w:ilvl="3" w:tplc="0415000F" w:tentative="1">
      <w:start w:val="1"/>
      <w:numFmt w:val="decimal"/>
      <w:lvlText w:val="%4."/>
      <w:lvlJc w:val="left"/>
      <w:pPr>
        <w:ind w:left="4311" w:hanging="360"/>
      </w:pPr>
    </w:lvl>
    <w:lvl w:ilvl="4" w:tplc="04150019" w:tentative="1">
      <w:start w:val="1"/>
      <w:numFmt w:val="lowerLetter"/>
      <w:lvlText w:val="%5."/>
      <w:lvlJc w:val="left"/>
      <w:pPr>
        <w:ind w:left="5031" w:hanging="360"/>
      </w:pPr>
    </w:lvl>
    <w:lvl w:ilvl="5" w:tplc="0415001B" w:tentative="1">
      <w:start w:val="1"/>
      <w:numFmt w:val="lowerRoman"/>
      <w:lvlText w:val="%6."/>
      <w:lvlJc w:val="right"/>
      <w:pPr>
        <w:ind w:left="5751" w:hanging="180"/>
      </w:pPr>
    </w:lvl>
    <w:lvl w:ilvl="6" w:tplc="0415000F" w:tentative="1">
      <w:start w:val="1"/>
      <w:numFmt w:val="decimal"/>
      <w:lvlText w:val="%7."/>
      <w:lvlJc w:val="left"/>
      <w:pPr>
        <w:ind w:left="6471" w:hanging="360"/>
      </w:pPr>
    </w:lvl>
    <w:lvl w:ilvl="7" w:tplc="04150019" w:tentative="1">
      <w:start w:val="1"/>
      <w:numFmt w:val="lowerLetter"/>
      <w:lvlText w:val="%8."/>
      <w:lvlJc w:val="left"/>
      <w:pPr>
        <w:ind w:left="7191" w:hanging="360"/>
      </w:pPr>
    </w:lvl>
    <w:lvl w:ilvl="8" w:tplc="0415001B" w:tentative="1">
      <w:start w:val="1"/>
      <w:numFmt w:val="lowerRoman"/>
      <w:lvlText w:val="%9."/>
      <w:lvlJc w:val="right"/>
      <w:pPr>
        <w:ind w:left="7911" w:hanging="180"/>
      </w:pPr>
    </w:lvl>
  </w:abstractNum>
  <w:abstractNum w:abstractNumId="25" w15:restartNumberingAfterBreak="0">
    <w:nsid w:val="556849CA"/>
    <w:multiLevelType w:val="hybridMultilevel"/>
    <w:tmpl w:val="28860294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7582064"/>
    <w:multiLevelType w:val="hybridMultilevel"/>
    <w:tmpl w:val="B406C140"/>
    <w:lvl w:ilvl="0" w:tplc="36F4884E">
      <w:start w:val="1"/>
      <w:numFmt w:val="lowerLetter"/>
      <w:lvlText w:val="%1."/>
      <w:lvlJc w:val="left"/>
      <w:pPr>
        <w:ind w:left="215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71" w:hanging="360"/>
      </w:pPr>
    </w:lvl>
    <w:lvl w:ilvl="2" w:tplc="0415001B" w:tentative="1">
      <w:start w:val="1"/>
      <w:numFmt w:val="lowerRoman"/>
      <w:lvlText w:val="%3."/>
      <w:lvlJc w:val="right"/>
      <w:pPr>
        <w:ind w:left="3591" w:hanging="180"/>
      </w:pPr>
    </w:lvl>
    <w:lvl w:ilvl="3" w:tplc="0415000F" w:tentative="1">
      <w:start w:val="1"/>
      <w:numFmt w:val="decimal"/>
      <w:lvlText w:val="%4."/>
      <w:lvlJc w:val="left"/>
      <w:pPr>
        <w:ind w:left="4311" w:hanging="360"/>
      </w:pPr>
    </w:lvl>
    <w:lvl w:ilvl="4" w:tplc="04150019" w:tentative="1">
      <w:start w:val="1"/>
      <w:numFmt w:val="lowerLetter"/>
      <w:lvlText w:val="%5."/>
      <w:lvlJc w:val="left"/>
      <w:pPr>
        <w:ind w:left="5031" w:hanging="360"/>
      </w:pPr>
    </w:lvl>
    <w:lvl w:ilvl="5" w:tplc="0415001B" w:tentative="1">
      <w:start w:val="1"/>
      <w:numFmt w:val="lowerRoman"/>
      <w:lvlText w:val="%6."/>
      <w:lvlJc w:val="right"/>
      <w:pPr>
        <w:ind w:left="5751" w:hanging="180"/>
      </w:pPr>
    </w:lvl>
    <w:lvl w:ilvl="6" w:tplc="0415000F" w:tentative="1">
      <w:start w:val="1"/>
      <w:numFmt w:val="decimal"/>
      <w:lvlText w:val="%7."/>
      <w:lvlJc w:val="left"/>
      <w:pPr>
        <w:ind w:left="6471" w:hanging="360"/>
      </w:pPr>
    </w:lvl>
    <w:lvl w:ilvl="7" w:tplc="04150019" w:tentative="1">
      <w:start w:val="1"/>
      <w:numFmt w:val="lowerLetter"/>
      <w:lvlText w:val="%8."/>
      <w:lvlJc w:val="left"/>
      <w:pPr>
        <w:ind w:left="7191" w:hanging="360"/>
      </w:pPr>
    </w:lvl>
    <w:lvl w:ilvl="8" w:tplc="0415001B" w:tentative="1">
      <w:start w:val="1"/>
      <w:numFmt w:val="lowerRoman"/>
      <w:lvlText w:val="%9."/>
      <w:lvlJc w:val="right"/>
      <w:pPr>
        <w:ind w:left="7911" w:hanging="180"/>
      </w:pPr>
    </w:lvl>
  </w:abstractNum>
  <w:abstractNum w:abstractNumId="27" w15:restartNumberingAfterBreak="0">
    <w:nsid w:val="582E1C53"/>
    <w:multiLevelType w:val="hybridMultilevel"/>
    <w:tmpl w:val="23A86608"/>
    <w:lvl w:ilvl="0" w:tplc="18EA43C8">
      <w:start w:val="1"/>
      <w:numFmt w:val="upperRoman"/>
      <w:lvlText w:val="%1."/>
      <w:lvlJc w:val="left"/>
      <w:pPr>
        <w:ind w:left="1431" w:hanging="720"/>
      </w:pPr>
      <w:rPr>
        <w:rFonts w:hint="default"/>
      </w:rPr>
    </w:lvl>
    <w:lvl w:ilvl="1" w:tplc="CD942CB6">
      <w:start w:val="1"/>
      <w:numFmt w:val="lowerLetter"/>
      <w:lvlText w:val="%2)"/>
      <w:lvlJc w:val="left"/>
      <w:pPr>
        <w:ind w:left="1791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11" w:hanging="180"/>
      </w:pPr>
    </w:lvl>
    <w:lvl w:ilvl="3" w:tplc="0415000F" w:tentative="1">
      <w:start w:val="1"/>
      <w:numFmt w:val="decimal"/>
      <w:lvlText w:val="%4."/>
      <w:lvlJc w:val="left"/>
      <w:pPr>
        <w:ind w:left="3231" w:hanging="360"/>
      </w:pPr>
    </w:lvl>
    <w:lvl w:ilvl="4" w:tplc="04150019" w:tentative="1">
      <w:start w:val="1"/>
      <w:numFmt w:val="lowerLetter"/>
      <w:lvlText w:val="%5."/>
      <w:lvlJc w:val="left"/>
      <w:pPr>
        <w:ind w:left="3951" w:hanging="360"/>
      </w:pPr>
    </w:lvl>
    <w:lvl w:ilvl="5" w:tplc="0415001B" w:tentative="1">
      <w:start w:val="1"/>
      <w:numFmt w:val="lowerRoman"/>
      <w:lvlText w:val="%6."/>
      <w:lvlJc w:val="right"/>
      <w:pPr>
        <w:ind w:left="4671" w:hanging="180"/>
      </w:pPr>
    </w:lvl>
    <w:lvl w:ilvl="6" w:tplc="0415000F" w:tentative="1">
      <w:start w:val="1"/>
      <w:numFmt w:val="decimal"/>
      <w:lvlText w:val="%7."/>
      <w:lvlJc w:val="left"/>
      <w:pPr>
        <w:ind w:left="5391" w:hanging="360"/>
      </w:pPr>
    </w:lvl>
    <w:lvl w:ilvl="7" w:tplc="04150019" w:tentative="1">
      <w:start w:val="1"/>
      <w:numFmt w:val="lowerLetter"/>
      <w:lvlText w:val="%8."/>
      <w:lvlJc w:val="left"/>
      <w:pPr>
        <w:ind w:left="6111" w:hanging="360"/>
      </w:pPr>
    </w:lvl>
    <w:lvl w:ilvl="8" w:tplc="0415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28" w15:restartNumberingAfterBreak="0">
    <w:nsid w:val="58615843"/>
    <w:multiLevelType w:val="hybridMultilevel"/>
    <w:tmpl w:val="B9601F36"/>
    <w:lvl w:ilvl="0" w:tplc="0415000D">
      <w:start w:val="1"/>
      <w:numFmt w:val="bullet"/>
      <w:lvlText w:val=""/>
      <w:lvlJc w:val="left"/>
      <w:pPr>
        <w:ind w:left="177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9" w15:restartNumberingAfterBreak="0">
    <w:nsid w:val="60AA218F"/>
    <w:multiLevelType w:val="hybridMultilevel"/>
    <w:tmpl w:val="0A0EF66A"/>
    <w:lvl w:ilvl="0" w:tplc="8884BE66">
      <w:start w:val="1"/>
      <w:numFmt w:val="decimal"/>
      <w:lvlText w:val="%1."/>
      <w:lvlJc w:val="left"/>
      <w:pPr>
        <w:ind w:left="179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11" w:hanging="360"/>
      </w:pPr>
    </w:lvl>
    <w:lvl w:ilvl="2" w:tplc="0415001B" w:tentative="1">
      <w:start w:val="1"/>
      <w:numFmt w:val="lowerRoman"/>
      <w:lvlText w:val="%3."/>
      <w:lvlJc w:val="right"/>
      <w:pPr>
        <w:ind w:left="3231" w:hanging="180"/>
      </w:pPr>
    </w:lvl>
    <w:lvl w:ilvl="3" w:tplc="0415000F" w:tentative="1">
      <w:start w:val="1"/>
      <w:numFmt w:val="decimal"/>
      <w:lvlText w:val="%4."/>
      <w:lvlJc w:val="left"/>
      <w:pPr>
        <w:ind w:left="3951" w:hanging="360"/>
      </w:pPr>
    </w:lvl>
    <w:lvl w:ilvl="4" w:tplc="04150019" w:tentative="1">
      <w:start w:val="1"/>
      <w:numFmt w:val="lowerLetter"/>
      <w:lvlText w:val="%5."/>
      <w:lvlJc w:val="left"/>
      <w:pPr>
        <w:ind w:left="4671" w:hanging="360"/>
      </w:pPr>
    </w:lvl>
    <w:lvl w:ilvl="5" w:tplc="0415001B" w:tentative="1">
      <w:start w:val="1"/>
      <w:numFmt w:val="lowerRoman"/>
      <w:lvlText w:val="%6."/>
      <w:lvlJc w:val="right"/>
      <w:pPr>
        <w:ind w:left="5391" w:hanging="180"/>
      </w:pPr>
    </w:lvl>
    <w:lvl w:ilvl="6" w:tplc="0415000F" w:tentative="1">
      <w:start w:val="1"/>
      <w:numFmt w:val="decimal"/>
      <w:lvlText w:val="%7."/>
      <w:lvlJc w:val="left"/>
      <w:pPr>
        <w:ind w:left="6111" w:hanging="360"/>
      </w:pPr>
    </w:lvl>
    <w:lvl w:ilvl="7" w:tplc="04150019" w:tentative="1">
      <w:start w:val="1"/>
      <w:numFmt w:val="lowerLetter"/>
      <w:lvlText w:val="%8."/>
      <w:lvlJc w:val="left"/>
      <w:pPr>
        <w:ind w:left="6831" w:hanging="360"/>
      </w:pPr>
    </w:lvl>
    <w:lvl w:ilvl="8" w:tplc="0415001B" w:tentative="1">
      <w:start w:val="1"/>
      <w:numFmt w:val="lowerRoman"/>
      <w:lvlText w:val="%9."/>
      <w:lvlJc w:val="right"/>
      <w:pPr>
        <w:ind w:left="7551" w:hanging="180"/>
      </w:pPr>
    </w:lvl>
  </w:abstractNum>
  <w:abstractNum w:abstractNumId="30" w15:restartNumberingAfterBreak="0">
    <w:nsid w:val="656B15A9"/>
    <w:multiLevelType w:val="hybridMultilevel"/>
    <w:tmpl w:val="45564D1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0E7965"/>
    <w:multiLevelType w:val="hybridMultilevel"/>
    <w:tmpl w:val="FA147BF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DA6C08"/>
    <w:multiLevelType w:val="hybridMultilevel"/>
    <w:tmpl w:val="9E0A4E96"/>
    <w:lvl w:ilvl="0" w:tplc="0415000D">
      <w:start w:val="1"/>
      <w:numFmt w:val="bullet"/>
      <w:lvlText w:val=""/>
      <w:lvlJc w:val="left"/>
      <w:pPr>
        <w:ind w:left="177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3" w15:restartNumberingAfterBreak="0">
    <w:nsid w:val="6D077683"/>
    <w:multiLevelType w:val="hybridMultilevel"/>
    <w:tmpl w:val="DE3E90FE"/>
    <w:lvl w:ilvl="0" w:tplc="EC668800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064C53"/>
    <w:multiLevelType w:val="hybridMultilevel"/>
    <w:tmpl w:val="3294E0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490D1D"/>
    <w:multiLevelType w:val="hybridMultilevel"/>
    <w:tmpl w:val="B1080810"/>
    <w:lvl w:ilvl="0" w:tplc="86A60888">
      <w:start w:val="1"/>
      <w:numFmt w:val="decimal"/>
      <w:lvlText w:val="%1."/>
      <w:lvlJc w:val="left"/>
      <w:pPr>
        <w:ind w:left="179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11" w:hanging="360"/>
      </w:pPr>
    </w:lvl>
    <w:lvl w:ilvl="2" w:tplc="0415001B" w:tentative="1">
      <w:start w:val="1"/>
      <w:numFmt w:val="lowerRoman"/>
      <w:lvlText w:val="%3."/>
      <w:lvlJc w:val="right"/>
      <w:pPr>
        <w:ind w:left="3231" w:hanging="180"/>
      </w:pPr>
    </w:lvl>
    <w:lvl w:ilvl="3" w:tplc="0415000F" w:tentative="1">
      <w:start w:val="1"/>
      <w:numFmt w:val="decimal"/>
      <w:lvlText w:val="%4."/>
      <w:lvlJc w:val="left"/>
      <w:pPr>
        <w:ind w:left="3951" w:hanging="360"/>
      </w:pPr>
    </w:lvl>
    <w:lvl w:ilvl="4" w:tplc="04150019" w:tentative="1">
      <w:start w:val="1"/>
      <w:numFmt w:val="lowerLetter"/>
      <w:lvlText w:val="%5."/>
      <w:lvlJc w:val="left"/>
      <w:pPr>
        <w:ind w:left="4671" w:hanging="360"/>
      </w:pPr>
    </w:lvl>
    <w:lvl w:ilvl="5" w:tplc="0415001B" w:tentative="1">
      <w:start w:val="1"/>
      <w:numFmt w:val="lowerRoman"/>
      <w:lvlText w:val="%6."/>
      <w:lvlJc w:val="right"/>
      <w:pPr>
        <w:ind w:left="5391" w:hanging="180"/>
      </w:pPr>
    </w:lvl>
    <w:lvl w:ilvl="6" w:tplc="0415000F" w:tentative="1">
      <w:start w:val="1"/>
      <w:numFmt w:val="decimal"/>
      <w:lvlText w:val="%7."/>
      <w:lvlJc w:val="left"/>
      <w:pPr>
        <w:ind w:left="6111" w:hanging="360"/>
      </w:pPr>
    </w:lvl>
    <w:lvl w:ilvl="7" w:tplc="04150019" w:tentative="1">
      <w:start w:val="1"/>
      <w:numFmt w:val="lowerLetter"/>
      <w:lvlText w:val="%8."/>
      <w:lvlJc w:val="left"/>
      <w:pPr>
        <w:ind w:left="6831" w:hanging="360"/>
      </w:pPr>
    </w:lvl>
    <w:lvl w:ilvl="8" w:tplc="0415001B" w:tentative="1">
      <w:start w:val="1"/>
      <w:numFmt w:val="lowerRoman"/>
      <w:lvlText w:val="%9."/>
      <w:lvlJc w:val="right"/>
      <w:pPr>
        <w:ind w:left="7551" w:hanging="180"/>
      </w:pPr>
    </w:lvl>
  </w:abstractNum>
  <w:abstractNum w:abstractNumId="36" w15:restartNumberingAfterBreak="0">
    <w:nsid w:val="76850C35"/>
    <w:multiLevelType w:val="hybridMultilevel"/>
    <w:tmpl w:val="FB20B0CE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7E1376D"/>
    <w:multiLevelType w:val="hybridMultilevel"/>
    <w:tmpl w:val="209456C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AA7CCE"/>
    <w:multiLevelType w:val="hybridMultilevel"/>
    <w:tmpl w:val="2A4C19A8"/>
    <w:lvl w:ilvl="0" w:tplc="5EC4FFAC">
      <w:start w:val="1"/>
      <w:numFmt w:val="lowerLetter"/>
      <w:lvlText w:val="%1."/>
      <w:lvlJc w:val="left"/>
      <w:pPr>
        <w:ind w:left="215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71" w:hanging="360"/>
      </w:pPr>
    </w:lvl>
    <w:lvl w:ilvl="2" w:tplc="0415001B" w:tentative="1">
      <w:start w:val="1"/>
      <w:numFmt w:val="lowerRoman"/>
      <w:lvlText w:val="%3."/>
      <w:lvlJc w:val="right"/>
      <w:pPr>
        <w:ind w:left="3591" w:hanging="180"/>
      </w:pPr>
    </w:lvl>
    <w:lvl w:ilvl="3" w:tplc="0415000F" w:tentative="1">
      <w:start w:val="1"/>
      <w:numFmt w:val="decimal"/>
      <w:lvlText w:val="%4."/>
      <w:lvlJc w:val="left"/>
      <w:pPr>
        <w:ind w:left="4311" w:hanging="360"/>
      </w:pPr>
    </w:lvl>
    <w:lvl w:ilvl="4" w:tplc="04150019" w:tentative="1">
      <w:start w:val="1"/>
      <w:numFmt w:val="lowerLetter"/>
      <w:lvlText w:val="%5."/>
      <w:lvlJc w:val="left"/>
      <w:pPr>
        <w:ind w:left="5031" w:hanging="360"/>
      </w:pPr>
    </w:lvl>
    <w:lvl w:ilvl="5" w:tplc="0415001B" w:tentative="1">
      <w:start w:val="1"/>
      <w:numFmt w:val="lowerRoman"/>
      <w:lvlText w:val="%6."/>
      <w:lvlJc w:val="right"/>
      <w:pPr>
        <w:ind w:left="5751" w:hanging="180"/>
      </w:pPr>
    </w:lvl>
    <w:lvl w:ilvl="6" w:tplc="0415000F" w:tentative="1">
      <w:start w:val="1"/>
      <w:numFmt w:val="decimal"/>
      <w:lvlText w:val="%7."/>
      <w:lvlJc w:val="left"/>
      <w:pPr>
        <w:ind w:left="6471" w:hanging="360"/>
      </w:pPr>
    </w:lvl>
    <w:lvl w:ilvl="7" w:tplc="04150019" w:tentative="1">
      <w:start w:val="1"/>
      <w:numFmt w:val="lowerLetter"/>
      <w:lvlText w:val="%8."/>
      <w:lvlJc w:val="left"/>
      <w:pPr>
        <w:ind w:left="7191" w:hanging="360"/>
      </w:pPr>
    </w:lvl>
    <w:lvl w:ilvl="8" w:tplc="0415001B" w:tentative="1">
      <w:start w:val="1"/>
      <w:numFmt w:val="lowerRoman"/>
      <w:lvlText w:val="%9."/>
      <w:lvlJc w:val="right"/>
      <w:pPr>
        <w:ind w:left="7911" w:hanging="180"/>
      </w:pPr>
    </w:lvl>
  </w:abstractNum>
  <w:num w:numId="1" w16cid:durableId="3435679">
    <w:abstractNumId w:val="15"/>
  </w:num>
  <w:num w:numId="2" w16cid:durableId="952246726">
    <w:abstractNumId w:val="21"/>
  </w:num>
  <w:num w:numId="3" w16cid:durableId="243539050">
    <w:abstractNumId w:val="34"/>
  </w:num>
  <w:num w:numId="4" w16cid:durableId="38172735">
    <w:abstractNumId w:val="11"/>
  </w:num>
  <w:num w:numId="5" w16cid:durableId="1691226512">
    <w:abstractNumId w:val="37"/>
  </w:num>
  <w:num w:numId="6" w16cid:durableId="1124231403">
    <w:abstractNumId w:val="36"/>
  </w:num>
  <w:num w:numId="7" w16cid:durableId="1808476931">
    <w:abstractNumId w:val="2"/>
  </w:num>
  <w:num w:numId="8" w16cid:durableId="2127389780">
    <w:abstractNumId w:val="17"/>
  </w:num>
  <w:num w:numId="9" w16cid:durableId="1242252713">
    <w:abstractNumId w:val="25"/>
  </w:num>
  <w:num w:numId="10" w16cid:durableId="214003436">
    <w:abstractNumId w:val="22"/>
  </w:num>
  <w:num w:numId="11" w16cid:durableId="495999318">
    <w:abstractNumId w:val="8"/>
  </w:num>
  <w:num w:numId="12" w16cid:durableId="628165454">
    <w:abstractNumId w:val="31"/>
  </w:num>
  <w:num w:numId="13" w16cid:durableId="1440180173">
    <w:abstractNumId w:val="32"/>
  </w:num>
  <w:num w:numId="14" w16cid:durableId="940185075">
    <w:abstractNumId w:val="28"/>
  </w:num>
  <w:num w:numId="15" w16cid:durableId="1744645617">
    <w:abstractNumId w:val="3"/>
  </w:num>
  <w:num w:numId="16" w16cid:durableId="234434190">
    <w:abstractNumId w:val="30"/>
  </w:num>
  <w:num w:numId="17" w16cid:durableId="1736975250">
    <w:abstractNumId w:val="7"/>
  </w:num>
  <w:num w:numId="18" w16cid:durableId="2104765003">
    <w:abstractNumId w:val="14"/>
  </w:num>
  <w:num w:numId="19" w16cid:durableId="1292246760">
    <w:abstractNumId w:val="13"/>
  </w:num>
  <w:num w:numId="20" w16cid:durableId="155610492">
    <w:abstractNumId w:val="16"/>
  </w:num>
  <w:num w:numId="21" w16cid:durableId="1405684740">
    <w:abstractNumId w:val="9"/>
  </w:num>
  <w:num w:numId="22" w16cid:durableId="941305336">
    <w:abstractNumId w:val="20"/>
  </w:num>
  <w:num w:numId="23" w16cid:durableId="585311551">
    <w:abstractNumId w:val="18"/>
  </w:num>
  <w:num w:numId="24" w16cid:durableId="2001886654">
    <w:abstractNumId w:val="27"/>
  </w:num>
  <w:num w:numId="25" w16cid:durableId="618612258">
    <w:abstractNumId w:val="1"/>
  </w:num>
  <w:num w:numId="26" w16cid:durableId="304942834">
    <w:abstractNumId w:val="24"/>
  </w:num>
  <w:num w:numId="27" w16cid:durableId="1923492993">
    <w:abstractNumId w:val="12"/>
  </w:num>
  <w:num w:numId="28" w16cid:durableId="1647078874">
    <w:abstractNumId w:val="35"/>
  </w:num>
  <w:num w:numId="29" w16cid:durableId="604701646">
    <w:abstractNumId w:val="26"/>
  </w:num>
  <w:num w:numId="30" w16cid:durableId="1723403711">
    <w:abstractNumId w:val="10"/>
  </w:num>
  <w:num w:numId="31" w16cid:durableId="1214464155">
    <w:abstractNumId w:val="5"/>
  </w:num>
  <w:num w:numId="32" w16cid:durableId="343433890">
    <w:abstractNumId w:val="29"/>
  </w:num>
  <w:num w:numId="33" w16cid:durableId="338654252">
    <w:abstractNumId w:val="0"/>
  </w:num>
  <w:num w:numId="34" w16cid:durableId="1559053580">
    <w:abstractNumId w:val="23"/>
  </w:num>
  <w:num w:numId="35" w16cid:durableId="989820424">
    <w:abstractNumId w:val="6"/>
  </w:num>
  <w:num w:numId="36" w16cid:durableId="706877451">
    <w:abstractNumId w:val="4"/>
  </w:num>
  <w:num w:numId="37" w16cid:durableId="1604144202">
    <w:abstractNumId w:val="38"/>
  </w:num>
  <w:num w:numId="38" w16cid:durableId="948513563">
    <w:abstractNumId w:val="19"/>
  </w:num>
  <w:num w:numId="39" w16cid:durableId="226378450">
    <w:abstractNumId w:val="33"/>
  </w:num>
  <w:num w:numId="40" w16cid:durableId="1686981208">
    <w:abstractNumId w:val="11"/>
  </w:num>
  <w:num w:numId="41" w16cid:durableId="104256126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9EF"/>
    <w:rsid w:val="00006BA9"/>
    <w:rsid w:val="0006754B"/>
    <w:rsid w:val="000A4D28"/>
    <w:rsid w:val="000A790F"/>
    <w:rsid w:val="000B7F2A"/>
    <w:rsid w:val="00101875"/>
    <w:rsid w:val="0011252F"/>
    <w:rsid w:val="00132686"/>
    <w:rsid w:val="00151DFA"/>
    <w:rsid w:val="001520FE"/>
    <w:rsid w:val="0016484E"/>
    <w:rsid w:val="00176C89"/>
    <w:rsid w:val="001D3F7A"/>
    <w:rsid w:val="001E1813"/>
    <w:rsid w:val="001E3A9A"/>
    <w:rsid w:val="002039B8"/>
    <w:rsid w:val="0031558A"/>
    <w:rsid w:val="00350602"/>
    <w:rsid w:val="00353F3D"/>
    <w:rsid w:val="003A3705"/>
    <w:rsid w:val="003C5853"/>
    <w:rsid w:val="003F0E21"/>
    <w:rsid w:val="003F1475"/>
    <w:rsid w:val="004448B7"/>
    <w:rsid w:val="004467F2"/>
    <w:rsid w:val="00470891"/>
    <w:rsid w:val="00473710"/>
    <w:rsid w:val="00507AD5"/>
    <w:rsid w:val="0052124E"/>
    <w:rsid w:val="00540211"/>
    <w:rsid w:val="00564CBB"/>
    <w:rsid w:val="00571AB4"/>
    <w:rsid w:val="00581752"/>
    <w:rsid w:val="005A2BAB"/>
    <w:rsid w:val="005B4AC1"/>
    <w:rsid w:val="005C56F7"/>
    <w:rsid w:val="00622F9A"/>
    <w:rsid w:val="00667D2D"/>
    <w:rsid w:val="00696609"/>
    <w:rsid w:val="006C3A0C"/>
    <w:rsid w:val="00754EA5"/>
    <w:rsid w:val="0077086D"/>
    <w:rsid w:val="007929EF"/>
    <w:rsid w:val="007A480A"/>
    <w:rsid w:val="007B2191"/>
    <w:rsid w:val="007E3F77"/>
    <w:rsid w:val="007E5295"/>
    <w:rsid w:val="00802EB1"/>
    <w:rsid w:val="00845FCF"/>
    <w:rsid w:val="00875BD5"/>
    <w:rsid w:val="008A3BC1"/>
    <w:rsid w:val="009427DC"/>
    <w:rsid w:val="009E1724"/>
    <w:rsid w:val="00A13225"/>
    <w:rsid w:val="00A31FE9"/>
    <w:rsid w:val="00A77CD5"/>
    <w:rsid w:val="00AD5139"/>
    <w:rsid w:val="00B112E1"/>
    <w:rsid w:val="00B13005"/>
    <w:rsid w:val="00B148A4"/>
    <w:rsid w:val="00B41E90"/>
    <w:rsid w:val="00B46574"/>
    <w:rsid w:val="00B73433"/>
    <w:rsid w:val="00BB4D15"/>
    <w:rsid w:val="00C00592"/>
    <w:rsid w:val="00C01A3A"/>
    <w:rsid w:val="00C44C09"/>
    <w:rsid w:val="00C4609B"/>
    <w:rsid w:val="00CA5128"/>
    <w:rsid w:val="00CB46D2"/>
    <w:rsid w:val="00CD1131"/>
    <w:rsid w:val="00CD2674"/>
    <w:rsid w:val="00D75957"/>
    <w:rsid w:val="00D91671"/>
    <w:rsid w:val="00DA20E0"/>
    <w:rsid w:val="00DB1462"/>
    <w:rsid w:val="00DE69A4"/>
    <w:rsid w:val="00E52A6E"/>
    <w:rsid w:val="00E54F31"/>
    <w:rsid w:val="00F13681"/>
    <w:rsid w:val="00F315A6"/>
    <w:rsid w:val="00F76F8E"/>
    <w:rsid w:val="00F9117B"/>
    <w:rsid w:val="00FA675F"/>
    <w:rsid w:val="00FB698E"/>
    <w:rsid w:val="00FC7449"/>
    <w:rsid w:val="00FD25A7"/>
    <w:rsid w:val="00FF21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86E20"/>
  <w15:docId w15:val="{E60276E4-BAA6-4B61-BCEE-AD4091A34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22F9A"/>
  </w:style>
  <w:style w:type="paragraph" w:styleId="Nagwek1">
    <w:name w:val="heading 1"/>
    <w:basedOn w:val="Normalny"/>
    <w:next w:val="Normalny"/>
    <w:link w:val="Nagwek1Znak"/>
    <w:uiPriority w:val="9"/>
    <w:qFormat/>
    <w:rsid w:val="00A31FE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link w:val="Nagwek3Znak"/>
    <w:uiPriority w:val="9"/>
    <w:qFormat/>
    <w:rsid w:val="0054021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Akapit z listą BS,Kolorowa lista — akcent 11"/>
    <w:basedOn w:val="Normalny"/>
    <w:link w:val="AkapitzlistZnak"/>
    <w:uiPriority w:val="34"/>
    <w:qFormat/>
    <w:rsid w:val="00C0059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1368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1368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1368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1368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13681"/>
    <w:rPr>
      <w:b/>
      <w:bCs/>
      <w:sz w:val="20"/>
      <w:szCs w:val="20"/>
    </w:rPr>
  </w:style>
  <w:style w:type="character" w:customStyle="1" w:styleId="AkapitzlistZnak">
    <w:name w:val="Akapit z listą Znak"/>
    <w:aliases w:val="Akapit z listą BS Znak,Kolorowa lista — akcent 11 Znak"/>
    <w:basedOn w:val="Domylnaczcionkaakapitu"/>
    <w:link w:val="Akapitzlist"/>
    <w:uiPriority w:val="34"/>
    <w:qFormat/>
    <w:locked/>
    <w:rsid w:val="00470891"/>
  </w:style>
  <w:style w:type="character" w:styleId="Hipercze">
    <w:name w:val="Hyperlink"/>
    <w:basedOn w:val="Domylnaczcionkaakapitu"/>
    <w:uiPriority w:val="99"/>
    <w:unhideWhenUsed/>
    <w:rsid w:val="00470891"/>
    <w:rPr>
      <w:color w:val="0563C1" w:themeColor="hyperlink"/>
      <w:u w:val="single"/>
    </w:rPr>
  </w:style>
  <w:style w:type="paragraph" w:customStyle="1" w:styleId="Default">
    <w:name w:val="Default"/>
    <w:rsid w:val="0047089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4708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rsid w:val="00540211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A31F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69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69A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BB4D1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688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oanna.Ziolkowska@ms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6</Pages>
  <Words>1554</Words>
  <Characters>9329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Pietrzak Magdalena  (BK)</dc:creator>
  <cp:lastModifiedBy>Wylaź Michał  (BK)</cp:lastModifiedBy>
  <cp:revision>5</cp:revision>
  <dcterms:created xsi:type="dcterms:W3CDTF">2023-05-05T12:04:00Z</dcterms:created>
  <dcterms:modified xsi:type="dcterms:W3CDTF">2023-05-05T12:54:00Z</dcterms:modified>
</cp:coreProperties>
</file>