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039B205D" w:rsidR="00FF240B" w:rsidRPr="00D149B1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49B1">
        <w:rPr>
          <w:rFonts w:ascii="Arial" w:hAnsi="Arial" w:cs="Arial"/>
          <w:bCs/>
          <w:sz w:val="24"/>
          <w:szCs w:val="24"/>
        </w:rPr>
        <w:t>Warszawa,</w:t>
      </w:r>
      <w:r w:rsidR="006342E9" w:rsidRPr="00D149B1">
        <w:rPr>
          <w:rFonts w:ascii="Arial" w:hAnsi="Arial" w:cs="Arial"/>
          <w:bCs/>
          <w:sz w:val="24"/>
          <w:szCs w:val="24"/>
        </w:rPr>
        <w:t xml:space="preserve"> </w:t>
      </w:r>
      <w:r w:rsidR="00AC453F">
        <w:rPr>
          <w:rFonts w:ascii="Arial" w:hAnsi="Arial" w:cs="Arial"/>
          <w:bCs/>
          <w:sz w:val="24"/>
          <w:szCs w:val="24"/>
        </w:rPr>
        <w:t>13</w:t>
      </w:r>
      <w:r w:rsidR="004C6445">
        <w:rPr>
          <w:rFonts w:ascii="Arial" w:hAnsi="Arial" w:cs="Arial"/>
          <w:bCs/>
          <w:sz w:val="24"/>
          <w:szCs w:val="24"/>
        </w:rPr>
        <w:t xml:space="preserve"> lutego</w:t>
      </w:r>
      <w:r w:rsidR="0020082F">
        <w:rPr>
          <w:rFonts w:ascii="Arial" w:hAnsi="Arial" w:cs="Arial"/>
          <w:bCs/>
          <w:sz w:val="24"/>
          <w:szCs w:val="24"/>
        </w:rPr>
        <w:t xml:space="preserve"> 2023</w:t>
      </w:r>
      <w:r w:rsidRPr="00D149B1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49B1">
        <w:rPr>
          <w:rFonts w:ascii="Arial" w:hAnsi="Arial" w:cs="Arial"/>
          <w:bCs/>
          <w:sz w:val="24"/>
          <w:szCs w:val="24"/>
        </w:rPr>
        <w:t>oku</w:t>
      </w:r>
      <w:r w:rsidRPr="00D149B1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6A9A875E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4C6445">
        <w:rPr>
          <w:rFonts w:ascii="Arial" w:hAnsi="Arial" w:cs="Arial"/>
          <w:sz w:val="24"/>
          <w:szCs w:val="24"/>
        </w:rPr>
        <w:t>83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</w:p>
    <w:p w14:paraId="23E011A5" w14:textId="47BB5D19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</w:t>
      </w:r>
      <w:r w:rsidR="004C644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.2022</w:t>
      </w:r>
    </w:p>
    <w:p w14:paraId="7AB2C981" w14:textId="77777777" w:rsidR="006342E9" w:rsidRDefault="006342E9" w:rsidP="00F269C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0FB244DA" w:rsidR="00627C4E" w:rsidRDefault="006342E9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</w:t>
      </w:r>
      <w:r w:rsidR="002008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roku, pozycja </w:t>
      </w:r>
      <w:r w:rsidR="0020082F">
        <w:rPr>
          <w:rFonts w:ascii="Arial" w:hAnsi="Arial" w:cs="Arial"/>
          <w:sz w:val="24"/>
          <w:szCs w:val="24"/>
        </w:rPr>
        <w:t>2000</w:t>
      </w:r>
      <w:r w:rsidR="004C6445">
        <w:rPr>
          <w:rFonts w:ascii="Arial" w:hAnsi="Arial" w:cs="Arial"/>
          <w:sz w:val="24"/>
          <w:szCs w:val="24"/>
        </w:rPr>
        <w:t xml:space="preserve"> z późniejszymi zmianami</w:t>
      </w:r>
      <w:r>
        <w:rPr>
          <w:rFonts w:ascii="Arial" w:hAnsi="Arial" w:cs="Arial"/>
          <w:sz w:val="24"/>
          <w:szCs w:val="24"/>
        </w:rPr>
        <w:t>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60DB768E" w:rsidR="00627C4E" w:rsidRPr="004C6445" w:rsidRDefault="00627C4E" w:rsidP="004C6445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C6445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ulicy </w:t>
      </w:r>
      <w:r w:rsidR="004C6445" w:rsidRPr="004C6445">
        <w:rPr>
          <w:rFonts w:ascii="Arial" w:eastAsia="Calibri" w:hAnsi="Arial" w:cs="Arial"/>
          <w:sz w:val="24"/>
          <w:szCs w:val="24"/>
        </w:rPr>
        <w:t>Jakubowskiej 18, sygn. akt KR III R 83</w:t>
      </w:r>
      <w:r w:rsidR="004C6445">
        <w:rPr>
          <w:rFonts w:ascii="Arial" w:eastAsia="Calibri" w:hAnsi="Arial" w:cs="Arial"/>
          <w:sz w:val="24"/>
          <w:szCs w:val="24"/>
        </w:rPr>
        <w:t xml:space="preserve"> ukośnik </w:t>
      </w:r>
      <w:r w:rsidR="004C6445" w:rsidRPr="004C6445">
        <w:rPr>
          <w:rFonts w:ascii="Arial" w:eastAsia="Calibri" w:hAnsi="Arial" w:cs="Arial"/>
          <w:sz w:val="24"/>
          <w:szCs w:val="24"/>
        </w:rPr>
        <w:t xml:space="preserve">22, </w:t>
      </w:r>
      <w:r w:rsidR="004C6445" w:rsidRPr="004C6445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decyzji Prezydenta m.st. Warszawy </w:t>
      </w:r>
      <w:r w:rsidR="004C6445" w:rsidRPr="004C6445">
        <w:rPr>
          <w:rFonts w:ascii="Arial" w:hAnsi="Arial" w:cs="Arial"/>
          <w:bCs/>
          <w:sz w:val="24"/>
          <w:szCs w:val="24"/>
        </w:rPr>
        <w:t>nr 98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GK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DW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2012 z dnia 14 lutego 2012 r., ustalającej odszkodowanie za nieruchomość położoną w Warszawie przy ul. Jakubowskiej 18, która obecnie stanowi część działek ewidencyjnych nr 51 z obrębu 3</w:t>
      </w:r>
      <w:r w:rsidR="004C6445">
        <w:rPr>
          <w:rFonts w:ascii="Arial" w:hAnsi="Arial" w:cs="Arial"/>
          <w:bCs/>
          <w:sz w:val="24"/>
          <w:szCs w:val="24"/>
        </w:rPr>
        <w:t xml:space="preserve"> myślnik </w:t>
      </w:r>
      <w:r w:rsidR="004C6445" w:rsidRPr="004C6445">
        <w:rPr>
          <w:rFonts w:ascii="Arial" w:hAnsi="Arial" w:cs="Arial"/>
          <w:bCs/>
          <w:sz w:val="24"/>
          <w:szCs w:val="24"/>
        </w:rPr>
        <w:t>01</w:t>
      </w:r>
      <w:r w:rsidR="004C6445">
        <w:rPr>
          <w:rFonts w:ascii="Arial" w:hAnsi="Arial" w:cs="Arial"/>
          <w:bCs/>
          <w:sz w:val="24"/>
          <w:szCs w:val="24"/>
        </w:rPr>
        <w:t xml:space="preserve"> myślnik </w:t>
      </w:r>
      <w:r w:rsidR="004C6445" w:rsidRPr="004C6445">
        <w:rPr>
          <w:rFonts w:ascii="Arial" w:hAnsi="Arial" w:cs="Arial"/>
          <w:bCs/>
          <w:sz w:val="24"/>
          <w:szCs w:val="24"/>
        </w:rPr>
        <w:t>03, dla której Sąd Rejonowy dla Warszawy Mokotowa w Warszawie prowadzi księgę wieczystą nr WA6M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00041185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 xml:space="preserve">8 i nr 52 </w:t>
      </w:r>
      <w:r w:rsidR="004C6445" w:rsidRPr="004C6445">
        <w:rPr>
          <w:rFonts w:ascii="Arial" w:hAnsi="Arial" w:cs="Arial"/>
          <w:bCs/>
          <w:sz w:val="24"/>
          <w:szCs w:val="24"/>
        </w:rPr>
        <w:lastRenderedPageBreak/>
        <w:t>z obrębu 3</w:t>
      </w:r>
      <w:r w:rsidR="004C6445">
        <w:rPr>
          <w:rFonts w:ascii="Arial" w:hAnsi="Arial" w:cs="Arial"/>
          <w:bCs/>
          <w:sz w:val="24"/>
          <w:szCs w:val="24"/>
        </w:rPr>
        <w:t xml:space="preserve"> myślnik </w:t>
      </w:r>
      <w:r w:rsidR="004C6445" w:rsidRPr="004C6445">
        <w:rPr>
          <w:rFonts w:ascii="Arial" w:hAnsi="Arial" w:cs="Arial"/>
          <w:bCs/>
          <w:sz w:val="24"/>
          <w:szCs w:val="24"/>
        </w:rPr>
        <w:t>01</w:t>
      </w:r>
      <w:r w:rsidR="004C6445">
        <w:rPr>
          <w:rFonts w:ascii="Arial" w:hAnsi="Arial" w:cs="Arial"/>
          <w:bCs/>
          <w:sz w:val="24"/>
          <w:szCs w:val="24"/>
        </w:rPr>
        <w:t xml:space="preserve"> myślnik </w:t>
      </w:r>
      <w:r w:rsidR="004C6445" w:rsidRPr="004C6445">
        <w:rPr>
          <w:rFonts w:ascii="Arial" w:hAnsi="Arial" w:cs="Arial"/>
          <w:bCs/>
          <w:sz w:val="24"/>
          <w:szCs w:val="24"/>
        </w:rPr>
        <w:t>03, dla której Sąd Rejonowy dla Warszawy Mokotowa w Warszawie prowadzi księgę wieczystą nr WA6M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00187865</w:t>
      </w:r>
      <w:r w:rsidR="004C6445">
        <w:rPr>
          <w:rFonts w:ascii="Arial" w:hAnsi="Arial" w:cs="Arial"/>
          <w:bCs/>
          <w:sz w:val="24"/>
          <w:szCs w:val="24"/>
        </w:rPr>
        <w:t xml:space="preserve"> ukośnik </w:t>
      </w:r>
      <w:r w:rsidR="004C6445" w:rsidRPr="004C6445">
        <w:rPr>
          <w:rFonts w:ascii="Arial" w:hAnsi="Arial" w:cs="Arial"/>
          <w:bCs/>
          <w:sz w:val="24"/>
          <w:szCs w:val="24"/>
        </w:rPr>
        <w:t>4</w:t>
      </w:r>
      <w:r w:rsidRPr="004C6445">
        <w:rPr>
          <w:rFonts w:ascii="Arial" w:hAnsi="Arial" w:cs="Arial"/>
          <w:bCs/>
          <w:sz w:val="24"/>
          <w:szCs w:val="24"/>
        </w:rPr>
        <w:t>.</w:t>
      </w:r>
    </w:p>
    <w:p w14:paraId="50247DE7" w14:textId="1EA8084E" w:rsidR="00ED550F" w:rsidRP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E20D" w14:textId="77777777" w:rsidR="001E08A5" w:rsidRDefault="001E08A5" w:rsidP="00257ED8">
      <w:pPr>
        <w:spacing w:after="0" w:line="240" w:lineRule="auto"/>
      </w:pPr>
      <w:r>
        <w:separator/>
      </w:r>
    </w:p>
  </w:endnote>
  <w:endnote w:type="continuationSeparator" w:id="0">
    <w:p w14:paraId="062F76A2" w14:textId="77777777" w:rsidR="001E08A5" w:rsidRDefault="001E08A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598F" w14:textId="77777777" w:rsidR="001E08A5" w:rsidRDefault="001E08A5" w:rsidP="00257ED8">
      <w:pPr>
        <w:spacing w:after="0" w:line="240" w:lineRule="auto"/>
      </w:pPr>
      <w:r>
        <w:separator/>
      </w:r>
    </w:p>
  </w:footnote>
  <w:footnote w:type="continuationSeparator" w:id="0">
    <w:p w14:paraId="1B55D4B4" w14:textId="77777777" w:rsidR="001E08A5" w:rsidRDefault="001E08A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1027AF"/>
    <w:rsid w:val="001175B5"/>
    <w:rsid w:val="00130B5E"/>
    <w:rsid w:val="00143CE7"/>
    <w:rsid w:val="00180CE1"/>
    <w:rsid w:val="001C71EA"/>
    <w:rsid w:val="001E08A5"/>
    <w:rsid w:val="0020082F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16E4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C6445"/>
    <w:rsid w:val="004D5A29"/>
    <w:rsid w:val="004E604E"/>
    <w:rsid w:val="004F21AC"/>
    <w:rsid w:val="00542983"/>
    <w:rsid w:val="005F6374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6D3830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C453F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7CFB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269CE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7</cp:revision>
  <cp:lastPrinted>2019-06-13T12:29:00Z</cp:lastPrinted>
  <dcterms:created xsi:type="dcterms:W3CDTF">2022-11-22T14:27:00Z</dcterms:created>
  <dcterms:modified xsi:type="dcterms:W3CDTF">2023-02-14T08:08:00Z</dcterms:modified>
</cp:coreProperties>
</file>