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54B9" w14:textId="45F8EB8C" w:rsidR="00381692" w:rsidRDefault="00A81902" w:rsidP="0036079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OPIS PRZEDMIOTU ZAMÓWIENIA</w:t>
      </w:r>
    </w:p>
    <w:p w14:paraId="12D3D08B" w14:textId="77777777" w:rsidR="00381692" w:rsidRDefault="00381692" w:rsidP="00062AEE"/>
    <w:p w14:paraId="6340C4F6" w14:textId="2D589272" w:rsidR="00E73B28" w:rsidRDefault="00A81902" w:rsidP="00A8190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3515F">
        <w:rPr>
          <w:rFonts w:eastAsia="Times New Roman" w:cstheme="minorHAnsi"/>
          <w:b/>
          <w:bCs/>
          <w:lang w:eastAsia="pl-PL"/>
        </w:rPr>
        <w:t>Przedmiotem zamówienia</w:t>
      </w:r>
      <w:r w:rsidRPr="00B3515F">
        <w:rPr>
          <w:rFonts w:eastAsia="Times New Roman" w:cstheme="minorHAnsi"/>
          <w:lang w:eastAsia="pl-PL"/>
        </w:rPr>
        <w:t xml:space="preserve"> jest </w:t>
      </w:r>
      <w:r w:rsidR="00CE5652" w:rsidRPr="00CE5652">
        <w:rPr>
          <w:rFonts w:eastAsia="Times New Roman" w:cstheme="minorHAnsi"/>
          <w:lang w:eastAsia="pl-PL"/>
        </w:rPr>
        <w:t>kompleksow</w:t>
      </w:r>
      <w:r w:rsidR="00CE5652">
        <w:rPr>
          <w:rFonts w:eastAsia="Times New Roman" w:cstheme="minorHAnsi"/>
          <w:lang w:eastAsia="pl-PL"/>
        </w:rPr>
        <w:t>a</w:t>
      </w:r>
      <w:r w:rsidR="00CE5652" w:rsidRPr="00CE5652">
        <w:rPr>
          <w:rFonts w:eastAsia="Times New Roman" w:cstheme="minorHAnsi"/>
          <w:lang w:eastAsia="pl-PL"/>
        </w:rPr>
        <w:t xml:space="preserve"> realizacj</w:t>
      </w:r>
      <w:r w:rsidR="00CE5652">
        <w:rPr>
          <w:rFonts w:eastAsia="Times New Roman" w:cstheme="minorHAnsi"/>
          <w:lang w:eastAsia="pl-PL"/>
        </w:rPr>
        <w:t>a</w:t>
      </w:r>
      <w:r w:rsidR="00CE5652" w:rsidRPr="00CE5652">
        <w:rPr>
          <w:rFonts w:eastAsia="Times New Roman" w:cstheme="minorHAnsi"/>
          <w:lang w:eastAsia="pl-PL"/>
        </w:rPr>
        <w:t xml:space="preserve"> usługi polegającej na graficznym dostosowaniu, druku, pakowaniu i wysyłce ilustracji edukacyjnych w formie pocztówek dla Ministerstwa Sprawiedliwości</w:t>
      </w:r>
    </w:p>
    <w:p w14:paraId="205B480E" w14:textId="77777777" w:rsidR="00A81902" w:rsidRPr="00881917" w:rsidRDefault="00A81902" w:rsidP="00A81902">
      <w:pPr>
        <w:shd w:val="clear" w:color="auto" w:fill="FFFFFF"/>
        <w:spacing w:after="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68E80FD5" w14:textId="5FC067D8" w:rsidR="00A81902" w:rsidRPr="00B3515F" w:rsidRDefault="00A81902" w:rsidP="00A819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3515F">
        <w:rPr>
          <w:rFonts w:eastAsia="Times New Roman" w:cstheme="minorHAnsi"/>
          <w:b/>
          <w:bCs/>
          <w:lang w:eastAsia="pl-PL"/>
        </w:rPr>
        <w:t xml:space="preserve">Termin realizacji zamówienia:  w terminie do </w:t>
      </w:r>
      <w:r>
        <w:rPr>
          <w:rFonts w:eastAsia="Times New Roman" w:cstheme="minorHAnsi"/>
          <w:b/>
          <w:bCs/>
          <w:lang w:eastAsia="pl-PL"/>
        </w:rPr>
        <w:t>2</w:t>
      </w:r>
      <w:r w:rsidR="002C7C37">
        <w:rPr>
          <w:rFonts w:eastAsia="Times New Roman" w:cstheme="minorHAnsi"/>
          <w:b/>
          <w:bCs/>
          <w:lang w:eastAsia="pl-PL"/>
        </w:rPr>
        <w:t xml:space="preserve">7 </w:t>
      </w:r>
      <w:r>
        <w:rPr>
          <w:rFonts w:eastAsia="Times New Roman" w:cstheme="minorHAnsi"/>
          <w:b/>
          <w:bCs/>
          <w:lang w:eastAsia="pl-PL"/>
        </w:rPr>
        <w:t>lutego 202</w:t>
      </w:r>
      <w:r w:rsidR="002C7C37">
        <w:rPr>
          <w:rFonts w:eastAsia="Times New Roman" w:cstheme="minorHAnsi"/>
          <w:b/>
          <w:bCs/>
          <w:lang w:eastAsia="pl-PL"/>
        </w:rPr>
        <w:t>6</w:t>
      </w:r>
      <w:r>
        <w:rPr>
          <w:rFonts w:eastAsia="Times New Roman" w:cstheme="minorHAnsi"/>
          <w:b/>
          <w:bCs/>
          <w:lang w:eastAsia="pl-PL"/>
        </w:rPr>
        <w:t xml:space="preserve"> r</w:t>
      </w:r>
      <w:r w:rsidRPr="00B3515F">
        <w:rPr>
          <w:rFonts w:eastAsia="Times New Roman" w:cstheme="minorHAnsi"/>
          <w:b/>
          <w:bCs/>
          <w:lang w:eastAsia="pl-PL"/>
        </w:rPr>
        <w:t xml:space="preserve">. </w:t>
      </w:r>
    </w:p>
    <w:p w14:paraId="29B45AE9" w14:textId="77777777" w:rsidR="00A81902" w:rsidRPr="00881917" w:rsidRDefault="00A81902" w:rsidP="00A81902">
      <w:pPr>
        <w:shd w:val="clear" w:color="auto" w:fill="FFFFFF"/>
        <w:spacing w:after="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07107224" w14:textId="77777777" w:rsidR="00A81902" w:rsidRPr="00B3515F" w:rsidRDefault="00A81902" w:rsidP="00A8190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3515F">
        <w:rPr>
          <w:rFonts w:eastAsia="Times New Roman" w:cstheme="minorHAnsi"/>
          <w:lang w:eastAsia="pl-PL"/>
        </w:rPr>
        <w:t xml:space="preserve">Zamawiający wskazuje, iż przedmiotem zamówienia jest również: </w:t>
      </w:r>
    </w:p>
    <w:p w14:paraId="1CF78C39" w14:textId="77777777" w:rsidR="00A81902" w:rsidRPr="00B3515F" w:rsidRDefault="00A81902" w:rsidP="00A81902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B3515F">
        <w:rPr>
          <w:rFonts w:eastAsia="Times New Roman" w:cstheme="minorHAnsi"/>
          <w:lang w:eastAsia="pl-PL"/>
        </w:rPr>
        <w:t>znakowanie materiałów promocyjnych wskazanych w Opisie Przedmiotu Zamówienia, zgodnie z wytycznymi Zamawiającego</w:t>
      </w:r>
      <w:r>
        <w:rPr>
          <w:rFonts w:eastAsia="Times New Roman" w:cstheme="minorHAnsi"/>
          <w:lang w:eastAsia="pl-PL"/>
        </w:rPr>
        <w:t>,</w:t>
      </w:r>
      <w:r w:rsidRPr="00B3515F">
        <w:rPr>
          <w:rFonts w:eastAsia="Times New Roman" w:cstheme="minorHAnsi"/>
          <w:lang w:eastAsia="pl-PL"/>
        </w:rPr>
        <w:t xml:space="preserve"> </w:t>
      </w:r>
    </w:p>
    <w:p w14:paraId="5FCB2293" w14:textId="77777777" w:rsidR="00A81902" w:rsidRPr="00B3515F" w:rsidRDefault="00A81902" w:rsidP="00A81902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B3515F">
        <w:rPr>
          <w:rFonts w:eastAsia="Times New Roman" w:cstheme="minorHAnsi"/>
          <w:lang w:eastAsia="pl-PL"/>
        </w:rPr>
        <w:t>przeniesienie autorskich praw majątkowych do projektów i wizualizacji graficznych materiałów promocyjnych,</w:t>
      </w:r>
    </w:p>
    <w:p w14:paraId="0EFA4044" w14:textId="77777777" w:rsidR="00A81902" w:rsidRPr="00B3515F" w:rsidRDefault="00A81902" w:rsidP="00A81902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B3515F">
        <w:rPr>
          <w:rFonts w:eastAsia="Times New Roman" w:cstheme="minorHAnsi"/>
          <w:lang w:eastAsia="pl-PL"/>
        </w:rPr>
        <w:t>dostawa wraz z rozładunkiem materiałów promocyjnych w miejscu wskazanym przez Zamawiającego.</w:t>
      </w:r>
    </w:p>
    <w:p w14:paraId="31802288" w14:textId="77777777" w:rsidR="00A81902" w:rsidRPr="00881917" w:rsidRDefault="00A81902" w:rsidP="00A81902">
      <w:pPr>
        <w:shd w:val="clear" w:color="auto" w:fill="FFFFFF"/>
        <w:spacing w:after="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386BD166" w14:textId="19A53989" w:rsidR="00A81902" w:rsidRDefault="00A81902" w:rsidP="00A8190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01465">
        <w:rPr>
          <w:rFonts w:eastAsia="Times New Roman" w:cstheme="minorHAnsi"/>
          <w:lang w:eastAsia="pl-PL"/>
        </w:rPr>
        <w:t xml:space="preserve">Kod CPV </w:t>
      </w:r>
      <w:r w:rsidR="00F01465" w:rsidRPr="00F01465">
        <w:rPr>
          <w:rFonts w:eastAsia="Times New Roman" w:cstheme="minorHAnsi"/>
          <w:lang w:eastAsia="pl-PL"/>
        </w:rPr>
        <w:t>79824000</w:t>
      </w:r>
      <w:r w:rsidR="00F01465">
        <w:rPr>
          <w:rFonts w:eastAsia="Times New Roman" w:cstheme="minorHAnsi"/>
          <w:lang w:eastAsia="pl-PL"/>
        </w:rPr>
        <w:t>-6 usługi drukowania i dystrybucji</w:t>
      </w:r>
    </w:p>
    <w:p w14:paraId="0AC7A668" w14:textId="4612E1A0" w:rsidR="00F01465" w:rsidRPr="00055F64" w:rsidRDefault="00F01465" w:rsidP="00A8190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 xml:space="preserve">    79822500-7 usługi projektów graficznych</w:t>
      </w:r>
    </w:p>
    <w:p w14:paraId="1B4CFC0A" w14:textId="77777777" w:rsidR="00A81902" w:rsidRPr="00881917" w:rsidRDefault="00A81902" w:rsidP="00A81902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highlight w:val="yellow"/>
          <w:lang w:eastAsia="pl-PL"/>
        </w:rPr>
      </w:pPr>
    </w:p>
    <w:p w14:paraId="567572EF" w14:textId="77777777" w:rsidR="002C7C37" w:rsidRPr="005F11E1" w:rsidRDefault="002C7C37" w:rsidP="002C7C37">
      <w:pPr>
        <w:spacing w:line="276" w:lineRule="auto"/>
        <w:rPr>
          <w:rFonts w:cstheme="minorHAnsi"/>
          <w:sz w:val="24"/>
          <w:szCs w:val="24"/>
        </w:rPr>
      </w:pPr>
      <w:r w:rsidRPr="007F44E8">
        <w:rPr>
          <w:rFonts w:cstheme="minorHAnsi"/>
          <w:b/>
          <w:bCs/>
          <w:sz w:val="24"/>
          <w:szCs w:val="24"/>
        </w:rPr>
        <w:t>Opis</w:t>
      </w:r>
      <w:r w:rsidRPr="007F44E8">
        <w:rPr>
          <w:rFonts w:cstheme="minorHAnsi"/>
          <w:sz w:val="24"/>
          <w:szCs w:val="24"/>
        </w:rPr>
        <w:t>:</w:t>
      </w:r>
    </w:p>
    <w:p w14:paraId="72C7139D" w14:textId="77777777" w:rsidR="002C7C37" w:rsidRPr="005750B3" w:rsidRDefault="002C7C37" w:rsidP="002C7C37">
      <w:pPr>
        <w:pStyle w:val="Akapitzlist"/>
        <w:numPr>
          <w:ilvl w:val="0"/>
          <w:numId w:val="3"/>
        </w:numPr>
        <w:rPr>
          <w:b/>
          <w:bCs/>
        </w:rPr>
      </w:pPr>
      <w:r w:rsidRPr="005750B3">
        <w:rPr>
          <w:b/>
          <w:bCs/>
        </w:rPr>
        <w:t>Parametry techniczne:</w:t>
      </w:r>
    </w:p>
    <w:p w14:paraId="5A48513D" w14:textId="314123DA" w:rsidR="002C7C37" w:rsidRPr="00B007EE" w:rsidRDefault="002C7C37" w:rsidP="002C7C37">
      <w:pPr>
        <w:rPr>
          <w:highlight w:val="yellow"/>
        </w:rPr>
      </w:pPr>
      <w:r>
        <w:t xml:space="preserve">Format: </w:t>
      </w:r>
      <w:r w:rsidRPr="005C39EB">
        <w:t>1</w:t>
      </w:r>
      <w:r w:rsidR="005C39EB" w:rsidRPr="005C39EB">
        <w:t>25x176</w:t>
      </w:r>
      <w:r w:rsidRPr="005C39EB">
        <w:t xml:space="preserve"> mm</w:t>
      </w:r>
    </w:p>
    <w:p w14:paraId="23617DE2" w14:textId="77C59DAA" w:rsidR="002C7C37" w:rsidRDefault="002C7C37" w:rsidP="002C7C37">
      <w:r>
        <w:t xml:space="preserve">Nakład: </w:t>
      </w:r>
      <w:r w:rsidR="00EA1B91">
        <w:t>4</w:t>
      </w:r>
      <w:r>
        <w:t>0 000 egzemplarzy</w:t>
      </w:r>
    </w:p>
    <w:p w14:paraId="6E271014" w14:textId="77777777" w:rsidR="002C7C37" w:rsidRPr="005C39EB" w:rsidRDefault="002C7C37" w:rsidP="002C7C37">
      <w:r w:rsidRPr="005C39EB">
        <w:t>Papier –  matowy 350 g/m² lub równoważny</w:t>
      </w:r>
    </w:p>
    <w:p w14:paraId="6BA0CC52" w14:textId="6D9C4167" w:rsidR="002C7C37" w:rsidRDefault="002C7C37" w:rsidP="002C7C37">
      <w:r w:rsidRPr="005C39EB">
        <w:t>Folia: soft touch na pierwszej stronie</w:t>
      </w:r>
    </w:p>
    <w:p w14:paraId="12CB45C6" w14:textId="7BF9BA7F" w:rsidR="002C7C37" w:rsidRDefault="002C7C37" w:rsidP="002C7C37">
      <w:r>
        <w:t>Druk: pełny kolor CMYK</w:t>
      </w:r>
      <w:r w:rsidR="00EA1B91">
        <w:t>, jednostronny</w:t>
      </w:r>
    </w:p>
    <w:p w14:paraId="465838DA" w14:textId="60431468" w:rsidR="00EA1B91" w:rsidRDefault="00EA1B91" w:rsidP="002C7C37">
      <w:r>
        <w:t>Cztery wzory, każdy po 10 000 egzemplarzy</w:t>
      </w:r>
    </w:p>
    <w:p w14:paraId="3E4E549A" w14:textId="77777777" w:rsidR="002C7C37" w:rsidRDefault="002C7C37" w:rsidP="002C7C37"/>
    <w:p w14:paraId="5E105EE7" w14:textId="77777777" w:rsidR="002C7C37" w:rsidRPr="005C39EB" w:rsidRDefault="002C7C37" w:rsidP="002C7C37">
      <w:pPr>
        <w:pStyle w:val="Akapitzlist"/>
        <w:numPr>
          <w:ilvl w:val="0"/>
          <w:numId w:val="3"/>
        </w:numPr>
        <w:rPr>
          <w:b/>
          <w:bCs/>
        </w:rPr>
      </w:pPr>
      <w:r w:rsidRPr="005C39EB">
        <w:rPr>
          <w:b/>
          <w:bCs/>
        </w:rPr>
        <w:t>Dostawa i logistyka</w:t>
      </w:r>
    </w:p>
    <w:p w14:paraId="19660C3F" w14:textId="53786C37" w:rsidR="002C7C37" w:rsidRDefault="002C7C37" w:rsidP="002C7C37">
      <w:r w:rsidRPr="005C39EB">
        <w:t>Wykonawca zobowiązany jest do dostarczenia całego nakładu (</w:t>
      </w:r>
      <w:r w:rsidR="00EA1B91">
        <w:t>4</w:t>
      </w:r>
      <w:r w:rsidRPr="005C39EB">
        <w:t>0 000 egzemplarzy) do 12</w:t>
      </w:r>
      <w:r w:rsidR="005C39EB" w:rsidRPr="005C39EB">
        <w:t>1</w:t>
      </w:r>
      <w:r w:rsidRPr="005C39EB">
        <w:t xml:space="preserve"> lokalizacji na terenie Polski – zgodnie z rozdzielnikiem</w:t>
      </w:r>
      <w:r w:rsidR="00EA1B91">
        <w:t xml:space="preserve">, </w:t>
      </w:r>
      <w:r w:rsidR="005C39EB">
        <w:t xml:space="preserve">który </w:t>
      </w:r>
      <w:r w:rsidR="00EA1B91">
        <w:t>będzie uwzględniał wysyłki w ilości 100, 400, 1000 szt.</w:t>
      </w:r>
      <w:r w:rsidR="001F7B89">
        <w:t xml:space="preserve"> </w:t>
      </w:r>
      <w:r w:rsidR="001F7B89" w:rsidRPr="001F7B89">
        <w:t>(po równej liczbie sztuk każdego wzoru w każdej przesyłce) oraz większą ilość do siedziby zamawiającego (ok. 10 000 szt.)</w:t>
      </w:r>
      <w:r w:rsidR="001F7B89">
        <w:t>.</w:t>
      </w:r>
      <w:r w:rsidR="00EA1B91">
        <w:t xml:space="preserve"> Rozdzielnik </w:t>
      </w:r>
      <w:r w:rsidR="005C39EB">
        <w:t xml:space="preserve">zostanie przekazany Wykonawcy w dniu 17 lutego 2026 r. </w:t>
      </w:r>
      <w:r>
        <w:t>Dostawa do głównej lokalizacji Zamawiającego musi być zrealizowana z rozładunkiem na rampie wyładunkowej siedziby Zamawiającego (adres zostanie podany w umowie).</w:t>
      </w:r>
    </w:p>
    <w:p w14:paraId="7AF0896D" w14:textId="77777777" w:rsidR="002C7C37" w:rsidRDefault="002C7C37" w:rsidP="002C7C37"/>
    <w:p w14:paraId="78D511CE" w14:textId="77777777" w:rsidR="002C7C37" w:rsidRPr="005750B3" w:rsidRDefault="002C7C37" w:rsidP="002C7C37">
      <w:pPr>
        <w:pStyle w:val="Akapitzlist"/>
        <w:numPr>
          <w:ilvl w:val="0"/>
          <w:numId w:val="3"/>
        </w:numPr>
        <w:rPr>
          <w:b/>
          <w:bCs/>
        </w:rPr>
      </w:pPr>
      <w:r w:rsidRPr="005750B3">
        <w:rPr>
          <w:b/>
          <w:bCs/>
        </w:rPr>
        <w:t>Opakowanie i odpowiedzialność</w:t>
      </w:r>
    </w:p>
    <w:p w14:paraId="21190BBE" w14:textId="77777777" w:rsidR="002C7C37" w:rsidRDefault="002C7C37" w:rsidP="002C7C37">
      <w:r>
        <w:lastRenderedPageBreak/>
        <w:t>Wykonawca zobowiązany jest do zapewnienia odpowiedniego opakowania pocztówek, gwarantującego nienaruszalność i zabezpieczenie przed uszkodzeniem podczas transportu i składowania.</w:t>
      </w:r>
    </w:p>
    <w:p w14:paraId="58E42DE5" w14:textId="77777777" w:rsidR="002C7C37" w:rsidRDefault="002C7C37" w:rsidP="002C7C37">
      <w:r>
        <w:t>Wykonawca ponosi pełną odpowiedzialność za wszelkie uszkodzenia powstałe w czasie realizacji zamówienia, w tym również w trakcie transportu do wskazanych lokalizacji.</w:t>
      </w:r>
    </w:p>
    <w:p w14:paraId="44C19B09" w14:textId="77777777" w:rsidR="002C7C37" w:rsidRDefault="002C7C37" w:rsidP="002C7C37"/>
    <w:p w14:paraId="526570E0" w14:textId="77777777" w:rsidR="002C7C37" w:rsidRPr="005750B3" w:rsidRDefault="002C7C37" w:rsidP="002C7C37">
      <w:pPr>
        <w:pStyle w:val="Akapitzlist"/>
        <w:numPr>
          <w:ilvl w:val="0"/>
          <w:numId w:val="3"/>
        </w:numPr>
        <w:rPr>
          <w:b/>
          <w:bCs/>
        </w:rPr>
      </w:pPr>
      <w:r w:rsidRPr="005750B3">
        <w:rPr>
          <w:b/>
          <w:bCs/>
        </w:rPr>
        <w:t>Kalkulacja ceny</w:t>
      </w:r>
    </w:p>
    <w:p w14:paraId="18A81B97" w14:textId="77777777" w:rsidR="002C7C37" w:rsidRDefault="002C7C37" w:rsidP="002C7C37">
      <w:r>
        <w:t>Cena oferty musi obejmować wszystkie koszty związane z:</w:t>
      </w:r>
    </w:p>
    <w:p w14:paraId="04373E02" w14:textId="77777777" w:rsidR="002C7C37" w:rsidRDefault="002C7C37" w:rsidP="002C7C37">
      <w:pPr>
        <w:pStyle w:val="Akapitzlist"/>
        <w:numPr>
          <w:ilvl w:val="0"/>
          <w:numId w:val="1"/>
        </w:numPr>
      </w:pPr>
      <w:r>
        <w:t>wykonaniem pocztówek według powyższych parametrów,</w:t>
      </w:r>
    </w:p>
    <w:p w14:paraId="56529782" w14:textId="77777777" w:rsidR="002C7C37" w:rsidRDefault="002C7C37" w:rsidP="002C7C37">
      <w:pPr>
        <w:pStyle w:val="Akapitzlist"/>
        <w:numPr>
          <w:ilvl w:val="0"/>
          <w:numId w:val="1"/>
        </w:numPr>
      </w:pPr>
      <w:r>
        <w:t>pakowaniem,</w:t>
      </w:r>
    </w:p>
    <w:p w14:paraId="398B4CB0" w14:textId="1A919307" w:rsidR="002C7C37" w:rsidRDefault="002C7C37" w:rsidP="002C7C37">
      <w:pPr>
        <w:pStyle w:val="Akapitzlist"/>
        <w:numPr>
          <w:ilvl w:val="0"/>
          <w:numId w:val="1"/>
        </w:numPr>
      </w:pPr>
      <w:r>
        <w:t>transportem do 12</w:t>
      </w:r>
      <w:r w:rsidR="005C39EB">
        <w:t>1</w:t>
      </w:r>
      <w:r>
        <w:t xml:space="preserve"> lokalizacji,</w:t>
      </w:r>
    </w:p>
    <w:p w14:paraId="3009DC72" w14:textId="77777777" w:rsidR="002C7C37" w:rsidRDefault="002C7C37" w:rsidP="002C7C37">
      <w:pPr>
        <w:pStyle w:val="Akapitzlist"/>
        <w:numPr>
          <w:ilvl w:val="0"/>
          <w:numId w:val="1"/>
        </w:numPr>
      </w:pPr>
      <w:r>
        <w:t>rozładunkiem w głównej siedzibie Zamawiającego tj. 00-950 warszawa ul. Chopina 1,</w:t>
      </w:r>
    </w:p>
    <w:p w14:paraId="055AD975" w14:textId="77777777" w:rsidR="002C7C37" w:rsidRDefault="002C7C37" w:rsidP="002C7C37">
      <w:pPr>
        <w:pStyle w:val="Akapitzlist"/>
        <w:numPr>
          <w:ilvl w:val="0"/>
          <w:numId w:val="1"/>
        </w:numPr>
      </w:pPr>
      <w:r>
        <w:t>wszelkimi innymi kosztami niezbędnymi do realizacji zamówienia.</w:t>
      </w:r>
    </w:p>
    <w:p w14:paraId="09552165" w14:textId="77777777" w:rsidR="002C7C37" w:rsidRDefault="002C7C37" w:rsidP="002C7C37"/>
    <w:p w14:paraId="21EEC289" w14:textId="77777777" w:rsidR="002C7C37" w:rsidRPr="005750B3" w:rsidRDefault="002C7C37" w:rsidP="002C7C37">
      <w:pPr>
        <w:pStyle w:val="Akapitzlist"/>
        <w:numPr>
          <w:ilvl w:val="0"/>
          <w:numId w:val="3"/>
        </w:numPr>
        <w:rPr>
          <w:b/>
          <w:bCs/>
        </w:rPr>
      </w:pPr>
      <w:r w:rsidRPr="005750B3">
        <w:rPr>
          <w:b/>
          <w:bCs/>
        </w:rPr>
        <w:t>Termin realizacji</w:t>
      </w:r>
    </w:p>
    <w:p w14:paraId="5FA9C700" w14:textId="77777777" w:rsidR="002C7C37" w:rsidRDefault="002C7C37" w:rsidP="002C7C37">
      <w:r w:rsidRPr="005C39EB">
        <w:t>Termin realizacji: do 27.02.2026</w:t>
      </w:r>
    </w:p>
    <w:p w14:paraId="0F4444E9" w14:textId="77777777" w:rsidR="002C7C37" w:rsidRDefault="002C7C37" w:rsidP="002C7C37"/>
    <w:p w14:paraId="4DBBBC10" w14:textId="77777777" w:rsidR="00A81902" w:rsidRPr="00881917" w:rsidRDefault="00A81902" w:rsidP="00A81902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0B98C5F2" w14:textId="7B792335" w:rsidR="00BD7518" w:rsidRDefault="00BD7518" w:rsidP="00062AEE"/>
    <w:sectPr w:rsidR="00BD7518" w:rsidSect="00753F7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0DD1" w14:textId="77777777" w:rsidR="00D33426" w:rsidRDefault="00D33426" w:rsidP="00A81902">
      <w:pPr>
        <w:spacing w:after="0" w:line="240" w:lineRule="auto"/>
      </w:pPr>
      <w:r>
        <w:separator/>
      </w:r>
    </w:p>
  </w:endnote>
  <w:endnote w:type="continuationSeparator" w:id="0">
    <w:p w14:paraId="01C89602" w14:textId="77777777" w:rsidR="00D33426" w:rsidRDefault="00D33426" w:rsidP="00A8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0450" w14:textId="77777777" w:rsidR="00D33426" w:rsidRDefault="00D33426" w:rsidP="00A81902">
      <w:pPr>
        <w:spacing w:after="0" w:line="240" w:lineRule="auto"/>
      </w:pPr>
      <w:r>
        <w:separator/>
      </w:r>
    </w:p>
  </w:footnote>
  <w:footnote w:type="continuationSeparator" w:id="0">
    <w:p w14:paraId="3CBA509D" w14:textId="77777777" w:rsidR="00D33426" w:rsidRDefault="00D33426" w:rsidP="00A8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BB31" w14:textId="572D7937" w:rsidR="00753F75" w:rsidRDefault="00753F75">
    <w:pPr>
      <w:pStyle w:val="Nagwek"/>
    </w:pPr>
    <w:r>
      <w:rPr>
        <w:noProof/>
      </w:rPr>
      <w:drawing>
        <wp:inline distT="0" distB="0" distL="0" distR="0" wp14:anchorId="2B2EB6ED" wp14:editId="6A9E54F0">
          <wp:extent cx="1274445" cy="658495"/>
          <wp:effectExtent l="0" t="0" r="0" b="0"/>
          <wp:docPr id="12720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63"/>
    <w:multiLevelType w:val="hybridMultilevel"/>
    <w:tmpl w:val="71426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812"/>
    <w:multiLevelType w:val="hybridMultilevel"/>
    <w:tmpl w:val="4C0A941E"/>
    <w:lvl w:ilvl="0" w:tplc="24B6CC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800F7"/>
    <w:multiLevelType w:val="hybridMultilevel"/>
    <w:tmpl w:val="5C1C0F12"/>
    <w:lvl w:ilvl="0" w:tplc="56266D6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982F7A"/>
    <w:multiLevelType w:val="hybridMultilevel"/>
    <w:tmpl w:val="A4EEED14"/>
    <w:lvl w:ilvl="0" w:tplc="1C007B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A55273"/>
    <w:multiLevelType w:val="hybridMultilevel"/>
    <w:tmpl w:val="35DE0A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64027"/>
    <w:multiLevelType w:val="hybridMultilevel"/>
    <w:tmpl w:val="BC20C444"/>
    <w:lvl w:ilvl="0" w:tplc="FC0037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D1FD9"/>
    <w:multiLevelType w:val="hybridMultilevel"/>
    <w:tmpl w:val="084A6AA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041975"/>
    <w:multiLevelType w:val="hybridMultilevel"/>
    <w:tmpl w:val="20969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C265B"/>
    <w:multiLevelType w:val="hybridMultilevel"/>
    <w:tmpl w:val="79DC4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83C00"/>
    <w:multiLevelType w:val="hybridMultilevel"/>
    <w:tmpl w:val="ABE888D8"/>
    <w:lvl w:ilvl="0" w:tplc="B5180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2A3"/>
    <w:multiLevelType w:val="hybridMultilevel"/>
    <w:tmpl w:val="144C081C"/>
    <w:lvl w:ilvl="0" w:tplc="DCC889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2647B"/>
    <w:multiLevelType w:val="hybridMultilevel"/>
    <w:tmpl w:val="A1C69A36"/>
    <w:lvl w:ilvl="0" w:tplc="025E18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FB3FAB"/>
    <w:multiLevelType w:val="hybridMultilevel"/>
    <w:tmpl w:val="D86C2584"/>
    <w:lvl w:ilvl="0" w:tplc="B3E03F2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935D7D"/>
    <w:multiLevelType w:val="hybridMultilevel"/>
    <w:tmpl w:val="C0A87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60E5C"/>
    <w:multiLevelType w:val="hybridMultilevel"/>
    <w:tmpl w:val="D80A7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D27F3"/>
    <w:multiLevelType w:val="hybridMultilevel"/>
    <w:tmpl w:val="BCF8186C"/>
    <w:lvl w:ilvl="0" w:tplc="5094AD2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E1C53"/>
    <w:multiLevelType w:val="hybridMultilevel"/>
    <w:tmpl w:val="E45E667C"/>
    <w:lvl w:ilvl="0" w:tplc="1C4E27DC">
      <w:start w:val="1"/>
      <w:numFmt w:val="upperRoman"/>
      <w:lvlText w:val="%1."/>
      <w:lvlJc w:val="left"/>
      <w:pPr>
        <w:ind w:left="1431" w:hanging="720"/>
      </w:pPr>
      <w:rPr>
        <w:rFonts w:hint="default"/>
        <w:b/>
        <w:bCs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674B6F4A"/>
    <w:multiLevelType w:val="hybridMultilevel"/>
    <w:tmpl w:val="8E70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823ED"/>
    <w:multiLevelType w:val="hybridMultilevel"/>
    <w:tmpl w:val="3844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1654C"/>
    <w:multiLevelType w:val="hybridMultilevel"/>
    <w:tmpl w:val="8A1614EA"/>
    <w:lvl w:ilvl="0" w:tplc="9EDA9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EA09A3"/>
    <w:multiLevelType w:val="hybridMultilevel"/>
    <w:tmpl w:val="B3D6B794"/>
    <w:lvl w:ilvl="0" w:tplc="8C4CB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722"/>
    <w:multiLevelType w:val="hybridMultilevel"/>
    <w:tmpl w:val="5A585A78"/>
    <w:lvl w:ilvl="0" w:tplc="06928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36B13"/>
    <w:multiLevelType w:val="hybridMultilevel"/>
    <w:tmpl w:val="87D2E784"/>
    <w:lvl w:ilvl="0" w:tplc="6292D5C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207276">
    <w:abstractNumId w:val="14"/>
  </w:num>
  <w:num w:numId="2" w16cid:durableId="1657763758">
    <w:abstractNumId w:val="16"/>
  </w:num>
  <w:num w:numId="3" w16cid:durableId="1098870471">
    <w:abstractNumId w:val="7"/>
  </w:num>
  <w:num w:numId="4" w16cid:durableId="1253130093">
    <w:abstractNumId w:val="17"/>
  </w:num>
  <w:num w:numId="5" w16cid:durableId="1474106129">
    <w:abstractNumId w:val="0"/>
  </w:num>
  <w:num w:numId="6" w16cid:durableId="1780027614">
    <w:abstractNumId w:val="18"/>
  </w:num>
  <w:num w:numId="7" w16cid:durableId="2050184347">
    <w:abstractNumId w:val="9"/>
  </w:num>
  <w:num w:numId="8" w16cid:durableId="1162156701">
    <w:abstractNumId w:val="20"/>
  </w:num>
  <w:num w:numId="9" w16cid:durableId="583730981">
    <w:abstractNumId w:val="10"/>
  </w:num>
  <w:num w:numId="10" w16cid:durableId="800225225">
    <w:abstractNumId w:val="4"/>
  </w:num>
  <w:num w:numId="11" w16cid:durableId="241524594">
    <w:abstractNumId w:val="21"/>
  </w:num>
  <w:num w:numId="12" w16cid:durableId="275992181">
    <w:abstractNumId w:val="15"/>
  </w:num>
  <w:num w:numId="13" w16cid:durableId="455879086">
    <w:abstractNumId w:val="19"/>
  </w:num>
  <w:num w:numId="14" w16cid:durableId="1183006940">
    <w:abstractNumId w:val="3"/>
  </w:num>
  <w:num w:numId="15" w16cid:durableId="1544975747">
    <w:abstractNumId w:val="5"/>
  </w:num>
  <w:num w:numId="16" w16cid:durableId="1113937957">
    <w:abstractNumId w:val="1"/>
  </w:num>
  <w:num w:numId="17" w16cid:durableId="2035881190">
    <w:abstractNumId w:val="22"/>
  </w:num>
  <w:num w:numId="18" w16cid:durableId="319189143">
    <w:abstractNumId w:val="8"/>
  </w:num>
  <w:num w:numId="19" w16cid:durableId="1394618268">
    <w:abstractNumId w:val="12"/>
  </w:num>
  <w:num w:numId="20" w16cid:durableId="2060745422">
    <w:abstractNumId w:val="6"/>
  </w:num>
  <w:num w:numId="21" w16cid:durableId="1158502504">
    <w:abstractNumId w:val="13"/>
  </w:num>
  <w:num w:numId="22" w16cid:durableId="190800602">
    <w:abstractNumId w:val="2"/>
  </w:num>
  <w:num w:numId="23" w16cid:durableId="788164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EE"/>
    <w:rsid w:val="00044B40"/>
    <w:rsid w:val="00062AEE"/>
    <w:rsid w:val="0006577C"/>
    <w:rsid w:val="001148DA"/>
    <w:rsid w:val="00122E36"/>
    <w:rsid w:val="00185BD6"/>
    <w:rsid w:val="001A1264"/>
    <w:rsid w:val="001F7B89"/>
    <w:rsid w:val="0028513F"/>
    <w:rsid w:val="002C7C37"/>
    <w:rsid w:val="00360798"/>
    <w:rsid w:val="003812C3"/>
    <w:rsid w:val="00381692"/>
    <w:rsid w:val="003C5853"/>
    <w:rsid w:val="003D5437"/>
    <w:rsid w:val="004544BD"/>
    <w:rsid w:val="004B513A"/>
    <w:rsid w:val="004D393C"/>
    <w:rsid w:val="005750B3"/>
    <w:rsid w:val="00597CF2"/>
    <w:rsid w:val="005C39EB"/>
    <w:rsid w:val="005F11E1"/>
    <w:rsid w:val="00601E87"/>
    <w:rsid w:val="00622EAD"/>
    <w:rsid w:val="006A5ACF"/>
    <w:rsid w:val="00715FA6"/>
    <w:rsid w:val="00735797"/>
    <w:rsid w:val="00753F75"/>
    <w:rsid w:val="00774D51"/>
    <w:rsid w:val="007757FA"/>
    <w:rsid w:val="00785EBD"/>
    <w:rsid w:val="007864C8"/>
    <w:rsid w:val="007B178E"/>
    <w:rsid w:val="007F44E7"/>
    <w:rsid w:val="008143CC"/>
    <w:rsid w:val="00865F2D"/>
    <w:rsid w:val="008A5E11"/>
    <w:rsid w:val="008B3A15"/>
    <w:rsid w:val="008B65FA"/>
    <w:rsid w:val="008D7351"/>
    <w:rsid w:val="00A43194"/>
    <w:rsid w:val="00A6336C"/>
    <w:rsid w:val="00A71634"/>
    <w:rsid w:val="00A77B09"/>
    <w:rsid w:val="00A81902"/>
    <w:rsid w:val="00A8675F"/>
    <w:rsid w:val="00AC74F1"/>
    <w:rsid w:val="00AE3794"/>
    <w:rsid w:val="00AF013F"/>
    <w:rsid w:val="00B007EE"/>
    <w:rsid w:val="00B57031"/>
    <w:rsid w:val="00B73433"/>
    <w:rsid w:val="00B819C5"/>
    <w:rsid w:val="00BD7518"/>
    <w:rsid w:val="00BE13F3"/>
    <w:rsid w:val="00C510D1"/>
    <w:rsid w:val="00CD5773"/>
    <w:rsid w:val="00CE5652"/>
    <w:rsid w:val="00CE74CF"/>
    <w:rsid w:val="00D33426"/>
    <w:rsid w:val="00D706E6"/>
    <w:rsid w:val="00DD3E8B"/>
    <w:rsid w:val="00E06991"/>
    <w:rsid w:val="00E30785"/>
    <w:rsid w:val="00E704E5"/>
    <w:rsid w:val="00E73B28"/>
    <w:rsid w:val="00E80498"/>
    <w:rsid w:val="00EA1B91"/>
    <w:rsid w:val="00F01465"/>
    <w:rsid w:val="00F44DF6"/>
    <w:rsid w:val="00F74D4D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33E6C"/>
  <w15:chartTrackingRefBased/>
  <w15:docId w15:val="{47E5A70B-7B35-4A4E-AB86-B2F207F3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C37"/>
  </w:style>
  <w:style w:type="paragraph" w:styleId="Nagwek1">
    <w:name w:val="heading 1"/>
    <w:basedOn w:val="Normalny"/>
    <w:next w:val="Normalny"/>
    <w:link w:val="Nagwek1Znak"/>
    <w:uiPriority w:val="9"/>
    <w:qFormat/>
    <w:rsid w:val="0006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A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A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AEE"/>
    <w:rPr>
      <w:i/>
      <w:iCs/>
      <w:color w:val="404040" w:themeColor="text1" w:themeTint="BF"/>
    </w:rPr>
  </w:style>
  <w:style w:type="paragraph" w:styleId="Akapitzlist">
    <w:name w:val="List Paragraph"/>
    <w:aliases w:val="Akapit z listą BS,Kolorowa lista — akcent 11,Wypunktowanie,Numerowanie,BulletC,Wyliczanie,Obiekt,List Paragraph,normalny tekst,Akapit z listą31,Bullets,Preambuła,T_SZ_List Paragraph,Akapit normalny,Bullet Number,lp1,1.Nagłówek,sw tekst,L1"/>
    <w:basedOn w:val="Normalny"/>
    <w:link w:val="AkapitzlistZnak"/>
    <w:uiPriority w:val="34"/>
    <w:qFormat/>
    <w:rsid w:val="00062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A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A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AE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BS Znak,Kolorowa lista — akcent 11 Znak,Wypunktowanie Znak,Numerowanie Znak,BulletC Znak,Wyliczanie Znak,Obiekt Znak,List Paragraph Znak,normalny tekst Znak,Akapit z listą31 Znak,Bullets Znak,Preambuła Znak,lp1 Znak"/>
    <w:basedOn w:val="Domylnaczcionkaakapitu"/>
    <w:link w:val="Akapitzlist"/>
    <w:uiPriority w:val="34"/>
    <w:qFormat/>
    <w:locked/>
    <w:rsid w:val="00381692"/>
  </w:style>
  <w:style w:type="character" w:styleId="Hipercze">
    <w:name w:val="Hyperlink"/>
    <w:basedOn w:val="Domylnaczcionkaakapitu"/>
    <w:uiPriority w:val="99"/>
    <w:unhideWhenUsed/>
    <w:rsid w:val="00381692"/>
    <w:rPr>
      <w:color w:val="467886" w:themeColor="hyperlink"/>
      <w:u w:val="single"/>
    </w:rPr>
  </w:style>
  <w:style w:type="paragraph" w:customStyle="1" w:styleId="Default">
    <w:name w:val="Default"/>
    <w:rsid w:val="00381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6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6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03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379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07EE"/>
    <w:rPr>
      <w:color w:val="605E5C"/>
      <w:shd w:val="clear" w:color="auto" w:fill="E1DFDD"/>
    </w:rPr>
  </w:style>
  <w:style w:type="paragraph" w:customStyle="1" w:styleId="Standard">
    <w:name w:val="Standard"/>
    <w:rsid w:val="00A819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81902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A8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02"/>
  </w:style>
  <w:style w:type="paragraph" w:styleId="Stopka">
    <w:name w:val="footer"/>
    <w:basedOn w:val="Normalny"/>
    <w:link w:val="StopkaZnak"/>
    <w:uiPriority w:val="99"/>
    <w:unhideWhenUsed/>
    <w:rsid w:val="00A8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A956-C2AB-4ABD-B08E-76B76C77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Andrzejewski Piotr  (BM)</cp:lastModifiedBy>
  <cp:revision>9</cp:revision>
  <dcterms:created xsi:type="dcterms:W3CDTF">2026-01-08T11:00:00Z</dcterms:created>
  <dcterms:modified xsi:type="dcterms:W3CDTF">2026-01-26T13:38:00Z</dcterms:modified>
</cp:coreProperties>
</file>