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227A" w:rsidRPr="0032227A" w:rsidRDefault="0032227A" w:rsidP="00044F1C">
      <w:pPr>
        <w:spacing w:after="120" w:line="360" w:lineRule="auto"/>
        <w:ind w:left="3540" w:hanging="4115"/>
        <w:jc w:val="right"/>
        <w:rPr>
          <w:rFonts w:ascii="Arial" w:eastAsia="Times New Roman" w:hAnsi="Arial" w:cs="Arial"/>
          <w:lang w:eastAsia="pl-PL"/>
        </w:rPr>
      </w:pPr>
      <w:r w:rsidRPr="0032227A">
        <w:rPr>
          <w:rFonts w:ascii="Arial" w:eastAsia="Times New Roman" w:hAnsi="Arial" w:cs="Arial"/>
          <w:i/>
          <w:iCs/>
          <w:color w:val="000000"/>
          <w:lang w:eastAsia="pl-PL"/>
        </w:rPr>
        <w:t>                                                 </w:t>
      </w:r>
      <w:r w:rsidRPr="0032227A">
        <w:rPr>
          <w:rFonts w:ascii="Arial" w:eastAsia="Times New Roman" w:hAnsi="Arial" w:cs="Arial"/>
          <w:i/>
          <w:iCs/>
          <w:color w:val="000000"/>
          <w:lang w:eastAsia="pl-PL"/>
        </w:rPr>
        <w:br/>
        <w:t>Załącznik nr 1</w:t>
      </w:r>
    </w:p>
    <w:p w:rsidR="0032227A" w:rsidRPr="0032227A" w:rsidRDefault="0032227A" w:rsidP="00BE4BA8">
      <w:pPr>
        <w:spacing w:after="120" w:line="360" w:lineRule="auto"/>
        <w:jc w:val="both"/>
        <w:rPr>
          <w:rFonts w:ascii="Arial" w:eastAsia="Times New Roman" w:hAnsi="Arial" w:cs="Arial"/>
          <w:lang w:eastAsia="pl-PL"/>
        </w:rPr>
      </w:pPr>
      <w:r w:rsidRPr="0032227A">
        <w:rPr>
          <w:rFonts w:ascii="Arial" w:eastAsia="Times New Roman" w:hAnsi="Arial" w:cs="Arial"/>
          <w:b/>
          <w:bCs/>
          <w:color w:val="000000"/>
          <w:lang w:eastAsia="pl-PL"/>
        </w:rPr>
        <w:t>Szczegółowy Opis Przedmiotu Zamówienia (</w:t>
      </w:r>
      <w:proofErr w:type="spellStart"/>
      <w:r w:rsidRPr="0032227A">
        <w:rPr>
          <w:rFonts w:ascii="Arial" w:eastAsia="Times New Roman" w:hAnsi="Arial" w:cs="Arial"/>
          <w:b/>
          <w:bCs/>
          <w:color w:val="000000"/>
          <w:lang w:eastAsia="pl-PL"/>
        </w:rPr>
        <w:t>Szopz</w:t>
      </w:r>
      <w:proofErr w:type="spellEnd"/>
      <w:r w:rsidRPr="0032227A">
        <w:rPr>
          <w:rFonts w:ascii="Arial" w:eastAsia="Times New Roman" w:hAnsi="Arial" w:cs="Arial"/>
          <w:b/>
          <w:bCs/>
          <w:color w:val="000000"/>
          <w:lang w:eastAsia="pl-PL"/>
        </w:rPr>
        <w:t>)</w:t>
      </w:r>
    </w:p>
    <w:p w:rsidR="0032227A" w:rsidRPr="0032227A" w:rsidRDefault="0032227A" w:rsidP="00BE4BA8">
      <w:pPr>
        <w:spacing w:after="0" w:line="360" w:lineRule="auto"/>
        <w:jc w:val="both"/>
        <w:rPr>
          <w:rFonts w:ascii="Arial" w:eastAsia="Times New Roman" w:hAnsi="Arial" w:cs="Arial"/>
          <w:lang w:eastAsia="pl-PL"/>
        </w:rPr>
      </w:pPr>
    </w:p>
    <w:p w:rsidR="0032227A" w:rsidRPr="00745CE5" w:rsidRDefault="0032227A" w:rsidP="00BE4BA8">
      <w:pPr>
        <w:spacing w:after="120" w:line="360" w:lineRule="auto"/>
        <w:jc w:val="both"/>
        <w:rPr>
          <w:rFonts w:ascii="Arial" w:eastAsia="Times New Roman" w:hAnsi="Arial" w:cs="Arial"/>
          <w:b/>
          <w:lang w:eastAsia="pl-PL"/>
        </w:rPr>
      </w:pPr>
      <w:r w:rsidRPr="00745CE5">
        <w:rPr>
          <w:rFonts w:ascii="Arial" w:eastAsia="Times New Roman" w:hAnsi="Arial" w:cs="Arial"/>
          <w:b/>
          <w:color w:val="000000"/>
          <w:lang w:eastAsia="pl-PL"/>
        </w:rPr>
        <w:t>Przedmiotem zamówienia jest zapewnienie</w:t>
      </w:r>
      <w:r w:rsidR="000A4969" w:rsidRPr="00745CE5">
        <w:rPr>
          <w:rFonts w:ascii="Arial" w:eastAsia="Times New Roman" w:hAnsi="Arial" w:cs="Arial"/>
          <w:b/>
          <w:color w:val="000000"/>
          <w:lang w:eastAsia="pl-PL"/>
        </w:rPr>
        <w:t>,</w:t>
      </w:r>
      <w:r w:rsidRPr="00745CE5">
        <w:rPr>
          <w:rFonts w:ascii="Arial" w:eastAsia="Times New Roman" w:hAnsi="Arial" w:cs="Arial"/>
          <w:b/>
          <w:color w:val="000000"/>
          <w:lang w:eastAsia="pl-PL"/>
        </w:rPr>
        <w:t xml:space="preserve"> opracowanie i publikacja tekstów prasowych o charakterze artykułów sponsorowanych w mediach:</w:t>
      </w:r>
    </w:p>
    <w:p w:rsidR="00ED3205" w:rsidRPr="00745CE5" w:rsidRDefault="00ED3205" w:rsidP="00BE4BA8">
      <w:pPr>
        <w:spacing w:after="240" w:line="360" w:lineRule="auto"/>
        <w:jc w:val="both"/>
        <w:rPr>
          <w:rFonts w:ascii="Arial" w:hAnsi="Arial" w:cs="Arial"/>
          <w:b/>
        </w:rPr>
      </w:pPr>
      <w:r w:rsidRPr="00745CE5">
        <w:rPr>
          <w:rFonts w:ascii="Arial" w:hAnsi="Arial" w:cs="Arial"/>
          <w:b/>
        </w:rPr>
        <w:t>Tygodniki</w:t>
      </w:r>
      <w:r w:rsidR="007043AD">
        <w:rPr>
          <w:rFonts w:ascii="Arial" w:hAnsi="Arial" w:cs="Arial"/>
          <w:b/>
        </w:rPr>
        <w:t>, dwutygodniki</w:t>
      </w:r>
      <w:r w:rsidRPr="00745CE5">
        <w:rPr>
          <w:rFonts w:ascii="Arial" w:hAnsi="Arial" w:cs="Arial"/>
          <w:b/>
        </w:rPr>
        <w:t xml:space="preserve"> i miesięczniki o tematyce lifestyle,</w:t>
      </w:r>
      <w:r w:rsidR="007043AD">
        <w:rPr>
          <w:rFonts w:ascii="Arial" w:hAnsi="Arial" w:cs="Arial"/>
          <w:b/>
        </w:rPr>
        <w:t xml:space="preserve"> poradnikowym i ogólnym, </w:t>
      </w:r>
      <w:r w:rsidRPr="00745CE5">
        <w:rPr>
          <w:rFonts w:ascii="Arial" w:hAnsi="Arial" w:cs="Arial"/>
          <w:b/>
        </w:rPr>
        <w:t xml:space="preserve"> poruszające zagadnienia zdrowia i urody</w:t>
      </w:r>
    </w:p>
    <w:p w:rsidR="006E0E28" w:rsidRPr="0032227A" w:rsidRDefault="006E0E28" w:rsidP="00BE4BA8">
      <w:pPr>
        <w:spacing w:after="240" w:line="360" w:lineRule="auto"/>
        <w:jc w:val="both"/>
        <w:rPr>
          <w:rFonts w:ascii="Arial" w:eastAsia="Times New Roman" w:hAnsi="Arial" w:cs="Arial"/>
          <w:lang w:eastAsia="pl-PL"/>
        </w:rPr>
      </w:pPr>
      <w:r>
        <w:rPr>
          <w:rFonts w:ascii="Arial" w:hAnsi="Arial" w:cs="Arial"/>
        </w:rPr>
        <w:t xml:space="preserve">w ramach realizacji </w:t>
      </w:r>
      <w:r w:rsidRPr="006E0E28">
        <w:rPr>
          <w:rFonts w:ascii="Arial" w:hAnsi="Arial" w:cs="Arial"/>
          <w:i/>
        </w:rPr>
        <w:t>Narodowego Programu Zwalczania Chorób Nowotworowych zadanie Promocja zdrowia i profilaktyka nowotworów</w:t>
      </w:r>
      <w:r>
        <w:rPr>
          <w:rFonts w:ascii="Arial" w:hAnsi="Arial" w:cs="Arial"/>
        </w:rPr>
        <w:t xml:space="preserve"> </w:t>
      </w:r>
    </w:p>
    <w:p w:rsidR="0032227A" w:rsidRPr="0032227A" w:rsidRDefault="0032227A" w:rsidP="00BE4BA8">
      <w:pPr>
        <w:spacing w:before="240" w:after="120" w:line="360" w:lineRule="auto"/>
        <w:jc w:val="both"/>
        <w:rPr>
          <w:rFonts w:ascii="Arial" w:eastAsia="Times New Roman" w:hAnsi="Arial" w:cs="Arial"/>
          <w:lang w:eastAsia="pl-PL"/>
        </w:rPr>
      </w:pPr>
      <w:r w:rsidRPr="0032227A">
        <w:rPr>
          <w:rFonts w:ascii="Arial" w:eastAsia="Times New Roman" w:hAnsi="Arial" w:cs="Arial"/>
          <w:b/>
          <w:bCs/>
          <w:color w:val="000000"/>
          <w:lang w:eastAsia="pl-PL"/>
        </w:rPr>
        <w:t>Cel zamówienia/Tematyka:</w:t>
      </w:r>
    </w:p>
    <w:p w:rsidR="0032227A" w:rsidRPr="0032227A" w:rsidRDefault="0032227A" w:rsidP="00BE4BA8">
      <w:pPr>
        <w:numPr>
          <w:ilvl w:val="0"/>
          <w:numId w:val="1"/>
        </w:numPr>
        <w:spacing w:after="120" w:line="360" w:lineRule="auto"/>
        <w:jc w:val="both"/>
        <w:textAlignment w:val="baseline"/>
        <w:rPr>
          <w:rFonts w:ascii="Arial" w:eastAsia="Times New Roman" w:hAnsi="Arial" w:cs="Arial"/>
          <w:color w:val="000000"/>
          <w:lang w:eastAsia="pl-PL"/>
        </w:rPr>
      </w:pPr>
      <w:r w:rsidRPr="0032227A">
        <w:rPr>
          <w:rFonts w:ascii="Arial" w:eastAsia="Times New Roman" w:hAnsi="Arial" w:cs="Arial"/>
          <w:color w:val="000000"/>
          <w:lang w:eastAsia="pl-PL"/>
        </w:rPr>
        <w:t xml:space="preserve">Pożądane postawy prozdrowotne, możliwości przeciwdziałania i zapobiegania zachorowaniu na choroby nowotworowe </w:t>
      </w:r>
    </w:p>
    <w:p w:rsidR="0032227A" w:rsidRPr="0032227A" w:rsidRDefault="0032227A" w:rsidP="00BE4BA8">
      <w:pPr>
        <w:numPr>
          <w:ilvl w:val="0"/>
          <w:numId w:val="1"/>
        </w:numPr>
        <w:spacing w:after="0" w:line="360" w:lineRule="auto"/>
        <w:jc w:val="both"/>
        <w:textAlignment w:val="baseline"/>
        <w:rPr>
          <w:rFonts w:ascii="Arial" w:eastAsia="Times New Roman" w:hAnsi="Arial" w:cs="Arial"/>
          <w:color w:val="000000"/>
          <w:lang w:eastAsia="pl-PL"/>
        </w:rPr>
      </w:pPr>
      <w:r w:rsidRPr="0032227A">
        <w:rPr>
          <w:rFonts w:ascii="Arial" w:eastAsia="Times New Roman" w:hAnsi="Arial" w:cs="Arial"/>
          <w:color w:val="000000"/>
          <w:lang w:eastAsia="pl-PL"/>
        </w:rPr>
        <w:t>Kto może skorzystać z badań profilaktycznych, w tym zwłaszcza:</w:t>
      </w:r>
    </w:p>
    <w:p w:rsidR="0032227A" w:rsidRPr="0032227A" w:rsidRDefault="0032227A" w:rsidP="00BE4BA8">
      <w:pPr>
        <w:numPr>
          <w:ilvl w:val="0"/>
          <w:numId w:val="2"/>
        </w:numPr>
        <w:spacing w:after="0" w:line="360" w:lineRule="auto"/>
        <w:ind w:left="1134"/>
        <w:jc w:val="both"/>
        <w:textAlignment w:val="baseline"/>
        <w:rPr>
          <w:rFonts w:ascii="Arial" w:eastAsia="Times New Roman" w:hAnsi="Arial" w:cs="Arial"/>
          <w:color w:val="000000"/>
          <w:lang w:eastAsia="pl-PL"/>
        </w:rPr>
      </w:pPr>
      <w:r w:rsidRPr="0032227A">
        <w:rPr>
          <w:rFonts w:ascii="Arial" w:eastAsia="Times New Roman" w:hAnsi="Arial" w:cs="Arial"/>
          <w:color w:val="000000"/>
          <w:lang w:eastAsia="pl-PL"/>
        </w:rPr>
        <w:t xml:space="preserve">badań w kierunku raka szyjki macicy kobiet w wieku 25-59 lat w publicznych placówkach zdrowia </w:t>
      </w:r>
    </w:p>
    <w:p w:rsidR="0032227A" w:rsidRPr="0032227A" w:rsidRDefault="0032227A" w:rsidP="00BE4BA8">
      <w:pPr>
        <w:numPr>
          <w:ilvl w:val="0"/>
          <w:numId w:val="2"/>
        </w:numPr>
        <w:spacing w:after="0" w:line="360" w:lineRule="auto"/>
        <w:ind w:left="1134"/>
        <w:jc w:val="both"/>
        <w:textAlignment w:val="baseline"/>
        <w:rPr>
          <w:rFonts w:ascii="Arial" w:eastAsia="Times New Roman" w:hAnsi="Arial" w:cs="Arial"/>
          <w:color w:val="000000"/>
          <w:lang w:eastAsia="pl-PL"/>
        </w:rPr>
      </w:pPr>
      <w:r w:rsidRPr="0032227A">
        <w:rPr>
          <w:rFonts w:ascii="Arial" w:eastAsia="Times New Roman" w:hAnsi="Arial" w:cs="Arial"/>
          <w:color w:val="000000"/>
          <w:lang w:eastAsia="pl-PL"/>
        </w:rPr>
        <w:t xml:space="preserve">badań w kierunku raka piersi kobiet w wieku 50-69 w publicznych placówkach zdrowia </w:t>
      </w:r>
    </w:p>
    <w:p w:rsidR="0032227A" w:rsidRPr="0032227A" w:rsidRDefault="0032227A" w:rsidP="00BE4BA8">
      <w:pPr>
        <w:numPr>
          <w:ilvl w:val="0"/>
          <w:numId w:val="2"/>
        </w:numPr>
        <w:spacing w:after="0" w:line="360" w:lineRule="auto"/>
        <w:ind w:left="1134"/>
        <w:jc w:val="both"/>
        <w:textAlignment w:val="baseline"/>
        <w:rPr>
          <w:rFonts w:ascii="Arial" w:eastAsia="Times New Roman" w:hAnsi="Arial" w:cs="Arial"/>
          <w:color w:val="000000"/>
          <w:lang w:eastAsia="pl-PL"/>
        </w:rPr>
      </w:pPr>
      <w:r w:rsidRPr="0032227A">
        <w:rPr>
          <w:rFonts w:ascii="Arial" w:eastAsia="Times New Roman" w:hAnsi="Arial" w:cs="Arial"/>
          <w:color w:val="000000"/>
          <w:lang w:eastAsia="pl-PL"/>
        </w:rPr>
        <w:t>badań w kierunku raka jelita grubego w zależności od stosowanego systemu przeprowadzania badań  </w:t>
      </w:r>
    </w:p>
    <w:p w:rsidR="0032227A" w:rsidRPr="0032227A" w:rsidRDefault="0032227A" w:rsidP="00BE4BA8">
      <w:pPr>
        <w:numPr>
          <w:ilvl w:val="0"/>
          <w:numId w:val="3"/>
        </w:numPr>
        <w:spacing w:after="0" w:line="360" w:lineRule="auto"/>
        <w:jc w:val="both"/>
        <w:textAlignment w:val="baseline"/>
        <w:rPr>
          <w:rFonts w:ascii="Arial" w:eastAsia="Times New Roman" w:hAnsi="Arial" w:cs="Arial"/>
          <w:color w:val="000000"/>
          <w:lang w:eastAsia="pl-PL"/>
        </w:rPr>
      </w:pPr>
      <w:r w:rsidRPr="0032227A">
        <w:rPr>
          <w:rFonts w:ascii="Arial" w:eastAsia="Times New Roman" w:hAnsi="Arial" w:cs="Arial"/>
          <w:color w:val="000000"/>
          <w:lang w:eastAsia="pl-PL"/>
        </w:rPr>
        <w:t>Profilaktyczne badania onkologiczne są bezpieczne i wykonywane są w specjalistycznych ośrodkach przez wykwalifikowaną kadrę medyczną  </w:t>
      </w:r>
    </w:p>
    <w:p w:rsidR="0032227A" w:rsidRPr="0032227A" w:rsidRDefault="0032227A" w:rsidP="00BE4BA8">
      <w:pPr>
        <w:numPr>
          <w:ilvl w:val="0"/>
          <w:numId w:val="3"/>
        </w:numPr>
        <w:spacing w:after="0" w:line="360" w:lineRule="auto"/>
        <w:jc w:val="both"/>
        <w:textAlignment w:val="baseline"/>
        <w:rPr>
          <w:rFonts w:ascii="Arial" w:eastAsia="Times New Roman" w:hAnsi="Arial" w:cs="Arial"/>
          <w:color w:val="000000"/>
          <w:lang w:eastAsia="pl-PL"/>
        </w:rPr>
      </w:pPr>
      <w:r w:rsidRPr="0032227A">
        <w:rPr>
          <w:rFonts w:ascii="Arial" w:eastAsia="Times New Roman" w:hAnsi="Arial" w:cs="Arial"/>
          <w:color w:val="000000"/>
          <w:lang w:eastAsia="pl-PL"/>
        </w:rPr>
        <w:t xml:space="preserve">Zwiększenie świadomości konsekwencji chorób nowotworowych w społeczeństwie, grup ryzyka oraz potencjalnych objawów </w:t>
      </w:r>
    </w:p>
    <w:p w:rsidR="0032227A" w:rsidRPr="0032227A" w:rsidRDefault="0032227A" w:rsidP="00BE4BA8">
      <w:pPr>
        <w:numPr>
          <w:ilvl w:val="0"/>
          <w:numId w:val="3"/>
        </w:numPr>
        <w:spacing w:after="0" w:line="360" w:lineRule="auto"/>
        <w:jc w:val="both"/>
        <w:textAlignment w:val="baseline"/>
        <w:rPr>
          <w:rFonts w:ascii="Arial" w:eastAsia="Times New Roman" w:hAnsi="Arial" w:cs="Arial"/>
          <w:color w:val="000000"/>
          <w:lang w:eastAsia="pl-PL"/>
        </w:rPr>
      </w:pPr>
      <w:r w:rsidRPr="0032227A">
        <w:rPr>
          <w:rFonts w:ascii="Arial" w:eastAsia="Times New Roman" w:hAnsi="Arial" w:cs="Arial"/>
          <w:color w:val="000000"/>
          <w:lang w:eastAsia="pl-PL"/>
        </w:rPr>
        <w:t>Wskazanie roli publicznych placówek zdrowia w procesie przeciwdziałania nowotworom, w szczególności raka szyjki macicy (cytologia), raka piersi (mammografia), raka płuca</w:t>
      </w:r>
    </w:p>
    <w:p w:rsidR="0032227A" w:rsidRPr="0032227A" w:rsidRDefault="0032227A" w:rsidP="00BE4BA8">
      <w:pPr>
        <w:numPr>
          <w:ilvl w:val="0"/>
          <w:numId w:val="3"/>
        </w:numPr>
        <w:spacing w:after="0" w:line="360" w:lineRule="auto"/>
        <w:jc w:val="both"/>
        <w:textAlignment w:val="baseline"/>
        <w:rPr>
          <w:rFonts w:ascii="Arial" w:eastAsia="Times New Roman" w:hAnsi="Arial" w:cs="Arial"/>
          <w:color w:val="000000"/>
          <w:lang w:eastAsia="pl-PL"/>
        </w:rPr>
      </w:pPr>
      <w:r w:rsidRPr="0032227A">
        <w:rPr>
          <w:rFonts w:ascii="Arial" w:eastAsia="Times New Roman" w:hAnsi="Arial" w:cs="Arial"/>
          <w:color w:val="000000"/>
          <w:lang w:eastAsia="pl-PL"/>
        </w:rPr>
        <w:t xml:space="preserve">Przedstawienie procesu diagnostyki oraz leczenia nowotworów </w:t>
      </w:r>
    </w:p>
    <w:p w:rsidR="0032227A" w:rsidRPr="0032227A" w:rsidRDefault="0032227A" w:rsidP="00BE4BA8">
      <w:pPr>
        <w:numPr>
          <w:ilvl w:val="0"/>
          <w:numId w:val="3"/>
        </w:numPr>
        <w:spacing w:after="0" w:line="360" w:lineRule="auto"/>
        <w:jc w:val="both"/>
        <w:textAlignment w:val="baseline"/>
        <w:rPr>
          <w:rFonts w:ascii="Arial" w:eastAsia="Times New Roman" w:hAnsi="Arial" w:cs="Arial"/>
          <w:color w:val="000000"/>
          <w:lang w:eastAsia="pl-PL"/>
        </w:rPr>
      </w:pPr>
      <w:r w:rsidRPr="0032227A">
        <w:rPr>
          <w:rFonts w:ascii="Arial" w:eastAsia="Times New Roman" w:hAnsi="Arial" w:cs="Arial"/>
          <w:color w:val="000000"/>
          <w:lang w:eastAsia="pl-PL"/>
        </w:rPr>
        <w:t xml:space="preserve">Wskazanie korzyści udziału w badaniach profilaktycznych oraz korzyści z wczesnego wykrycia nowotworu </w:t>
      </w:r>
    </w:p>
    <w:p w:rsidR="0032227A" w:rsidRPr="0032227A" w:rsidRDefault="0032227A" w:rsidP="00BE4BA8">
      <w:pPr>
        <w:numPr>
          <w:ilvl w:val="0"/>
          <w:numId w:val="3"/>
        </w:numPr>
        <w:spacing w:after="0" w:line="360" w:lineRule="auto"/>
        <w:jc w:val="both"/>
        <w:textAlignment w:val="baseline"/>
        <w:rPr>
          <w:rFonts w:ascii="Arial" w:eastAsia="Times New Roman" w:hAnsi="Arial" w:cs="Arial"/>
          <w:color w:val="000000"/>
          <w:lang w:eastAsia="pl-PL"/>
        </w:rPr>
      </w:pPr>
      <w:r w:rsidRPr="0032227A">
        <w:rPr>
          <w:rFonts w:ascii="Arial" w:eastAsia="Times New Roman" w:hAnsi="Arial" w:cs="Arial"/>
          <w:color w:val="000000"/>
          <w:lang w:eastAsia="pl-PL"/>
        </w:rPr>
        <w:t xml:space="preserve">Szkodliwość palenia tytoniu jako czynnika ryzyka choroby nowotworowej </w:t>
      </w:r>
      <w:r w:rsidR="00044F1C">
        <w:rPr>
          <w:rFonts w:ascii="Arial" w:eastAsia="Times New Roman" w:hAnsi="Arial" w:cs="Arial"/>
          <w:color w:val="000000"/>
          <w:lang w:eastAsia="pl-PL"/>
        </w:rPr>
        <w:t xml:space="preserve">- </w:t>
      </w:r>
      <w:r w:rsidR="00044F1C">
        <w:t>szkodliwości palenia tytoniu i metod zmierzających do uwolnienia się z nałogu</w:t>
      </w:r>
    </w:p>
    <w:p w:rsidR="0032227A" w:rsidRPr="0032227A" w:rsidRDefault="0032227A" w:rsidP="00BE4BA8">
      <w:pPr>
        <w:numPr>
          <w:ilvl w:val="0"/>
          <w:numId w:val="3"/>
        </w:numPr>
        <w:spacing w:after="0" w:line="360" w:lineRule="auto"/>
        <w:jc w:val="both"/>
        <w:textAlignment w:val="baseline"/>
        <w:rPr>
          <w:rFonts w:ascii="Arial" w:eastAsia="Times New Roman" w:hAnsi="Arial" w:cs="Arial"/>
          <w:color w:val="000000"/>
          <w:lang w:eastAsia="pl-PL"/>
        </w:rPr>
      </w:pPr>
      <w:r w:rsidRPr="0032227A">
        <w:rPr>
          <w:rFonts w:ascii="Arial" w:eastAsia="Times New Roman" w:hAnsi="Arial" w:cs="Arial"/>
          <w:color w:val="000000"/>
          <w:lang w:eastAsia="pl-PL"/>
        </w:rPr>
        <w:t xml:space="preserve">Czynniki ryzyka i wczesne objawy nowotworów złośliwych skóry, w szczególności czerniaka złośliwego </w:t>
      </w:r>
    </w:p>
    <w:p w:rsidR="0032227A" w:rsidRPr="0032227A" w:rsidRDefault="0032227A" w:rsidP="00BE4BA8">
      <w:pPr>
        <w:numPr>
          <w:ilvl w:val="0"/>
          <w:numId w:val="3"/>
        </w:numPr>
        <w:spacing w:after="0" w:line="360" w:lineRule="auto"/>
        <w:jc w:val="both"/>
        <w:textAlignment w:val="baseline"/>
        <w:rPr>
          <w:rFonts w:ascii="Arial" w:eastAsia="Times New Roman" w:hAnsi="Arial" w:cs="Arial"/>
          <w:color w:val="000000"/>
          <w:lang w:eastAsia="pl-PL"/>
        </w:rPr>
      </w:pPr>
      <w:r w:rsidRPr="0032227A">
        <w:rPr>
          <w:rFonts w:ascii="Arial" w:eastAsia="Times New Roman" w:hAnsi="Arial" w:cs="Arial"/>
          <w:color w:val="000000"/>
          <w:lang w:eastAsia="pl-PL"/>
        </w:rPr>
        <w:lastRenderedPageBreak/>
        <w:t xml:space="preserve">Czynniki rakotwórcze w środowisku naturalnym, miejscu zamieszkania i pracy </w:t>
      </w:r>
    </w:p>
    <w:p w:rsidR="0032227A" w:rsidRPr="0032227A" w:rsidRDefault="0032227A" w:rsidP="00BE4BA8">
      <w:pPr>
        <w:numPr>
          <w:ilvl w:val="0"/>
          <w:numId w:val="3"/>
        </w:numPr>
        <w:spacing w:after="0" w:line="360" w:lineRule="auto"/>
        <w:jc w:val="both"/>
        <w:textAlignment w:val="baseline"/>
        <w:rPr>
          <w:rFonts w:ascii="Arial" w:eastAsia="Times New Roman" w:hAnsi="Arial" w:cs="Arial"/>
          <w:color w:val="000000"/>
          <w:lang w:eastAsia="pl-PL"/>
        </w:rPr>
      </w:pPr>
      <w:r w:rsidRPr="0032227A">
        <w:rPr>
          <w:rFonts w:ascii="Arial" w:eastAsia="Times New Roman" w:hAnsi="Arial" w:cs="Arial"/>
          <w:color w:val="000000"/>
          <w:lang w:eastAsia="pl-PL"/>
        </w:rPr>
        <w:t xml:space="preserve">Karmienie piersią jako czynnik zmniejszający ryzyko zachorowania na raka piersi </w:t>
      </w:r>
    </w:p>
    <w:p w:rsidR="0032227A" w:rsidRDefault="0032227A" w:rsidP="00785561">
      <w:pPr>
        <w:numPr>
          <w:ilvl w:val="0"/>
          <w:numId w:val="3"/>
        </w:numPr>
        <w:spacing w:after="0" w:line="360" w:lineRule="auto"/>
        <w:jc w:val="both"/>
        <w:textAlignment w:val="baseline"/>
        <w:rPr>
          <w:rFonts w:ascii="Arial" w:eastAsia="Times New Roman" w:hAnsi="Arial" w:cs="Arial"/>
          <w:color w:val="000000"/>
          <w:lang w:eastAsia="pl-PL"/>
        </w:rPr>
      </w:pPr>
      <w:r w:rsidRPr="0032227A">
        <w:rPr>
          <w:rFonts w:ascii="Arial" w:eastAsia="Times New Roman" w:hAnsi="Arial" w:cs="Arial"/>
          <w:color w:val="000000"/>
          <w:lang w:eastAsia="pl-PL"/>
        </w:rPr>
        <w:t>Opis kampanii „Planuję długie życie”</w:t>
      </w:r>
    </w:p>
    <w:p w:rsidR="00044F1C" w:rsidRPr="00044F1C" w:rsidRDefault="00785561" w:rsidP="00785561">
      <w:pPr>
        <w:numPr>
          <w:ilvl w:val="0"/>
          <w:numId w:val="3"/>
        </w:numPr>
        <w:spacing w:after="0" w:line="360" w:lineRule="auto"/>
        <w:jc w:val="both"/>
        <w:textAlignment w:val="baseline"/>
        <w:rPr>
          <w:rFonts w:ascii="Arial" w:eastAsia="Times New Roman" w:hAnsi="Arial" w:cs="Arial"/>
          <w:color w:val="000000"/>
          <w:lang w:eastAsia="pl-PL"/>
        </w:rPr>
      </w:pPr>
      <w:r>
        <w:rPr>
          <w:rFonts w:ascii="Arial" w:eastAsia="Times New Roman" w:hAnsi="Arial" w:cs="Arial"/>
          <w:color w:val="000000"/>
          <w:lang w:eastAsia="pl-PL"/>
        </w:rPr>
        <w:t>K</w:t>
      </w:r>
      <w:r w:rsidR="00044F1C" w:rsidRPr="00785561">
        <w:rPr>
          <w:rFonts w:ascii="Arial" w:eastAsia="Times New Roman" w:hAnsi="Arial" w:cs="Arial"/>
          <w:color w:val="000000"/>
          <w:lang w:eastAsia="pl-PL"/>
        </w:rPr>
        <w:t>orzyści związanych z aktywnością fizyczną i przestrzeganiem prawidłowej diety oraz przeciwdziałaniem otyłości</w:t>
      </w:r>
    </w:p>
    <w:p w:rsidR="00044F1C" w:rsidRPr="00044F1C" w:rsidRDefault="00785561" w:rsidP="00785561">
      <w:pPr>
        <w:numPr>
          <w:ilvl w:val="0"/>
          <w:numId w:val="3"/>
        </w:numPr>
        <w:spacing w:after="0" w:line="360" w:lineRule="auto"/>
        <w:jc w:val="both"/>
        <w:textAlignment w:val="baseline"/>
        <w:rPr>
          <w:rFonts w:ascii="Arial" w:eastAsia="Times New Roman" w:hAnsi="Arial" w:cs="Arial"/>
          <w:color w:val="000000"/>
          <w:lang w:eastAsia="pl-PL"/>
        </w:rPr>
      </w:pPr>
      <w:r>
        <w:rPr>
          <w:rFonts w:ascii="Arial" w:eastAsia="Times New Roman" w:hAnsi="Arial" w:cs="Arial"/>
          <w:color w:val="000000"/>
          <w:lang w:eastAsia="pl-PL"/>
        </w:rPr>
        <w:t>S</w:t>
      </w:r>
      <w:r w:rsidR="00044F1C" w:rsidRPr="00785561">
        <w:rPr>
          <w:rFonts w:ascii="Arial" w:eastAsia="Times New Roman" w:hAnsi="Arial" w:cs="Arial"/>
          <w:color w:val="000000"/>
          <w:lang w:eastAsia="pl-PL"/>
        </w:rPr>
        <w:t>zkodliwości promieniowania ultrafioletowego i metod zapobiegania skutkom działania w/w czynnika</w:t>
      </w:r>
    </w:p>
    <w:p w:rsidR="00044F1C" w:rsidRPr="00044F1C" w:rsidRDefault="00785561" w:rsidP="00785561">
      <w:pPr>
        <w:numPr>
          <w:ilvl w:val="0"/>
          <w:numId w:val="3"/>
        </w:numPr>
        <w:spacing w:after="0" w:line="360" w:lineRule="auto"/>
        <w:jc w:val="both"/>
        <w:textAlignment w:val="baseline"/>
        <w:rPr>
          <w:rFonts w:ascii="Arial" w:eastAsia="Times New Roman" w:hAnsi="Arial" w:cs="Arial"/>
          <w:color w:val="000000"/>
          <w:lang w:eastAsia="pl-PL"/>
        </w:rPr>
      </w:pPr>
      <w:r>
        <w:rPr>
          <w:rFonts w:ascii="Arial" w:eastAsia="Times New Roman" w:hAnsi="Arial" w:cs="Arial"/>
          <w:color w:val="000000"/>
          <w:lang w:eastAsia="pl-PL"/>
        </w:rPr>
        <w:t>K</w:t>
      </w:r>
      <w:r w:rsidR="00044F1C" w:rsidRPr="00785561">
        <w:rPr>
          <w:rFonts w:ascii="Arial" w:eastAsia="Times New Roman" w:hAnsi="Arial" w:cs="Arial"/>
          <w:color w:val="000000"/>
          <w:lang w:eastAsia="pl-PL"/>
        </w:rPr>
        <w:t xml:space="preserve">orzyści związanych z uczestniczeniem w badaniach przesiewowych i zasad udziału w </w:t>
      </w:r>
      <w:proofErr w:type="spellStart"/>
      <w:r w:rsidR="00044F1C" w:rsidRPr="00785561">
        <w:rPr>
          <w:rFonts w:ascii="Arial" w:eastAsia="Times New Roman" w:hAnsi="Arial" w:cs="Arial"/>
          <w:color w:val="000000"/>
          <w:lang w:eastAsia="pl-PL"/>
        </w:rPr>
        <w:t>skrynigu</w:t>
      </w:r>
      <w:proofErr w:type="spellEnd"/>
      <w:r w:rsidR="00044F1C" w:rsidRPr="00785561">
        <w:rPr>
          <w:rFonts w:ascii="Arial" w:eastAsia="Times New Roman" w:hAnsi="Arial" w:cs="Arial"/>
          <w:color w:val="000000"/>
          <w:lang w:eastAsia="pl-PL"/>
        </w:rPr>
        <w:t xml:space="preserve"> raka piersi, raka szyjki macicy oraz raka jelita grubego</w:t>
      </w:r>
    </w:p>
    <w:p w:rsidR="00044F1C" w:rsidRDefault="00785561" w:rsidP="00785561">
      <w:pPr>
        <w:numPr>
          <w:ilvl w:val="0"/>
          <w:numId w:val="3"/>
        </w:numPr>
        <w:spacing w:after="0" w:line="360" w:lineRule="auto"/>
        <w:jc w:val="both"/>
        <w:textAlignment w:val="baseline"/>
        <w:rPr>
          <w:rFonts w:ascii="Arial" w:eastAsia="Times New Roman" w:hAnsi="Arial" w:cs="Arial"/>
          <w:color w:val="000000"/>
          <w:lang w:eastAsia="pl-PL"/>
        </w:rPr>
      </w:pPr>
      <w:r>
        <w:rPr>
          <w:rFonts w:ascii="Arial" w:eastAsia="Times New Roman" w:hAnsi="Arial" w:cs="Arial"/>
          <w:color w:val="000000"/>
          <w:lang w:eastAsia="pl-PL"/>
        </w:rPr>
        <w:t>M</w:t>
      </w:r>
      <w:r w:rsidR="00044F1C" w:rsidRPr="00785561">
        <w:rPr>
          <w:rFonts w:ascii="Arial" w:eastAsia="Times New Roman" w:hAnsi="Arial" w:cs="Arial"/>
          <w:color w:val="000000"/>
          <w:lang w:eastAsia="pl-PL"/>
        </w:rPr>
        <w:t>ożliwości społeczeństwa w zakresie odpowiedniego postępowania w przypadku występowania tzw. objawów potencjalnie mogących mieć związek z nowotworami</w:t>
      </w:r>
    </w:p>
    <w:p w:rsidR="0032227A" w:rsidRPr="0032227A" w:rsidRDefault="0032227A" w:rsidP="00BE4BA8">
      <w:pPr>
        <w:spacing w:after="120" w:line="360" w:lineRule="auto"/>
        <w:jc w:val="both"/>
        <w:rPr>
          <w:rFonts w:ascii="Arial" w:eastAsia="Times New Roman" w:hAnsi="Arial" w:cs="Arial"/>
          <w:lang w:eastAsia="pl-PL"/>
        </w:rPr>
      </w:pPr>
    </w:p>
    <w:p w:rsidR="0032227A" w:rsidRPr="0032227A" w:rsidRDefault="0032227A" w:rsidP="00BE4BA8">
      <w:pPr>
        <w:spacing w:after="0" w:line="360" w:lineRule="auto"/>
        <w:jc w:val="both"/>
        <w:rPr>
          <w:rFonts w:ascii="Arial" w:eastAsia="Times New Roman" w:hAnsi="Arial" w:cs="Arial"/>
          <w:lang w:eastAsia="pl-PL"/>
        </w:rPr>
      </w:pPr>
    </w:p>
    <w:p w:rsidR="0032227A" w:rsidRPr="0032227A" w:rsidRDefault="0032227A" w:rsidP="00BE4BA8">
      <w:pPr>
        <w:spacing w:after="120" w:line="360" w:lineRule="auto"/>
        <w:jc w:val="both"/>
        <w:rPr>
          <w:rFonts w:ascii="Arial" w:eastAsia="Times New Roman" w:hAnsi="Arial" w:cs="Arial"/>
          <w:lang w:eastAsia="pl-PL"/>
        </w:rPr>
      </w:pPr>
      <w:r w:rsidRPr="0032227A">
        <w:rPr>
          <w:rFonts w:ascii="Arial" w:eastAsia="Times New Roman" w:hAnsi="Arial" w:cs="Arial"/>
          <w:b/>
          <w:bCs/>
          <w:color w:val="000000"/>
          <w:lang w:eastAsia="pl-PL"/>
        </w:rPr>
        <w:t>II. Przedmiot zamówienia</w:t>
      </w:r>
    </w:p>
    <w:p w:rsidR="0032227A" w:rsidRPr="0032227A" w:rsidRDefault="0032227A" w:rsidP="00BE4BA8">
      <w:pPr>
        <w:spacing w:after="40" w:line="360" w:lineRule="auto"/>
        <w:jc w:val="both"/>
        <w:rPr>
          <w:rFonts w:ascii="Arial" w:eastAsia="Times New Roman" w:hAnsi="Arial" w:cs="Arial"/>
          <w:lang w:eastAsia="pl-PL"/>
        </w:rPr>
      </w:pPr>
      <w:r w:rsidRPr="0032227A">
        <w:rPr>
          <w:rFonts w:ascii="Arial" w:eastAsia="Times New Roman" w:hAnsi="Arial" w:cs="Arial"/>
          <w:color w:val="000000"/>
          <w:lang w:eastAsia="pl-PL"/>
        </w:rPr>
        <w:t xml:space="preserve">Opracowanie i publikacja tekstów (artykułów) prasowych. </w:t>
      </w:r>
    </w:p>
    <w:p w:rsidR="0032227A" w:rsidRPr="0032227A" w:rsidRDefault="0032227A" w:rsidP="00BE4BA8">
      <w:pPr>
        <w:spacing w:after="40" w:line="360" w:lineRule="auto"/>
        <w:jc w:val="both"/>
        <w:rPr>
          <w:rFonts w:ascii="Arial" w:eastAsia="Times New Roman" w:hAnsi="Arial" w:cs="Arial"/>
          <w:lang w:eastAsia="pl-PL"/>
        </w:rPr>
      </w:pPr>
      <w:r w:rsidRPr="0032227A">
        <w:rPr>
          <w:rFonts w:ascii="Arial" w:eastAsia="Times New Roman" w:hAnsi="Arial" w:cs="Arial"/>
          <w:color w:val="000000"/>
          <w:lang w:eastAsia="pl-PL"/>
        </w:rPr>
        <w:t xml:space="preserve">Treść artykułów Wykonawca przekaże w formacie MS Word Zamawiającemu w ciągu </w:t>
      </w:r>
      <w:r w:rsidR="007043AD">
        <w:rPr>
          <w:rFonts w:ascii="Arial" w:eastAsia="Times New Roman" w:hAnsi="Arial" w:cs="Arial"/>
          <w:color w:val="000000"/>
          <w:lang w:eastAsia="pl-PL"/>
        </w:rPr>
        <w:t>7</w:t>
      </w:r>
      <w:r w:rsidRPr="0032227A">
        <w:rPr>
          <w:rFonts w:ascii="Arial" w:eastAsia="Times New Roman" w:hAnsi="Arial" w:cs="Arial"/>
          <w:color w:val="000000"/>
          <w:lang w:eastAsia="pl-PL"/>
        </w:rPr>
        <w:t xml:space="preserve">dni przed publikacją do weryfikacji merytorycznej, tj. sprawdzenia zgodności tekstu z aktualną wiedzą medyczną. </w:t>
      </w:r>
    </w:p>
    <w:p w:rsidR="0032227A" w:rsidRPr="0032227A" w:rsidRDefault="0032227A" w:rsidP="00BE4BA8">
      <w:pPr>
        <w:spacing w:after="40" w:line="360" w:lineRule="auto"/>
        <w:jc w:val="both"/>
        <w:rPr>
          <w:rFonts w:ascii="Arial" w:eastAsia="Times New Roman" w:hAnsi="Arial" w:cs="Arial"/>
          <w:lang w:eastAsia="pl-PL"/>
        </w:rPr>
      </w:pPr>
      <w:r w:rsidRPr="0032227A">
        <w:rPr>
          <w:rFonts w:ascii="Arial" w:eastAsia="Times New Roman" w:hAnsi="Arial" w:cs="Arial"/>
          <w:color w:val="000000"/>
          <w:lang w:eastAsia="pl-PL"/>
        </w:rPr>
        <w:t>Przygotowanie wersji elektronicznej artykułów, pliki powinny być gotowe do zamieszczenia na stronie internetowej oraz na profilach społecznościowych.</w:t>
      </w:r>
    </w:p>
    <w:p w:rsidR="0032227A" w:rsidRPr="0032227A" w:rsidRDefault="0032227A" w:rsidP="00BE4BA8">
      <w:pPr>
        <w:spacing w:after="0" w:line="360" w:lineRule="auto"/>
        <w:jc w:val="both"/>
        <w:rPr>
          <w:rFonts w:ascii="Arial" w:eastAsia="Times New Roman" w:hAnsi="Arial" w:cs="Arial"/>
          <w:lang w:eastAsia="pl-PL"/>
        </w:rPr>
      </w:pPr>
    </w:p>
    <w:p w:rsidR="0032227A" w:rsidRPr="0032227A" w:rsidRDefault="0032227A" w:rsidP="00BE4BA8">
      <w:pPr>
        <w:spacing w:after="40" w:line="360" w:lineRule="auto"/>
        <w:jc w:val="both"/>
        <w:rPr>
          <w:rFonts w:ascii="Arial" w:eastAsia="Times New Roman" w:hAnsi="Arial" w:cs="Arial"/>
          <w:lang w:eastAsia="pl-PL"/>
        </w:rPr>
      </w:pPr>
      <w:r w:rsidRPr="0032227A">
        <w:rPr>
          <w:rFonts w:ascii="Arial" w:eastAsia="Times New Roman" w:hAnsi="Arial" w:cs="Arial"/>
          <w:color w:val="000000"/>
          <w:lang w:eastAsia="pl-PL"/>
        </w:rPr>
        <w:t xml:space="preserve">Publikacja artykułu musi zostać uzupełniona odpowiednimi logotypami (Ministerstwa Zdrowia oraz Kampanii „Planuję długie życie”), zgodnie z księgami znaku przekazanymi w dniu podpisania umowy. </w:t>
      </w:r>
    </w:p>
    <w:p w:rsidR="0032227A" w:rsidRPr="0032227A" w:rsidRDefault="0032227A" w:rsidP="00BE4BA8">
      <w:pPr>
        <w:spacing w:after="0" w:line="360" w:lineRule="auto"/>
        <w:jc w:val="both"/>
        <w:rPr>
          <w:rFonts w:ascii="Arial" w:eastAsia="Times New Roman" w:hAnsi="Arial" w:cs="Arial"/>
          <w:lang w:eastAsia="pl-PL"/>
        </w:rPr>
      </w:pPr>
    </w:p>
    <w:p w:rsidR="0032227A" w:rsidRPr="0032227A" w:rsidRDefault="0032227A" w:rsidP="00BE4BA8">
      <w:pPr>
        <w:spacing w:after="40" w:line="360" w:lineRule="auto"/>
        <w:jc w:val="both"/>
        <w:rPr>
          <w:rFonts w:ascii="Arial" w:eastAsia="Times New Roman" w:hAnsi="Arial" w:cs="Arial"/>
          <w:lang w:eastAsia="pl-PL"/>
        </w:rPr>
      </w:pPr>
      <w:r w:rsidRPr="0032227A">
        <w:rPr>
          <w:rFonts w:ascii="Arial" w:eastAsia="Times New Roman" w:hAnsi="Arial" w:cs="Arial"/>
          <w:color w:val="000000"/>
          <w:lang w:eastAsia="pl-PL"/>
        </w:rPr>
        <w:t>Do zadań Wykonawcy należeć będzie:</w:t>
      </w:r>
    </w:p>
    <w:p w:rsidR="0032227A" w:rsidRPr="0032227A" w:rsidRDefault="0032227A" w:rsidP="00BE4BA8">
      <w:pPr>
        <w:numPr>
          <w:ilvl w:val="0"/>
          <w:numId w:val="4"/>
        </w:numPr>
        <w:spacing w:after="120" w:line="360" w:lineRule="auto"/>
        <w:ind w:left="426"/>
        <w:jc w:val="both"/>
        <w:textAlignment w:val="baseline"/>
        <w:rPr>
          <w:rFonts w:ascii="Arial" w:eastAsia="Times New Roman" w:hAnsi="Arial" w:cs="Arial"/>
          <w:color w:val="000000"/>
          <w:lang w:eastAsia="pl-PL"/>
        </w:rPr>
      </w:pPr>
      <w:r w:rsidRPr="0032227A">
        <w:rPr>
          <w:rFonts w:ascii="Arial" w:eastAsia="Times New Roman" w:hAnsi="Arial" w:cs="Arial"/>
          <w:color w:val="000000"/>
          <w:lang w:eastAsia="pl-PL"/>
        </w:rPr>
        <w:t>pozyskanie informacji oraz napisanie artykułów prasowych</w:t>
      </w:r>
    </w:p>
    <w:p w:rsidR="0032227A" w:rsidRPr="0032227A" w:rsidRDefault="0032227A" w:rsidP="00BE4BA8">
      <w:pPr>
        <w:numPr>
          <w:ilvl w:val="0"/>
          <w:numId w:val="4"/>
        </w:numPr>
        <w:spacing w:after="120" w:line="360" w:lineRule="auto"/>
        <w:ind w:left="426"/>
        <w:jc w:val="both"/>
        <w:textAlignment w:val="baseline"/>
        <w:rPr>
          <w:rFonts w:ascii="Arial" w:eastAsia="Times New Roman" w:hAnsi="Arial" w:cs="Arial"/>
          <w:color w:val="000000"/>
          <w:lang w:eastAsia="pl-PL"/>
        </w:rPr>
      </w:pPr>
      <w:r w:rsidRPr="0032227A">
        <w:rPr>
          <w:rFonts w:ascii="Arial" w:eastAsia="Times New Roman" w:hAnsi="Arial" w:cs="Arial"/>
          <w:color w:val="000000"/>
          <w:lang w:eastAsia="pl-PL"/>
        </w:rPr>
        <w:t>pozyskanie wypowiedzi ekspertów</w:t>
      </w:r>
    </w:p>
    <w:p w:rsidR="0032227A" w:rsidRPr="0032227A" w:rsidRDefault="0032227A" w:rsidP="00BE4BA8">
      <w:pPr>
        <w:numPr>
          <w:ilvl w:val="0"/>
          <w:numId w:val="4"/>
        </w:numPr>
        <w:spacing w:after="120" w:line="360" w:lineRule="auto"/>
        <w:ind w:left="426"/>
        <w:jc w:val="both"/>
        <w:textAlignment w:val="baseline"/>
        <w:rPr>
          <w:rFonts w:ascii="Arial" w:eastAsia="Times New Roman" w:hAnsi="Arial" w:cs="Arial"/>
          <w:color w:val="000000"/>
          <w:lang w:eastAsia="pl-PL"/>
        </w:rPr>
      </w:pPr>
      <w:r w:rsidRPr="0032227A">
        <w:rPr>
          <w:rFonts w:ascii="Arial" w:eastAsia="Times New Roman" w:hAnsi="Arial" w:cs="Arial"/>
          <w:color w:val="000000"/>
          <w:lang w:eastAsia="pl-PL"/>
        </w:rPr>
        <w:t>opracowanie graficzne i edytorskie</w:t>
      </w:r>
    </w:p>
    <w:p w:rsidR="0032227A" w:rsidRPr="0032227A" w:rsidRDefault="0032227A" w:rsidP="00BE4BA8">
      <w:pPr>
        <w:numPr>
          <w:ilvl w:val="0"/>
          <w:numId w:val="4"/>
        </w:numPr>
        <w:spacing w:after="120" w:line="360" w:lineRule="auto"/>
        <w:ind w:left="426"/>
        <w:jc w:val="both"/>
        <w:textAlignment w:val="baseline"/>
        <w:rPr>
          <w:rFonts w:ascii="Arial" w:eastAsia="Times New Roman" w:hAnsi="Arial" w:cs="Arial"/>
          <w:color w:val="000000"/>
          <w:lang w:eastAsia="pl-PL"/>
        </w:rPr>
      </w:pPr>
      <w:r w:rsidRPr="0032227A">
        <w:rPr>
          <w:rFonts w:ascii="Arial" w:eastAsia="Times New Roman" w:hAnsi="Arial" w:cs="Arial"/>
          <w:color w:val="000000"/>
          <w:lang w:eastAsia="pl-PL"/>
        </w:rPr>
        <w:t>korekta tekstu</w:t>
      </w:r>
    </w:p>
    <w:p w:rsidR="0032227A" w:rsidRPr="0032227A" w:rsidRDefault="0032227A" w:rsidP="00BE4BA8">
      <w:pPr>
        <w:numPr>
          <w:ilvl w:val="0"/>
          <w:numId w:val="5"/>
        </w:numPr>
        <w:spacing w:after="40" w:line="360" w:lineRule="auto"/>
        <w:ind w:left="502"/>
        <w:jc w:val="both"/>
        <w:textAlignment w:val="baseline"/>
        <w:rPr>
          <w:rFonts w:ascii="Arial" w:eastAsia="Times New Roman" w:hAnsi="Arial" w:cs="Arial"/>
          <w:color w:val="000000"/>
          <w:lang w:eastAsia="pl-PL"/>
        </w:rPr>
      </w:pPr>
      <w:r w:rsidRPr="0032227A">
        <w:rPr>
          <w:rFonts w:ascii="Arial" w:eastAsia="Times New Roman" w:hAnsi="Arial" w:cs="Arial"/>
          <w:color w:val="000000"/>
          <w:lang w:eastAsia="pl-PL"/>
        </w:rPr>
        <w:t>publikacja w wydaniach papierowych i/lub elektronicznych</w:t>
      </w:r>
    </w:p>
    <w:p w:rsidR="0032227A" w:rsidRPr="000247EA" w:rsidRDefault="0032227A" w:rsidP="00044F1C">
      <w:pPr>
        <w:numPr>
          <w:ilvl w:val="0"/>
          <w:numId w:val="6"/>
        </w:numPr>
        <w:spacing w:after="40" w:line="360" w:lineRule="auto"/>
        <w:ind w:left="502"/>
        <w:jc w:val="both"/>
        <w:textAlignment w:val="baseline"/>
        <w:rPr>
          <w:rFonts w:ascii="Arial" w:eastAsia="Times New Roman" w:hAnsi="Arial" w:cs="Arial"/>
          <w:lang w:eastAsia="pl-PL"/>
        </w:rPr>
      </w:pPr>
      <w:r w:rsidRPr="0032227A">
        <w:rPr>
          <w:rFonts w:ascii="Arial" w:eastAsia="Times New Roman" w:hAnsi="Arial" w:cs="Arial"/>
          <w:color w:val="000000"/>
          <w:lang w:eastAsia="pl-PL"/>
        </w:rPr>
        <w:t xml:space="preserve">zapewnienie poprawności tekstów pod względem gramatycznym, ortograficznym, interpunkcyjnym itd. (zgodnie z normami słownikowymi). Za błędy powstałe w druku materiałów (różne od wersji zaakceptowanej przez Zamawiającego) wyłączną </w:t>
      </w:r>
      <w:r w:rsidRPr="0032227A">
        <w:rPr>
          <w:rFonts w:ascii="Arial" w:eastAsia="Times New Roman" w:hAnsi="Arial" w:cs="Arial"/>
          <w:color w:val="000000"/>
          <w:lang w:eastAsia="pl-PL"/>
        </w:rPr>
        <w:lastRenderedPageBreak/>
        <w:t>odpowiedzialność ponosi Wykonawca.</w:t>
      </w:r>
      <w:r w:rsidR="003A6B90">
        <w:rPr>
          <w:rFonts w:ascii="Arial" w:eastAsia="Times New Roman" w:hAnsi="Arial" w:cs="Arial"/>
          <w:color w:val="000000"/>
          <w:lang w:eastAsia="pl-PL"/>
        </w:rPr>
        <w:t xml:space="preserve"> </w:t>
      </w:r>
      <w:r w:rsidRPr="000247EA">
        <w:rPr>
          <w:rFonts w:ascii="Arial" w:eastAsia="Times New Roman" w:hAnsi="Arial" w:cs="Arial"/>
          <w:color w:val="000000"/>
          <w:lang w:eastAsia="pl-PL"/>
        </w:rPr>
        <w:t xml:space="preserve">Obowiązkiem Wykonawcy będzie przygotowanie sprawozdania - raportu z realizacji zamówienia. Powinno być dostarczone przez Wykonawcę najpóźniej na tydzień przed zakończeniem okresu realizacji umowy. </w:t>
      </w:r>
    </w:p>
    <w:p w:rsidR="0032227A" w:rsidRPr="0032227A" w:rsidRDefault="0032227A" w:rsidP="00BE4BA8">
      <w:pPr>
        <w:numPr>
          <w:ilvl w:val="0"/>
          <w:numId w:val="7"/>
        </w:numPr>
        <w:spacing w:after="40" w:line="360" w:lineRule="auto"/>
        <w:ind w:left="502"/>
        <w:jc w:val="both"/>
        <w:textAlignment w:val="baseline"/>
        <w:rPr>
          <w:rFonts w:ascii="Arial" w:eastAsia="Times New Roman" w:hAnsi="Arial" w:cs="Arial"/>
          <w:color w:val="000000"/>
          <w:lang w:eastAsia="pl-PL"/>
        </w:rPr>
      </w:pPr>
      <w:r w:rsidRPr="0032227A">
        <w:rPr>
          <w:rFonts w:ascii="Arial" w:eastAsia="Times New Roman" w:hAnsi="Arial" w:cs="Arial"/>
          <w:color w:val="000000"/>
          <w:lang w:eastAsia="pl-PL"/>
        </w:rPr>
        <w:t xml:space="preserve">Język komunikacji musi być prosty i zrozumiały, tj. przy tworzeniu tekstu należy unikać specjalistycznego, przez co niezrozumiałego języka. </w:t>
      </w:r>
    </w:p>
    <w:p w:rsidR="0032227A" w:rsidRPr="0032227A" w:rsidRDefault="0032227A" w:rsidP="00BE4BA8">
      <w:pPr>
        <w:numPr>
          <w:ilvl w:val="0"/>
          <w:numId w:val="7"/>
        </w:numPr>
        <w:spacing w:after="40" w:line="360" w:lineRule="auto"/>
        <w:ind w:left="502"/>
        <w:jc w:val="both"/>
        <w:textAlignment w:val="baseline"/>
        <w:rPr>
          <w:rFonts w:ascii="Arial" w:eastAsia="Times New Roman" w:hAnsi="Arial" w:cs="Arial"/>
          <w:color w:val="000000"/>
          <w:lang w:eastAsia="pl-PL"/>
        </w:rPr>
      </w:pPr>
      <w:r w:rsidRPr="0032227A">
        <w:rPr>
          <w:rFonts w:ascii="Arial" w:eastAsia="Times New Roman" w:hAnsi="Arial" w:cs="Arial"/>
          <w:color w:val="000000"/>
          <w:lang w:eastAsia="pl-PL"/>
        </w:rPr>
        <w:t>W komunikacji należy unikać:</w:t>
      </w:r>
    </w:p>
    <w:p w:rsidR="0032227A" w:rsidRPr="0032227A" w:rsidRDefault="0032227A" w:rsidP="00BE4BA8">
      <w:pPr>
        <w:numPr>
          <w:ilvl w:val="0"/>
          <w:numId w:val="8"/>
        </w:numPr>
        <w:spacing w:after="120" w:line="360" w:lineRule="auto"/>
        <w:jc w:val="both"/>
        <w:textAlignment w:val="baseline"/>
        <w:rPr>
          <w:rFonts w:ascii="Arial" w:eastAsia="Times New Roman" w:hAnsi="Arial" w:cs="Arial"/>
          <w:color w:val="000000"/>
          <w:lang w:eastAsia="pl-PL"/>
        </w:rPr>
      </w:pPr>
      <w:r w:rsidRPr="0032227A">
        <w:rPr>
          <w:rFonts w:ascii="Arial" w:eastAsia="Times New Roman" w:hAnsi="Arial" w:cs="Arial"/>
          <w:color w:val="000000"/>
          <w:lang w:eastAsia="pl-PL"/>
        </w:rPr>
        <w:t>zbyt górnolotnego języka</w:t>
      </w:r>
    </w:p>
    <w:p w:rsidR="0032227A" w:rsidRPr="0032227A" w:rsidRDefault="0032227A" w:rsidP="00BE4BA8">
      <w:pPr>
        <w:numPr>
          <w:ilvl w:val="0"/>
          <w:numId w:val="8"/>
        </w:numPr>
        <w:spacing w:after="120" w:line="360" w:lineRule="auto"/>
        <w:jc w:val="both"/>
        <w:textAlignment w:val="baseline"/>
        <w:rPr>
          <w:rFonts w:ascii="Arial" w:eastAsia="Times New Roman" w:hAnsi="Arial" w:cs="Arial"/>
          <w:color w:val="000000"/>
          <w:lang w:eastAsia="pl-PL"/>
        </w:rPr>
      </w:pPr>
      <w:r w:rsidRPr="0032227A">
        <w:rPr>
          <w:rFonts w:ascii="Arial" w:eastAsia="Times New Roman" w:hAnsi="Arial" w:cs="Arial"/>
          <w:color w:val="000000"/>
          <w:lang w:eastAsia="pl-PL"/>
        </w:rPr>
        <w:t>abstrakcyjnych przykładów, nie związanych z dziedzinami medycznymi, profilaktycznymi</w:t>
      </w:r>
    </w:p>
    <w:p w:rsidR="0032227A" w:rsidRPr="0032227A" w:rsidRDefault="0032227A" w:rsidP="00BE4BA8">
      <w:pPr>
        <w:numPr>
          <w:ilvl w:val="0"/>
          <w:numId w:val="8"/>
        </w:numPr>
        <w:spacing w:after="120" w:line="360" w:lineRule="auto"/>
        <w:jc w:val="both"/>
        <w:textAlignment w:val="baseline"/>
        <w:rPr>
          <w:rFonts w:ascii="Arial" w:eastAsia="Times New Roman" w:hAnsi="Arial" w:cs="Arial"/>
          <w:color w:val="000000"/>
          <w:lang w:eastAsia="pl-PL"/>
        </w:rPr>
      </w:pPr>
      <w:r w:rsidRPr="0032227A">
        <w:rPr>
          <w:rFonts w:ascii="Arial" w:eastAsia="Times New Roman" w:hAnsi="Arial" w:cs="Arial"/>
          <w:color w:val="000000"/>
          <w:lang w:eastAsia="pl-PL"/>
        </w:rPr>
        <w:t>stosowania treści, które mogą dyskryminować płeć oraz określone grupy społeczne pod względem: wyznawanej religii, poglądów politycznych itp.</w:t>
      </w:r>
    </w:p>
    <w:p w:rsidR="0032227A" w:rsidRPr="0032227A" w:rsidRDefault="0032227A" w:rsidP="00BE4BA8">
      <w:pPr>
        <w:numPr>
          <w:ilvl w:val="0"/>
          <w:numId w:val="8"/>
        </w:numPr>
        <w:spacing w:after="120" w:line="360" w:lineRule="auto"/>
        <w:jc w:val="both"/>
        <w:textAlignment w:val="baseline"/>
        <w:rPr>
          <w:rFonts w:ascii="Arial" w:eastAsia="Times New Roman" w:hAnsi="Arial" w:cs="Arial"/>
          <w:color w:val="000000"/>
          <w:lang w:eastAsia="pl-PL"/>
        </w:rPr>
      </w:pPr>
      <w:r w:rsidRPr="0032227A">
        <w:rPr>
          <w:rFonts w:ascii="Arial" w:eastAsia="Times New Roman" w:hAnsi="Arial" w:cs="Arial"/>
          <w:color w:val="000000"/>
          <w:lang w:eastAsia="pl-PL"/>
        </w:rPr>
        <w:t xml:space="preserve">przekazywania treści mających charakter przemocy, agresji itp.    </w:t>
      </w:r>
    </w:p>
    <w:p w:rsidR="0032227A" w:rsidRPr="0032227A" w:rsidRDefault="0032227A" w:rsidP="00BE4BA8">
      <w:pPr>
        <w:numPr>
          <w:ilvl w:val="0"/>
          <w:numId w:val="9"/>
        </w:numPr>
        <w:spacing w:after="40" w:line="360" w:lineRule="auto"/>
        <w:ind w:left="360"/>
        <w:jc w:val="both"/>
        <w:textAlignment w:val="baseline"/>
        <w:rPr>
          <w:rFonts w:ascii="Arial" w:eastAsia="Times New Roman" w:hAnsi="Arial" w:cs="Arial"/>
          <w:color w:val="000000"/>
          <w:lang w:eastAsia="pl-PL"/>
        </w:rPr>
      </w:pPr>
      <w:r w:rsidRPr="0032227A">
        <w:rPr>
          <w:rFonts w:ascii="Arial" w:eastAsia="Times New Roman" w:hAnsi="Arial" w:cs="Arial"/>
          <w:color w:val="000000"/>
          <w:lang w:eastAsia="pl-PL"/>
        </w:rPr>
        <w:t xml:space="preserve">Wykonawca musi zapoznać się z raportem dotyczącym </w:t>
      </w:r>
      <w:hyperlink r:id="rId5" w:history="1">
        <w:r w:rsidRPr="00BE4BA8">
          <w:rPr>
            <w:rFonts w:ascii="Arial" w:eastAsia="Times New Roman" w:hAnsi="Arial" w:cs="Arial"/>
            <w:i/>
            <w:iCs/>
            <w:color w:val="000000"/>
            <w:lang w:eastAsia="pl-PL"/>
          </w:rPr>
          <w:t xml:space="preserve">Badania postaw wobec zachowań zdrowotnych w zakresie profilaktyki nowotworowej wśród mieszkańców Polski ze szczególnym uwzględnieniem postaw Polek wobec raka szyjki macicy i raka piersi, </w:t>
        </w:r>
      </w:hyperlink>
      <w:r w:rsidRPr="0032227A">
        <w:rPr>
          <w:rFonts w:ascii="Arial" w:eastAsia="Times New Roman" w:hAnsi="Arial" w:cs="Arial"/>
          <w:color w:val="000000"/>
          <w:lang w:eastAsia="pl-PL"/>
        </w:rPr>
        <w:t xml:space="preserve">który znajduje się na stronie internetowej Ministerstwa Zdrowia: </w:t>
      </w:r>
      <w:hyperlink r:id="rId6" w:history="1">
        <w:r w:rsidRPr="00BE4BA8">
          <w:rPr>
            <w:rFonts w:ascii="Arial" w:eastAsia="Times New Roman" w:hAnsi="Arial" w:cs="Arial"/>
            <w:color w:val="0000FF"/>
            <w:u w:val="single"/>
            <w:lang w:eastAsia="pl-PL"/>
          </w:rPr>
          <w:t>https://www.gov.pl/zdrowie/badanie-postaw-w-zakresie-profilaktyki-nowotworowej-wsrod-mieszkancow-polski</w:t>
        </w:r>
      </w:hyperlink>
      <w:r w:rsidRPr="0032227A">
        <w:rPr>
          <w:rFonts w:ascii="Arial" w:eastAsia="Times New Roman" w:hAnsi="Arial" w:cs="Arial"/>
          <w:color w:val="000000"/>
          <w:lang w:eastAsia="pl-PL"/>
        </w:rPr>
        <w:t xml:space="preserve"> w celu uwzględnienia w artykułach prasowych najważniejszych wniosków z badania.</w:t>
      </w:r>
    </w:p>
    <w:p w:rsidR="0032227A" w:rsidRPr="0032227A" w:rsidRDefault="0032227A" w:rsidP="00BE4BA8">
      <w:pPr>
        <w:numPr>
          <w:ilvl w:val="0"/>
          <w:numId w:val="9"/>
        </w:numPr>
        <w:spacing w:after="40" w:line="360" w:lineRule="auto"/>
        <w:ind w:left="360"/>
        <w:jc w:val="both"/>
        <w:textAlignment w:val="baseline"/>
        <w:rPr>
          <w:rFonts w:ascii="Arial" w:eastAsia="Times New Roman" w:hAnsi="Arial" w:cs="Arial"/>
          <w:color w:val="000000"/>
          <w:lang w:eastAsia="pl-PL"/>
        </w:rPr>
      </w:pPr>
      <w:r w:rsidRPr="0032227A">
        <w:rPr>
          <w:rFonts w:ascii="Arial" w:eastAsia="Times New Roman" w:hAnsi="Arial" w:cs="Arial"/>
          <w:color w:val="000000"/>
          <w:lang w:eastAsia="pl-PL"/>
        </w:rPr>
        <w:t>Wykonawca uzupełni teksty infografikami, wykresami lub zdjęciami opracowanymi wg przygotowanego przez siebie projektu, uprzednio zaakceptowanego przez Zamawiającego.</w:t>
      </w:r>
    </w:p>
    <w:p w:rsidR="0032227A" w:rsidRPr="0032227A" w:rsidRDefault="0032227A" w:rsidP="00BE4BA8">
      <w:pPr>
        <w:numPr>
          <w:ilvl w:val="0"/>
          <w:numId w:val="9"/>
        </w:numPr>
        <w:spacing w:after="40" w:line="360" w:lineRule="auto"/>
        <w:ind w:left="360"/>
        <w:jc w:val="both"/>
        <w:textAlignment w:val="baseline"/>
        <w:rPr>
          <w:rFonts w:ascii="Arial" w:eastAsia="Times New Roman" w:hAnsi="Arial" w:cs="Arial"/>
          <w:color w:val="000000"/>
          <w:lang w:eastAsia="pl-PL"/>
        </w:rPr>
      </w:pPr>
      <w:r w:rsidRPr="0032227A">
        <w:rPr>
          <w:rFonts w:ascii="Arial" w:eastAsia="Times New Roman" w:hAnsi="Arial" w:cs="Arial"/>
          <w:color w:val="000000"/>
          <w:lang w:eastAsia="pl-PL"/>
        </w:rPr>
        <w:t>Wykonawca w terminie uzgodnionym z Zamawiającym przekaże harmonogram publikacji ogłoszeń.</w:t>
      </w:r>
    </w:p>
    <w:p w:rsidR="0032227A" w:rsidRPr="0032227A" w:rsidRDefault="0032227A" w:rsidP="00BE4BA8">
      <w:pPr>
        <w:numPr>
          <w:ilvl w:val="0"/>
          <w:numId w:val="9"/>
        </w:numPr>
        <w:spacing w:after="40" w:line="360" w:lineRule="auto"/>
        <w:ind w:left="360"/>
        <w:jc w:val="both"/>
        <w:textAlignment w:val="baseline"/>
        <w:rPr>
          <w:rFonts w:ascii="Arial" w:eastAsia="Times New Roman" w:hAnsi="Arial" w:cs="Arial"/>
          <w:color w:val="000000"/>
          <w:lang w:eastAsia="pl-PL"/>
        </w:rPr>
      </w:pPr>
      <w:r w:rsidRPr="0032227A">
        <w:rPr>
          <w:rFonts w:ascii="Arial" w:eastAsia="Times New Roman" w:hAnsi="Arial" w:cs="Arial"/>
          <w:color w:val="000000"/>
          <w:lang w:eastAsia="pl-PL"/>
        </w:rPr>
        <w:t xml:space="preserve">Wszystkie teksty, infografiki, zdjęcia itp., które Wykonawca wykona w ramach realizacji umowy Zamawiający będzie mógł wykorzystać, m.in. w celu publikowania ich w swoich serwisach internetowych oraz mediach społecznościowych. </w:t>
      </w:r>
    </w:p>
    <w:p w:rsidR="0032227A" w:rsidRPr="0032227A" w:rsidRDefault="0032227A" w:rsidP="00BE4BA8">
      <w:pPr>
        <w:numPr>
          <w:ilvl w:val="0"/>
          <w:numId w:val="9"/>
        </w:numPr>
        <w:spacing w:after="40" w:line="360" w:lineRule="auto"/>
        <w:ind w:left="360"/>
        <w:jc w:val="both"/>
        <w:textAlignment w:val="baseline"/>
        <w:rPr>
          <w:rFonts w:ascii="Arial" w:eastAsia="Times New Roman" w:hAnsi="Arial" w:cs="Arial"/>
          <w:color w:val="000000"/>
          <w:lang w:eastAsia="pl-PL"/>
        </w:rPr>
      </w:pPr>
      <w:r w:rsidRPr="0032227A">
        <w:rPr>
          <w:rFonts w:ascii="Arial" w:eastAsia="Times New Roman" w:hAnsi="Arial" w:cs="Arial"/>
          <w:color w:val="000000"/>
          <w:lang w:eastAsia="pl-PL"/>
        </w:rPr>
        <w:t>Artykuły muszą zostać opublikowane w pełnym nakładzie gazet i czasopism wskazanych przez Wykonawcę.</w:t>
      </w:r>
    </w:p>
    <w:p w:rsidR="0032227A" w:rsidRPr="0032227A" w:rsidRDefault="0032227A" w:rsidP="00BE4BA8">
      <w:pPr>
        <w:numPr>
          <w:ilvl w:val="0"/>
          <w:numId w:val="9"/>
        </w:numPr>
        <w:spacing w:after="40" w:line="360" w:lineRule="auto"/>
        <w:ind w:left="360"/>
        <w:jc w:val="both"/>
        <w:textAlignment w:val="baseline"/>
        <w:rPr>
          <w:rFonts w:ascii="Arial" w:eastAsia="Times New Roman" w:hAnsi="Arial" w:cs="Arial"/>
          <w:color w:val="000000"/>
          <w:lang w:eastAsia="pl-PL"/>
        </w:rPr>
      </w:pPr>
      <w:r w:rsidRPr="0032227A">
        <w:rPr>
          <w:rFonts w:ascii="Arial" w:eastAsia="Times New Roman" w:hAnsi="Arial" w:cs="Arial"/>
          <w:color w:val="000000"/>
          <w:lang w:eastAsia="pl-PL"/>
        </w:rPr>
        <w:t>Każdy artykuł musi zawierać minimum następujące informacje:</w:t>
      </w:r>
    </w:p>
    <w:p w:rsidR="000247EA" w:rsidRDefault="000247EA" w:rsidP="00BE4BA8">
      <w:pPr>
        <w:numPr>
          <w:ilvl w:val="0"/>
          <w:numId w:val="10"/>
        </w:numPr>
        <w:spacing w:after="0" w:line="360" w:lineRule="auto"/>
        <w:jc w:val="both"/>
        <w:textAlignment w:val="baseline"/>
        <w:rPr>
          <w:rFonts w:ascii="Arial" w:eastAsia="Times New Roman" w:hAnsi="Arial" w:cs="Arial"/>
          <w:color w:val="000000"/>
          <w:lang w:eastAsia="pl-PL"/>
        </w:rPr>
      </w:pPr>
      <w:r>
        <w:rPr>
          <w:rFonts w:ascii="Arial" w:eastAsia="Times New Roman" w:hAnsi="Arial" w:cs="Arial"/>
          <w:color w:val="000000"/>
          <w:lang w:eastAsia="pl-PL"/>
        </w:rPr>
        <w:t>Treść artykułu</w:t>
      </w:r>
    </w:p>
    <w:p w:rsidR="0032227A" w:rsidRPr="0032227A" w:rsidRDefault="0032227A" w:rsidP="00BE4BA8">
      <w:pPr>
        <w:numPr>
          <w:ilvl w:val="0"/>
          <w:numId w:val="10"/>
        </w:numPr>
        <w:spacing w:after="0" w:line="360" w:lineRule="auto"/>
        <w:jc w:val="both"/>
        <w:textAlignment w:val="baseline"/>
        <w:rPr>
          <w:rFonts w:ascii="Arial" w:eastAsia="Times New Roman" w:hAnsi="Arial" w:cs="Arial"/>
          <w:color w:val="000000"/>
          <w:lang w:eastAsia="pl-PL"/>
        </w:rPr>
      </w:pPr>
      <w:r w:rsidRPr="0032227A">
        <w:rPr>
          <w:rFonts w:ascii="Arial" w:eastAsia="Times New Roman" w:hAnsi="Arial" w:cs="Arial"/>
          <w:color w:val="000000"/>
          <w:lang w:eastAsia="pl-PL"/>
        </w:rPr>
        <w:t xml:space="preserve">logotyp kampanii „Planuję długie życie” i Ministerstwa Zdrowia </w:t>
      </w:r>
    </w:p>
    <w:p w:rsidR="0032227A" w:rsidRPr="0032227A" w:rsidRDefault="0032227A" w:rsidP="00BE4BA8">
      <w:pPr>
        <w:numPr>
          <w:ilvl w:val="0"/>
          <w:numId w:val="10"/>
        </w:numPr>
        <w:spacing w:after="0" w:line="360" w:lineRule="auto"/>
        <w:jc w:val="both"/>
        <w:textAlignment w:val="baseline"/>
        <w:rPr>
          <w:rFonts w:ascii="Arial" w:eastAsia="Times New Roman" w:hAnsi="Arial" w:cs="Arial"/>
          <w:color w:val="000000"/>
          <w:lang w:eastAsia="pl-PL"/>
        </w:rPr>
      </w:pPr>
      <w:r w:rsidRPr="0032227A">
        <w:rPr>
          <w:rFonts w:ascii="Arial" w:eastAsia="Times New Roman" w:hAnsi="Arial" w:cs="Arial"/>
          <w:color w:val="000000"/>
          <w:lang w:eastAsia="pl-PL"/>
        </w:rPr>
        <w:t>napis: Artykuł współfinansowany przez Narodowy Program Zwalczania Chorób Nowotworowych, zadanie: Promocja zdrowia i profilaktyka nowotworów  </w:t>
      </w:r>
    </w:p>
    <w:p w:rsidR="0032227A" w:rsidRDefault="0032227A" w:rsidP="00BE4BA8">
      <w:pPr>
        <w:numPr>
          <w:ilvl w:val="0"/>
          <w:numId w:val="10"/>
        </w:numPr>
        <w:spacing w:after="0" w:line="360" w:lineRule="auto"/>
        <w:jc w:val="both"/>
        <w:textAlignment w:val="baseline"/>
        <w:rPr>
          <w:rFonts w:ascii="Arial" w:eastAsia="Times New Roman" w:hAnsi="Arial" w:cs="Arial"/>
          <w:color w:val="000000"/>
          <w:lang w:eastAsia="pl-PL"/>
        </w:rPr>
      </w:pPr>
      <w:r w:rsidRPr="0032227A">
        <w:rPr>
          <w:rFonts w:ascii="Arial" w:eastAsia="Times New Roman" w:hAnsi="Arial" w:cs="Arial"/>
          <w:color w:val="000000"/>
          <w:lang w:eastAsia="pl-PL"/>
        </w:rPr>
        <w:t xml:space="preserve">napis: </w:t>
      </w:r>
      <w:hyperlink r:id="rId7" w:history="1">
        <w:r w:rsidRPr="00BE4BA8">
          <w:rPr>
            <w:rFonts w:ascii="Arial" w:eastAsia="Times New Roman" w:hAnsi="Arial" w:cs="Arial"/>
            <w:color w:val="0000FF"/>
            <w:u w:val="single"/>
            <w:lang w:eastAsia="pl-PL"/>
          </w:rPr>
          <w:t>www.gov.pl/zdrowie</w:t>
        </w:r>
      </w:hyperlink>
      <w:r w:rsidRPr="0032227A">
        <w:rPr>
          <w:rFonts w:ascii="Arial" w:eastAsia="Times New Roman" w:hAnsi="Arial" w:cs="Arial"/>
          <w:color w:val="000000"/>
          <w:lang w:eastAsia="pl-PL"/>
        </w:rPr>
        <w:t xml:space="preserve"> </w:t>
      </w:r>
      <w:hyperlink r:id="rId8" w:history="1">
        <w:r w:rsidRPr="00BE4BA8">
          <w:rPr>
            <w:rFonts w:ascii="Arial" w:eastAsia="Times New Roman" w:hAnsi="Arial" w:cs="Arial"/>
            <w:color w:val="0000FF"/>
            <w:u w:val="single"/>
            <w:lang w:eastAsia="pl-PL"/>
          </w:rPr>
          <w:t>www.planujedlugiezycie.pl</w:t>
        </w:r>
      </w:hyperlink>
      <w:r w:rsidRPr="0032227A">
        <w:rPr>
          <w:rFonts w:ascii="Arial" w:eastAsia="Times New Roman" w:hAnsi="Arial" w:cs="Arial"/>
          <w:color w:val="000000"/>
          <w:lang w:eastAsia="pl-PL"/>
        </w:rPr>
        <w:t xml:space="preserve"> </w:t>
      </w:r>
    </w:p>
    <w:p w:rsidR="00FC1670" w:rsidRPr="0032227A" w:rsidRDefault="00FC1670" w:rsidP="00BE4BA8">
      <w:pPr>
        <w:numPr>
          <w:ilvl w:val="0"/>
          <w:numId w:val="10"/>
        </w:numPr>
        <w:spacing w:after="0" w:line="360" w:lineRule="auto"/>
        <w:jc w:val="both"/>
        <w:textAlignment w:val="baseline"/>
        <w:rPr>
          <w:rFonts w:ascii="Arial" w:eastAsia="Times New Roman" w:hAnsi="Arial" w:cs="Arial"/>
          <w:color w:val="000000"/>
          <w:lang w:eastAsia="pl-PL"/>
        </w:rPr>
      </w:pPr>
      <w:r>
        <w:rPr>
          <w:rFonts w:ascii="Arial" w:eastAsia="Times New Roman" w:hAnsi="Arial" w:cs="Arial"/>
          <w:color w:val="000000"/>
          <w:lang w:eastAsia="pl-PL"/>
        </w:rPr>
        <w:lastRenderedPageBreak/>
        <w:t>Chyba, że Zmawiający stwierdzi inaczej</w:t>
      </w:r>
    </w:p>
    <w:p w:rsidR="0032227A" w:rsidRPr="00285F6D" w:rsidRDefault="0032227A" w:rsidP="00DB0F54">
      <w:pPr>
        <w:numPr>
          <w:ilvl w:val="0"/>
          <w:numId w:val="11"/>
        </w:numPr>
        <w:spacing w:after="40" w:line="360" w:lineRule="auto"/>
        <w:ind w:left="360"/>
        <w:jc w:val="both"/>
        <w:textAlignment w:val="baseline"/>
        <w:rPr>
          <w:rFonts w:ascii="Arial" w:eastAsia="Times New Roman" w:hAnsi="Arial" w:cs="Arial"/>
          <w:color w:val="000000"/>
          <w:lang w:eastAsia="pl-PL"/>
        </w:rPr>
      </w:pPr>
      <w:r w:rsidRPr="00DB0F54">
        <w:rPr>
          <w:rFonts w:ascii="Arial" w:eastAsia="Times New Roman" w:hAnsi="Arial" w:cs="Arial"/>
          <w:color w:val="000000"/>
          <w:lang w:eastAsia="pl-PL"/>
        </w:rPr>
        <w:t>Wykonawca zobowiązany jest do k</w:t>
      </w:r>
      <w:r w:rsidRPr="00285F6D">
        <w:rPr>
          <w:rFonts w:ascii="Arial" w:eastAsia="Times New Roman" w:hAnsi="Arial" w:cs="Arial"/>
          <w:color w:val="000000"/>
          <w:lang w:eastAsia="pl-PL"/>
        </w:rPr>
        <w:t xml:space="preserve">ażdorazowej autoryzacji wypowiedzi osób, które udzielą wywiadów na potrzeby artykułów, a także uzyskania zgody rozmówców na wykorzystanie zdjęć, wizualizacji i grafik - przy założeniu,  że Wykonawca wykorzysta ww. elementy w artykułach; </w:t>
      </w:r>
    </w:p>
    <w:p w:rsidR="0032227A" w:rsidRPr="0032227A" w:rsidRDefault="0032227A" w:rsidP="00BE4BA8">
      <w:pPr>
        <w:numPr>
          <w:ilvl w:val="0"/>
          <w:numId w:val="11"/>
        </w:numPr>
        <w:spacing w:after="40" w:line="360" w:lineRule="auto"/>
        <w:ind w:left="360"/>
        <w:jc w:val="both"/>
        <w:textAlignment w:val="baseline"/>
        <w:rPr>
          <w:rFonts w:ascii="Arial" w:eastAsia="Times New Roman" w:hAnsi="Arial" w:cs="Arial"/>
          <w:color w:val="000000"/>
          <w:lang w:eastAsia="pl-PL"/>
        </w:rPr>
      </w:pPr>
      <w:r w:rsidRPr="0032227A">
        <w:rPr>
          <w:rFonts w:ascii="Arial" w:eastAsia="Times New Roman" w:hAnsi="Arial" w:cs="Arial"/>
          <w:color w:val="000000"/>
          <w:lang w:eastAsia="pl-PL"/>
        </w:rPr>
        <w:t>Wykonawca zobowiązany jest do zawarcia umowy z osobami, których wizerunek zostanie utrwalony w artykułach, na podstawie której Wykonawca będzie dysponował prawem do wizerunku tych osób. Wykonawca przekaże umowy Zamawiającemu przed publikacją pierwszego artykułu;</w:t>
      </w:r>
    </w:p>
    <w:p w:rsidR="0032227A" w:rsidRPr="0032227A" w:rsidRDefault="0032227A" w:rsidP="00BE4BA8">
      <w:pPr>
        <w:numPr>
          <w:ilvl w:val="0"/>
          <w:numId w:val="11"/>
        </w:numPr>
        <w:spacing w:after="40" w:line="360" w:lineRule="auto"/>
        <w:ind w:left="360"/>
        <w:jc w:val="both"/>
        <w:textAlignment w:val="baseline"/>
        <w:rPr>
          <w:rFonts w:ascii="Arial" w:eastAsia="Times New Roman" w:hAnsi="Arial" w:cs="Arial"/>
          <w:color w:val="000000"/>
          <w:lang w:eastAsia="pl-PL"/>
        </w:rPr>
      </w:pPr>
      <w:r w:rsidRPr="0032227A">
        <w:rPr>
          <w:rFonts w:ascii="Arial" w:eastAsia="Times New Roman" w:hAnsi="Arial" w:cs="Arial"/>
          <w:color w:val="000000"/>
          <w:lang w:eastAsia="pl-PL"/>
        </w:rPr>
        <w:t>Zamawiający może udostępnić Wykonawcy kontakty do osób bezpośrednio zajmujących się realizacją poszczególnych tematów.</w:t>
      </w:r>
    </w:p>
    <w:p w:rsidR="0032227A" w:rsidRDefault="0032227A" w:rsidP="00BE4BA8">
      <w:pPr>
        <w:numPr>
          <w:ilvl w:val="0"/>
          <w:numId w:val="11"/>
        </w:numPr>
        <w:spacing w:after="40" w:line="360" w:lineRule="auto"/>
        <w:ind w:left="360"/>
        <w:jc w:val="both"/>
        <w:textAlignment w:val="baseline"/>
        <w:rPr>
          <w:rFonts w:ascii="Arial" w:eastAsia="Times New Roman" w:hAnsi="Arial" w:cs="Arial"/>
          <w:color w:val="000000"/>
          <w:lang w:eastAsia="pl-PL"/>
        </w:rPr>
      </w:pPr>
      <w:r w:rsidRPr="0032227A">
        <w:rPr>
          <w:rFonts w:ascii="Arial" w:eastAsia="Times New Roman" w:hAnsi="Arial" w:cs="Arial"/>
          <w:color w:val="000000"/>
          <w:lang w:eastAsia="pl-PL"/>
        </w:rPr>
        <w:t>Każdy z zamieszczanych artykułów będzie inny od pozostałych.</w:t>
      </w:r>
    </w:p>
    <w:p w:rsidR="000247EA" w:rsidRPr="0016215B" w:rsidRDefault="006A5971" w:rsidP="006A5971">
      <w:pPr>
        <w:numPr>
          <w:ilvl w:val="0"/>
          <w:numId w:val="11"/>
        </w:numPr>
        <w:spacing w:after="40" w:line="360" w:lineRule="auto"/>
        <w:jc w:val="both"/>
        <w:rPr>
          <w:rFonts w:ascii="Arial" w:hAnsi="Arial" w:cs="Arial"/>
        </w:rPr>
      </w:pPr>
      <w:r w:rsidRPr="00044F1C">
        <w:rPr>
          <w:rFonts w:ascii="Arial" w:hAnsi="Arial" w:cs="Arial"/>
        </w:rPr>
        <w:t xml:space="preserve">Jeżeli tytuł prasowy posiada stronę internetową, serwis internetowy i/lub konta w kanałach społecznościowych, powstające </w:t>
      </w:r>
      <w:r w:rsidRPr="006A5971">
        <w:rPr>
          <w:rFonts w:ascii="Arial" w:hAnsi="Arial" w:cs="Arial"/>
        </w:rPr>
        <w:t>teksty prasowe</w:t>
      </w:r>
      <w:r w:rsidRPr="00044F1C">
        <w:rPr>
          <w:rFonts w:ascii="Arial" w:hAnsi="Arial" w:cs="Arial"/>
        </w:rPr>
        <w:t xml:space="preserve"> muszą być również opublikowane w tych kanałach internetowych. </w:t>
      </w:r>
      <w:r w:rsidR="000247EA" w:rsidRPr="0016215B">
        <w:rPr>
          <w:rFonts w:ascii="Arial" w:hAnsi="Arial" w:cs="Arial"/>
        </w:rPr>
        <w:t xml:space="preserve">Wykonawca przygotuje wpisy (2 posty) wraz z grafiką na media społecznościowe zaoferowanej gazety. Wpis będzie dotyczył najważniejszych informacji z każdego </w:t>
      </w:r>
      <w:r w:rsidR="00044F1C">
        <w:rPr>
          <w:rFonts w:ascii="Arial" w:hAnsi="Arial" w:cs="Arial"/>
        </w:rPr>
        <w:t>artykułu</w:t>
      </w:r>
      <w:r w:rsidR="000247EA" w:rsidRPr="0016215B">
        <w:rPr>
          <w:rFonts w:ascii="Arial" w:hAnsi="Arial" w:cs="Arial"/>
        </w:rPr>
        <w:t xml:space="preserve"> prasowe</w:t>
      </w:r>
      <w:r w:rsidR="00044F1C">
        <w:rPr>
          <w:rFonts w:ascii="Arial" w:hAnsi="Arial" w:cs="Arial"/>
        </w:rPr>
        <w:t>go</w:t>
      </w:r>
      <w:r w:rsidR="000247EA" w:rsidRPr="0016215B">
        <w:rPr>
          <w:rFonts w:ascii="Arial" w:hAnsi="Arial" w:cs="Arial"/>
        </w:rPr>
        <w:t xml:space="preserve">. </w:t>
      </w:r>
    </w:p>
    <w:p w:rsidR="000247EA" w:rsidRPr="004A4A2E" w:rsidRDefault="000247EA" w:rsidP="000247EA">
      <w:pPr>
        <w:numPr>
          <w:ilvl w:val="0"/>
          <w:numId w:val="11"/>
        </w:numPr>
        <w:spacing w:after="40" w:line="360" w:lineRule="auto"/>
        <w:jc w:val="both"/>
        <w:rPr>
          <w:rFonts w:ascii="Arial" w:hAnsi="Arial" w:cs="Arial"/>
        </w:rPr>
      </w:pPr>
      <w:r w:rsidRPr="004A4A2E">
        <w:rPr>
          <w:rFonts w:ascii="Arial" w:hAnsi="Arial" w:cs="Arial"/>
        </w:rPr>
        <w:t>Wykonawca przygotuje i opublikuje artykuł na portalach zaproponowanej gazety, jeśli tytułu takowe posiadają. Zamawiający dopuszcza, by w Internecie ukazały się te same artykuł</w:t>
      </w:r>
      <w:r w:rsidR="00044F1C">
        <w:rPr>
          <w:rFonts w:ascii="Arial" w:hAnsi="Arial" w:cs="Arial"/>
        </w:rPr>
        <w:t>y</w:t>
      </w:r>
      <w:r w:rsidRPr="004A4A2E">
        <w:rPr>
          <w:rFonts w:ascii="Arial" w:hAnsi="Arial" w:cs="Arial"/>
        </w:rPr>
        <w:t>, co w wydaniach papierowych.  Wykonawca przygotuje ilustracje do poszczególnych artykułów w postaci zdjęć, infografik, wykresów itp.</w:t>
      </w:r>
    </w:p>
    <w:p w:rsidR="000247EA" w:rsidRDefault="000247EA" w:rsidP="000247EA">
      <w:pPr>
        <w:numPr>
          <w:ilvl w:val="0"/>
          <w:numId w:val="11"/>
        </w:numPr>
        <w:spacing w:after="40" w:line="360" w:lineRule="auto"/>
        <w:jc w:val="both"/>
        <w:rPr>
          <w:rFonts w:ascii="Arial" w:hAnsi="Arial" w:cs="Arial"/>
        </w:rPr>
      </w:pPr>
      <w:r w:rsidRPr="004A4A2E">
        <w:rPr>
          <w:rFonts w:ascii="Arial" w:hAnsi="Arial" w:cs="Arial"/>
        </w:rPr>
        <w:t xml:space="preserve">Zamawiający zastrzega możliwość spersonalizowanych komunikatów z treściami z </w:t>
      </w:r>
      <w:r w:rsidR="00044F1C">
        <w:rPr>
          <w:rFonts w:ascii="Arial" w:hAnsi="Arial" w:cs="Arial"/>
        </w:rPr>
        <w:t>artykułów</w:t>
      </w:r>
      <w:r w:rsidRPr="004A4A2E">
        <w:rPr>
          <w:rFonts w:ascii="Arial" w:hAnsi="Arial" w:cs="Arial"/>
        </w:rPr>
        <w:t xml:space="preserve"> prasowych, które zostaną opublikowane w gazetach</w:t>
      </w:r>
      <w:r w:rsidR="00044F1C">
        <w:rPr>
          <w:rFonts w:ascii="Arial" w:hAnsi="Arial" w:cs="Arial"/>
        </w:rPr>
        <w:t>,</w:t>
      </w:r>
      <w:r w:rsidRPr="004A4A2E">
        <w:rPr>
          <w:rFonts w:ascii="Arial" w:hAnsi="Arial" w:cs="Arial"/>
        </w:rPr>
        <w:t xml:space="preserve"> do wyselekcjonowanych grup odbiorców.  </w:t>
      </w:r>
    </w:p>
    <w:p w:rsidR="00CC6901" w:rsidRDefault="00CC6901" w:rsidP="000247EA">
      <w:pPr>
        <w:numPr>
          <w:ilvl w:val="0"/>
          <w:numId w:val="11"/>
        </w:numPr>
        <w:spacing w:after="40" w:line="360" w:lineRule="auto"/>
        <w:jc w:val="both"/>
        <w:rPr>
          <w:rFonts w:ascii="Arial" w:hAnsi="Arial" w:cs="Arial"/>
        </w:rPr>
      </w:pPr>
      <w:r>
        <w:rPr>
          <w:rFonts w:ascii="Arial" w:hAnsi="Arial" w:cs="Arial"/>
        </w:rPr>
        <w:t xml:space="preserve">Zamawiający zastrzega możliwość do zamieszczenia artykułów na swoich stronach, m.in. </w:t>
      </w:r>
      <w:hyperlink r:id="rId9" w:history="1">
        <w:r w:rsidRPr="005F3818">
          <w:rPr>
            <w:rStyle w:val="Hipercze"/>
            <w:rFonts w:ascii="Arial" w:hAnsi="Arial" w:cs="Arial"/>
          </w:rPr>
          <w:t>www.planujedlugiezycie.pl</w:t>
        </w:r>
      </w:hyperlink>
      <w:r>
        <w:rPr>
          <w:rFonts w:ascii="Arial" w:hAnsi="Arial" w:cs="Arial"/>
        </w:rPr>
        <w:t xml:space="preserve"> oraz na profilach społecznościowych. </w:t>
      </w:r>
    </w:p>
    <w:p w:rsidR="00382BFF" w:rsidRPr="00382BFF" w:rsidRDefault="00382BFF" w:rsidP="00B02ADA">
      <w:pPr>
        <w:pStyle w:val="Akapitzlist"/>
        <w:numPr>
          <w:ilvl w:val="0"/>
          <w:numId w:val="11"/>
        </w:numPr>
        <w:spacing w:line="360" w:lineRule="auto"/>
        <w:ind w:left="714" w:hanging="357"/>
        <w:contextualSpacing w:val="0"/>
        <w:jc w:val="both"/>
        <w:rPr>
          <w:rFonts w:ascii="Arial" w:hAnsi="Arial" w:cs="Arial"/>
        </w:rPr>
      </w:pPr>
      <w:r>
        <w:rPr>
          <w:rFonts w:ascii="Arial" w:hAnsi="Arial" w:cs="Arial"/>
        </w:rPr>
        <w:t>A</w:t>
      </w:r>
      <w:r w:rsidRPr="00382BFF">
        <w:rPr>
          <w:rFonts w:ascii="Arial" w:hAnsi="Arial" w:cs="Arial"/>
        </w:rPr>
        <w:t>rtykuł</w:t>
      </w:r>
      <w:r>
        <w:rPr>
          <w:rFonts w:ascii="Arial" w:hAnsi="Arial" w:cs="Arial"/>
        </w:rPr>
        <w:t xml:space="preserve">y muszą być napisane w sposób ciekawy. W przynajmniej w połowie artykułów muszą być wywiady z ekspertami lub </w:t>
      </w:r>
      <w:proofErr w:type="spellStart"/>
      <w:r w:rsidRPr="00382BFF">
        <w:rPr>
          <w:rFonts w:ascii="Arial" w:hAnsi="Arial" w:cs="Arial"/>
        </w:rPr>
        <w:t>human</w:t>
      </w:r>
      <w:proofErr w:type="spellEnd"/>
      <w:r w:rsidRPr="00382BFF">
        <w:rPr>
          <w:rFonts w:ascii="Arial" w:hAnsi="Arial" w:cs="Arial"/>
        </w:rPr>
        <w:t xml:space="preserve"> story</w:t>
      </w:r>
      <w:r>
        <w:rPr>
          <w:rFonts w:ascii="Arial" w:hAnsi="Arial" w:cs="Arial"/>
        </w:rPr>
        <w:t xml:space="preserve"> (opisane muszą być tylko prawdziwie osoby</w:t>
      </w:r>
      <w:r w:rsidRPr="00382BFF">
        <w:rPr>
          <w:rFonts w:ascii="Arial" w:hAnsi="Arial" w:cs="Arial"/>
        </w:rPr>
        <w:t>)</w:t>
      </w:r>
      <w:r>
        <w:rPr>
          <w:rFonts w:ascii="Arial" w:hAnsi="Arial" w:cs="Arial"/>
        </w:rPr>
        <w:t>.</w:t>
      </w:r>
    </w:p>
    <w:p w:rsidR="00382BFF" w:rsidRPr="00382BFF" w:rsidRDefault="00382BFF" w:rsidP="00B02ADA">
      <w:pPr>
        <w:pStyle w:val="Akapitzlist"/>
        <w:numPr>
          <w:ilvl w:val="0"/>
          <w:numId w:val="11"/>
        </w:numPr>
        <w:spacing w:line="360" w:lineRule="auto"/>
        <w:ind w:left="714" w:hanging="357"/>
        <w:contextualSpacing w:val="0"/>
        <w:jc w:val="both"/>
        <w:rPr>
          <w:rFonts w:ascii="Arial" w:hAnsi="Arial" w:cs="Arial"/>
        </w:rPr>
      </w:pPr>
      <w:r>
        <w:rPr>
          <w:rFonts w:ascii="Arial" w:hAnsi="Arial" w:cs="Arial"/>
        </w:rPr>
        <w:t>Zamawiającemu należy przekazać p</w:t>
      </w:r>
      <w:r w:rsidRPr="00382BFF">
        <w:rPr>
          <w:rFonts w:ascii="Arial" w:hAnsi="Arial" w:cs="Arial"/>
        </w:rPr>
        <w:t>rzy rozlic</w:t>
      </w:r>
      <w:r>
        <w:rPr>
          <w:rFonts w:ascii="Arial" w:hAnsi="Arial" w:cs="Arial"/>
        </w:rPr>
        <w:t>zeniu poszczególnych publikacji</w:t>
      </w:r>
      <w:r w:rsidRPr="00382BFF">
        <w:rPr>
          <w:rFonts w:ascii="Arial" w:hAnsi="Arial" w:cs="Arial"/>
        </w:rPr>
        <w:t>:</w:t>
      </w:r>
    </w:p>
    <w:p w:rsidR="00382BFF" w:rsidRPr="00382BFF" w:rsidRDefault="00382BFF" w:rsidP="00B02ADA">
      <w:pPr>
        <w:pStyle w:val="Akapitzlist"/>
        <w:numPr>
          <w:ilvl w:val="1"/>
          <w:numId w:val="11"/>
        </w:numPr>
        <w:spacing w:line="360" w:lineRule="auto"/>
        <w:contextualSpacing w:val="0"/>
        <w:jc w:val="both"/>
        <w:rPr>
          <w:rFonts w:ascii="Arial" w:hAnsi="Arial" w:cs="Arial"/>
        </w:rPr>
      </w:pPr>
      <w:r>
        <w:rPr>
          <w:rFonts w:ascii="Arial" w:hAnsi="Arial" w:cs="Arial"/>
        </w:rPr>
        <w:t>wszystkie</w:t>
      </w:r>
      <w:r w:rsidRPr="00382BFF">
        <w:rPr>
          <w:rFonts w:ascii="Arial" w:hAnsi="Arial" w:cs="Arial"/>
        </w:rPr>
        <w:t xml:space="preserve"> gazet z wydrukowanymi </w:t>
      </w:r>
      <w:r w:rsidR="00B02ADA">
        <w:rPr>
          <w:rFonts w:ascii="Arial" w:hAnsi="Arial" w:cs="Arial"/>
        </w:rPr>
        <w:t>artykułami</w:t>
      </w:r>
      <w:r w:rsidRPr="00382BFF">
        <w:rPr>
          <w:rFonts w:ascii="Arial" w:hAnsi="Arial" w:cs="Arial"/>
        </w:rPr>
        <w:t xml:space="preserve"> </w:t>
      </w:r>
    </w:p>
    <w:p w:rsidR="00382BFF" w:rsidRDefault="00382BFF" w:rsidP="00B02ADA">
      <w:pPr>
        <w:pStyle w:val="Akapitzlist"/>
        <w:numPr>
          <w:ilvl w:val="1"/>
          <w:numId w:val="11"/>
        </w:numPr>
        <w:spacing w:line="360" w:lineRule="auto"/>
        <w:contextualSpacing w:val="0"/>
        <w:jc w:val="both"/>
        <w:rPr>
          <w:rFonts w:ascii="Arial" w:hAnsi="Arial" w:cs="Arial"/>
        </w:rPr>
      </w:pPr>
      <w:r w:rsidRPr="00382BFF">
        <w:rPr>
          <w:rFonts w:ascii="Arial" w:hAnsi="Arial" w:cs="Arial"/>
        </w:rPr>
        <w:t xml:space="preserve">zestawienie wszystkich linków do stron i mediów społecznościowych z </w:t>
      </w:r>
      <w:proofErr w:type="spellStart"/>
      <w:r w:rsidRPr="00382BFF">
        <w:rPr>
          <w:rFonts w:ascii="Arial" w:hAnsi="Arial" w:cs="Arial"/>
        </w:rPr>
        <w:t>print</w:t>
      </w:r>
      <w:proofErr w:type="spellEnd"/>
      <w:r w:rsidRPr="00382BFF">
        <w:rPr>
          <w:rFonts w:ascii="Arial" w:hAnsi="Arial" w:cs="Arial"/>
        </w:rPr>
        <w:t xml:space="preserve"> </w:t>
      </w:r>
      <w:proofErr w:type="spellStart"/>
      <w:r w:rsidRPr="00382BFF">
        <w:rPr>
          <w:rFonts w:ascii="Arial" w:hAnsi="Arial" w:cs="Arial"/>
        </w:rPr>
        <w:t>screenami</w:t>
      </w:r>
      <w:proofErr w:type="spellEnd"/>
      <w:r w:rsidRPr="00382BFF">
        <w:rPr>
          <w:rFonts w:ascii="Arial" w:hAnsi="Arial" w:cs="Arial"/>
        </w:rPr>
        <w:t xml:space="preserve"> i inf</w:t>
      </w:r>
      <w:r w:rsidR="00B02ADA">
        <w:rPr>
          <w:rFonts w:ascii="Arial" w:hAnsi="Arial" w:cs="Arial"/>
        </w:rPr>
        <w:t>ormacją</w:t>
      </w:r>
      <w:r w:rsidRPr="00382BFF">
        <w:rPr>
          <w:rFonts w:ascii="Arial" w:hAnsi="Arial" w:cs="Arial"/>
        </w:rPr>
        <w:t xml:space="preserve"> o okresie wyświetlania (od</w:t>
      </w:r>
      <w:r w:rsidR="00B02ADA">
        <w:rPr>
          <w:rFonts w:ascii="Arial" w:hAnsi="Arial" w:cs="Arial"/>
        </w:rPr>
        <w:t>…</w:t>
      </w:r>
      <w:r w:rsidRPr="00382BFF">
        <w:rPr>
          <w:rFonts w:ascii="Arial" w:hAnsi="Arial" w:cs="Arial"/>
        </w:rPr>
        <w:t>do.</w:t>
      </w:r>
      <w:r w:rsidR="00B02ADA">
        <w:rPr>
          <w:rFonts w:ascii="Arial" w:hAnsi="Arial" w:cs="Arial"/>
        </w:rPr>
        <w:t>.</w:t>
      </w:r>
      <w:r w:rsidRPr="00382BFF">
        <w:rPr>
          <w:rFonts w:ascii="Arial" w:hAnsi="Arial" w:cs="Arial"/>
        </w:rPr>
        <w:t>.)</w:t>
      </w:r>
      <w:r w:rsidR="00B02ADA">
        <w:rPr>
          <w:rFonts w:ascii="Arial" w:hAnsi="Arial" w:cs="Arial"/>
        </w:rPr>
        <w:t>.</w:t>
      </w:r>
    </w:p>
    <w:p w:rsidR="00382BFF" w:rsidRDefault="00382BFF" w:rsidP="00B02ADA">
      <w:pPr>
        <w:pStyle w:val="Akapitzlist"/>
        <w:numPr>
          <w:ilvl w:val="0"/>
          <w:numId w:val="11"/>
        </w:numPr>
        <w:spacing w:line="360" w:lineRule="auto"/>
        <w:ind w:left="714" w:hanging="357"/>
        <w:contextualSpacing w:val="0"/>
        <w:jc w:val="both"/>
        <w:rPr>
          <w:rFonts w:ascii="Arial" w:hAnsi="Arial" w:cs="Arial"/>
        </w:rPr>
      </w:pPr>
      <w:r w:rsidRPr="00382BFF">
        <w:rPr>
          <w:rFonts w:ascii="Arial" w:hAnsi="Arial" w:cs="Arial"/>
        </w:rPr>
        <w:lastRenderedPageBreak/>
        <w:t xml:space="preserve"> </w:t>
      </w:r>
      <w:r>
        <w:rPr>
          <w:rFonts w:ascii="Arial" w:hAnsi="Arial" w:cs="Arial"/>
        </w:rPr>
        <w:t xml:space="preserve">najpóźniej </w:t>
      </w:r>
      <w:r w:rsidRPr="00382BFF">
        <w:rPr>
          <w:rFonts w:ascii="Arial" w:hAnsi="Arial" w:cs="Arial"/>
        </w:rPr>
        <w:t>w dniu publikacji</w:t>
      </w:r>
      <w:r>
        <w:rPr>
          <w:rFonts w:ascii="Arial" w:hAnsi="Arial" w:cs="Arial"/>
        </w:rPr>
        <w:t xml:space="preserve"> każdego artykułu Wykonawca musi</w:t>
      </w:r>
      <w:r w:rsidR="00B02ADA">
        <w:rPr>
          <w:rFonts w:ascii="Arial" w:hAnsi="Arial" w:cs="Arial"/>
        </w:rPr>
        <w:t xml:space="preserve"> przekazać Zamawiającemu</w:t>
      </w:r>
      <w:r w:rsidRPr="00382BFF">
        <w:rPr>
          <w:rFonts w:ascii="Arial" w:hAnsi="Arial" w:cs="Arial"/>
        </w:rPr>
        <w:t>: infografiki i linki do publikacji w sieci (</w:t>
      </w:r>
      <w:r>
        <w:rPr>
          <w:rFonts w:ascii="Arial" w:hAnsi="Arial" w:cs="Arial"/>
        </w:rPr>
        <w:t xml:space="preserve">w tym m.in. na </w:t>
      </w:r>
      <w:proofErr w:type="spellStart"/>
      <w:r>
        <w:rPr>
          <w:rFonts w:ascii="Arial" w:hAnsi="Arial" w:cs="Arial"/>
        </w:rPr>
        <w:t>Twittera</w:t>
      </w:r>
      <w:proofErr w:type="spellEnd"/>
      <w:r w:rsidRPr="00382BFF">
        <w:rPr>
          <w:rFonts w:ascii="Arial" w:hAnsi="Arial" w:cs="Arial"/>
        </w:rPr>
        <w:t>)</w:t>
      </w:r>
      <w:r w:rsidR="00B02ADA">
        <w:rPr>
          <w:rFonts w:ascii="Arial" w:hAnsi="Arial" w:cs="Arial"/>
        </w:rPr>
        <w:t>.</w:t>
      </w:r>
    </w:p>
    <w:p w:rsidR="00B02ADA" w:rsidRPr="00382BFF" w:rsidRDefault="00B02ADA" w:rsidP="00B02ADA">
      <w:pPr>
        <w:pStyle w:val="Akapitzlist"/>
        <w:numPr>
          <w:ilvl w:val="0"/>
          <w:numId w:val="11"/>
        </w:numPr>
        <w:spacing w:line="360" w:lineRule="auto"/>
        <w:ind w:left="714" w:hanging="357"/>
        <w:contextualSpacing w:val="0"/>
        <w:jc w:val="both"/>
        <w:rPr>
          <w:rFonts w:ascii="Arial" w:hAnsi="Arial" w:cs="Arial"/>
        </w:rPr>
      </w:pPr>
      <w:r>
        <w:rPr>
          <w:rFonts w:ascii="Arial" w:hAnsi="Arial" w:cs="Arial"/>
        </w:rPr>
        <w:t>Wszystkie artykuły muszą być sprawdzone przez osobę z co najmniej tytułem doktora onkologa. Zamawiający dopuszcza podpisywaniem artykułów nazwiskiem eksperta</w:t>
      </w:r>
      <w:r w:rsidR="00110315">
        <w:rPr>
          <w:rFonts w:ascii="Arial" w:hAnsi="Arial" w:cs="Arial"/>
        </w:rPr>
        <w:t>.</w:t>
      </w:r>
      <w:r>
        <w:rPr>
          <w:rFonts w:ascii="Arial" w:hAnsi="Arial" w:cs="Arial"/>
        </w:rPr>
        <w:t xml:space="preserve"> </w:t>
      </w:r>
    </w:p>
    <w:p w:rsidR="00382BFF" w:rsidRPr="004A4A2E" w:rsidRDefault="00382BFF" w:rsidP="00B02ADA">
      <w:pPr>
        <w:spacing w:after="40" w:line="360" w:lineRule="auto"/>
        <w:ind w:left="720"/>
        <w:jc w:val="both"/>
        <w:rPr>
          <w:rFonts w:ascii="Arial" w:hAnsi="Arial" w:cs="Arial"/>
        </w:rPr>
      </w:pPr>
    </w:p>
    <w:p w:rsidR="0032227A" w:rsidRPr="0032227A" w:rsidRDefault="0032227A" w:rsidP="00BE4BA8">
      <w:pPr>
        <w:spacing w:after="0" w:line="360" w:lineRule="auto"/>
        <w:jc w:val="both"/>
        <w:rPr>
          <w:rFonts w:ascii="Arial" w:eastAsia="Times New Roman" w:hAnsi="Arial" w:cs="Arial"/>
          <w:lang w:eastAsia="pl-PL"/>
        </w:rPr>
      </w:pPr>
    </w:p>
    <w:p w:rsidR="0032227A" w:rsidRPr="0032227A" w:rsidRDefault="0032227A" w:rsidP="00BE4BA8">
      <w:pPr>
        <w:spacing w:after="120" w:line="360" w:lineRule="auto"/>
        <w:ind w:hanging="426"/>
        <w:jc w:val="both"/>
        <w:rPr>
          <w:rFonts w:ascii="Arial" w:eastAsia="Times New Roman" w:hAnsi="Arial" w:cs="Arial"/>
          <w:lang w:eastAsia="pl-PL"/>
        </w:rPr>
      </w:pPr>
      <w:r w:rsidRPr="0032227A">
        <w:rPr>
          <w:rFonts w:ascii="Arial" w:eastAsia="Times New Roman" w:hAnsi="Arial" w:cs="Arial"/>
          <w:b/>
          <w:bCs/>
          <w:color w:val="000000"/>
          <w:lang w:eastAsia="pl-PL"/>
        </w:rPr>
        <w:t>III.    Wymagania Zamawiającego dotyczące zapewnienia powierzchni do publikacji artykułów.</w:t>
      </w:r>
    </w:p>
    <w:p w:rsidR="0032227A" w:rsidRPr="0032227A" w:rsidRDefault="0032227A" w:rsidP="00BE4BA8">
      <w:pPr>
        <w:numPr>
          <w:ilvl w:val="0"/>
          <w:numId w:val="12"/>
        </w:numPr>
        <w:spacing w:after="120" w:line="360" w:lineRule="auto"/>
        <w:ind w:left="360"/>
        <w:jc w:val="both"/>
        <w:textAlignment w:val="baseline"/>
        <w:rPr>
          <w:rFonts w:ascii="Arial" w:eastAsia="Times New Roman" w:hAnsi="Arial" w:cs="Arial"/>
          <w:color w:val="000000"/>
          <w:lang w:eastAsia="pl-PL"/>
        </w:rPr>
      </w:pPr>
      <w:r w:rsidRPr="0032227A">
        <w:rPr>
          <w:rFonts w:ascii="Arial" w:eastAsia="Times New Roman" w:hAnsi="Arial" w:cs="Arial"/>
          <w:color w:val="000000"/>
          <w:lang w:eastAsia="pl-PL"/>
        </w:rPr>
        <w:t xml:space="preserve">Zamawiający nie dopuszcza możliwości publikacji artykułów prasowych w oddzielnym dodatku tematycznym bądź branżowym (opublikowanym do całego nakładu </w:t>
      </w:r>
      <w:r w:rsidR="00390458">
        <w:rPr>
          <w:rFonts w:ascii="Arial" w:eastAsia="Times New Roman" w:hAnsi="Arial" w:cs="Arial"/>
          <w:color w:val="000000"/>
          <w:lang w:eastAsia="pl-PL"/>
        </w:rPr>
        <w:t xml:space="preserve">tygodnika lub miesięcznika </w:t>
      </w:r>
      <w:r w:rsidRPr="0032227A">
        <w:rPr>
          <w:rFonts w:ascii="Arial" w:eastAsia="Times New Roman" w:hAnsi="Arial" w:cs="Arial"/>
          <w:color w:val="000000"/>
          <w:lang w:eastAsia="pl-PL"/>
        </w:rPr>
        <w:t>w dniu publikacji ogłoszenia).</w:t>
      </w:r>
    </w:p>
    <w:p w:rsidR="0032227A" w:rsidRPr="0032227A" w:rsidRDefault="0032227A" w:rsidP="00BE4BA8">
      <w:pPr>
        <w:numPr>
          <w:ilvl w:val="0"/>
          <w:numId w:val="12"/>
        </w:numPr>
        <w:spacing w:after="120" w:line="360" w:lineRule="auto"/>
        <w:ind w:left="360"/>
        <w:jc w:val="both"/>
        <w:textAlignment w:val="baseline"/>
        <w:rPr>
          <w:rFonts w:ascii="Arial" w:eastAsia="Times New Roman" w:hAnsi="Arial" w:cs="Arial"/>
          <w:color w:val="000000"/>
          <w:lang w:eastAsia="pl-PL"/>
        </w:rPr>
      </w:pPr>
      <w:r w:rsidRPr="0032227A">
        <w:rPr>
          <w:rFonts w:ascii="Arial" w:eastAsia="Times New Roman" w:hAnsi="Arial" w:cs="Arial"/>
          <w:color w:val="000000"/>
          <w:lang w:eastAsia="pl-PL"/>
        </w:rPr>
        <w:t xml:space="preserve">Zamawiający nie dopuszcza publikacji artykułów na stronach ogłoszeniowych, stronach z komunikatami i nekrologami, repertuarami, informacjami na temat przetargów, stronach miejskich (dodatki miejskie w </w:t>
      </w:r>
      <w:r w:rsidR="00390458">
        <w:rPr>
          <w:rFonts w:ascii="Arial" w:eastAsia="Times New Roman" w:hAnsi="Arial" w:cs="Arial"/>
          <w:color w:val="000000"/>
          <w:lang w:eastAsia="pl-PL"/>
        </w:rPr>
        <w:t>tygodnikach lub miesięcznikach</w:t>
      </w:r>
      <w:r w:rsidRPr="0032227A">
        <w:rPr>
          <w:rFonts w:ascii="Arial" w:eastAsia="Times New Roman" w:hAnsi="Arial" w:cs="Arial"/>
          <w:color w:val="000000"/>
          <w:lang w:eastAsia="pl-PL"/>
        </w:rPr>
        <w:t xml:space="preserve">), stronach regionalnych (dodatki regionalne w </w:t>
      </w:r>
      <w:r w:rsidR="00390458">
        <w:rPr>
          <w:rFonts w:ascii="Arial" w:eastAsia="Times New Roman" w:hAnsi="Arial" w:cs="Arial"/>
          <w:color w:val="000000"/>
          <w:lang w:eastAsia="pl-PL"/>
        </w:rPr>
        <w:t>tygodnikach lub miesięcznikach</w:t>
      </w:r>
      <w:r w:rsidRPr="0032227A">
        <w:rPr>
          <w:rFonts w:ascii="Arial" w:eastAsia="Times New Roman" w:hAnsi="Arial" w:cs="Arial"/>
          <w:color w:val="000000"/>
          <w:lang w:eastAsia="pl-PL"/>
        </w:rPr>
        <w:t>), stronach motoryzacyjnych, sportowych oraz kulturalnych.</w:t>
      </w:r>
    </w:p>
    <w:p w:rsidR="0032227A" w:rsidRPr="0032227A" w:rsidRDefault="0032227A" w:rsidP="00BE4BA8">
      <w:pPr>
        <w:numPr>
          <w:ilvl w:val="0"/>
          <w:numId w:val="12"/>
        </w:numPr>
        <w:spacing w:after="120" w:line="360" w:lineRule="auto"/>
        <w:ind w:left="360"/>
        <w:jc w:val="both"/>
        <w:textAlignment w:val="baseline"/>
        <w:rPr>
          <w:rFonts w:ascii="Arial" w:eastAsia="Times New Roman" w:hAnsi="Arial" w:cs="Arial"/>
          <w:color w:val="000000"/>
          <w:lang w:eastAsia="pl-PL"/>
        </w:rPr>
      </w:pPr>
      <w:r w:rsidRPr="0032227A">
        <w:rPr>
          <w:rFonts w:ascii="Arial" w:eastAsia="Times New Roman" w:hAnsi="Arial" w:cs="Arial"/>
          <w:color w:val="000000"/>
          <w:lang w:eastAsia="pl-PL"/>
        </w:rPr>
        <w:t xml:space="preserve">Zamawiający zastrzega, aby w dniu publikacji artykułu prasowego na stronach sąsiadujących </w:t>
      </w:r>
      <w:r w:rsidR="00EC6208">
        <w:rPr>
          <w:rFonts w:ascii="Arial" w:eastAsia="Times New Roman" w:hAnsi="Arial" w:cs="Arial"/>
          <w:color w:val="000000"/>
          <w:lang w:eastAsia="pl-PL"/>
        </w:rPr>
        <w:t xml:space="preserve">tzn. obok siebie, </w:t>
      </w:r>
      <w:r w:rsidRPr="0032227A">
        <w:rPr>
          <w:rFonts w:ascii="Arial" w:eastAsia="Times New Roman" w:hAnsi="Arial" w:cs="Arial"/>
          <w:color w:val="000000"/>
          <w:lang w:eastAsia="pl-PL"/>
        </w:rPr>
        <w:t>nie były publikowane inne treści o charakterze sensacyjnym, deprecjonujące obszar ochrony zdrowia, reklam firm farmaceutycznych lub z branży medycznej ani suplementów diety.</w:t>
      </w:r>
    </w:p>
    <w:p w:rsidR="0032227A" w:rsidRPr="0032227A" w:rsidRDefault="0032227A" w:rsidP="00BE4BA8">
      <w:pPr>
        <w:numPr>
          <w:ilvl w:val="0"/>
          <w:numId w:val="12"/>
        </w:numPr>
        <w:spacing w:after="120" w:line="360" w:lineRule="auto"/>
        <w:ind w:left="360"/>
        <w:jc w:val="both"/>
        <w:textAlignment w:val="baseline"/>
        <w:rPr>
          <w:rFonts w:ascii="Arial" w:eastAsia="Times New Roman" w:hAnsi="Arial" w:cs="Arial"/>
          <w:color w:val="000000"/>
          <w:lang w:eastAsia="pl-PL"/>
        </w:rPr>
      </w:pPr>
      <w:r w:rsidRPr="0032227A">
        <w:rPr>
          <w:rFonts w:ascii="Arial" w:eastAsia="Times New Roman" w:hAnsi="Arial" w:cs="Arial"/>
          <w:color w:val="000000"/>
          <w:lang w:eastAsia="pl-PL"/>
        </w:rPr>
        <w:t xml:space="preserve">Format artykułów w formie drukowanej: </w:t>
      </w:r>
      <w:r w:rsidR="007043AD">
        <w:rPr>
          <w:rFonts w:ascii="Arial" w:eastAsia="Times New Roman" w:hAnsi="Arial" w:cs="Arial"/>
          <w:color w:val="000000"/>
          <w:lang w:eastAsia="pl-PL"/>
        </w:rPr>
        <w:t>1 strona</w:t>
      </w:r>
      <w:r w:rsidRPr="0032227A">
        <w:rPr>
          <w:rFonts w:ascii="Arial" w:eastAsia="Times New Roman" w:hAnsi="Arial" w:cs="Arial"/>
          <w:color w:val="000000"/>
          <w:lang w:eastAsia="pl-PL"/>
        </w:rPr>
        <w:t xml:space="preserve"> </w:t>
      </w:r>
      <w:r w:rsidR="00390458">
        <w:rPr>
          <w:rFonts w:ascii="Arial" w:eastAsia="Times New Roman" w:hAnsi="Arial" w:cs="Arial"/>
          <w:color w:val="000000"/>
          <w:lang w:eastAsia="pl-PL"/>
        </w:rPr>
        <w:t>tygodnika</w:t>
      </w:r>
      <w:r w:rsidR="007043AD">
        <w:rPr>
          <w:rFonts w:ascii="Arial" w:eastAsia="Times New Roman" w:hAnsi="Arial" w:cs="Arial"/>
          <w:color w:val="000000"/>
          <w:lang w:eastAsia="pl-PL"/>
        </w:rPr>
        <w:t>, dwutygodnika</w:t>
      </w:r>
      <w:r w:rsidR="00390458">
        <w:rPr>
          <w:rFonts w:ascii="Arial" w:eastAsia="Times New Roman" w:hAnsi="Arial" w:cs="Arial"/>
          <w:color w:val="000000"/>
          <w:lang w:eastAsia="pl-PL"/>
        </w:rPr>
        <w:t xml:space="preserve"> lub miesięcznika</w:t>
      </w:r>
    </w:p>
    <w:p w:rsidR="0032227A" w:rsidRPr="0032227A" w:rsidRDefault="0032227A" w:rsidP="00BE4BA8">
      <w:pPr>
        <w:numPr>
          <w:ilvl w:val="0"/>
          <w:numId w:val="12"/>
        </w:numPr>
        <w:spacing w:after="120" w:line="360" w:lineRule="auto"/>
        <w:ind w:left="360"/>
        <w:jc w:val="both"/>
        <w:textAlignment w:val="baseline"/>
        <w:rPr>
          <w:rFonts w:ascii="Arial" w:eastAsia="Times New Roman" w:hAnsi="Arial" w:cs="Arial"/>
          <w:color w:val="000000"/>
          <w:lang w:eastAsia="pl-PL"/>
        </w:rPr>
      </w:pPr>
      <w:r w:rsidRPr="0032227A">
        <w:rPr>
          <w:rFonts w:ascii="Arial" w:eastAsia="Times New Roman" w:hAnsi="Arial" w:cs="Arial"/>
          <w:color w:val="000000"/>
          <w:lang w:eastAsia="pl-PL"/>
        </w:rPr>
        <w:t>Liczba znaków artykułów w formie drukowanej: minimum 4 000 (ze spacjami)</w:t>
      </w:r>
    </w:p>
    <w:p w:rsidR="0032227A" w:rsidRPr="0032227A" w:rsidRDefault="0032227A" w:rsidP="00BE4BA8">
      <w:pPr>
        <w:numPr>
          <w:ilvl w:val="0"/>
          <w:numId w:val="12"/>
        </w:numPr>
        <w:spacing w:after="120" w:line="360" w:lineRule="auto"/>
        <w:ind w:left="360"/>
        <w:jc w:val="both"/>
        <w:textAlignment w:val="baseline"/>
        <w:rPr>
          <w:rFonts w:ascii="Arial" w:eastAsia="Times New Roman" w:hAnsi="Arial" w:cs="Arial"/>
          <w:color w:val="000000"/>
          <w:lang w:eastAsia="pl-PL"/>
        </w:rPr>
      </w:pPr>
      <w:r w:rsidRPr="0032227A">
        <w:rPr>
          <w:rFonts w:ascii="Arial" w:eastAsia="Times New Roman" w:hAnsi="Arial" w:cs="Arial"/>
          <w:color w:val="000000"/>
          <w:lang w:eastAsia="pl-PL"/>
        </w:rPr>
        <w:t xml:space="preserve">Każdy artykuł prasowy musi zostać opublikowany w pełnym nakładzie czasopisma. </w:t>
      </w:r>
    </w:p>
    <w:p w:rsidR="00EC6208" w:rsidRPr="00EC6208" w:rsidRDefault="00EC6208" w:rsidP="00EC6208">
      <w:pPr>
        <w:numPr>
          <w:ilvl w:val="0"/>
          <w:numId w:val="12"/>
        </w:numPr>
        <w:spacing w:after="120" w:line="360" w:lineRule="auto"/>
        <w:ind w:left="360"/>
        <w:jc w:val="both"/>
        <w:textAlignment w:val="baseline"/>
        <w:rPr>
          <w:rFonts w:ascii="Arial" w:eastAsia="Times New Roman" w:hAnsi="Arial" w:cs="Arial"/>
          <w:color w:val="000000"/>
          <w:lang w:eastAsia="pl-PL"/>
        </w:rPr>
      </w:pPr>
      <w:r w:rsidRPr="00ED3205">
        <w:rPr>
          <w:rFonts w:ascii="Arial" w:eastAsia="Times New Roman" w:hAnsi="Arial" w:cs="Arial"/>
          <w:color w:val="000000"/>
          <w:lang w:eastAsia="pl-PL"/>
        </w:rPr>
        <w:t>Zamawiający będzie mierzyć efektywność publikacji w prasie poprzez nakład oraz numery strony.</w:t>
      </w:r>
    </w:p>
    <w:p w:rsidR="0032227A" w:rsidRPr="0032227A" w:rsidRDefault="0032227A" w:rsidP="00BE4BA8">
      <w:pPr>
        <w:spacing w:after="0" w:line="360" w:lineRule="auto"/>
        <w:jc w:val="both"/>
        <w:rPr>
          <w:rFonts w:ascii="Arial" w:eastAsia="Times New Roman" w:hAnsi="Arial" w:cs="Arial"/>
          <w:lang w:eastAsia="pl-PL"/>
        </w:rPr>
      </w:pPr>
    </w:p>
    <w:p w:rsidR="0032227A" w:rsidRPr="0032227A" w:rsidRDefault="0032227A" w:rsidP="00BE4BA8">
      <w:pPr>
        <w:spacing w:after="120" w:line="360" w:lineRule="auto"/>
        <w:ind w:hanging="426"/>
        <w:jc w:val="both"/>
        <w:rPr>
          <w:rFonts w:ascii="Arial" w:eastAsia="Times New Roman" w:hAnsi="Arial" w:cs="Arial"/>
          <w:lang w:eastAsia="pl-PL"/>
        </w:rPr>
      </w:pPr>
      <w:r w:rsidRPr="0032227A">
        <w:rPr>
          <w:rFonts w:ascii="Arial" w:eastAsia="Times New Roman" w:hAnsi="Arial" w:cs="Arial"/>
          <w:b/>
          <w:bCs/>
          <w:color w:val="000000"/>
          <w:lang w:eastAsia="pl-PL"/>
        </w:rPr>
        <w:t>IV.    Wymagania Zamawiającego dotyczące publikacji artykułów prasowych:</w:t>
      </w:r>
    </w:p>
    <w:p w:rsidR="0032227A" w:rsidRPr="0032227A" w:rsidRDefault="0032227A" w:rsidP="00BE4BA8">
      <w:pPr>
        <w:numPr>
          <w:ilvl w:val="0"/>
          <w:numId w:val="13"/>
        </w:numPr>
        <w:spacing w:after="120" w:line="360" w:lineRule="auto"/>
        <w:ind w:left="360"/>
        <w:jc w:val="both"/>
        <w:textAlignment w:val="baseline"/>
        <w:rPr>
          <w:rFonts w:ascii="Arial" w:eastAsia="Times New Roman" w:hAnsi="Arial" w:cs="Arial"/>
          <w:color w:val="000000"/>
          <w:lang w:eastAsia="pl-PL"/>
        </w:rPr>
      </w:pPr>
      <w:r w:rsidRPr="0032227A">
        <w:rPr>
          <w:rFonts w:ascii="Arial" w:eastAsia="Times New Roman" w:hAnsi="Arial" w:cs="Arial"/>
          <w:color w:val="000000"/>
          <w:lang w:eastAsia="pl-PL"/>
        </w:rPr>
        <w:t>Zamawiający wymaga, aby:</w:t>
      </w:r>
    </w:p>
    <w:p w:rsidR="0032227A" w:rsidRPr="0032227A" w:rsidRDefault="0032227A" w:rsidP="00BE4BA8">
      <w:pPr>
        <w:numPr>
          <w:ilvl w:val="0"/>
          <w:numId w:val="14"/>
        </w:numPr>
        <w:spacing w:after="40" w:line="360" w:lineRule="auto"/>
        <w:jc w:val="both"/>
        <w:textAlignment w:val="baseline"/>
        <w:rPr>
          <w:rFonts w:ascii="Arial" w:eastAsia="Times New Roman" w:hAnsi="Arial" w:cs="Arial"/>
          <w:color w:val="000000"/>
          <w:lang w:eastAsia="pl-PL"/>
        </w:rPr>
      </w:pPr>
      <w:r w:rsidRPr="0032227A">
        <w:rPr>
          <w:rFonts w:ascii="Arial" w:eastAsia="Times New Roman" w:hAnsi="Arial" w:cs="Arial"/>
          <w:color w:val="000000"/>
          <w:lang w:eastAsia="pl-PL"/>
        </w:rPr>
        <w:t>ukazywał się w postaci drukowanej</w:t>
      </w:r>
    </w:p>
    <w:p w:rsidR="0032227A" w:rsidRPr="0032227A" w:rsidRDefault="0032227A" w:rsidP="00BE4BA8">
      <w:pPr>
        <w:numPr>
          <w:ilvl w:val="0"/>
          <w:numId w:val="14"/>
        </w:numPr>
        <w:spacing w:after="40" w:line="360" w:lineRule="auto"/>
        <w:jc w:val="both"/>
        <w:textAlignment w:val="baseline"/>
        <w:rPr>
          <w:rFonts w:ascii="Arial" w:eastAsia="Times New Roman" w:hAnsi="Arial" w:cs="Arial"/>
          <w:color w:val="000000"/>
          <w:lang w:eastAsia="pl-PL"/>
        </w:rPr>
      </w:pPr>
      <w:r w:rsidRPr="0032227A">
        <w:rPr>
          <w:rFonts w:ascii="Arial" w:eastAsia="Times New Roman" w:hAnsi="Arial" w:cs="Arial"/>
          <w:color w:val="000000"/>
          <w:lang w:eastAsia="pl-PL"/>
        </w:rPr>
        <w:t>był płatny</w:t>
      </w:r>
    </w:p>
    <w:p w:rsidR="0032227A" w:rsidRPr="0032227A" w:rsidRDefault="0032227A" w:rsidP="00BE4BA8">
      <w:pPr>
        <w:numPr>
          <w:ilvl w:val="0"/>
          <w:numId w:val="14"/>
        </w:numPr>
        <w:spacing w:after="40" w:line="360" w:lineRule="auto"/>
        <w:jc w:val="both"/>
        <w:textAlignment w:val="baseline"/>
        <w:rPr>
          <w:rFonts w:ascii="Arial" w:eastAsia="Times New Roman" w:hAnsi="Arial" w:cs="Arial"/>
          <w:color w:val="000000"/>
          <w:lang w:eastAsia="pl-PL"/>
        </w:rPr>
      </w:pPr>
      <w:r w:rsidRPr="0032227A">
        <w:rPr>
          <w:rFonts w:ascii="Arial" w:eastAsia="Times New Roman" w:hAnsi="Arial" w:cs="Arial"/>
          <w:color w:val="000000"/>
          <w:lang w:eastAsia="pl-PL"/>
        </w:rPr>
        <w:t xml:space="preserve">obejmował swoim zasięgiem obszar całego kraju </w:t>
      </w:r>
    </w:p>
    <w:p w:rsidR="0032227A" w:rsidRPr="0032227A" w:rsidRDefault="0032227A" w:rsidP="00BE4BA8">
      <w:pPr>
        <w:numPr>
          <w:ilvl w:val="0"/>
          <w:numId w:val="14"/>
        </w:numPr>
        <w:spacing w:after="40" w:line="360" w:lineRule="auto"/>
        <w:jc w:val="both"/>
        <w:textAlignment w:val="baseline"/>
        <w:rPr>
          <w:rFonts w:ascii="Arial" w:eastAsia="Times New Roman" w:hAnsi="Arial" w:cs="Arial"/>
          <w:color w:val="000000"/>
          <w:lang w:eastAsia="pl-PL"/>
        </w:rPr>
      </w:pPr>
      <w:r w:rsidRPr="0032227A">
        <w:rPr>
          <w:rFonts w:ascii="Arial" w:eastAsia="Times New Roman" w:hAnsi="Arial" w:cs="Arial"/>
          <w:color w:val="000000"/>
          <w:lang w:eastAsia="pl-PL"/>
        </w:rPr>
        <w:t>ukazywał się regularnie</w:t>
      </w:r>
    </w:p>
    <w:p w:rsidR="0032227A" w:rsidRPr="0032227A" w:rsidRDefault="0032227A" w:rsidP="00BE4BA8">
      <w:pPr>
        <w:numPr>
          <w:ilvl w:val="0"/>
          <w:numId w:val="14"/>
        </w:numPr>
        <w:spacing w:after="40" w:line="360" w:lineRule="auto"/>
        <w:jc w:val="both"/>
        <w:textAlignment w:val="baseline"/>
        <w:rPr>
          <w:rFonts w:ascii="Arial" w:eastAsia="Times New Roman" w:hAnsi="Arial" w:cs="Arial"/>
          <w:color w:val="000000"/>
          <w:lang w:eastAsia="pl-PL"/>
        </w:rPr>
      </w:pPr>
      <w:r w:rsidRPr="0032227A">
        <w:rPr>
          <w:rFonts w:ascii="Arial" w:eastAsia="Times New Roman" w:hAnsi="Arial" w:cs="Arial"/>
          <w:color w:val="000000"/>
          <w:lang w:eastAsia="pl-PL"/>
        </w:rPr>
        <w:lastRenderedPageBreak/>
        <w:t xml:space="preserve">prezentował tematykę związaną z ochroną zdrowia lub posiadał stały dodatek poświęcony ww. tematyce </w:t>
      </w:r>
    </w:p>
    <w:p w:rsidR="0032227A" w:rsidRPr="0032227A" w:rsidRDefault="0032227A" w:rsidP="00BE4BA8">
      <w:pPr>
        <w:numPr>
          <w:ilvl w:val="0"/>
          <w:numId w:val="14"/>
        </w:numPr>
        <w:spacing w:after="40" w:line="360" w:lineRule="auto"/>
        <w:jc w:val="both"/>
        <w:textAlignment w:val="baseline"/>
        <w:rPr>
          <w:rFonts w:ascii="Arial" w:eastAsia="Times New Roman" w:hAnsi="Arial" w:cs="Arial"/>
          <w:color w:val="000000"/>
          <w:lang w:eastAsia="pl-PL"/>
        </w:rPr>
      </w:pPr>
      <w:r w:rsidRPr="0032227A">
        <w:rPr>
          <w:rFonts w:ascii="Arial" w:eastAsia="Times New Roman" w:hAnsi="Arial" w:cs="Arial"/>
          <w:color w:val="000000"/>
          <w:lang w:eastAsia="pl-PL"/>
        </w:rPr>
        <w:t xml:space="preserve">miał charakter </w:t>
      </w:r>
      <w:proofErr w:type="spellStart"/>
      <w:r w:rsidR="007043AD">
        <w:rPr>
          <w:rFonts w:ascii="Arial" w:eastAsia="Times New Roman" w:hAnsi="Arial" w:cs="Arial"/>
          <w:color w:val="000000"/>
          <w:lang w:eastAsia="pl-PL"/>
        </w:rPr>
        <w:t>lifestyle’owy</w:t>
      </w:r>
      <w:proofErr w:type="spellEnd"/>
      <w:r w:rsidR="007043AD">
        <w:rPr>
          <w:rFonts w:ascii="Arial" w:eastAsia="Times New Roman" w:hAnsi="Arial" w:cs="Arial"/>
          <w:color w:val="000000"/>
          <w:lang w:eastAsia="pl-PL"/>
        </w:rPr>
        <w:t>, poradnikowy lub ogólny</w:t>
      </w:r>
    </w:p>
    <w:p w:rsidR="0032227A" w:rsidRPr="0032227A" w:rsidRDefault="0032227A" w:rsidP="00BE4BA8">
      <w:pPr>
        <w:numPr>
          <w:ilvl w:val="0"/>
          <w:numId w:val="14"/>
        </w:numPr>
        <w:spacing w:after="40" w:line="360" w:lineRule="auto"/>
        <w:jc w:val="both"/>
        <w:textAlignment w:val="baseline"/>
        <w:rPr>
          <w:rFonts w:ascii="Arial" w:eastAsia="Times New Roman" w:hAnsi="Arial" w:cs="Arial"/>
          <w:color w:val="000000"/>
          <w:lang w:eastAsia="pl-PL"/>
        </w:rPr>
      </w:pPr>
      <w:r w:rsidRPr="0032227A">
        <w:rPr>
          <w:rFonts w:ascii="Arial" w:eastAsia="Times New Roman" w:hAnsi="Arial" w:cs="Arial"/>
          <w:color w:val="000000"/>
          <w:lang w:eastAsia="pl-PL"/>
        </w:rPr>
        <w:t>miał nakład sprzedaży wydań drukowanych w 2017 r. na poziomie co najmniej 40 000 egzemplarzy (źródło danych: Związek Kontroli Dystrybucji Prasy).</w:t>
      </w:r>
    </w:p>
    <w:p w:rsidR="0032227A" w:rsidRPr="0032227A" w:rsidRDefault="0032227A" w:rsidP="00BE4BA8">
      <w:pPr>
        <w:spacing w:after="120" w:line="360" w:lineRule="auto"/>
        <w:ind w:hanging="426"/>
        <w:jc w:val="both"/>
        <w:rPr>
          <w:rFonts w:ascii="Arial" w:eastAsia="Times New Roman" w:hAnsi="Arial" w:cs="Arial"/>
          <w:lang w:eastAsia="pl-PL"/>
        </w:rPr>
      </w:pPr>
      <w:r w:rsidRPr="0032227A">
        <w:rPr>
          <w:rFonts w:ascii="Arial" w:eastAsia="Times New Roman" w:hAnsi="Arial" w:cs="Arial"/>
          <w:b/>
          <w:bCs/>
          <w:color w:val="000000"/>
          <w:lang w:eastAsia="pl-PL"/>
        </w:rPr>
        <w:t>V.    Wymagania dotyczące współpracy Zamawiającego z Wykonawcą</w:t>
      </w:r>
    </w:p>
    <w:p w:rsidR="0032227A" w:rsidRPr="0032227A" w:rsidRDefault="0032227A" w:rsidP="00BE4BA8">
      <w:pPr>
        <w:numPr>
          <w:ilvl w:val="0"/>
          <w:numId w:val="23"/>
        </w:numPr>
        <w:spacing w:after="120" w:line="360" w:lineRule="auto"/>
        <w:ind w:left="360"/>
        <w:jc w:val="both"/>
        <w:textAlignment w:val="baseline"/>
        <w:rPr>
          <w:rFonts w:ascii="Arial" w:eastAsia="Times New Roman" w:hAnsi="Arial" w:cs="Arial"/>
          <w:color w:val="000000"/>
          <w:lang w:eastAsia="pl-PL"/>
        </w:rPr>
      </w:pPr>
      <w:r w:rsidRPr="0032227A">
        <w:rPr>
          <w:rFonts w:ascii="Arial" w:eastAsia="Times New Roman" w:hAnsi="Arial" w:cs="Arial"/>
          <w:color w:val="000000"/>
          <w:lang w:eastAsia="pl-PL"/>
        </w:rPr>
        <w:t>Wykonawca zobowiązany jest do bieżącej współpracy z Zamawiającym w celu należytej realizacji zamówienia. Wykonawca zapewni osobę do kontaktów dyspozycyjną telefonicznie, mailowo lub do spotkań roboczych w siedzibie Zamawiającego (ul. Miodowa 15, 00-952 Warszawa) po wcześniejszym uzgodnieniu terminu (poniedziałek - piątek w godz. 8.15 - 16.15).</w:t>
      </w:r>
    </w:p>
    <w:p w:rsidR="0032227A" w:rsidRPr="0032227A" w:rsidRDefault="0032227A" w:rsidP="00BE4BA8">
      <w:pPr>
        <w:numPr>
          <w:ilvl w:val="0"/>
          <w:numId w:val="23"/>
        </w:numPr>
        <w:spacing w:after="120" w:line="360" w:lineRule="auto"/>
        <w:ind w:left="360"/>
        <w:jc w:val="both"/>
        <w:textAlignment w:val="baseline"/>
        <w:rPr>
          <w:rFonts w:ascii="Arial" w:eastAsia="Times New Roman" w:hAnsi="Arial" w:cs="Arial"/>
          <w:color w:val="000000"/>
          <w:lang w:eastAsia="pl-PL"/>
        </w:rPr>
      </w:pPr>
      <w:r w:rsidRPr="0032227A">
        <w:rPr>
          <w:rFonts w:ascii="Arial" w:eastAsia="Times New Roman" w:hAnsi="Arial" w:cs="Arial"/>
          <w:color w:val="000000"/>
          <w:lang w:eastAsia="pl-PL"/>
        </w:rPr>
        <w:t>Wszystkie logotypy, tj. Ministerstwa Zdrowia, kampanii „Planuję długie życie” zostaną przekazane Wykonawcy po zawarciu umowy.</w:t>
      </w:r>
    </w:p>
    <w:p w:rsidR="0032227A" w:rsidRPr="0032227A" w:rsidRDefault="0032227A" w:rsidP="00BE4BA8">
      <w:pPr>
        <w:numPr>
          <w:ilvl w:val="0"/>
          <w:numId w:val="23"/>
        </w:numPr>
        <w:spacing w:after="120" w:line="360" w:lineRule="auto"/>
        <w:ind w:left="360"/>
        <w:jc w:val="both"/>
        <w:textAlignment w:val="baseline"/>
        <w:rPr>
          <w:rFonts w:ascii="Arial" w:eastAsia="Times New Roman" w:hAnsi="Arial" w:cs="Arial"/>
          <w:color w:val="000000"/>
          <w:lang w:eastAsia="pl-PL"/>
        </w:rPr>
      </w:pPr>
      <w:r w:rsidRPr="0032227A">
        <w:rPr>
          <w:rFonts w:ascii="Arial" w:eastAsia="Times New Roman" w:hAnsi="Arial" w:cs="Arial"/>
          <w:color w:val="000000"/>
          <w:lang w:eastAsia="pl-PL"/>
        </w:rPr>
        <w:t>Wszystkie projekty artykułów prasowych będą przekazywane drogą elektroniczną. W tej samej formie będzie odbywało się dokonywanie akceptacji, a także zgłaszanie uwag przez Zamawiającego.</w:t>
      </w:r>
    </w:p>
    <w:p w:rsidR="0032227A" w:rsidRPr="0032227A" w:rsidRDefault="0032227A" w:rsidP="00BE4BA8">
      <w:pPr>
        <w:numPr>
          <w:ilvl w:val="0"/>
          <w:numId w:val="23"/>
        </w:numPr>
        <w:spacing w:after="120" w:line="360" w:lineRule="auto"/>
        <w:ind w:left="360"/>
        <w:jc w:val="both"/>
        <w:textAlignment w:val="baseline"/>
        <w:rPr>
          <w:rFonts w:ascii="Arial" w:eastAsia="Times New Roman" w:hAnsi="Arial" w:cs="Arial"/>
          <w:color w:val="000000"/>
          <w:lang w:eastAsia="pl-PL"/>
        </w:rPr>
      </w:pPr>
      <w:r w:rsidRPr="0032227A">
        <w:rPr>
          <w:rFonts w:ascii="Arial" w:eastAsia="Times New Roman" w:hAnsi="Arial" w:cs="Arial"/>
          <w:color w:val="000000"/>
          <w:lang w:eastAsia="pl-PL"/>
        </w:rPr>
        <w:t>Wykonawca będzie dysponował w trakcie realizacji zamówienia sprzętem oraz aktualnym i legalnym oprogramowaniem niezbędnym do należytego i terminowego wykonywania zamówienia.</w:t>
      </w:r>
    </w:p>
    <w:p w:rsidR="0032227A" w:rsidRPr="0032227A" w:rsidRDefault="0032227A" w:rsidP="00BE4BA8">
      <w:pPr>
        <w:numPr>
          <w:ilvl w:val="0"/>
          <w:numId w:val="23"/>
        </w:numPr>
        <w:spacing w:after="120" w:line="360" w:lineRule="auto"/>
        <w:ind w:left="360"/>
        <w:jc w:val="both"/>
        <w:textAlignment w:val="baseline"/>
        <w:rPr>
          <w:rFonts w:ascii="Arial" w:eastAsia="Times New Roman" w:hAnsi="Arial" w:cs="Arial"/>
          <w:color w:val="000000"/>
          <w:lang w:eastAsia="pl-PL"/>
        </w:rPr>
      </w:pPr>
      <w:r w:rsidRPr="0032227A">
        <w:rPr>
          <w:rFonts w:ascii="Arial" w:eastAsia="Times New Roman" w:hAnsi="Arial" w:cs="Arial"/>
          <w:color w:val="000000"/>
          <w:lang w:eastAsia="pl-PL"/>
        </w:rPr>
        <w:t>Brak akceptacji Zmawiającego w przypadku publikacji artykułów będzie skutkowało publikacją na koszt Wykonawcy.  </w:t>
      </w:r>
    </w:p>
    <w:p w:rsidR="0032227A" w:rsidRPr="0032227A" w:rsidRDefault="0032227A" w:rsidP="00BE4BA8">
      <w:pPr>
        <w:numPr>
          <w:ilvl w:val="0"/>
          <w:numId w:val="24"/>
        </w:numPr>
        <w:spacing w:after="120" w:line="360" w:lineRule="auto"/>
        <w:ind w:left="360"/>
        <w:jc w:val="both"/>
        <w:textAlignment w:val="baseline"/>
        <w:rPr>
          <w:rFonts w:ascii="Arial" w:eastAsia="Times New Roman" w:hAnsi="Arial" w:cs="Arial"/>
          <w:b/>
          <w:bCs/>
          <w:color w:val="000000"/>
          <w:lang w:eastAsia="pl-PL"/>
        </w:rPr>
      </w:pPr>
      <w:r w:rsidRPr="0032227A">
        <w:rPr>
          <w:rFonts w:ascii="Arial" w:eastAsia="Times New Roman" w:hAnsi="Arial" w:cs="Arial"/>
          <w:b/>
          <w:bCs/>
          <w:color w:val="000000"/>
          <w:lang w:eastAsia="pl-PL"/>
        </w:rPr>
        <w:t>Harmonogram realizacji zamówienia</w:t>
      </w:r>
    </w:p>
    <w:p w:rsidR="0032227A" w:rsidRPr="0032227A" w:rsidRDefault="0032227A" w:rsidP="00BE4BA8">
      <w:pPr>
        <w:numPr>
          <w:ilvl w:val="0"/>
          <w:numId w:val="25"/>
        </w:numPr>
        <w:spacing w:after="120" w:line="360" w:lineRule="auto"/>
        <w:ind w:left="360"/>
        <w:jc w:val="both"/>
        <w:textAlignment w:val="baseline"/>
        <w:rPr>
          <w:rFonts w:ascii="Arial" w:eastAsia="Times New Roman" w:hAnsi="Arial" w:cs="Arial"/>
          <w:color w:val="000000"/>
          <w:lang w:eastAsia="pl-PL"/>
        </w:rPr>
      </w:pPr>
      <w:r w:rsidRPr="0032227A">
        <w:rPr>
          <w:rFonts w:ascii="Arial" w:eastAsia="Times New Roman" w:hAnsi="Arial" w:cs="Arial"/>
          <w:color w:val="000000"/>
          <w:lang w:eastAsia="pl-PL"/>
        </w:rPr>
        <w:t xml:space="preserve">Przedmiot umowy realizowany będzie </w:t>
      </w:r>
      <w:r w:rsidR="00285F6D">
        <w:rPr>
          <w:rFonts w:ascii="Arial" w:eastAsia="Times New Roman" w:hAnsi="Arial" w:cs="Arial"/>
          <w:color w:val="000000"/>
          <w:lang w:eastAsia="pl-PL"/>
        </w:rPr>
        <w:t xml:space="preserve">do </w:t>
      </w:r>
      <w:r w:rsidR="001B2BD7">
        <w:rPr>
          <w:rFonts w:ascii="Arial" w:eastAsia="Times New Roman" w:hAnsi="Arial" w:cs="Arial"/>
          <w:color w:val="000000"/>
          <w:lang w:eastAsia="pl-PL"/>
        </w:rPr>
        <w:t>12</w:t>
      </w:r>
      <w:r w:rsidR="00164530">
        <w:rPr>
          <w:rFonts w:ascii="Arial" w:eastAsia="Times New Roman" w:hAnsi="Arial" w:cs="Arial"/>
          <w:color w:val="000000"/>
          <w:lang w:eastAsia="pl-PL"/>
        </w:rPr>
        <w:t xml:space="preserve"> grudnia</w:t>
      </w:r>
      <w:r w:rsidR="00285F6D">
        <w:rPr>
          <w:rFonts w:ascii="Arial" w:eastAsia="Times New Roman" w:hAnsi="Arial" w:cs="Arial"/>
          <w:color w:val="000000"/>
          <w:lang w:eastAsia="pl-PL"/>
        </w:rPr>
        <w:t xml:space="preserve"> 2018 roku</w:t>
      </w:r>
      <w:r w:rsidRPr="0032227A">
        <w:rPr>
          <w:rFonts w:ascii="Arial" w:eastAsia="Times New Roman" w:hAnsi="Arial" w:cs="Arial"/>
          <w:color w:val="000000"/>
          <w:lang w:eastAsia="pl-PL"/>
        </w:rPr>
        <w:t xml:space="preserve"> od dnia zawarcia umowy. W tym terminie Wykonawca jest zobowiązany do:</w:t>
      </w:r>
    </w:p>
    <w:p w:rsidR="0032227A" w:rsidRPr="0032227A" w:rsidRDefault="0032227A" w:rsidP="00BE4BA8">
      <w:pPr>
        <w:numPr>
          <w:ilvl w:val="0"/>
          <w:numId w:val="26"/>
        </w:numPr>
        <w:spacing w:after="120" w:line="360" w:lineRule="auto"/>
        <w:ind w:left="644"/>
        <w:jc w:val="both"/>
        <w:textAlignment w:val="baseline"/>
        <w:rPr>
          <w:rFonts w:ascii="Arial" w:eastAsia="Times New Roman" w:hAnsi="Arial" w:cs="Arial"/>
          <w:color w:val="000000"/>
          <w:lang w:eastAsia="pl-PL"/>
        </w:rPr>
      </w:pPr>
      <w:r w:rsidRPr="0032227A">
        <w:rPr>
          <w:rFonts w:ascii="Arial" w:eastAsia="Times New Roman" w:hAnsi="Arial" w:cs="Arial"/>
          <w:color w:val="000000"/>
          <w:lang w:eastAsia="pl-PL"/>
        </w:rPr>
        <w:t xml:space="preserve">przedstawienia Zamawiającemu projektów artykułów prasowych </w:t>
      </w:r>
    </w:p>
    <w:p w:rsidR="0032227A" w:rsidRPr="00ED3205" w:rsidRDefault="0032227A" w:rsidP="00BE4BA8">
      <w:pPr>
        <w:numPr>
          <w:ilvl w:val="0"/>
          <w:numId w:val="26"/>
        </w:numPr>
        <w:spacing w:after="120" w:line="360" w:lineRule="auto"/>
        <w:ind w:left="644"/>
        <w:jc w:val="both"/>
        <w:textAlignment w:val="baseline"/>
        <w:rPr>
          <w:rFonts w:ascii="Arial" w:eastAsia="Times New Roman" w:hAnsi="Arial" w:cs="Arial"/>
          <w:color w:val="000000"/>
          <w:lang w:eastAsia="pl-PL"/>
        </w:rPr>
      </w:pPr>
      <w:r w:rsidRPr="0032227A">
        <w:rPr>
          <w:rFonts w:ascii="Arial" w:eastAsia="Times New Roman" w:hAnsi="Arial" w:cs="Arial"/>
          <w:color w:val="000000"/>
          <w:lang w:eastAsia="pl-PL"/>
        </w:rPr>
        <w:t xml:space="preserve">uzyskania akceptacji Zamawiającego w zakresie ostatecznej wersji artykułów </w:t>
      </w:r>
      <w:r w:rsidRPr="00ED3205">
        <w:rPr>
          <w:rFonts w:ascii="Arial" w:eastAsia="Times New Roman" w:hAnsi="Arial" w:cs="Arial"/>
          <w:color w:val="000000"/>
          <w:lang w:eastAsia="pl-PL"/>
        </w:rPr>
        <w:t xml:space="preserve">prasowych </w:t>
      </w:r>
    </w:p>
    <w:p w:rsidR="0032227A" w:rsidRPr="00ED3205" w:rsidRDefault="0032227A" w:rsidP="00BE4BA8">
      <w:pPr>
        <w:numPr>
          <w:ilvl w:val="0"/>
          <w:numId w:val="27"/>
        </w:numPr>
        <w:spacing w:after="120" w:line="360" w:lineRule="auto"/>
        <w:jc w:val="both"/>
        <w:textAlignment w:val="baseline"/>
        <w:rPr>
          <w:rFonts w:ascii="Arial" w:eastAsia="Times New Roman" w:hAnsi="Arial" w:cs="Arial"/>
          <w:color w:val="000000"/>
          <w:lang w:eastAsia="pl-PL"/>
        </w:rPr>
      </w:pPr>
      <w:r w:rsidRPr="00ED3205">
        <w:rPr>
          <w:rFonts w:ascii="Arial" w:eastAsia="Times New Roman" w:hAnsi="Arial" w:cs="Arial"/>
          <w:color w:val="000000"/>
          <w:lang w:eastAsia="pl-PL"/>
        </w:rPr>
        <w:t xml:space="preserve">Zamawiający zakłada publikację artykułów prasowych od </w:t>
      </w:r>
      <w:r w:rsidR="00CC6901" w:rsidRPr="00ED3205">
        <w:rPr>
          <w:rFonts w:ascii="Arial" w:eastAsia="Times New Roman" w:hAnsi="Arial" w:cs="Arial"/>
          <w:color w:val="000000"/>
          <w:lang w:eastAsia="pl-PL"/>
        </w:rPr>
        <w:t>momentu podpisania umowy</w:t>
      </w:r>
      <w:r w:rsidR="00D87E4A" w:rsidRPr="00ED3205">
        <w:rPr>
          <w:rFonts w:ascii="Arial" w:eastAsia="Times New Roman" w:hAnsi="Arial" w:cs="Arial"/>
          <w:color w:val="000000"/>
          <w:lang w:eastAsia="pl-PL"/>
        </w:rPr>
        <w:t xml:space="preserve"> </w:t>
      </w:r>
      <w:r w:rsidRPr="00ED3205">
        <w:rPr>
          <w:rFonts w:ascii="Arial" w:eastAsia="Times New Roman" w:hAnsi="Arial" w:cs="Arial"/>
          <w:color w:val="000000"/>
          <w:lang w:eastAsia="pl-PL"/>
        </w:rPr>
        <w:t>do</w:t>
      </w:r>
      <w:r w:rsidR="00390458">
        <w:rPr>
          <w:rFonts w:ascii="Arial" w:eastAsia="Times New Roman" w:hAnsi="Arial" w:cs="Arial"/>
          <w:color w:val="000000"/>
          <w:lang w:eastAsia="pl-PL"/>
        </w:rPr>
        <w:t xml:space="preserve"> </w:t>
      </w:r>
      <w:r w:rsidR="001B2BD7">
        <w:rPr>
          <w:rFonts w:ascii="Arial" w:eastAsia="Times New Roman" w:hAnsi="Arial" w:cs="Arial"/>
          <w:color w:val="000000"/>
          <w:lang w:eastAsia="pl-PL"/>
        </w:rPr>
        <w:t>12</w:t>
      </w:r>
      <w:r w:rsidR="00390458">
        <w:rPr>
          <w:rFonts w:ascii="Arial" w:eastAsia="Times New Roman" w:hAnsi="Arial" w:cs="Arial"/>
          <w:color w:val="000000"/>
          <w:lang w:eastAsia="pl-PL"/>
        </w:rPr>
        <w:t xml:space="preserve"> </w:t>
      </w:r>
      <w:bookmarkStart w:id="0" w:name="_GoBack"/>
      <w:r w:rsidR="00390458">
        <w:rPr>
          <w:rFonts w:ascii="Arial" w:eastAsia="Times New Roman" w:hAnsi="Arial" w:cs="Arial"/>
          <w:color w:val="000000"/>
          <w:lang w:eastAsia="pl-PL"/>
        </w:rPr>
        <w:t>grud</w:t>
      </w:r>
      <w:bookmarkEnd w:id="0"/>
      <w:r w:rsidR="00390458">
        <w:rPr>
          <w:rFonts w:ascii="Arial" w:eastAsia="Times New Roman" w:hAnsi="Arial" w:cs="Arial"/>
          <w:color w:val="000000"/>
          <w:lang w:eastAsia="pl-PL"/>
        </w:rPr>
        <w:t>nia</w:t>
      </w:r>
      <w:r w:rsidRPr="00ED3205">
        <w:rPr>
          <w:rFonts w:ascii="Arial" w:eastAsia="Times New Roman" w:hAnsi="Arial" w:cs="Arial"/>
          <w:color w:val="000000"/>
          <w:lang w:eastAsia="pl-PL"/>
        </w:rPr>
        <w:t xml:space="preserve"> 2018 roku w następującej ilości:</w:t>
      </w:r>
    </w:p>
    <w:p w:rsidR="007043AD" w:rsidRPr="00BC3AD8" w:rsidRDefault="00366C0F" w:rsidP="00C84CFF">
      <w:pPr>
        <w:pStyle w:val="Akapitzlist"/>
        <w:numPr>
          <w:ilvl w:val="1"/>
          <w:numId w:val="27"/>
        </w:numPr>
        <w:spacing w:after="120" w:line="360" w:lineRule="auto"/>
        <w:jc w:val="both"/>
        <w:rPr>
          <w:rFonts w:ascii="Arial" w:eastAsia="Times New Roman" w:hAnsi="Arial" w:cs="Arial"/>
          <w:lang w:eastAsia="pl-PL"/>
        </w:rPr>
      </w:pPr>
      <w:r w:rsidRPr="00BC3AD8">
        <w:rPr>
          <w:rFonts w:ascii="Arial" w:hAnsi="Arial" w:cs="Arial"/>
          <w:bCs/>
        </w:rPr>
        <w:t xml:space="preserve">od 15 </w:t>
      </w:r>
      <w:r w:rsidR="007043AD" w:rsidRPr="00BC3AD8">
        <w:rPr>
          <w:rFonts w:ascii="Arial" w:hAnsi="Arial" w:cs="Arial"/>
          <w:bCs/>
        </w:rPr>
        <w:t xml:space="preserve">artykułów </w:t>
      </w:r>
      <w:r w:rsidRPr="00BC3AD8">
        <w:rPr>
          <w:rFonts w:ascii="Arial" w:hAnsi="Arial" w:cs="Arial"/>
          <w:bCs/>
        </w:rPr>
        <w:t>w t</w:t>
      </w:r>
      <w:r w:rsidRPr="00BC3AD8">
        <w:rPr>
          <w:rFonts w:ascii="Arial" w:hAnsi="Arial" w:cs="Arial"/>
        </w:rPr>
        <w:t>ygodnikach</w:t>
      </w:r>
      <w:r w:rsidR="007043AD" w:rsidRPr="00BC3AD8">
        <w:rPr>
          <w:rFonts w:ascii="Arial" w:hAnsi="Arial" w:cs="Arial"/>
        </w:rPr>
        <w:t>, dwutygodnikach</w:t>
      </w:r>
      <w:r w:rsidRPr="00BC3AD8">
        <w:rPr>
          <w:rFonts w:ascii="Arial" w:hAnsi="Arial" w:cs="Arial"/>
        </w:rPr>
        <w:t xml:space="preserve"> i miesięcznik</w:t>
      </w:r>
      <w:r w:rsidR="007043AD" w:rsidRPr="00BC3AD8">
        <w:rPr>
          <w:rFonts w:ascii="Arial" w:hAnsi="Arial" w:cs="Arial"/>
        </w:rPr>
        <w:t>ach</w:t>
      </w:r>
      <w:r w:rsidRPr="00BC3AD8">
        <w:rPr>
          <w:rFonts w:ascii="Arial" w:hAnsi="Arial" w:cs="Arial"/>
        </w:rPr>
        <w:t xml:space="preserve"> o tematyce lifestyle,</w:t>
      </w:r>
      <w:r w:rsidR="007043AD" w:rsidRPr="00BC3AD8">
        <w:rPr>
          <w:rFonts w:ascii="Arial" w:hAnsi="Arial" w:cs="Arial"/>
        </w:rPr>
        <w:t xml:space="preserve"> poradnikowym lub ogólnym,</w:t>
      </w:r>
      <w:r w:rsidRPr="00BC3AD8">
        <w:rPr>
          <w:rFonts w:ascii="Arial" w:hAnsi="Arial" w:cs="Arial"/>
        </w:rPr>
        <w:t xml:space="preserve"> poruszając</w:t>
      </w:r>
      <w:r w:rsidR="007043AD" w:rsidRPr="00BC3AD8">
        <w:rPr>
          <w:rFonts w:ascii="Arial" w:hAnsi="Arial" w:cs="Arial"/>
        </w:rPr>
        <w:t>ych</w:t>
      </w:r>
      <w:r w:rsidRPr="00BC3AD8">
        <w:rPr>
          <w:rFonts w:ascii="Arial" w:hAnsi="Arial" w:cs="Arial"/>
        </w:rPr>
        <w:t xml:space="preserve"> zagadnienia zdrowia i urody</w:t>
      </w:r>
      <w:r w:rsidR="007043AD" w:rsidRPr="00BC3AD8">
        <w:rPr>
          <w:rFonts w:ascii="Arial" w:hAnsi="Arial" w:cs="Arial"/>
        </w:rPr>
        <w:t>, maksimum dwa artykuły</w:t>
      </w:r>
      <w:r w:rsidR="00C84CFF" w:rsidRPr="00BC3AD8">
        <w:rPr>
          <w:rFonts w:ascii="Arial" w:hAnsi="Arial" w:cs="Arial"/>
        </w:rPr>
        <w:t xml:space="preserve"> </w:t>
      </w:r>
      <w:r w:rsidR="00C84CFF" w:rsidRPr="00BC3AD8">
        <w:rPr>
          <w:rFonts w:ascii="Arial" w:eastAsia="Times New Roman" w:hAnsi="Arial" w:cs="Arial"/>
          <w:lang w:eastAsia="pl-PL"/>
        </w:rPr>
        <w:t xml:space="preserve">w </w:t>
      </w:r>
      <w:r w:rsidR="007043AD" w:rsidRPr="00BC3AD8">
        <w:rPr>
          <w:rFonts w:ascii="Arial" w:eastAsia="Times New Roman" w:hAnsi="Arial" w:cs="Arial"/>
          <w:lang w:eastAsia="pl-PL"/>
        </w:rPr>
        <w:t>jednym</w:t>
      </w:r>
      <w:r w:rsidR="00C84CFF" w:rsidRPr="00BC3AD8">
        <w:rPr>
          <w:rFonts w:ascii="Arial" w:eastAsia="Times New Roman" w:hAnsi="Arial" w:cs="Arial"/>
          <w:lang w:eastAsia="pl-PL"/>
        </w:rPr>
        <w:t xml:space="preserve"> </w:t>
      </w:r>
    </w:p>
    <w:p w:rsidR="00C84CFF" w:rsidRPr="00BC3AD8" w:rsidRDefault="007043AD" w:rsidP="00C84CFF">
      <w:pPr>
        <w:pStyle w:val="Akapitzlist"/>
        <w:numPr>
          <w:ilvl w:val="1"/>
          <w:numId w:val="27"/>
        </w:numPr>
        <w:spacing w:after="120" w:line="360" w:lineRule="auto"/>
        <w:jc w:val="both"/>
        <w:rPr>
          <w:rFonts w:ascii="Arial" w:eastAsia="Times New Roman" w:hAnsi="Arial" w:cs="Arial"/>
          <w:lang w:eastAsia="pl-PL"/>
        </w:rPr>
      </w:pPr>
      <w:r w:rsidRPr="00BC3AD8">
        <w:rPr>
          <w:rFonts w:ascii="Arial" w:hAnsi="Arial" w:cs="Arial"/>
          <w:bCs/>
        </w:rPr>
        <w:t>Każdy artykuł musi być inny od pozostałych.</w:t>
      </w:r>
      <w:r w:rsidR="00C84CFF" w:rsidRPr="00BC3AD8">
        <w:rPr>
          <w:rFonts w:ascii="Arial" w:eastAsia="Times New Roman" w:hAnsi="Arial" w:cs="Arial"/>
          <w:lang w:eastAsia="pl-PL"/>
        </w:rPr>
        <w:t xml:space="preserve"> </w:t>
      </w:r>
    </w:p>
    <w:p w:rsidR="0032227A" w:rsidRPr="0032227A" w:rsidRDefault="0032227A" w:rsidP="00ED3205">
      <w:pPr>
        <w:spacing w:after="120" w:line="360" w:lineRule="auto"/>
        <w:jc w:val="both"/>
        <w:rPr>
          <w:rFonts w:ascii="Arial" w:eastAsia="Times New Roman" w:hAnsi="Arial" w:cs="Arial"/>
          <w:lang w:eastAsia="pl-PL"/>
        </w:rPr>
      </w:pPr>
      <w:r w:rsidRPr="0032227A">
        <w:rPr>
          <w:rFonts w:ascii="Arial" w:eastAsia="Times New Roman" w:hAnsi="Arial" w:cs="Arial"/>
          <w:color w:val="000000"/>
          <w:lang w:eastAsia="pl-PL"/>
        </w:rPr>
        <w:lastRenderedPageBreak/>
        <w:t xml:space="preserve">    Jednocześnie zastrzega się, iż terminy oraz liczba publikacji ogłoszeń mogą ulec zmianie </w:t>
      </w:r>
    </w:p>
    <w:p w:rsidR="0032227A" w:rsidRPr="0032227A" w:rsidRDefault="0032227A" w:rsidP="00BE4BA8">
      <w:pPr>
        <w:numPr>
          <w:ilvl w:val="0"/>
          <w:numId w:val="28"/>
        </w:numPr>
        <w:spacing w:after="120" w:line="360" w:lineRule="auto"/>
        <w:jc w:val="both"/>
        <w:textAlignment w:val="baseline"/>
        <w:rPr>
          <w:rFonts w:ascii="Arial" w:eastAsia="Times New Roman" w:hAnsi="Arial" w:cs="Arial"/>
          <w:color w:val="000000"/>
          <w:lang w:eastAsia="pl-PL"/>
        </w:rPr>
      </w:pPr>
      <w:r w:rsidRPr="0032227A">
        <w:rPr>
          <w:rFonts w:ascii="Arial" w:eastAsia="Times New Roman" w:hAnsi="Arial" w:cs="Arial"/>
          <w:color w:val="000000"/>
          <w:lang w:eastAsia="pl-PL"/>
        </w:rPr>
        <w:t xml:space="preserve">Minimum </w:t>
      </w:r>
      <w:r w:rsidR="007043AD">
        <w:rPr>
          <w:rFonts w:ascii="Arial" w:eastAsia="Times New Roman" w:hAnsi="Arial" w:cs="Arial"/>
          <w:color w:val="000000"/>
          <w:lang w:eastAsia="pl-PL"/>
        </w:rPr>
        <w:t>7</w:t>
      </w:r>
      <w:r w:rsidR="007043AD" w:rsidRPr="0032227A">
        <w:rPr>
          <w:rFonts w:ascii="Arial" w:eastAsia="Times New Roman" w:hAnsi="Arial" w:cs="Arial"/>
          <w:color w:val="000000"/>
          <w:lang w:eastAsia="pl-PL"/>
        </w:rPr>
        <w:t xml:space="preserve"> </w:t>
      </w:r>
      <w:r w:rsidRPr="0032227A">
        <w:rPr>
          <w:rFonts w:ascii="Arial" w:eastAsia="Times New Roman" w:hAnsi="Arial" w:cs="Arial"/>
          <w:color w:val="000000"/>
          <w:lang w:eastAsia="pl-PL"/>
        </w:rPr>
        <w:t>dni przed publikacją Wykonawca przekaże Zamawiającemu drogą elektroniczną artykuł prasowy planowany do publikacji celem jego akceptacji lub zgłoszenia ewentualnych uwag. Termin ten nie dotyczy artykułów przygotowywanych przez agencje prasowe.</w:t>
      </w:r>
    </w:p>
    <w:p w:rsidR="0032227A" w:rsidRPr="0032227A" w:rsidRDefault="0032227A" w:rsidP="00BE4BA8">
      <w:pPr>
        <w:numPr>
          <w:ilvl w:val="0"/>
          <w:numId w:val="29"/>
        </w:numPr>
        <w:spacing w:after="120" w:line="360" w:lineRule="auto"/>
        <w:jc w:val="both"/>
        <w:textAlignment w:val="baseline"/>
        <w:rPr>
          <w:rFonts w:ascii="Arial" w:eastAsia="Times New Roman" w:hAnsi="Arial" w:cs="Arial"/>
          <w:color w:val="000000"/>
          <w:lang w:eastAsia="pl-PL"/>
        </w:rPr>
      </w:pPr>
      <w:r w:rsidRPr="0032227A">
        <w:rPr>
          <w:rFonts w:ascii="Arial" w:eastAsia="Times New Roman" w:hAnsi="Arial" w:cs="Arial"/>
          <w:color w:val="000000"/>
          <w:lang w:eastAsia="pl-PL"/>
        </w:rPr>
        <w:t>Zamawiający zastrzega możliwość zgłaszania uwag do każdego artykułu prasowego (maksymalnie do 3 dni roboczych od dnia otrzymania projektu) z zastrzeżeniem, iż powtórzenie uwag przez Zamawiającego z powodu ich uprzedniego nieuwzględnienia przez Wykonawcę nie jest traktowane jako zgłoszenie uwag.</w:t>
      </w:r>
    </w:p>
    <w:p w:rsidR="0032227A" w:rsidRPr="0032227A" w:rsidRDefault="0032227A" w:rsidP="00BE4BA8">
      <w:pPr>
        <w:numPr>
          <w:ilvl w:val="0"/>
          <w:numId w:val="30"/>
        </w:numPr>
        <w:spacing w:after="120" w:line="360" w:lineRule="auto"/>
        <w:jc w:val="both"/>
        <w:textAlignment w:val="baseline"/>
        <w:rPr>
          <w:rFonts w:ascii="Arial" w:eastAsia="Times New Roman" w:hAnsi="Arial" w:cs="Arial"/>
          <w:color w:val="000000"/>
          <w:lang w:eastAsia="pl-PL"/>
        </w:rPr>
      </w:pPr>
      <w:r w:rsidRPr="0032227A">
        <w:rPr>
          <w:rFonts w:ascii="Arial" w:eastAsia="Times New Roman" w:hAnsi="Arial" w:cs="Arial"/>
          <w:color w:val="000000"/>
          <w:lang w:eastAsia="pl-PL"/>
        </w:rPr>
        <w:t>Jeśli Wykonawca nie uwzględni dwukrotnie tych samych uwag zgłoszonych przez Zamawiającego do projektów, Zamawiający zastrzega sobie prawo odstąpienia od Umowy ze skutkiem natychmiastowym, bez konieczności wyznaczania Wykonawcy dodatkowego terminu na jej wykonanie.</w:t>
      </w:r>
    </w:p>
    <w:p w:rsidR="0032227A" w:rsidRPr="0032227A" w:rsidRDefault="0032227A" w:rsidP="00BE4BA8">
      <w:pPr>
        <w:numPr>
          <w:ilvl w:val="0"/>
          <w:numId w:val="31"/>
        </w:numPr>
        <w:spacing w:after="120" w:line="360" w:lineRule="auto"/>
        <w:jc w:val="both"/>
        <w:textAlignment w:val="baseline"/>
        <w:rPr>
          <w:rFonts w:ascii="Arial" w:eastAsia="Times New Roman" w:hAnsi="Arial" w:cs="Arial"/>
          <w:color w:val="000000"/>
          <w:lang w:eastAsia="pl-PL"/>
        </w:rPr>
      </w:pPr>
      <w:r w:rsidRPr="0032227A">
        <w:rPr>
          <w:rFonts w:ascii="Arial" w:eastAsia="Times New Roman" w:hAnsi="Arial" w:cs="Arial"/>
          <w:color w:val="000000"/>
          <w:lang w:eastAsia="pl-PL"/>
        </w:rPr>
        <w:t>Brak uwzględnienia przez Wykonawcę wszystkich uwag Zamawiającego nie wstrzymuje biegu terminu realizacji zamówienia.</w:t>
      </w:r>
    </w:p>
    <w:p w:rsidR="0032227A" w:rsidRPr="0032227A" w:rsidRDefault="0032227A" w:rsidP="00BE4BA8">
      <w:pPr>
        <w:numPr>
          <w:ilvl w:val="0"/>
          <w:numId w:val="32"/>
        </w:numPr>
        <w:spacing w:after="120" w:line="360" w:lineRule="auto"/>
        <w:jc w:val="both"/>
        <w:textAlignment w:val="baseline"/>
        <w:rPr>
          <w:rFonts w:ascii="Arial" w:eastAsia="Times New Roman" w:hAnsi="Arial" w:cs="Arial"/>
          <w:color w:val="000000"/>
          <w:lang w:eastAsia="pl-PL"/>
        </w:rPr>
      </w:pPr>
      <w:r w:rsidRPr="0032227A">
        <w:rPr>
          <w:rFonts w:ascii="Arial" w:eastAsia="Times New Roman" w:hAnsi="Arial" w:cs="Arial"/>
          <w:color w:val="000000"/>
          <w:lang w:eastAsia="pl-PL"/>
        </w:rPr>
        <w:t>Wykonawca ma obowiązek uwzględniać i wprowadzać wszystkie uwagi Zamawiającego do projektów artykułów prasowych.</w:t>
      </w:r>
    </w:p>
    <w:p w:rsidR="0032227A" w:rsidRPr="0032227A" w:rsidRDefault="0032227A" w:rsidP="00BE4BA8">
      <w:pPr>
        <w:numPr>
          <w:ilvl w:val="0"/>
          <w:numId w:val="33"/>
        </w:numPr>
        <w:spacing w:after="120" w:line="360" w:lineRule="auto"/>
        <w:jc w:val="both"/>
        <w:textAlignment w:val="baseline"/>
        <w:rPr>
          <w:rFonts w:ascii="Arial" w:eastAsia="Times New Roman" w:hAnsi="Arial" w:cs="Arial"/>
          <w:color w:val="000000"/>
          <w:lang w:eastAsia="pl-PL"/>
        </w:rPr>
      </w:pPr>
      <w:r w:rsidRPr="0032227A">
        <w:rPr>
          <w:rFonts w:ascii="Arial" w:eastAsia="Times New Roman" w:hAnsi="Arial" w:cs="Arial"/>
          <w:color w:val="000000"/>
          <w:lang w:eastAsia="pl-PL"/>
        </w:rPr>
        <w:t xml:space="preserve">Wykonawca ma obowiązek przedstawienia Zamawiającemu projektów artykułów prasowych rozumianych w każdym przypadku jako tekst w wersji ostatecznej (z korektą i adjustacją tekstów). </w:t>
      </w:r>
    </w:p>
    <w:p w:rsidR="0032227A" w:rsidRPr="0032227A" w:rsidRDefault="0032227A" w:rsidP="00BE4BA8">
      <w:pPr>
        <w:numPr>
          <w:ilvl w:val="0"/>
          <w:numId w:val="34"/>
        </w:numPr>
        <w:spacing w:after="120" w:line="360" w:lineRule="auto"/>
        <w:jc w:val="both"/>
        <w:textAlignment w:val="baseline"/>
        <w:rPr>
          <w:rFonts w:ascii="Arial" w:eastAsia="Times New Roman" w:hAnsi="Arial" w:cs="Arial"/>
          <w:color w:val="000000"/>
          <w:lang w:eastAsia="pl-PL"/>
        </w:rPr>
      </w:pPr>
      <w:r w:rsidRPr="0032227A">
        <w:rPr>
          <w:rFonts w:ascii="Arial" w:eastAsia="Times New Roman" w:hAnsi="Arial" w:cs="Arial"/>
          <w:color w:val="000000"/>
          <w:lang w:eastAsia="pl-PL"/>
        </w:rPr>
        <w:t>Maksymalnie na 3 dni przed datą publikacji każdego artykułu prasowego Wykonawca jest zobowiązany do uzyskania akceptacji Zamawiającego dla danego ogłoszenia prasowego w wersji ostatecznej. Termin ten nie dotyczy artykułów przygotowywanych przez agencje prasowe.</w:t>
      </w:r>
    </w:p>
    <w:p w:rsidR="0032227A" w:rsidRPr="0032227A" w:rsidRDefault="0032227A" w:rsidP="00BE4BA8">
      <w:pPr>
        <w:numPr>
          <w:ilvl w:val="0"/>
          <w:numId w:val="35"/>
        </w:numPr>
        <w:spacing w:after="120" w:line="360" w:lineRule="auto"/>
        <w:jc w:val="both"/>
        <w:textAlignment w:val="baseline"/>
        <w:rPr>
          <w:rFonts w:ascii="Arial" w:eastAsia="Times New Roman" w:hAnsi="Arial" w:cs="Arial"/>
          <w:color w:val="000000"/>
          <w:lang w:eastAsia="pl-PL"/>
        </w:rPr>
      </w:pPr>
      <w:r w:rsidRPr="0032227A">
        <w:rPr>
          <w:rFonts w:ascii="Arial" w:eastAsia="Times New Roman" w:hAnsi="Arial" w:cs="Arial"/>
          <w:color w:val="000000"/>
          <w:lang w:eastAsia="pl-PL"/>
        </w:rPr>
        <w:t xml:space="preserve">Wersja ostateczna artykułu prasowego, która uzyskała akceptację Zamawiającego zapisywana jest formacie .pdf i przekazywana Zamawiającemu drogą elektroniczną. </w:t>
      </w:r>
    </w:p>
    <w:p w:rsidR="000D005E" w:rsidRDefault="0032227A" w:rsidP="00BC3AD8">
      <w:pPr>
        <w:spacing w:line="360" w:lineRule="auto"/>
        <w:jc w:val="both"/>
        <w:rPr>
          <w:rFonts w:ascii="Arial" w:hAnsi="Arial" w:cs="Arial"/>
        </w:rPr>
      </w:pPr>
      <w:r w:rsidRPr="00BC3AD8">
        <w:rPr>
          <w:rFonts w:ascii="Arial" w:eastAsia="Times New Roman" w:hAnsi="Arial" w:cs="Arial"/>
          <w:color w:val="000000"/>
          <w:lang w:eastAsia="pl-PL"/>
        </w:rPr>
        <w:t xml:space="preserve">Wykonawca bezpłatnie dostarczy Zamawiającemu jedno papierowe wydanie każdego czasopisma, w którym opublikowany zostanie artykuł prasowy </w:t>
      </w:r>
      <w:r w:rsidR="00BC3AD8" w:rsidRPr="00BC3AD8">
        <w:rPr>
          <w:rFonts w:ascii="Arial" w:eastAsia="Times New Roman" w:hAnsi="Arial" w:cs="Arial"/>
          <w:color w:val="000000"/>
          <w:lang w:eastAsia="pl-PL"/>
        </w:rPr>
        <w:t xml:space="preserve">w dniu przekazania protokołu do podpisu  i </w:t>
      </w:r>
      <w:r w:rsidRPr="00BC3AD8">
        <w:rPr>
          <w:rFonts w:ascii="Arial" w:eastAsia="Times New Roman" w:hAnsi="Arial" w:cs="Arial"/>
          <w:color w:val="000000"/>
          <w:lang w:eastAsia="pl-PL"/>
        </w:rPr>
        <w:t>plik z zapisem tekstu opublikowanego na portalu lub z zapisem depeszy udostępnionej innym mediom.  </w:t>
      </w:r>
    </w:p>
    <w:sectPr w:rsidR="000D005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B601B"/>
    <w:multiLevelType w:val="hybridMultilevel"/>
    <w:tmpl w:val="197628D0"/>
    <w:lvl w:ilvl="0" w:tplc="04150001">
      <w:start w:val="1"/>
      <w:numFmt w:val="bullet"/>
      <w:lvlText w:val=""/>
      <w:lvlJc w:val="left"/>
      <w:pPr>
        <w:ind w:left="2160" w:hanging="360"/>
      </w:pPr>
      <w:rPr>
        <w:rFonts w:ascii="Symbol" w:hAnsi="Symbol"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1" w15:restartNumberingAfterBreak="0">
    <w:nsid w:val="005C024C"/>
    <w:multiLevelType w:val="hybridMultilevel"/>
    <w:tmpl w:val="730607BE"/>
    <w:lvl w:ilvl="0" w:tplc="66C281DE">
      <w:start w:val="3"/>
      <w:numFmt w:val="upperRoman"/>
      <w:lvlText w:val="%1."/>
      <w:lvlJc w:val="left"/>
      <w:pPr>
        <w:ind w:left="51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89D2E62E">
      <w:start w:val="1"/>
      <w:numFmt w:val="decimal"/>
      <w:lvlText w:val="%2."/>
      <w:lvlJc w:val="left"/>
      <w:pPr>
        <w:ind w:left="7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C02D30E">
      <w:start w:val="1"/>
      <w:numFmt w:val="lowerRoman"/>
      <w:lvlText w:val="%3"/>
      <w:lvlJc w:val="left"/>
      <w:pPr>
        <w:ind w:left="15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C4C947C">
      <w:start w:val="1"/>
      <w:numFmt w:val="decimal"/>
      <w:lvlText w:val="%4"/>
      <w:lvlJc w:val="left"/>
      <w:pPr>
        <w:ind w:left="22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A16E55C">
      <w:start w:val="1"/>
      <w:numFmt w:val="lowerLetter"/>
      <w:lvlText w:val="%5"/>
      <w:lvlJc w:val="left"/>
      <w:pPr>
        <w:ind w:left="29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DAC9F24">
      <w:start w:val="1"/>
      <w:numFmt w:val="lowerRoman"/>
      <w:lvlText w:val="%6"/>
      <w:lvlJc w:val="left"/>
      <w:pPr>
        <w:ind w:left="36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9F69ECE">
      <w:start w:val="1"/>
      <w:numFmt w:val="decimal"/>
      <w:lvlText w:val="%7"/>
      <w:lvlJc w:val="left"/>
      <w:pPr>
        <w:ind w:left="43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882FCAA">
      <w:start w:val="1"/>
      <w:numFmt w:val="lowerLetter"/>
      <w:lvlText w:val="%8"/>
      <w:lvlJc w:val="left"/>
      <w:pPr>
        <w:ind w:left="51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170EBB4">
      <w:start w:val="1"/>
      <w:numFmt w:val="lowerRoman"/>
      <w:lvlText w:val="%9"/>
      <w:lvlJc w:val="left"/>
      <w:pPr>
        <w:ind w:left="58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C9734FA"/>
    <w:multiLevelType w:val="multilevel"/>
    <w:tmpl w:val="151AD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0726EE"/>
    <w:multiLevelType w:val="multilevel"/>
    <w:tmpl w:val="F522BE4E"/>
    <w:lvl w:ilvl="0">
      <w:start w:val="2"/>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80A7F99"/>
    <w:multiLevelType w:val="multilevel"/>
    <w:tmpl w:val="CEC4E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88A1D0A"/>
    <w:multiLevelType w:val="multilevel"/>
    <w:tmpl w:val="8C5654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8972011"/>
    <w:multiLevelType w:val="multilevel"/>
    <w:tmpl w:val="2C369056"/>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ADA65BA"/>
    <w:multiLevelType w:val="multilevel"/>
    <w:tmpl w:val="D30888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BE85042"/>
    <w:multiLevelType w:val="multilevel"/>
    <w:tmpl w:val="67E6735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77D170F"/>
    <w:multiLevelType w:val="multilevel"/>
    <w:tmpl w:val="968CDD60"/>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7843FE4"/>
    <w:multiLevelType w:val="multilevel"/>
    <w:tmpl w:val="87A40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79D750F"/>
    <w:multiLevelType w:val="hybridMultilevel"/>
    <w:tmpl w:val="30BE4D30"/>
    <w:lvl w:ilvl="0" w:tplc="04150001">
      <w:start w:val="1"/>
      <w:numFmt w:val="bullet"/>
      <w:lvlText w:val=""/>
      <w:lvlJc w:val="left"/>
      <w:pPr>
        <w:ind w:left="2220" w:hanging="360"/>
      </w:pPr>
      <w:rPr>
        <w:rFonts w:ascii="Symbol" w:hAnsi="Symbol" w:hint="default"/>
      </w:rPr>
    </w:lvl>
    <w:lvl w:ilvl="1" w:tplc="04150003" w:tentative="1">
      <w:start w:val="1"/>
      <w:numFmt w:val="bullet"/>
      <w:lvlText w:val="o"/>
      <w:lvlJc w:val="left"/>
      <w:pPr>
        <w:ind w:left="2940" w:hanging="360"/>
      </w:pPr>
      <w:rPr>
        <w:rFonts w:ascii="Courier New" w:hAnsi="Courier New" w:cs="Courier New" w:hint="default"/>
      </w:rPr>
    </w:lvl>
    <w:lvl w:ilvl="2" w:tplc="04150005" w:tentative="1">
      <w:start w:val="1"/>
      <w:numFmt w:val="bullet"/>
      <w:lvlText w:val=""/>
      <w:lvlJc w:val="left"/>
      <w:pPr>
        <w:ind w:left="3660" w:hanging="360"/>
      </w:pPr>
      <w:rPr>
        <w:rFonts w:ascii="Wingdings" w:hAnsi="Wingdings" w:hint="default"/>
      </w:rPr>
    </w:lvl>
    <w:lvl w:ilvl="3" w:tplc="04150001" w:tentative="1">
      <w:start w:val="1"/>
      <w:numFmt w:val="bullet"/>
      <w:lvlText w:val=""/>
      <w:lvlJc w:val="left"/>
      <w:pPr>
        <w:ind w:left="4380" w:hanging="360"/>
      </w:pPr>
      <w:rPr>
        <w:rFonts w:ascii="Symbol" w:hAnsi="Symbol" w:hint="default"/>
      </w:rPr>
    </w:lvl>
    <w:lvl w:ilvl="4" w:tplc="04150003" w:tentative="1">
      <w:start w:val="1"/>
      <w:numFmt w:val="bullet"/>
      <w:lvlText w:val="o"/>
      <w:lvlJc w:val="left"/>
      <w:pPr>
        <w:ind w:left="5100" w:hanging="360"/>
      </w:pPr>
      <w:rPr>
        <w:rFonts w:ascii="Courier New" w:hAnsi="Courier New" w:cs="Courier New" w:hint="default"/>
      </w:rPr>
    </w:lvl>
    <w:lvl w:ilvl="5" w:tplc="04150005" w:tentative="1">
      <w:start w:val="1"/>
      <w:numFmt w:val="bullet"/>
      <w:lvlText w:val=""/>
      <w:lvlJc w:val="left"/>
      <w:pPr>
        <w:ind w:left="5820" w:hanging="360"/>
      </w:pPr>
      <w:rPr>
        <w:rFonts w:ascii="Wingdings" w:hAnsi="Wingdings" w:hint="default"/>
      </w:rPr>
    </w:lvl>
    <w:lvl w:ilvl="6" w:tplc="04150001" w:tentative="1">
      <w:start w:val="1"/>
      <w:numFmt w:val="bullet"/>
      <w:lvlText w:val=""/>
      <w:lvlJc w:val="left"/>
      <w:pPr>
        <w:ind w:left="6540" w:hanging="360"/>
      </w:pPr>
      <w:rPr>
        <w:rFonts w:ascii="Symbol" w:hAnsi="Symbol" w:hint="default"/>
      </w:rPr>
    </w:lvl>
    <w:lvl w:ilvl="7" w:tplc="04150003" w:tentative="1">
      <w:start w:val="1"/>
      <w:numFmt w:val="bullet"/>
      <w:lvlText w:val="o"/>
      <w:lvlJc w:val="left"/>
      <w:pPr>
        <w:ind w:left="7260" w:hanging="360"/>
      </w:pPr>
      <w:rPr>
        <w:rFonts w:ascii="Courier New" w:hAnsi="Courier New" w:cs="Courier New" w:hint="default"/>
      </w:rPr>
    </w:lvl>
    <w:lvl w:ilvl="8" w:tplc="04150005" w:tentative="1">
      <w:start w:val="1"/>
      <w:numFmt w:val="bullet"/>
      <w:lvlText w:val=""/>
      <w:lvlJc w:val="left"/>
      <w:pPr>
        <w:ind w:left="7980" w:hanging="360"/>
      </w:pPr>
      <w:rPr>
        <w:rFonts w:ascii="Wingdings" w:hAnsi="Wingdings" w:hint="default"/>
      </w:rPr>
    </w:lvl>
  </w:abstractNum>
  <w:abstractNum w:abstractNumId="12" w15:restartNumberingAfterBreak="0">
    <w:nsid w:val="281977A5"/>
    <w:multiLevelType w:val="multilevel"/>
    <w:tmpl w:val="874AB6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A5D6582"/>
    <w:multiLevelType w:val="multilevel"/>
    <w:tmpl w:val="FE72EE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A6C2191"/>
    <w:multiLevelType w:val="hybridMultilevel"/>
    <w:tmpl w:val="EF984148"/>
    <w:lvl w:ilvl="0" w:tplc="D6E0041C">
      <w:start w:val="6"/>
      <w:numFmt w:val="upperRoman"/>
      <w:lvlText w:val="%1."/>
      <w:lvlJc w:val="right"/>
      <w:pPr>
        <w:tabs>
          <w:tab w:val="num" w:pos="720"/>
        </w:tabs>
        <w:ind w:left="720" w:hanging="360"/>
      </w:pPr>
    </w:lvl>
    <w:lvl w:ilvl="1" w:tplc="065EAAD6" w:tentative="1">
      <w:start w:val="1"/>
      <w:numFmt w:val="decimal"/>
      <w:lvlText w:val="%2."/>
      <w:lvlJc w:val="left"/>
      <w:pPr>
        <w:tabs>
          <w:tab w:val="num" w:pos="1440"/>
        </w:tabs>
        <w:ind w:left="1440" w:hanging="360"/>
      </w:pPr>
    </w:lvl>
    <w:lvl w:ilvl="2" w:tplc="71F4FBB0" w:tentative="1">
      <w:start w:val="1"/>
      <w:numFmt w:val="decimal"/>
      <w:lvlText w:val="%3."/>
      <w:lvlJc w:val="left"/>
      <w:pPr>
        <w:tabs>
          <w:tab w:val="num" w:pos="2160"/>
        </w:tabs>
        <w:ind w:left="2160" w:hanging="360"/>
      </w:pPr>
    </w:lvl>
    <w:lvl w:ilvl="3" w:tplc="4ECECACC" w:tentative="1">
      <w:start w:val="1"/>
      <w:numFmt w:val="decimal"/>
      <w:lvlText w:val="%4."/>
      <w:lvlJc w:val="left"/>
      <w:pPr>
        <w:tabs>
          <w:tab w:val="num" w:pos="2880"/>
        </w:tabs>
        <w:ind w:left="2880" w:hanging="360"/>
      </w:pPr>
    </w:lvl>
    <w:lvl w:ilvl="4" w:tplc="A740DEF4" w:tentative="1">
      <w:start w:val="1"/>
      <w:numFmt w:val="decimal"/>
      <w:lvlText w:val="%5."/>
      <w:lvlJc w:val="left"/>
      <w:pPr>
        <w:tabs>
          <w:tab w:val="num" w:pos="3600"/>
        </w:tabs>
        <w:ind w:left="3600" w:hanging="360"/>
      </w:pPr>
    </w:lvl>
    <w:lvl w:ilvl="5" w:tplc="AFD8694E" w:tentative="1">
      <w:start w:val="1"/>
      <w:numFmt w:val="decimal"/>
      <w:lvlText w:val="%6."/>
      <w:lvlJc w:val="left"/>
      <w:pPr>
        <w:tabs>
          <w:tab w:val="num" w:pos="4320"/>
        </w:tabs>
        <w:ind w:left="4320" w:hanging="360"/>
      </w:pPr>
    </w:lvl>
    <w:lvl w:ilvl="6" w:tplc="2CD65DB0" w:tentative="1">
      <w:start w:val="1"/>
      <w:numFmt w:val="decimal"/>
      <w:lvlText w:val="%7."/>
      <w:lvlJc w:val="left"/>
      <w:pPr>
        <w:tabs>
          <w:tab w:val="num" w:pos="5040"/>
        </w:tabs>
        <w:ind w:left="5040" w:hanging="360"/>
      </w:pPr>
    </w:lvl>
    <w:lvl w:ilvl="7" w:tplc="ADC85464" w:tentative="1">
      <w:start w:val="1"/>
      <w:numFmt w:val="decimal"/>
      <w:lvlText w:val="%8."/>
      <w:lvlJc w:val="left"/>
      <w:pPr>
        <w:tabs>
          <w:tab w:val="num" w:pos="5760"/>
        </w:tabs>
        <w:ind w:left="5760" w:hanging="360"/>
      </w:pPr>
    </w:lvl>
    <w:lvl w:ilvl="8" w:tplc="FFDADE48" w:tentative="1">
      <w:start w:val="1"/>
      <w:numFmt w:val="decimal"/>
      <w:lvlText w:val="%9."/>
      <w:lvlJc w:val="left"/>
      <w:pPr>
        <w:tabs>
          <w:tab w:val="num" w:pos="6480"/>
        </w:tabs>
        <w:ind w:left="6480" w:hanging="360"/>
      </w:pPr>
    </w:lvl>
  </w:abstractNum>
  <w:abstractNum w:abstractNumId="15" w15:restartNumberingAfterBreak="0">
    <w:nsid w:val="2AB464BF"/>
    <w:multiLevelType w:val="multilevel"/>
    <w:tmpl w:val="8E3C14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B966506"/>
    <w:multiLevelType w:val="multilevel"/>
    <w:tmpl w:val="EA882A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D2A6A82"/>
    <w:multiLevelType w:val="hybridMultilevel"/>
    <w:tmpl w:val="78FCB7A8"/>
    <w:lvl w:ilvl="0" w:tplc="3FFAA7DC">
      <w:start w:val="1"/>
      <w:numFmt w:val="bullet"/>
      <w:lvlText w:val="•"/>
      <w:lvlJc w:val="left"/>
      <w:pPr>
        <w:ind w:left="77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C7886C2">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56BA8B8A">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C58E697C">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0502944">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9EE2C24A">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4DC6FD50">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8748E98">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CB062A42">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8" w15:restartNumberingAfterBreak="0">
    <w:nsid w:val="368B1DFD"/>
    <w:multiLevelType w:val="multilevel"/>
    <w:tmpl w:val="762AAB9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78930B5"/>
    <w:multiLevelType w:val="multilevel"/>
    <w:tmpl w:val="B5FC1B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BA856EE"/>
    <w:multiLevelType w:val="hybridMultilevel"/>
    <w:tmpl w:val="5C3621A6"/>
    <w:lvl w:ilvl="0" w:tplc="0415000D">
      <w:start w:val="1"/>
      <w:numFmt w:val="bullet"/>
      <w:lvlText w:val=""/>
      <w:lvlJc w:val="left"/>
      <w:pPr>
        <w:ind w:left="1514" w:hanging="360"/>
      </w:pPr>
      <w:rPr>
        <w:rFonts w:ascii="Wingdings" w:hAnsi="Wingdings" w:hint="default"/>
      </w:rPr>
    </w:lvl>
    <w:lvl w:ilvl="1" w:tplc="04150003" w:tentative="1">
      <w:start w:val="1"/>
      <w:numFmt w:val="bullet"/>
      <w:lvlText w:val="o"/>
      <w:lvlJc w:val="left"/>
      <w:pPr>
        <w:ind w:left="2234" w:hanging="360"/>
      </w:pPr>
      <w:rPr>
        <w:rFonts w:ascii="Courier New" w:hAnsi="Courier New" w:cs="Courier New" w:hint="default"/>
      </w:rPr>
    </w:lvl>
    <w:lvl w:ilvl="2" w:tplc="04150005" w:tentative="1">
      <w:start w:val="1"/>
      <w:numFmt w:val="bullet"/>
      <w:lvlText w:val=""/>
      <w:lvlJc w:val="left"/>
      <w:pPr>
        <w:ind w:left="2954" w:hanging="360"/>
      </w:pPr>
      <w:rPr>
        <w:rFonts w:ascii="Wingdings" w:hAnsi="Wingdings" w:hint="default"/>
      </w:rPr>
    </w:lvl>
    <w:lvl w:ilvl="3" w:tplc="04150001" w:tentative="1">
      <w:start w:val="1"/>
      <w:numFmt w:val="bullet"/>
      <w:lvlText w:val=""/>
      <w:lvlJc w:val="left"/>
      <w:pPr>
        <w:ind w:left="3674" w:hanging="360"/>
      </w:pPr>
      <w:rPr>
        <w:rFonts w:ascii="Symbol" w:hAnsi="Symbol" w:hint="default"/>
      </w:rPr>
    </w:lvl>
    <w:lvl w:ilvl="4" w:tplc="04150003" w:tentative="1">
      <w:start w:val="1"/>
      <w:numFmt w:val="bullet"/>
      <w:lvlText w:val="o"/>
      <w:lvlJc w:val="left"/>
      <w:pPr>
        <w:ind w:left="4394" w:hanging="360"/>
      </w:pPr>
      <w:rPr>
        <w:rFonts w:ascii="Courier New" w:hAnsi="Courier New" w:cs="Courier New" w:hint="default"/>
      </w:rPr>
    </w:lvl>
    <w:lvl w:ilvl="5" w:tplc="04150005" w:tentative="1">
      <w:start w:val="1"/>
      <w:numFmt w:val="bullet"/>
      <w:lvlText w:val=""/>
      <w:lvlJc w:val="left"/>
      <w:pPr>
        <w:ind w:left="5114" w:hanging="360"/>
      </w:pPr>
      <w:rPr>
        <w:rFonts w:ascii="Wingdings" w:hAnsi="Wingdings" w:hint="default"/>
      </w:rPr>
    </w:lvl>
    <w:lvl w:ilvl="6" w:tplc="04150001" w:tentative="1">
      <w:start w:val="1"/>
      <w:numFmt w:val="bullet"/>
      <w:lvlText w:val=""/>
      <w:lvlJc w:val="left"/>
      <w:pPr>
        <w:ind w:left="5834" w:hanging="360"/>
      </w:pPr>
      <w:rPr>
        <w:rFonts w:ascii="Symbol" w:hAnsi="Symbol" w:hint="default"/>
      </w:rPr>
    </w:lvl>
    <w:lvl w:ilvl="7" w:tplc="04150003" w:tentative="1">
      <w:start w:val="1"/>
      <w:numFmt w:val="bullet"/>
      <w:lvlText w:val="o"/>
      <w:lvlJc w:val="left"/>
      <w:pPr>
        <w:ind w:left="6554" w:hanging="360"/>
      </w:pPr>
      <w:rPr>
        <w:rFonts w:ascii="Courier New" w:hAnsi="Courier New" w:cs="Courier New" w:hint="default"/>
      </w:rPr>
    </w:lvl>
    <w:lvl w:ilvl="8" w:tplc="04150005" w:tentative="1">
      <w:start w:val="1"/>
      <w:numFmt w:val="bullet"/>
      <w:lvlText w:val=""/>
      <w:lvlJc w:val="left"/>
      <w:pPr>
        <w:ind w:left="7274" w:hanging="360"/>
      </w:pPr>
      <w:rPr>
        <w:rFonts w:ascii="Wingdings" w:hAnsi="Wingdings" w:hint="default"/>
      </w:rPr>
    </w:lvl>
  </w:abstractNum>
  <w:abstractNum w:abstractNumId="21" w15:restartNumberingAfterBreak="0">
    <w:nsid w:val="3BB07D3F"/>
    <w:multiLevelType w:val="multilevel"/>
    <w:tmpl w:val="3ACE4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83275E3"/>
    <w:multiLevelType w:val="multilevel"/>
    <w:tmpl w:val="B790A5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8825713"/>
    <w:multiLevelType w:val="multilevel"/>
    <w:tmpl w:val="846234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9440836"/>
    <w:multiLevelType w:val="multilevel"/>
    <w:tmpl w:val="4030ED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8632137"/>
    <w:multiLevelType w:val="multilevel"/>
    <w:tmpl w:val="E570B0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9171BB6"/>
    <w:multiLevelType w:val="multilevel"/>
    <w:tmpl w:val="AB4E3B2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1651EEB"/>
    <w:multiLevelType w:val="multilevel"/>
    <w:tmpl w:val="B10A3A7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5FA628E"/>
    <w:multiLevelType w:val="multilevel"/>
    <w:tmpl w:val="3B06E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9BB02CA"/>
    <w:multiLevelType w:val="multilevel"/>
    <w:tmpl w:val="37C61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E7019C6"/>
    <w:multiLevelType w:val="hybridMultilevel"/>
    <w:tmpl w:val="AA4A5468"/>
    <w:lvl w:ilvl="0" w:tplc="96D04EBC">
      <w:start w:val="1"/>
      <w:numFmt w:val="bullet"/>
      <w:lvlText w:val=""/>
      <w:lvlJc w:val="left"/>
      <w:pPr>
        <w:ind w:left="360" w:hanging="360"/>
      </w:pPr>
      <w:rPr>
        <w:rFonts w:ascii="Symbol" w:hAnsi="Symbol" w:hint="default"/>
        <w:sz w:val="20"/>
        <w:szCs w:val="20"/>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1" w15:restartNumberingAfterBreak="0">
    <w:nsid w:val="6F4B5F0D"/>
    <w:multiLevelType w:val="multilevel"/>
    <w:tmpl w:val="95405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0105BB8"/>
    <w:multiLevelType w:val="multilevel"/>
    <w:tmpl w:val="F72E6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9"/>
  </w:num>
  <w:num w:numId="2">
    <w:abstractNumId w:val="28"/>
  </w:num>
  <w:num w:numId="3">
    <w:abstractNumId w:val="32"/>
  </w:num>
  <w:num w:numId="4">
    <w:abstractNumId w:val="2"/>
  </w:num>
  <w:num w:numId="5">
    <w:abstractNumId w:val="31"/>
  </w:num>
  <w:num w:numId="6">
    <w:abstractNumId w:val="21"/>
  </w:num>
  <w:num w:numId="7">
    <w:abstractNumId w:val="4"/>
  </w:num>
  <w:num w:numId="8">
    <w:abstractNumId w:val="23"/>
    <w:lvlOverride w:ilvl="0">
      <w:lvl w:ilvl="0">
        <w:numFmt w:val="lowerLetter"/>
        <w:lvlText w:val="%1."/>
        <w:lvlJc w:val="left"/>
      </w:lvl>
    </w:lvlOverride>
  </w:num>
  <w:num w:numId="9">
    <w:abstractNumId w:val="10"/>
  </w:num>
  <w:num w:numId="10">
    <w:abstractNumId w:val="15"/>
    <w:lvlOverride w:ilvl="0">
      <w:lvl w:ilvl="0">
        <w:numFmt w:val="lowerLetter"/>
        <w:lvlText w:val="%1."/>
        <w:lvlJc w:val="left"/>
      </w:lvl>
    </w:lvlOverride>
  </w:num>
  <w:num w:numId="11">
    <w:abstractNumId w:val="19"/>
  </w:num>
  <w:num w:numId="12">
    <w:abstractNumId w:val="24"/>
  </w:num>
  <w:num w:numId="13">
    <w:abstractNumId w:val="12"/>
  </w:num>
  <w:num w:numId="14">
    <w:abstractNumId w:val="25"/>
    <w:lvlOverride w:ilvl="0">
      <w:lvl w:ilvl="0">
        <w:numFmt w:val="lowerLetter"/>
        <w:lvlText w:val="%1."/>
        <w:lvlJc w:val="left"/>
      </w:lvl>
    </w:lvlOverride>
  </w:num>
  <w:num w:numId="15">
    <w:abstractNumId w:val="26"/>
    <w:lvlOverride w:ilvl="0">
      <w:lvl w:ilvl="0">
        <w:numFmt w:val="decimal"/>
        <w:lvlText w:val="%1."/>
        <w:lvlJc w:val="left"/>
      </w:lvl>
    </w:lvlOverride>
  </w:num>
  <w:num w:numId="16">
    <w:abstractNumId w:val="16"/>
    <w:lvlOverride w:ilvl="0">
      <w:lvl w:ilvl="0">
        <w:numFmt w:val="lowerLetter"/>
        <w:lvlText w:val="%1."/>
        <w:lvlJc w:val="left"/>
      </w:lvl>
    </w:lvlOverride>
  </w:num>
  <w:num w:numId="17">
    <w:abstractNumId w:val="18"/>
    <w:lvlOverride w:ilvl="0">
      <w:lvl w:ilvl="0">
        <w:numFmt w:val="decimal"/>
        <w:lvlText w:val="%1."/>
        <w:lvlJc w:val="left"/>
      </w:lvl>
    </w:lvlOverride>
  </w:num>
  <w:num w:numId="18">
    <w:abstractNumId w:val="22"/>
    <w:lvlOverride w:ilvl="0">
      <w:lvl w:ilvl="0">
        <w:numFmt w:val="lowerLetter"/>
        <w:lvlText w:val="%1."/>
        <w:lvlJc w:val="left"/>
      </w:lvl>
    </w:lvlOverride>
  </w:num>
  <w:num w:numId="19">
    <w:abstractNumId w:val="27"/>
    <w:lvlOverride w:ilvl="0">
      <w:lvl w:ilvl="0">
        <w:numFmt w:val="decimal"/>
        <w:lvlText w:val="%1."/>
        <w:lvlJc w:val="left"/>
      </w:lvl>
    </w:lvlOverride>
  </w:num>
  <w:num w:numId="20">
    <w:abstractNumId w:val="7"/>
    <w:lvlOverride w:ilvl="0">
      <w:lvl w:ilvl="0">
        <w:numFmt w:val="lowerLetter"/>
        <w:lvlText w:val="%1."/>
        <w:lvlJc w:val="left"/>
      </w:lvl>
    </w:lvlOverride>
  </w:num>
  <w:num w:numId="21">
    <w:abstractNumId w:val="9"/>
    <w:lvlOverride w:ilvl="0">
      <w:lvl w:ilvl="0">
        <w:numFmt w:val="decimal"/>
        <w:lvlText w:val="%1."/>
        <w:lvlJc w:val="left"/>
      </w:lvl>
    </w:lvlOverride>
  </w:num>
  <w:num w:numId="22">
    <w:abstractNumId w:val="9"/>
    <w:lvlOverride w:ilvl="0">
      <w:lvl w:ilvl="0">
        <w:numFmt w:val="decimal"/>
        <w:lvlText w:val="%1."/>
        <w:lvlJc w:val="left"/>
      </w:lvl>
    </w:lvlOverride>
    <w:lvlOverride w:ilvl="1">
      <w:lvl w:ilvl="1">
        <w:numFmt w:val="lowerLetter"/>
        <w:lvlText w:val="%2."/>
        <w:lvlJc w:val="left"/>
      </w:lvl>
    </w:lvlOverride>
  </w:num>
  <w:num w:numId="23">
    <w:abstractNumId w:val="13"/>
  </w:num>
  <w:num w:numId="24">
    <w:abstractNumId w:val="14"/>
  </w:num>
  <w:num w:numId="25">
    <w:abstractNumId w:val="5"/>
  </w:num>
  <w:num w:numId="26">
    <w:abstractNumId w:val="6"/>
  </w:num>
  <w:num w:numId="27">
    <w:abstractNumId w:val="3"/>
    <w:lvlOverride w:ilvl="0">
      <w:lvl w:ilvl="0">
        <w:numFmt w:val="decimal"/>
        <w:lvlText w:val="%1."/>
        <w:lvlJc w:val="left"/>
      </w:lvl>
    </w:lvlOverride>
  </w:num>
  <w:num w:numId="28">
    <w:abstractNumId w:val="8"/>
    <w:lvlOverride w:ilvl="0">
      <w:lvl w:ilvl="0">
        <w:numFmt w:val="decimal"/>
        <w:lvlText w:val="%1."/>
        <w:lvlJc w:val="left"/>
      </w:lvl>
    </w:lvlOverride>
  </w:num>
  <w:num w:numId="29">
    <w:abstractNumId w:val="8"/>
    <w:lvlOverride w:ilvl="0">
      <w:lvl w:ilvl="0">
        <w:numFmt w:val="decimal"/>
        <w:lvlText w:val="%1."/>
        <w:lvlJc w:val="left"/>
      </w:lvl>
    </w:lvlOverride>
  </w:num>
  <w:num w:numId="30">
    <w:abstractNumId w:val="8"/>
    <w:lvlOverride w:ilvl="0">
      <w:lvl w:ilvl="0">
        <w:numFmt w:val="decimal"/>
        <w:lvlText w:val="%1."/>
        <w:lvlJc w:val="left"/>
      </w:lvl>
    </w:lvlOverride>
  </w:num>
  <w:num w:numId="31">
    <w:abstractNumId w:val="8"/>
    <w:lvlOverride w:ilvl="0">
      <w:lvl w:ilvl="0">
        <w:numFmt w:val="decimal"/>
        <w:lvlText w:val="%1."/>
        <w:lvlJc w:val="left"/>
      </w:lvl>
    </w:lvlOverride>
  </w:num>
  <w:num w:numId="32">
    <w:abstractNumId w:val="8"/>
    <w:lvlOverride w:ilvl="0">
      <w:lvl w:ilvl="0">
        <w:numFmt w:val="decimal"/>
        <w:lvlText w:val="%1."/>
        <w:lvlJc w:val="left"/>
      </w:lvl>
    </w:lvlOverride>
  </w:num>
  <w:num w:numId="33">
    <w:abstractNumId w:val="8"/>
    <w:lvlOverride w:ilvl="0">
      <w:lvl w:ilvl="0">
        <w:numFmt w:val="decimal"/>
        <w:lvlText w:val="%1."/>
        <w:lvlJc w:val="left"/>
      </w:lvl>
    </w:lvlOverride>
  </w:num>
  <w:num w:numId="34">
    <w:abstractNumId w:val="8"/>
    <w:lvlOverride w:ilvl="0">
      <w:lvl w:ilvl="0">
        <w:numFmt w:val="decimal"/>
        <w:lvlText w:val="%1."/>
        <w:lvlJc w:val="left"/>
      </w:lvl>
    </w:lvlOverride>
  </w:num>
  <w:num w:numId="35">
    <w:abstractNumId w:val="8"/>
    <w:lvlOverride w:ilvl="0">
      <w:lvl w:ilvl="0">
        <w:numFmt w:val="decimal"/>
        <w:lvlText w:val="%1."/>
        <w:lvlJc w:val="left"/>
      </w:lvl>
    </w:lvlOverride>
  </w:num>
  <w:num w:numId="36">
    <w:abstractNumId w:val="8"/>
    <w:lvlOverride w:ilvl="0">
      <w:lvl w:ilvl="0">
        <w:numFmt w:val="decimal"/>
        <w:lvlText w:val="%1."/>
        <w:lvlJc w:val="left"/>
      </w:lvl>
    </w:lvlOverride>
  </w:num>
  <w:num w:numId="37">
    <w:abstractNumId w:val="30"/>
  </w:num>
  <w:num w:numId="38">
    <w:abstractNumId w:val="0"/>
  </w:num>
  <w:num w:numId="39">
    <w:abstractNumId w:val="11"/>
  </w:num>
  <w:num w:numId="40">
    <w:abstractNumId w:val="17"/>
  </w:num>
  <w:num w:numId="41">
    <w:abstractNumId w:val="1"/>
  </w:num>
  <w:num w:numId="4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227A"/>
    <w:rsid w:val="000247EA"/>
    <w:rsid w:val="00044F1C"/>
    <w:rsid w:val="000A4969"/>
    <w:rsid w:val="000D005E"/>
    <w:rsid w:val="00110315"/>
    <w:rsid w:val="00130B04"/>
    <w:rsid w:val="0016215B"/>
    <w:rsid w:val="00164530"/>
    <w:rsid w:val="001B2BD7"/>
    <w:rsid w:val="00285F6D"/>
    <w:rsid w:val="002C2ACB"/>
    <w:rsid w:val="0032227A"/>
    <w:rsid w:val="00366C0F"/>
    <w:rsid w:val="00382BFF"/>
    <w:rsid w:val="00390458"/>
    <w:rsid w:val="003A6B90"/>
    <w:rsid w:val="00456FA7"/>
    <w:rsid w:val="004D54D1"/>
    <w:rsid w:val="006A5971"/>
    <w:rsid w:val="006E0E28"/>
    <w:rsid w:val="007043AD"/>
    <w:rsid w:val="00745CE5"/>
    <w:rsid w:val="00785561"/>
    <w:rsid w:val="00967322"/>
    <w:rsid w:val="00B02ADA"/>
    <w:rsid w:val="00BC3AD8"/>
    <w:rsid w:val="00BD631E"/>
    <w:rsid w:val="00BE4BA8"/>
    <w:rsid w:val="00C82AD2"/>
    <w:rsid w:val="00C84CFF"/>
    <w:rsid w:val="00CC6901"/>
    <w:rsid w:val="00D87E4A"/>
    <w:rsid w:val="00DB0F54"/>
    <w:rsid w:val="00EC4E6E"/>
    <w:rsid w:val="00EC6208"/>
    <w:rsid w:val="00ED3205"/>
    <w:rsid w:val="00FC167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B247578-120F-42F5-89A4-E373C9CBA8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semiHidden/>
    <w:unhideWhenUsed/>
    <w:rsid w:val="0032227A"/>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Hipercze">
    <w:name w:val="Hyperlink"/>
    <w:basedOn w:val="Domylnaczcionkaakapitu"/>
    <w:uiPriority w:val="99"/>
    <w:unhideWhenUsed/>
    <w:rsid w:val="0032227A"/>
    <w:rPr>
      <w:color w:val="0000FF"/>
      <w:u w:val="single"/>
    </w:rPr>
  </w:style>
  <w:style w:type="paragraph" w:styleId="Tekstdymka">
    <w:name w:val="Balloon Text"/>
    <w:basedOn w:val="Normalny"/>
    <w:link w:val="TekstdymkaZnak"/>
    <w:uiPriority w:val="99"/>
    <w:semiHidden/>
    <w:unhideWhenUsed/>
    <w:rsid w:val="000247EA"/>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0247EA"/>
    <w:rPr>
      <w:rFonts w:ascii="Tahoma" w:hAnsi="Tahoma" w:cs="Tahoma"/>
      <w:sz w:val="16"/>
      <w:szCs w:val="16"/>
    </w:rPr>
  </w:style>
  <w:style w:type="character" w:styleId="Odwoaniedokomentarza">
    <w:name w:val="annotation reference"/>
    <w:basedOn w:val="Domylnaczcionkaakapitu"/>
    <w:uiPriority w:val="99"/>
    <w:semiHidden/>
    <w:unhideWhenUsed/>
    <w:rsid w:val="00DB0F54"/>
    <w:rPr>
      <w:sz w:val="16"/>
      <w:szCs w:val="16"/>
    </w:rPr>
  </w:style>
  <w:style w:type="paragraph" w:styleId="Tekstkomentarza">
    <w:name w:val="annotation text"/>
    <w:basedOn w:val="Normalny"/>
    <w:link w:val="TekstkomentarzaZnak"/>
    <w:uiPriority w:val="99"/>
    <w:semiHidden/>
    <w:unhideWhenUsed/>
    <w:rsid w:val="00DB0F54"/>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DB0F54"/>
    <w:rPr>
      <w:sz w:val="20"/>
      <w:szCs w:val="20"/>
    </w:rPr>
  </w:style>
  <w:style w:type="paragraph" w:styleId="Tematkomentarza">
    <w:name w:val="annotation subject"/>
    <w:basedOn w:val="Tekstkomentarza"/>
    <w:next w:val="Tekstkomentarza"/>
    <w:link w:val="TematkomentarzaZnak"/>
    <w:uiPriority w:val="99"/>
    <w:semiHidden/>
    <w:unhideWhenUsed/>
    <w:rsid w:val="00DB0F54"/>
    <w:rPr>
      <w:b/>
      <w:bCs/>
    </w:rPr>
  </w:style>
  <w:style w:type="character" w:customStyle="1" w:styleId="TematkomentarzaZnak">
    <w:name w:val="Temat komentarza Znak"/>
    <w:basedOn w:val="TekstkomentarzaZnak"/>
    <w:link w:val="Tematkomentarza"/>
    <w:uiPriority w:val="99"/>
    <w:semiHidden/>
    <w:rsid w:val="00DB0F54"/>
    <w:rPr>
      <w:b/>
      <w:bCs/>
      <w:sz w:val="20"/>
      <w:szCs w:val="20"/>
    </w:rPr>
  </w:style>
  <w:style w:type="paragraph" w:styleId="Akapitzlist">
    <w:name w:val="List Paragraph"/>
    <w:basedOn w:val="Normalny"/>
    <w:uiPriority w:val="34"/>
    <w:qFormat/>
    <w:rsid w:val="006A597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5721430">
      <w:bodyDiv w:val="1"/>
      <w:marLeft w:val="0"/>
      <w:marRight w:val="0"/>
      <w:marTop w:val="0"/>
      <w:marBottom w:val="0"/>
      <w:divBdr>
        <w:top w:val="none" w:sz="0" w:space="0" w:color="auto"/>
        <w:left w:val="none" w:sz="0" w:space="0" w:color="auto"/>
        <w:bottom w:val="none" w:sz="0" w:space="0" w:color="auto"/>
        <w:right w:val="none" w:sz="0" w:space="0" w:color="auto"/>
      </w:divBdr>
    </w:div>
    <w:div w:id="635449683">
      <w:bodyDiv w:val="1"/>
      <w:marLeft w:val="0"/>
      <w:marRight w:val="0"/>
      <w:marTop w:val="0"/>
      <w:marBottom w:val="0"/>
      <w:divBdr>
        <w:top w:val="none" w:sz="0" w:space="0" w:color="auto"/>
        <w:left w:val="none" w:sz="0" w:space="0" w:color="auto"/>
        <w:bottom w:val="none" w:sz="0" w:space="0" w:color="auto"/>
        <w:right w:val="none" w:sz="0" w:space="0" w:color="auto"/>
      </w:divBdr>
    </w:div>
    <w:div w:id="1080449531">
      <w:bodyDiv w:val="1"/>
      <w:marLeft w:val="0"/>
      <w:marRight w:val="0"/>
      <w:marTop w:val="0"/>
      <w:marBottom w:val="0"/>
      <w:divBdr>
        <w:top w:val="none" w:sz="0" w:space="0" w:color="auto"/>
        <w:left w:val="none" w:sz="0" w:space="0" w:color="auto"/>
        <w:bottom w:val="none" w:sz="0" w:space="0" w:color="auto"/>
        <w:right w:val="none" w:sz="0" w:space="0" w:color="auto"/>
      </w:divBdr>
      <w:divsChild>
        <w:div w:id="44061898">
          <w:marLeft w:val="0"/>
          <w:marRight w:val="0"/>
          <w:marTop w:val="0"/>
          <w:marBottom w:val="0"/>
          <w:divBdr>
            <w:top w:val="none" w:sz="0" w:space="0" w:color="auto"/>
            <w:left w:val="none" w:sz="0" w:space="0" w:color="auto"/>
            <w:bottom w:val="none" w:sz="0" w:space="0" w:color="auto"/>
            <w:right w:val="none" w:sz="0" w:space="0" w:color="auto"/>
          </w:divBdr>
        </w:div>
        <w:div w:id="1602571703">
          <w:marLeft w:val="0"/>
          <w:marRight w:val="0"/>
          <w:marTop w:val="0"/>
          <w:marBottom w:val="0"/>
          <w:divBdr>
            <w:top w:val="none" w:sz="0" w:space="0" w:color="auto"/>
            <w:left w:val="none" w:sz="0" w:space="0" w:color="auto"/>
            <w:bottom w:val="none" w:sz="0" w:space="0" w:color="auto"/>
            <w:right w:val="none" w:sz="0" w:space="0" w:color="auto"/>
          </w:divBdr>
        </w:div>
        <w:div w:id="211501177">
          <w:marLeft w:val="0"/>
          <w:marRight w:val="0"/>
          <w:marTop w:val="0"/>
          <w:marBottom w:val="0"/>
          <w:divBdr>
            <w:top w:val="none" w:sz="0" w:space="0" w:color="auto"/>
            <w:left w:val="none" w:sz="0" w:space="0" w:color="auto"/>
            <w:bottom w:val="none" w:sz="0" w:space="0" w:color="auto"/>
            <w:right w:val="none" w:sz="0" w:space="0" w:color="auto"/>
          </w:divBdr>
        </w:div>
        <w:div w:id="2101297342">
          <w:marLeft w:val="0"/>
          <w:marRight w:val="0"/>
          <w:marTop w:val="0"/>
          <w:marBottom w:val="0"/>
          <w:divBdr>
            <w:top w:val="none" w:sz="0" w:space="0" w:color="auto"/>
            <w:left w:val="none" w:sz="0" w:space="0" w:color="auto"/>
            <w:bottom w:val="none" w:sz="0" w:space="0" w:color="auto"/>
            <w:right w:val="none" w:sz="0" w:space="0" w:color="auto"/>
          </w:divBdr>
        </w:div>
        <w:div w:id="1276405883">
          <w:marLeft w:val="0"/>
          <w:marRight w:val="0"/>
          <w:marTop w:val="0"/>
          <w:marBottom w:val="0"/>
          <w:divBdr>
            <w:top w:val="none" w:sz="0" w:space="0" w:color="auto"/>
            <w:left w:val="none" w:sz="0" w:space="0" w:color="auto"/>
            <w:bottom w:val="none" w:sz="0" w:space="0" w:color="auto"/>
            <w:right w:val="none" w:sz="0" w:space="0" w:color="auto"/>
          </w:divBdr>
        </w:div>
        <w:div w:id="1350840032">
          <w:marLeft w:val="0"/>
          <w:marRight w:val="0"/>
          <w:marTop w:val="0"/>
          <w:marBottom w:val="0"/>
          <w:divBdr>
            <w:top w:val="none" w:sz="0" w:space="0" w:color="auto"/>
            <w:left w:val="none" w:sz="0" w:space="0" w:color="auto"/>
            <w:bottom w:val="none" w:sz="0" w:space="0" w:color="auto"/>
            <w:right w:val="none" w:sz="0" w:space="0" w:color="auto"/>
          </w:divBdr>
        </w:div>
        <w:div w:id="1445222752">
          <w:marLeft w:val="0"/>
          <w:marRight w:val="0"/>
          <w:marTop w:val="0"/>
          <w:marBottom w:val="0"/>
          <w:divBdr>
            <w:top w:val="none" w:sz="0" w:space="0" w:color="auto"/>
            <w:left w:val="none" w:sz="0" w:space="0" w:color="auto"/>
            <w:bottom w:val="none" w:sz="0" w:space="0" w:color="auto"/>
            <w:right w:val="none" w:sz="0" w:space="0" w:color="auto"/>
          </w:divBdr>
        </w:div>
        <w:div w:id="1804540502">
          <w:marLeft w:val="0"/>
          <w:marRight w:val="0"/>
          <w:marTop w:val="0"/>
          <w:marBottom w:val="0"/>
          <w:divBdr>
            <w:top w:val="none" w:sz="0" w:space="0" w:color="auto"/>
            <w:left w:val="none" w:sz="0" w:space="0" w:color="auto"/>
            <w:bottom w:val="none" w:sz="0" w:space="0" w:color="auto"/>
            <w:right w:val="none" w:sz="0" w:space="0" w:color="auto"/>
          </w:divBdr>
        </w:div>
        <w:div w:id="1865678934">
          <w:marLeft w:val="0"/>
          <w:marRight w:val="0"/>
          <w:marTop w:val="0"/>
          <w:marBottom w:val="0"/>
          <w:divBdr>
            <w:top w:val="none" w:sz="0" w:space="0" w:color="auto"/>
            <w:left w:val="none" w:sz="0" w:space="0" w:color="auto"/>
            <w:bottom w:val="none" w:sz="0" w:space="0" w:color="auto"/>
            <w:right w:val="none" w:sz="0" w:space="0" w:color="auto"/>
          </w:divBdr>
        </w:div>
        <w:div w:id="1767075862">
          <w:marLeft w:val="0"/>
          <w:marRight w:val="0"/>
          <w:marTop w:val="0"/>
          <w:marBottom w:val="0"/>
          <w:divBdr>
            <w:top w:val="none" w:sz="0" w:space="0" w:color="auto"/>
            <w:left w:val="none" w:sz="0" w:space="0" w:color="auto"/>
            <w:bottom w:val="none" w:sz="0" w:space="0" w:color="auto"/>
            <w:right w:val="none" w:sz="0" w:space="0" w:color="auto"/>
          </w:divBdr>
        </w:div>
        <w:div w:id="310405492">
          <w:marLeft w:val="0"/>
          <w:marRight w:val="0"/>
          <w:marTop w:val="0"/>
          <w:marBottom w:val="0"/>
          <w:divBdr>
            <w:top w:val="none" w:sz="0" w:space="0" w:color="auto"/>
            <w:left w:val="none" w:sz="0" w:space="0" w:color="auto"/>
            <w:bottom w:val="none" w:sz="0" w:space="0" w:color="auto"/>
            <w:right w:val="none" w:sz="0" w:space="0" w:color="auto"/>
          </w:divBdr>
        </w:div>
        <w:div w:id="1030687750">
          <w:marLeft w:val="0"/>
          <w:marRight w:val="0"/>
          <w:marTop w:val="0"/>
          <w:marBottom w:val="0"/>
          <w:divBdr>
            <w:top w:val="none" w:sz="0" w:space="0" w:color="auto"/>
            <w:left w:val="none" w:sz="0" w:space="0" w:color="auto"/>
            <w:bottom w:val="none" w:sz="0" w:space="0" w:color="auto"/>
            <w:right w:val="none" w:sz="0" w:space="0" w:color="auto"/>
          </w:divBdr>
        </w:div>
        <w:div w:id="1372802154">
          <w:marLeft w:val="0"/>
          <w:marRight w:val="0"/>
          <w:marTop w:val="0"/>
          <w:marBottom w:val="0"/>
          <w:divBdr>
            <w:top w:val="none" w:sz="0" w:space="0" w:color="auto"/>
            <w:left w:val="none" w:sz="0" w:space="0" w:color="auto"/>
            <w:bottom w:val="none" w:sz="0" w:space="0" w:color="auto"/>
            <w:right w:val="none" w:sz="0" w:space="0" w:color="auto"/>
          </w:divBdr>
        </w:div>
        <w:div w:id="716781099">
          <w:marLeft w:val="0"/>
          <w:marRight w:val="0"/>
          <w:marTop w:val="0"/>
          <w:marBottom w:val="0"/>
          <w:divBdr>
            <w:top w:val="none" w:sz="0" w:space="0" w:color="auto"/>
            <w:left w:val="none" w:sz="0" w:space="0" w:color="auto"/>
            <w:bottom w:val="none" w:sz="0" w:space="0" w:color="auto"/>
            <w:right w:val="none" w:sz="0" w:space="0" w:color="auto"/>
          </w:divBdr>
        </w:div>
        <w:div w:id="412699392">
          <w:marLeft w:val="0"/>
          <w:marRight w:val="0"/>
          <w:marTop w:val="0"/>
          <w:marBottom w:val="0"/>
          <w:divBdr>
            <w:top w:val="none" w:sz="0" w:space="0" w:color="auto"/>
            <w:left w:val="none" w:sz="0" w:space="0" w:color="auto"/>
            <w:bottom w:val="none" w:sz="0" w:space="0" w:color="auto"/>
            <w:right w:val="none" w:sz="0" w:space="0" w:color="auto"/>
          </w:divBdr>
        </w:div>
        <w:div w:id="1801457275">
          <w:marLeft w:val="0"/>
          <w:marRight w:val="0"/>
          <w:marTop w:val="0"/>
          <w:marBottom w:val="0"/>
          <w:divBdr>
            <w:top w:val="none" w:sz="0" w:space="0" w:color="auto"/>
            <w:left w:val="none" w:sz="0" w:space="0" w:color="auto"/>
            <w:bottom w:val="none" w:sz="0" w:space="0" w:color="auto"/>
            <w:right w:val="none" w:sz="0" w:space="0" w:color="auto"/>
          </w:divBdr>
        </w:div>
        <w:div w:id="190802883">
          <w:marLeft w:val="0"/>
          <w:marRight w:val="0"/>
          <w:marTop w:val="0"/>
          <w:marBottom w:val="0"/>
          <w:divBdr>
            <w:top w:val="none" w:sz="0" w:space="0" w:color="auto"/>
            <w:left w:val="none" w:sz="0" w:space="0" w:color="auto"/>
            <w:bottom w:val="none" w:sz="0" w:space="0" w:color="auto"/>
            <w:right w:val="none" w:sz="0" w:space="0" w:color="auto"/>
          </w:divBdr>
        </w:div>
        <w:div w:id="1350989442">
          <w:marLeft w:val="0"/>
          <w:marRight w:val="0"/>
          <w:marTop w:val="0"/>
          <w:marBottom w:val="0"/>
          <w:divBdr>
            <w:top w:val="none" w:sz="0" w:space="0" w:color="auto"/>
            <w:left w:val="none" w:sz="0" w:space="0" w:color="auto"/>
            <w:bottom w:val="none" w:sz="0" w:space="0" w:color="auto"/>
            <w:right w:val="none" w:sz="0" w:space="0" w:color="auto"/>
          </w:divBdr>
        </w:div>
        <w:div w:id="1949584499">
          <w:marLeft w:val="0"/>
          <w:marRight w:val="0"/>
          <w:marTop w:val="0"/>
          <w:marBottom w:val="0"/>
          <w:divBdr>
            <w:top w:val="none" w:sz="0" w:space="0" w:color="auto"/>
            <w:left w:val="none" w:sz="0" w:space="0" w:color="auto"/>
            <w:bottom w:val="none" w:sz="0" w:space="0" w:color="auto"/>
            <w:right w:val="none" w:sz="0" w:space="0" w:color="auto"/>
          </w:divBdr>
        </w:div>
        <w:div w:id="1790976833">
          <w:marLeft w:val="0"/>
          <w:marRight w:val="0"/>
          <w:marTop w:val="0"/>
          <w:marBottom w:val="0"/>
          <w:divBdr>
            <w:top w:val="none" w:sz="0" w:space="0" w:color="auto"/>
            <w:left w:val="none" w:sz="0" w:space="0" w:color="auto"/>
            <w:bottom w:val="none" w:sz="0" w:space="0" w:color="auto"/>
            <w:right w:val="none" w:sz="0" w:space="0" w:color="auto"/>
          </w:divBdr>
        </w:div>
        <w:div w:id="308747221">
          <w:marLeft w:val="0"/>
          <w:marRight w:val="0"/>
          <w:marTop w:val="0"/>
          <w:marBottom w:val="0"/>
          <w:divBdr>
            <w:top w:val="none" w:sz="0" w:space="0" w:color="auto"/>
            <w:left w:val="none" w:sz="0" w:space="0" w:color="auto"/>
            <w:bottom w:val="none" w:sz="0" w:space="0" w:color="auto"/>
            <w:right w:val="none" w:sz="0" w:space="0" w:color="auto"/>
          </w:divBdr>
        </w:div>
        <w:div w:id="1503278547">
          <w:marLeft w:val="0"/>
          <w:marRight w:val="0"/>
          <w:marTop w:val="0"/>
          <w:marBottom w:val="0"/>
          <w:divBdr>
            <w:top w:val="none" w:sz="0" w:space="0" w:color="auto"/>
            <w:left w:val="none" w:sz="0" w:space="0" w:color="auto"/>
            <w:bottom w:val="none" w:sz="0" w:space="0" w:color="auto"/>
            <w:right w:val="none" w:sz="0" w:space="0" w:color="auto"/>
          </w:divBdr>
        </w:div>
        <w:div w:id="1741950914">
          <w:marLeft w:val="0"/>
          <w:marRight w:val="0"/>
          <w:marTop w:val="0"/>
          <w:marBottom w:val="0"/>
          <w:divBdr>
            <w:top w:val="none" w:sz="0" w:space="0" w:color="auto"/>
            <w:left w:val="none" w:sz="0" w:space="0" w:color="auto"/>
            <w:bottom w:val="none" w:sz="0" w:space="0" w:color="auto"/>
            <w:right w:val="none" w:sz="0" w:space="0" w:color="auto"/>
          </w:divBdr>
        </w:div>
        <w:div w:id="405297835">
          <w:marLeft w:val="0"/>
          <w:marRight w:val="0"/>
          <w:marTop w:val="0"/>
          <w:marBottom w:val="0"/>
          <w:divBdr>
            <w:top w:val="none" w:sz="0" w:space="0" w:color="auto"/>
            <w:left w:val="none" w:sz="0" w:space="0" w:color="auto"/>
            <w:bottom w:val="none" w:sz="0" w:space="0" w:color="auto"/>
            <w:right w:val="none" w:sz="0" w:space="0" w:color="auto"/>
          </w:divBdr>
        </w:div>
        <w:div w:id="1839271956">
          <w:marLeft w:val="0"/>
          <w:marRight w:val="0"/>
          <w:marTop w:val="0"/>
          <w:marBottom w:val="0"/>
          <w:divBdr>
            <w:top w:val="none" w:sz="0" w:space="0" w:color="auto"/>
            <w:left w:val="none" w:sz="0" w:space="0" w:color="auto"/>
            <w:bottom w:val="none" w:sz="0" w:space="0" w:color="auto"/>
            <w:right w:val="none" w:sz="0" w:space="0" w:color="auto"/>
          </w:divBdr>
        </w:div>
        <w:div w:id="1618096022">
          <w:marLeft w:val="0"/>
          <w:marRight w:val="0"/>
          <w:marTop w:val="0"/>
          <w:marBottom w:val="0"/>
          <w:divBdr>
            <w:top w:val="none" w:sz="0" w:space="0" w:color="auto"/>
            <w:left w:val="none" w:sz="0" w:space="0" w:color="auto"/>
            <w:bottom w:val="none" w:sz="0" w:space="0" w:color="auto"/>
            <w:right w:val="none" w:sz="0" w:space="0" w:color="auto"/>
          </w:divBdr>
        </w:div>
        <w:div w:id="875047942">
          <w:marLeft w:val="0"/>
          <w:marRight w:val="0"/>
          <w:marTop w:val="0"/>
          <w:marBottom w:val="0"/>
          <w:divBdr>
            <w:top w:val="none" w:sz="0" w:space="0" w:color="auto"/>
            <w:left w:val="none" w:sz="0" w:space="0" w:color="auto"/>
            <w:bottom w:val="none" w:sz="0" w:space="0" w:color="auto"/>
            <w:right w:val="none" w:sz="0" w:space="0" w:color="auto"/>
          </w:divBdr>
        </w:div>
        <w:div w:id="1708021832">
          <w:marLeft w:val="0"/>
          <w:marRight w:val="0"/>
          <w:marTop w:val="0"/>
          <w:marBottom w:val="0"/>
          <w:divBdr>
            <w:top w:val="none" w:sz="0" w:space="0" w:color="auto"/>
            <w:left w:val="none" w:sz="0" w:space="0" w:color="auto"/>
            <w:bottom w:val="none" w:sz="0" w:space="0" w:color="auto"/>
            <w:right w:val="none" w:sz="0" w:space="0" w:color="auto"/>
          </w:divBdr>
        </w:div>
        <w:div w:id="1798186108">
          <w:marLeft w:val="0"/>
          <w:marRight w:val="0"/>
          <w:marTop w:val="0"/>
          <w:marBottom w:val="0"/>
          <w:divBdr>
            <w:top w:val="none" w:sz="0" w:space="0" w:color="auto"/>
            <w:left w:val="none" w:sz="0" w:space="0" w:color="auto"/>
            <w:bottom w:val="none" w:sz="0" w:space="0" w:color="auto"/>
            <w:right w:val="none" w:sz="0" w:space="0" w:color="auto"/>
          </w:divBdr>
        </w:div>
        <w:div w:id="718209610">
          <w:marLeft w:val="0"/>
          <w:marRight w:val="0"/>
          <w:marTop w:val="0"/>
          <w:marBottom w:val="0"/>
          <w:divBdr>
            <w:top w:val="none" w:sz="0" w:space="0" w:color="auto"/>
            <w:left w:val="none" w:sz="0" w:space="0" w:color="auto"/>
            <w:bottom w:val="none" w:sz="0" w:space="0" w:color="auto"/>
            <w:right w:val="none" w:sz="0" w:space="0" w:color="auto"/>
          </w:divBdr>
        </w:div>
        <w:div w:id="1659578139">
          <w:marLeft w:val="0"/>
          <w:marRight w:val="0"/>
          <w:marTop w:val="0"/>
          <w:marBottom w:val="0"/>
          <w:divBdr>
            <w:top w:val="none" w:sz="0" w:space="0" w:color="auto"/>
            <w:left w:val="none" w:sz="0" w:space="0" w:color="auto"/>
            <w:bottom w:val="none" w:sz="0" w:space="0" w:color="auto"/>
            <w:right w:val="none" w:sz="0" w:space="0" w:color="auto"/>
          </w:divBdr>
        </w:div>
        <w:div w:id="1257402711">
          <w:marLeft w:val="0"/>
          <w:marRight w:val="0"/>
          <w:marTop w:val="0"/>
          <w:marBottom w:val="0"/>
          <w:divBdr>
            <w:top w:val="none" w:sz="0" w:space="0" w:color="auto"/>
            <w:left w:val="none" w:sz="0" w:space="0" w:color="auto"/>
            <w:bottom w:val="none" w:sz="0" w:space="0" w:color="auto"/>
            <w:right w:val="none" w:sz="0" w:space="0" w:color="auto"/>
          </w:divBdr>
        </w:div>
        <w:div w:id="880165250">
          <w:marLeft w:val="0"/>
          <w:marRight w:val="0"/>
          <w:marTop w:val="0"/>
          <w:marBottom w:val="0"/>
          <w:divBdr>
            <w:top w:val="none" w:sz="0" w:space="0" w:color="auto"/>
            <w:left w:val="none" w:sz="0" w:space="0" w:color="auto"/>
            <w:bottom w:val="none" w:sz="0" w:space="0" w:color="auto"/>
            <w:right w:val="none" w:sz="0" w:space="0" w:color="auto"/>
          </w:divBdr>
        </w:div>
        <w:div w:id="758521751">
          <w:marLeft w:val="0"/>
          <w:marRight w:val="0"/>
          <w:marTop w:val="0"/>
          <w:marBottom w:val="0"/>
          <w:divBdr>
            <w:top w:val="none" w:sz="0" w:space="0" w:color="auto"/>
            <w:left w:val="none" w:sz="0" w:space="0" w:color="auto"/>
            <w:bottom w:val="none" w:sz="0" w:space="0" w:color="auto"/>
            <w:right w:val="none" w:sz="0" w:space="0" w:color="auto"/>
          </w:divBdr>
        </w:div>
        <w:div w:id="1686518850">
          <w:marLeft w:val="0"/>
          <w:marRight w:val="0"/>
          <w:marTop w:val="0"/>
          <w:marBottom w:val="0"/>
          <w:divBdr>
            <w:top w:val="none" w:sz="0" w:space="0" w:color="auto"/>
            <w:left w:val="none" w:sz="0" w:space="0" w:color="auto"/>
            <w:bottom w:val="none" w:sz="0" w:space="0" w:color="auto"/>
            <w:right w:val="none" w:sz="0" w:space="0" w:color="auto"/>
          </w:divBdr>
        </w:div>
        <w:div w:id="1462726319">
          <w:marLeft w:val="0"/>
          <w:marRight w:val="0"/>
          <w:marTop w:val="0"/>
          <w:marBottom w:val="0"/>
          <w:divBdr>
            <w:top w:val="none" w:sz="0" w:space="0" w:color="auto"/>
            <w:left w:val="none" w:sz="0" w:space="0" w:color="auto"/>
            <w:bottom w:val="none" w:sz="0" w:space="0" w:color="auto"/>
            <w:right w:val="none" w:sz="0" w:space="0" w:color="auto"/>
          </w:divBdr>
        </w:div>
        <w:div w:id="1181627817">
          <w:marLeft w:val="0"/>
          <w:marRight w:val="0"/>
          <w:marTop w:val="0"/>
          <w:marBottom w:val="0"/>
          <w:divBdr>
            <w:top w:val="none" w:sz="0" w:space="0" w:color="auto"/>
            <w:left w:val="none" w:sz="0" w:space="0" w:color="auto"/>
            <w:bottom w:val="none" w:sz="0" w:space="0" w:color="auto"/>
            <w:right w:val="none" w:sz="0" w:space="0" w:color="auto"/>
          </w:divBdr>
        </w:div>
        <w:div w:id="485897144">
          <w:marLeft w:val="0"/>
          <w:marRight w:val="0"/>
          <w:marTop w:val="0"/>
          <w:marBottom w:val="0"/>
          <w:divBdr>
            <w:top w:val="none" w:sz="0" w:space="0" w:color="auto"/>
            <w:left w:val="none" w:sz="0" w:space="0" w:color="auto"/>
            <w:bottom w:val="none" w:sz="0" w:space="0" w:color="auto"/>
            <w:right w:val="none" w:sz="0" w:space="0" w:color="auto"/>
          </w:divBdr>
        </w:div>
        <w:div w:id="539442267">
          <w:marLeft w:val="0"/>
          <w:marRight w:val="0"/>
          <w:marTop w:val="0"/>
          <w:marBottom w:val="0"/>
          <w:divBdr>
            <w:top w:val="none" w:sz="0" w:space="0" w:color="auto"/>
            <w:left w:val="none" w:sz="0" w:space="0" w:color="auto"/>
            <w:bottom w:val="none" w:sz="0" w:space="0" w:color="auto"/>
            <w:right w:val="none" w:sz="0" w:space="0" w:color="auto"/>
          </w:divBdr>
        </w:div>
        <w:div w:id="2106075011">
          <w:marLeft w:val="0"/>
          <w:marRight w:val="0"/>
          <w:marTop w:val="0"/>
          <w:marBottom w:val="0"/>
          <w:divBdr>
            <w:top w:val="none" w:sz="0" w:space="0" w:color="auto"/>
            <w:left w:val="none" w:sz="0" w:space="0" w:color="auto"/>
            <w:bottom w:val="none" w:sz="0" w:space="0" w:color="auto"/>
            <w:right w:val="none" w:sz="0" w:space="0" w:color="auto"/>
          </w:divBdr>
        </w:div>
        <w:div w:id="1720081835">
          <w:marLeft w:val="0"/>
          <w:marRight w:val="0"/>
          <w:marTop w:val="0"/>
          <w:marBottom w:val="0"/>
          <w:divBdr>
            <w:top w:val="none" w:sz="0" w:space="0" w:color="auto"/>
            <w:left w:val="none" w:sz="0" w:space="0" w:color="auto"/>
            <w:bottom w:val="none" w:sz="0" w:space="0" w:color="auto"/>
            <w:right w:val="none" w:sz="0" w:space="0" w:color="auto"/>
          </w:divBdr>
        </w:div>
        <w:div w:id="109013491">
          <w:marLeft w:val="0"/>
          <w:marRight w:val="0"/>
          <w:marTop w:val="0"/>
          <w:marBottom w:val="0"/>
          <w:divBdr>
            <w:top w:val="none" w:sz="0" w:space="0" w:color="auto"/>
            <w:left w:val="none" w:sz="0" w:space="0" w:color="auto"/>
            <w:bottom w:val="none" w:sz="0" w:space="0" w:color="auto"/>
            <w:right w:val="none" w:sz="0" w:space="0" w:color="auto"/>
          </w:divBdr>
        </w:div>
        <w:div w:id="1052196084">
          <w:marLeft w:val="0"/>
          <w:marRight w:val="0"/>
          <w:marTop w:val="0"/>
          <w:marBottom w:val="0"/>
          <w:divBdr>
            <w:top w:val="none" w:sz="0" w:space="0" w:color="auto"/>
            <w:left w:val="none" w:sz="0" w:space="0" w:color="auto"/>
            <w:bottom w:val="none" w:sz="0" w:space="0" w:color="auto"/>
            <w:right w:val="none" w:sz="0" w:space="0" w:color="auto"/>
          </w:divBdr>
        </w:div>
        <w:div w:id="27730793">
          <w:marLeft w:val="0"/>
          <w:marRight w:val="0"/>
          <w:marTop w:val="0"/>
          <w:marBottom w:val="0"/>
          <w:divBdr>
            <w:top w:val="none" w:sz="0" w:space="0" w:color="auto"/>
            <w:left w:val="none" w:sz="0" w:space="0" w:color="auto"/>
            <w:bottom w:val="none" w:sz="0" w:space="0" w:color="auto"/>
            <w:right w:val="none" w:sz="0" w:space="0" w:color="auto"/>
          </w:divBdr>
        </w:div>
        <w:div w:id="350179414">
          <w:marLeft w:val="0"/>
          <w:marRight w:val="0"/>
          <w:marTop w:val="0"/>
          <w:marBottom w:val="0"/>
          <w:divBdr>
            <w:top w:val="none" w:sz="0" w:space="0" w:color="auto"/>
            <w:left w:val="none" w:sz="0" w:space="0" w:color="auto"/>
            <w:bottom w:val="none" w:sz="0" w:space="0" w:color="auto"/>
            <w:right w:val="none" w:sz="0" w:space="0" w:color="auto"/>
          </w:divBdr>
        </w:div>
        <w:div w:id="175123730">
          <w:marLeft w:val="0"/>
          <w:marRight w:val="0"/>
          <w:marTop w:val="0"/>
          <w:marBottom w:val="0"/>
          <w:divBdr>
            <w:top w:val="none" w:sz="0" w:space="0" w:color="auto"/>
            <w:left w:val="none" w:sz="0" w:space="0" w:color="auto"/>
            <w:bottom w:val="none" w:sz="0" w:space="0" w:color="auto"/>
            <w:right w:val="none" w:sz="0" w:space="0" w:color="auto"/>
          </w:divBdr>
        </w:div>
        <w:div w:id="302078336">
          <w:marLeft w:val="0"/>
          <w:marRight w:val="0"/>
          <w:marTop w:val="0"/>
          <w:marBottom w:val="0"/>
          <w:divBdr>
            <w:top w:val="none" w:sz="0" w:space="0" w:color="auto"/>
            <w:left w:val="none" w:sz="0" w:space="0" w:color="auto"/>
            <w:bottom w:val="none" w:sz="0" w:space="0" w:color="auto"/>
            <w:right w:val="none" w:sz="0" w:space="0" w:color="auto"/>
          </w:divBdr>
        </w:div>
        <w:div w:id="496112190">
          <w:marLeft w:val="0"/>
          <w:marRight w:val="0"/>
          <w:marTop w:val="0"/>
          <w:marBottom w:val="0"/>
          <w:divBdr>
            <w:top w:val="none" w:sz="0" w:space="0" w:color="auto"/>
            <w:left w:val="none" w:sz="0" w:space="0" w:color="auto"/>
            <w:bottom w:val="none" w:sz="0" w:space="0" w:color="auto"/>
            <w:right w:val="none" w:sz="0" w:space="0" w:color="auto"/>
          </w:divBdr>
        </w:div>
        <w:div w:id="1869221053">
          <w:marLeft w:val="0"/>
          <w:marRight w:val="0"/>
          <w:marTop w:val="0"/>
          <w:marBottom w:val="0"/>
          <w:divBdr>
            <w:top w:val="none" w:sz="0" w:space="0" w:color="auto"/>
            <w:left w:val="none" w:sz="0" w:space="0" w:color="auto"/>
            <w:bottom w:val="none" w:sz="0" w:space="0" w:color="auto"/>
            <w:right w:val="none" w:sz="0" w:space="0" w:color="auto"/>
          </w:divBdr>
        </w:div>
        <w:div w:id="703285767">
          <w:marLeft w:val="0"/>
          <w:marRight w:val="0"/>
          <w:marTop w:val="0"/>
          <w:marBottom w:val="0"/>
          <w:divBdr>
            <w:top w:val="none" w:sz="0" w:space="0" w:color="auto"/>
            <w:left w:val="none" w:sz="0" w:space="0" w:color="auto"/>
            <w:bottom w:val="none" w:sz="0" w:space="0" w:color="auto"/>
            <w:right w:val="none" w:sz="0" w:space="0" w:color="auto"/>
          </w:divBdr>
        </w:div>
        <w:div w:id="2084184552">
          <w:marLeft w:val="0"/>
          <w:marRight w:val="0"/>
          <w:marTop w:val="0"/>
          <w:marBottom w:val="0"/>
          <w:divBdr>
            <w:top w:val="none" w:sz="0" w:space="0" w:color="auto"/>
            <w:left w:val="none" w:sz="0" w:space="0" w:color="auto"/>
            <w:bottom w:val="none" w:sz="0" w:space="0" w:color="auto"/>
            <w:right w:val="none" w:sz="0" w:space="0" w:color="auto"/>
          </w:divBdr>
        </w:div>
        <w:div w:id="1162426212">
          <w:marLeft w:val="0"/>
          <w:marRight w:val="0"/>
          <w:marTop w:val="0"/>
          <w:marBottom w:val="0"/>
          <w:divBdr>
            <w:top w:val="none" w:sz="0" w:space="0" w:color="auto"/>
            <w:left w:val="none" w:sz="0" w:space="0" w:color="auto"/>
            <w:bottom w:val="none" w:sz="0" w:space="0" w:color="auto"/>
            <w:right w:val="none" w:sz="0" w:space="0" w:color="auto"/>
          </w:divBdr>
        </w:div>
        <w:div w:id="487595996">
          <w:marLeft w:val="0"/>
          <w:marRight w:val="0"/>
          <w:marTop w:val="0"/>
          <w:marBottom w:val="0"/>
          <w:divBdr>
            <w:top w:val="none" w:sz="0" w:space="0" w:color="auto"/>
            <w:left w:val="none" w:sz="0" w:space="0" w:color="auto"/>
            <w:bottom w:val="none" w:sz="0" w:space="0" w:color="auto"/>
            <w:right w:val="none" w:sz="0" w:space="0" w:color="auto"/>
          </w:divBdr>
        </w:div>
        <w:div w:id="976490795">
          <w:marLeft w:val="0"/>
          <w:marRight w:val="0"/>
          <w:marTop w:val="0"/>
          <w:marBottom w:val="0"/>
          <w:divBdr>
            <w:top w:val="none" w:sz="0" w:space="0" w:color="auto"/>
            <w:left w:val="none" w:sz="0" w:space="0" w:color="auto"/>
            <w:bottom w:val="none" w:sz="0" w:space="0" w:color="auto"/>
            <w:right w:val="none" w:sz="0" w:space="0" w:color="auto"/>
          </w:divBdr>
        </w:div>
        <w:div w:id="696389113">
          <w:marLeft w:val="0"/>
          <w:marRight w:val="0"/>
          <w:marTop w:val="0"/>
          <w:marBottom w:val="0"/>
          <w:divBdr>
            <w:top w:val="none" w:sz="0" w:space="0" w:color="auto"/>
            <w:left w:val="none" w:sz="0" w:space="0" w:color="auto"/>
            <w:bottom w:val="none" w:sz="0" w:space="0" w:color="auto"/>
            <w:right w:val="none" w:sz="0" w:space="0" w:color="auto"/>
          </w:divBdr>
        </w:div>
        <w:div w:id="413210214">
          <w:marLeft w:val="0"/>
          <w:marRight w:val="0"/>
          <w:marTop w:val="0"/>
          <w:marBottom w:val="0"/>
          <w:divBdr>
            <w:top w:val="none" w:sz="0" w:space="0" w:color="auto"/>
            <w:left w:val="none" w:sz="0" w:space="0" w:color="auto"/>
            <w:bottom w:val="none" w:sz="0" w:space="0" w:color="auto"/>
            <w:right w:val="none" w:sz="0" w:space="0" w:color="auto"/>
          </w:divBdr>
        </w:div>
        <w:div w:id="1193035036">
          <w:marLeft w:val="0"/>
          <w:marRight w:val="0"/>
          <w:marTop w:val="0"/>
          <w:marBottom w:val="0"/>
          <w:divBdr>
            <w:top w:val="none" w:sz="0" w:space="0" w:color="auto"/>
            <w:left w:val="none" w:sz="0" w:space="0" w:color="auto"/>
            <w:bottom w:val="none" w:sz="0" w:space="0" w:color="auto"/>
            <w:right w:val="none" w:sz="0" w:space="0" w:color="auto"/>
          </w:divBdr>
        </w:div>
        <w:div w:id="1707489937">
          <w:marLeft w:val="0"/>
          <w:marRight w:val="0"/>
          <w:marTop w:val="0"/>
          <w:marBottom w:val="0"/>
          <w:divBdr>
            <w:top w:val="none" w:sz="0" w:space="0" w:color="auto"/>
            <w:left w:val="none" w:sz="0" w:space="0" w:color="auto"/>
            <w:bottom w:val="none" w:sz="0" w:space="0" w:color="auto"/>
            <w:right w:val="none" w:sz="0" w:space="0" w:color="auto"/>
          </w:divBdr>
        </w:div>
        <w:div w:id="1912736191">
          <w:marLeft w:val="0"/>
          <w:marRight w:val="0"/>
          <w:marTop w:val="0"/>
          <w:marBottom w:val="0"/>
          <w:divBdr>
            <w:top w:val="none" w:sz="0" w:space="0" w:color="auto"/>
            <w:left w:val="none" w:sz="0" w:space="0" w:color="auto"/>
            <w:bottom w:val="none" w:sz="0" w:space="0" w:color="auto"/>
            <w:right w:val="none" w:sz="0" w:space="0" w:color="auto"/>
          </w:divBdr>
        </w:div>
        <w:div w:id="6686209">
          <w:marLeft w:val="0"/>
          <w:marRight w:val="0"/>
          <w:marTop w:val="0"/>
          <w:marBottom w:val="0"/>
          <w:divBdr>
            <w:top w:val="none" w:sz="0" w:space="0" w:color="auto"/>
            <w:left w:val="none" w:sz="0" w:space="0" w:color="auto"/>
            <w:bottom w:val="none" w:sz="0" w:space="0" w:color="auto"/>
            <w:right w:val="none" w:sz="0" w:space="0" w:color="auto"/>
          </w:divBdr>
        </w:div>
        <w:div w:id="1864591543">
          <w:marLeft w:val="0"/>
          <w:marRight w:val="0"/>
          <w:marTop w:val="0"/>
          <w:marBottom w:val="0"/>
          <w:divBdr>
            <w:top w:val="none" w:sz="0" w:space="0" w:color="auto"/>
            <w:left w:val="none" w:sz="0" w:space="0" w:color="auto"/>
            <w:bottom w:val="none" w:sz="0" w:space="0" w:color="auto"/>
            <w:right w:val="none" w:sz="0" w:space="0" w:color="auto"/>
          </w:divBdr>
        </w:div>
        <w:div w:id="1828134620">
          <w:marLeft w:val="0"/>
          <w:marRight w:val="0"/>
          <w:marTop w:val="0"/>
          <w:marBottom w:val="0"/>
          <w:divBdr>
            <w:top w:val="none" w:sz="0" w:space="0" w:color="auto"/>
            <w:left w:val="none" w:sz="0" w:space="0" w:color="auto"/>
            <w:bottom w:val="none" w:sz="0" w:space="0" w:color="auto"/>
            <w:right w:val="none" w:sz="0" w:space="0" w:color="auto"/>
          </w:divBdr>
        </w:div>
        <w:div w:id="2142336467">
          <w:marLeft w:val="0"/>
          <w:marRight w:val="0"/>
          <w:marTop w:val="0"/>
          <w:marBottom w:val="0"/>
          <w:divBdr>
            <w:top w:val="none" w:sz="0" w:space="0" w:color="auto"/>
            <w:left w:val="none" w:sz="0" w:space="0" w:color="auto"/>
            <w:bottom w:val="none" w:sz="0" w:space="0" w:color="auto"/>
            <w:right w:val="none" w:sz="0" w:space="0" w:color="auto"/>
          </w:divBdr>
        </w:div>
        <w:div w:id="1097554941">
          <w:marLeft w:val="0"/>
          <w:marRight w:val="0"/>
          <w:marTop w:val="0"/>
          <w:marBottom w:val="0"/>
          <w:divBdr>
            <w:top w:val="none" w:sz="0" w:space="0" w:color="auto"/>
            <w:left w:val="none" w:sz="0" w:space="0" w:color="auto"/>
            <w:bottom w:val="none" w:sz="0" w:space="0" w:color="auto"/>
            <w:right w:val="none" w:sz="0" w:space="0" w:color="auto"/>
          </w:divBdr>
        </w:div>
        <w:div w:id="598372757">
          <w:marLeft w:val="0"/>
          <w:marRight w:val="0"/>
          <w:marTop w:val="0"/>
          <w:marBottom w:val="0"/>
          <w:divBdr>
            <w:top w:val="none" w:sz="0" w:space="0" w:color="auto"/>
            <w:left w:val="none" w:sz="0" w:space="0" w:color="auto"/>
            <w:bottom w:val="none" w:sz="0" w:space="0" w:color="auto"/>
            <w:right w:val="none" w:sz="0" w:space="0" w:color="auto"/>
          </w:divBdr>
        </w:div>
        <w:div w:id="281616280">
          <w:marLeft w:val="0"/>
          <w:marRight w:val="0"/>
          <w:marTop w:val="0"/>
          <w:marBottom w:val="0"/>
          <w:divBdr>
            <w:top w:val="none" w:sz="0" w:space="0" w:color="auto"/>
            <w:left w:val="none" w:sz="0" w:space="0" w:color="auto"/>
            <w:bottom w:val="none" w:sz="0" w:space="0" w:color="auto"/>
            <w:right w:val="none" w:sz="0" w:space="0" w:color="auto"/>
          </w:divBdr>
        </w:div>
        <w:div w:id="557204787">
          <w:marLeft w:val="0"/>
          <w:marRight w:val="0"/>
          <w:marTop w:val="0"/>
          <w:marBottom w:val="0"/>
          <w:divBdr>
            <w:top w:val="none" w:sz="0" w:space="0" w:color="auto"/>
            <w:left w:val="none" w:sz="0" w:space="0" w:color="auto"/>
            <w:bottom w:val="none" w:sz="0" w:space="0" w:color="auto"/>
            <w:right w:val="none" w:sz="0" w:space="0" w:color="auto"/>
          </w:divBdr>
        </w:div>
      </w:divsChild>
    </w:div>
    <w:div w:id="1454985087">
      <w:bodyDiv w:val="1"/>
      <w:marLeft w:val="0"/>
      <w:marRight w:val="0"/>
      <w:marTop w:val="0"/>
      <w:marBottom w:val="0"/>
      <w:divBdr>
        <w:top w:val="none" w:sz="0" w:space="0" w:color="auto"/>
        <w:left w:val="none" w:sz="0" w:space="0" w:color="auto"/>
        <w:bottom w:val="none" w:sz="0" w:space="0" w:color="auto"/>
        <w:right w:val="none" w:sz="0" w:space="0" w:color="auto"/>
      </w:divBdr>
    </w:div>
    <w:div w:id="2044817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lanujedlugiezycie.pl" TargetMode="External"/><Relationship Id="rId3" Type="http://schemas.openxmlformats.org/officeDocument/2006/relationships/settings" Target="settings.xml"/><Relationship Id="rId7" Type="http://schemas.openxmlformats.org/officeDocument/2006/relationships/hyperlink" Target="http://www.gov.pl/zdrowi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v.pl/zdrowie/badanie-postaw-w-zakresie-profilaktyki-nowotworowej-wsrod-mieszkancow-polski" TargetMode="External"/><Relationship Id="rId11" Type="http://schemas.openxmlformats.org/officeDocument/2006/relationships/theme" Target="theme/theme1.xml"/><Relationship Id="rId5" Type="http://schemas.openxmlformats.org/officeDocument/2006/relationships/hyperlink" Target="https://www.gov.pl/documents/292343/436711/KMB_Ministerstwo+Zdrowia_Raport_23.06.2017_.pdf/8c5a3f30-3122-43f3-3915-aa3c960b6f12"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planujedlugiezycie.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2014</Words>
  <Characters>12088</Characters>
  <Application>Microsoft Office Word</Application>
  <DocSecurity>0</DocSecurity>
  <Lines>100</Lines>
  <Paragraphs>28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14074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Monika</dc:creator>
  <cp:lastModifiedBy>Kołuda Katarzyna</cp:lastModifiedBy>
  <cp:revision>2</cp:revision>
  <dcterms:created xsi:type="dcterms:W3CDTF">2018-11-09T13:33:00Z</dcterms:created>
  <dcterms:modified xsi:type="dcterms:W3CDTF">2018-11-09T13:33:00Z</dcterms:modified>
</cp:coreProperties>
</file>