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1A" w:rsidRPr="0041601A" w:rsidRDefault="0041601A" w:rsidP="0041601A">
      <w:pPr>
        <w:keepNext/>
        <w:spacing w:after="0" w:line="360" w:lineRule="auto"/>
        <w:jc w:val="right"/>
        <w:outlineLvl w:val="0"/>
        <w:rPr>
          <w:rFonts w:ascii="Arial" w:eastAsia="Times New Roman" w:hAnsi="Arial" w:cs="Arial"/>
          <w:bCs/>
          <w:lang w:val="x-none" w:eastAsia="x-none"/>
        </w:rPr>
      </w:pPr>
      <w:r w:rsidRPr="0041601A">
        <w:rPr>
          <w:rFonts w:ascii="Arial" w:eastAsia="Times New Roman" w:hAnsi="Arial" w:cs="Arial"/>
          <w:b/>
          <w:bCs/>
          <w:lang w:val="x-none" w:eastAsia="x-none"/>
        </w:rPr>
        <w:t>Załącznik nr 2a</w:t>
      </w:r>
    </w:p>
    <w:p w:rsidR="0041601A" w:rsidRPr="0041601A" w:rsidRDefault="0041601A" w:rsidP="0041601A">
      <w:pPr>
        <w:spacing w:before="120" w:after="0" w:line="240" w:lineRule="auto"/>
        <w:rPr>
          <w:rFonts w:ascii="Arial" w:eastAsia="Times New Roman" w:hAnsi="Arial" w:cs="Arial"/>
          <w:b/>
          <w:lang w:eastAsia="pl-PL"/>
        </w:rPr>
      </w:pPr>
      <w:r w:rsidRPr="0041601A">
        <w:rPr>
          <w:rFonts w:ascii="Arial" w:eastAsia="Times New Roman" w:hAnsi="Arial" w:cs="Arial"/>
          <w:b/>
          <w:lang w:eastAsia="pl-PL"/>
        </w:rPr>
        <w:t>Opis zadania</w:t>
      </w:r>
      <w:r w:rsidRPr="0041601A">
        <w:rPr>
          <w:rFonts w:ascii="Arial" w:eastAsia="Times New Roman" w:hAnsi="Arial" w:cs="Arial"/>
          <w:b/>
          <w:iCs/>
          <w:lang w:eastAsia="pl-PL"/>
        </w:rPr>
        <w:t xml:space="preserve"> pn. „</w:t>
      </w:r>
      <w:r w:rsidRPr="0041601A">
        <w:rPr>
          <w:rFonts w:ascii="Arial" w:eastAsia="Times New Roman" w:hAnsi="Arial" w:cs="Arial"/>
          <w:b/>
          <w:lang w:eastAsia="pl-PL"/>
        </w:rPr>
        <w:t>Doposażenie zakładów radioterapii” w 2018 r.</w:t>
      </w:r>
    </w:p>
    <w:p w:rsidR="0041601A" w:rsidRPr="0041601A" w:rsidRDefault="0041601A" w:rsidP="004160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1601A" w:rsidRPr="0041601A" w:rsidRDefault="0041601A" w:rsidP="0041601A">
      <w:pPr>
        <w:spacing w:before="120" w:after="0" w:line="360" w:lineRule="auto"/>
        <w:rPr>
          <w:rFonts w:ascii="Arial" w:eastAsia="Times New Roman" w:hAnsi="Arial" w:cs="Arial"/>
          <w:b/>
          <w:lang w:eastAsia="pl-PL"/>
        </w:rPr>
      </w:pPr>
      <w:bookmarkStart w:id="0" w:name="_Toc223852585"/>
      <w:r w:rsidRPr="0041601A">
        <w:rPr>
          <w:rFonts w:ascii="Arial" w:eastAsia="Times New Roman" w:hAnsi="Arial" w:cs="Arial"/>
          <w:b/>
          <w:lang w:eastAsia="pl-PL"/>
        </w:rPr>
        <w:t xml:space="preserve">Celem </w:t>
      </w:r>
      <w:bookmarkEnd w:id="0"/>
      <w:r w:rsidRPr="0041601A">
        <w:rPr>
          <w:rFonts w:ascii="Arial" w:eastAsia="Times New Roman" w:hAnsi="Arial" w:cs="Arial"/>
          <w:b/>
          <w:lang w:eastAsia="pl-PL"/>
        </w:rPr>
        <w:t>zadania jest: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1601A">
        <w:rPr>
          <w:rFonts w:ascii="Arial" w:eastAsia="Times New Roman" w:hAnsi="Arial" w:cs="Arial"/>
          <w:lang w:eastAsia="pl-PL"/>
        </w:rPr>
        <w:t>Uzupełnienie wyrobów medycznych, o których mowa w ustawie z dnia 20 maja 2010 r. o wyrobach medycznych, służących do leczenia nowotworów, poprzez zakup sprzętu do radioterapii.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1601A">
        <w:rPr>
          <w:rFonts w:ascii="Arial" w:eastAsia="Times New Roman" w:hAnsi="Arial" w:cs="Arial"/>
          <w:b/>
          <w:lang w:eastAsia="pl-PL"/>
        </w:rPr>
        <w:t>Opis zadania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color w:val="000000"/>
          <w:lang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 xml:space="preserve">W 2018 r. planowane jest </w:t>
      </w:r>
      <w:r w:rsidRPr="0041601A">
        <w:rPr>
          <w:rFonts w:ascii="Arial" w:eastAsia="Times New Roman" w:hAnsi="Arial" w:cs="Arial"/>
          <w:bCs/>
          <w:color w:val="000000"/>
          <w:lang w:eastAsia="x-none"/>
        </w:rPr>
        <w:t>uzupełnienie</w:t>
      </w:r>
      <w:r w:rsidRPr="0041601A">
        <w:rPr>
          <w:rFonts w:ascii="Arial" w:eastAsia="Times New Roman" w:hAnsi="Arial" w:cs="Arial"/>
          <w:color w:val="000000"/>
          <w:lang w:eastAsia="x-none"/>
        </w:rPr>
        <w:t xml:space="preserve"> akceleratorów niskoenergetycznych i wysokoenergetycznych (nie dotyczy aparatów do radioterapii śródoperacyjnej, noży gamma, noży cybernetycznych), w celu zwiększenia dostępności pacjentów do nowoczesnej radioterapii w poszczególnych województwach </w:t>
      </w:r>
      <w:r w:rsidRPr="0041601A">
        <w:rPr>
          <w:rFonts w:ascii="Arial" w:eastAsia="Times New Roman" w:hAnsi="Arial" w:cs="Arial"/>
          <w:lang w:eastAsia="x-none"/>
        </w:rPr>
        <w:t>(zwiększenie liczby akceleratorów funkcjonujących w podmiotach leczniczych).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1601A">
        <w:rPr>
          <w:rFonts w:ascii="Arial" w:eastAsia="Times New Roman" w:hAnsi="Arial" w:cs="Arial"/>
          <w:lang w:eastAsia="pl-PL"/>
        </w:rPr>
        <w:t xml:space="preserve">Działania inwestycyjne będą podejmowane w oparciu o mapy potrzeb zdrowotnych dotyczących onkologii, które zostały opublikowane 31 grudnia 2015 r. i są dostępne na stronie: </w:t>
      </w:r>
      <w:hyperlink r:id="rId4" w:history="1">
        <w:r w:rsidRPr="0041601A">
          <w:rPr>
            <w:rFonts w:ascii="Arial" w:eastAsia="Times New Roman" w:hAnsi="Arial" w:cs="Arial"/>
            <w:color w:val="0563C1"/>
            <w:u w:val="single"/>
            <w:lang w:eastAsia="pl-PL"/>
          </w:rPr>
          <w:t>http://www.mapypotrzebzdrowotnych.mz.gov.pl/Mapy-potrzeb-zdrowotnych</w:t>
        </w:r>
      </w:hyperlink>
      <w:r w:rsidRPr="0041601A">
        <w:rPr>
          <w:rFonts w:ascii="Arial" w:eastAsia="Times New Roman" w:hAnsi="Arial" w:cs="Arial"/>
          <w:lang w:eastAsia="pl-PL"/>
        </w:rPr>
        <w:t xml:space="preserve">. </w:t>
      </w:r>
    </w:p>
    <w:p w:rsidR="0041601A" w:rsidRPr="0041601A" w:rsidRDefault="0041601A" w:rsidP="0041601A">
      <w:pPr>
        <w:spacing w:before="180" w:after="0" w:line="360" w:lineRule="auto"/>
        <w:jc w:val="both"/>
        <w:rPr>
          <w:rFonts w:ascii="Arial" w:eastAsia="Times New Roman" w:hAnsi="Arial" w:cs="Arial"/>
          <w:b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 xml:space="preserve">Udział własny Oferenta lub/i organu założycielskiego Oferenta w zakupie sprzętu/aparatury </w:t>
      </w:r>
      <w:r w:rsidRPr="0041601A">
        <w:rPr>
          <w:rFonts w:ascii="Arial" w:eastAsia="Times New Roman" w:hAnsi="Arial" w:cs="Arial"/>
          <w:lang w:eastAsia="x-none"/>
        </w:rPr>
        <w:t xml:space="preserve">stanowi </w:t>
      </w:r>
      <w:r w:rsidRPr="0041601A">
        <w:rPr>
          <w:rFonts w:ascii="Arial" w:eastAsia="Times New Roman" w:hAnsi="Arial" w:cs="Arial"/>
          <w:b/>
          <w:lang w:val="x-none" w:eastAsia="x-none"/>
        </w:rPr>
        <w:t>nie mniej niż 15% wartości.</w:t>
      </w:r>
    </w:p>
    <w:p w:rsidR="0041601A" w:rsidRPr="0041601A" w:rsidRDefault="0041601A" w:rsidP="0041601A">
      <w:pPr>
        <w:spacing w:before="240"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>W ramach zadania nie są finansowane koszty dostawy</w:t>
      </w:r>
      <w:r w:rsidRPr="0041601A">
        <w:rPr>
          <w:rFonts w:ascii="Arial" w:eastAsia="Times New Roman" w:hAnsi="Arial" w:cs="Arial"/>
          <w:lang w:eastAsia="x-none"/>
        </w:rPr>
        <w:t xml:space="preserve"> akceleratora</w:t>
      </w:r>
      <w:r w:rsidRPr="0041601A">
        <w:rPr>
          <w:rFonts w:ascii="Arial" w:eastAsia="Times New Roman" w:hAnsi="Arial" w:cs="Arial"/>
          <w:lang w:val="x-none" w:eastAsia="x-none"/>
        </w:rPr>
        <w:t xml:space="preserve">, </w:t>
      </w:r>
      <w:r w:rsidRPr="0041601A">
        <w:rPr>
          <w:rFonts w:ascii="Arial" w:eastAsia="Times New Roman" w:hAnsi="Arial" w:cs="Arial"/>
          <w:lang w:eastAsia="x-none"/>
        </w:rPr>
        <w:t xml:space="preserve">jego </w:t>
      </w:r>
      <w:r w:rsidRPr="0041601A">
        <w:rPr>
          <w:rFonts w:ascii="Arial" w:eastAsia="Times New Roman" w:hAnsi="Arial" w:cs="Arial"/>
          <w:lang w:val="x-none" w:eastAsia="x-none"/>
        </w:rPr>
        <w:t xml:space="preserve">zainstalowania, serwisowania oraz szkoleń w zakresie obsługi </w:t>
      </w:r>
      <w:r w:rsidRPr="0041601A">
        <w:rPr>
          <w:rFonts w:ascii="Arial" w:eastAsia="Times New Roman" w:hAnsi="Arial" w:cs="Arial"/>
          <w:lang w:eastAsia="x-none"/>
        </w:rPr>
        <w:t>akceleratora</w:t>
      </w:r>
      <w:r w:rsidRPr="0041601A">
        <w:rPr>
          <w:rFonts w:ascii="Arial" w:eastAsia="Times New Roman" w:hAnsi="Arial" w:cs="Arial"/>
          <w:lang w:val="x-none" w:eastAsia="x-none"/>
        </w:rPr>
        <w:t>.</w:t>
      </w:r>
    </w:p>
    <w:p w:rsidR="0041601A" w:rsidRPr="0041601A" w:rsidRDefault="0041601A" w:rsidP="0041601A">
      <w:pPr>
        <w:spacing w:before="240" w:after="0" w:line="360" w:lineRule="auto"/>
        <w:jc w:val="both"/>
        <w:rPr>
          <w:rFonts w:ascii="Arial" w:eastAsia="Times New Roman" w:hAnsi="Arial" w:cs="Arial"/>
          <w:bCs/>
          <w:lang w:val="x-none" w:eastAsia="x-none"/>
        </w:rPr>
      </w:pPr>
      <w:r w:rsidRPr="0041601A">
        <w:rPr>
          <w:rFonts w:ascii="Arial" w:eastAsia="Times New Roman" w:hAnsi="Arial" w:cs="Arial"/>
          <w:lang w:eastAsia="x-none"/>
        </w:rPr>
        <w:t xml:space="preserve">Oferent przystąpi do zakupu wspólnego przeprowadzanego na zakup akceleratora w trybie ustawy z dnia 29 stycznia 2004 r. – Prawo zamówień publicznych (Dz. U. z 2017 r. poz. 1579, z </w:t>
      </w:r>
      <w:proofErr w:type="spellStart"/>
      <w:r w:rsidRPr="0041601A">
        <w:rPr>
          <w:rFonts w:ascii="Arial" w:eastAsia="Times New Roman" w:hAnsi="Arial" w:cs="Arial"/>
          <w:lang w:eastAsia="x-none"/>
        </w:rPr>
        <w:t>późn</w:t>
      </w:r>
      <w:proofErr w:type="spellEnd"/>
      <w:r w:rsidRPr="0041601A">
        <w:rPr>
          <w:rFonts w:ascii="Arial" w:eastAsia="Times New Roman" w:hAnsi="Arial" w:cs="Arial"/>
          <w:lang w:eastAsia="x-none"/>
        </w:rPr>
        <w:t>. zm.), za pośrednictwem Zakładu Zamówień Publicznych przy Ministrze Zdrowia.</w:t>
      </w:r>
    </w:p>
    <w:p w:rsidR="0041601A" w:rsidRPr="0041601A" w:rsidRDefault="0041601A" w:rsidP="0041601A">
      <w:pPr>
        <w:spacing w:before="120" w:after="60" w:line="360" w:lineRule="auto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41601A">
        <w:rPr>
          <w:rFonts w:ascii="Arial" w:eastAsia="Times New Roman" w:hAnsi="Arial" w:cs="Arial"/>
          <w:bCs/>
          <w:iCs/>
          <w:lang w:eastAsia="x-none"/>
        </w:rPr>
        <w:t>Zakupiony akcelerator może być wykorzystywany wyłącznie do udzielania świadczeń zdrowotnych na podstawie zawartego kontraktu z publicznym płatnikiem.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>Oferent wyłoniony na realizatora zadania</w:t>
      </w:r>
      <w:r w:rsidRPr="0041601A">
        <w:rPr>
          <w:rFonts w:ascii="Arial" w:eastAsia="Times New Roman" w:hAnsi="Arial" w:cs="Arial"/>
          <w:lang w:eastAsia="x-none"/>
        </w:rPr>
        <w:t xml:space="preserve"> </w:t>
      </w:r>
      <w:r w:rsidRPr="0041601A">
        <w:rPr>
          <w:rFonts w:ascii="Arial" w:eastAsia="Times New Roman" w:hAnsi="Arial" w:cs="Arial"/>
          <w:lang w:val="x-none" w:eastAsia="x-none"/>
        </w:rPr>
        <w:t xml:space="preserve">zobowiązany będzie do rozpoczęcia udzielania na zakupionym sprzęcie świadczeń opieki zdrowotnej na podstawie kontraktu z </w:t>
      </w:r>
      <w:r w:rsidRPr="0041601A">
        <w:rPr>
          <w:rFonts w:ascii="Arial" w:eastAsia="Times New Roman" w:hAnsi="Arial" w:cs="Arial"/>
          <w:lang w:eastAsia="x-none"/>
        </w:rPr>
        <w:t>publicznym płatnikiem,</w:t>
      </w:r>
      <w:r w:rsidRPr="0041601A">
        <w:rPr>
          <w:rFonts w:ascii="Arial" w:eastAsia="Times New Roman" w:hAnsi="Arial" w:cs="Arial"/>
          <w:lang w:val="x-none" w:eastAsia="x-none"/>
        </w:rPr>
        <w:t xml:space="preserve"> w terminie nie później niż do dnia</w:t>
      </w:r>
      <w:r w:rsidRPr="0041601A">
        <w:rPr>
          <w:rFonts w:ascii="Arial" w:eastAsia="Times New Roman" w:hAnsi="Arial" w:cs="Arial"/>
          <w:color w:val="000000"/>
          <w:lang w:val="x-none" w:eastAsia="x-none"/>
        </w:rPr>
        <w:t xml:space="preserve"> 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>3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0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 xml:space="preserve"> 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czerwca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 xml:space="preserve"> 201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9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 xml:space="preserve"> r.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 xml:space="preserve">Nierozpoczęcie udzielania na zakupionym sprzęcie świadczeń </w:t>
      </w:r>
      <w:r w:rsidRPr="0041601A">
        <w:rPr>
          <w:rFonts w:ascii="Arial" w:eastAsia="Times New Roman" w:hAnsi="Arial" w:cs="Arial"/>
          <w:lang w:eastAsia="x-none"/>
        </w:rPr>
        <w:t>zdrowotnych</w:t>
      </w:r>
      <w:r w:rsidRPr="0041601A">
        <w:rPr>
          <w:rFonts w:ascii="Arial" w:eastAsia="Times New Roman" w:hAnsi="Arial" w:cs="Arial"/>
          <w:lang w:val="x-none" w:eastAsia="x-none"/>
        </w:rPr>
        <w:t xml:space="preserve"> na podstawie kontraktu z </w:t>
      </w:r>
      <w:r w:rsidRPr="0041601A">
        <w:rPr>
          <w:rFonts w:ascii="Arial" w:eastAsia="Times New Roman" w:hAnsi="Arial" w:cs="Arial"/>
          <w:lang w:eastAsia="x-none"/>
        </w:rPr>
        <w:t>publicznym płatnikiem</w:t>
      </w:r>
      <w:r w:rsidRPr="0041601A">
        <w:rPr>
          <w:rFonts w:ascii="Arial" w:eastAsia="Times New Roman" w:hAnsi="Arial" w:cs="Arial"/>
          <w:lang w:val="x-none" w:eastAsia="x-none"/>
        </w:rPr>
        <w:t xml:space="preserve"> w terminie do dnia 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>3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0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 xml:space="preserve"> 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czerwca</w:t>
      </w:r>
      <w:r w:rsidRPr="0041601A">
        <w:rPr>
          <w:rFonts w:ascii="Arial" w:eastAsia="Times New Roman" w:hAnsi="Arial" w:cs="Arial"/>
          <w:b/>
          <w:color w:val="000000"/>
          <w:lang w:val="x-none" w:eastAsia="x-none"/>
        </w:rPr>
        <w:t xml:space="preserve"> 201</w:t>
      </w:r>
      <w:r w:rsidRPr="0041601A">
        <w:rPr>
          <w:rFonts w:ascii="Arial" w:eastAsia="Times New Roman" w:hAnsi="Arial" w:cs="Arial"/>
          <w:b/>
          <w:color w:val="000000"/>
          <w:lang w:eastAsia="x-none"/>
        </w:rPr>
        <w:t>9</w:t>
      </w:r>
      <w:r w:rsidRPr="0041601A">
        <w:rPr>
          <w:rFonts w:ascii="Arial" w:eastAsia="Times New Roman" w:hAnsi="Arial" w:cs="Arial"/>
          <w:b/>
          <w:lang w:val="x-none" w:eastAsia="x-none"/>
        </w:rPr>
        <w:t xml:space="preserve"> r.</w:t>
      </w:r>
      <w:r w:rsidRPr="0041601A">
        <w:rPr>
          <w:rFonts w:ascii="Arial" w:eastAsia="Times New Roman" w:hAnsi="Arial" w:cs="Arial"/>
          <w:lang w:eastAsia="x-none"/>
        </w:rPr>
        <w:t xml:space="preserve"> </w:t>
      </w:r>
      <w:r w:rsidRPr="0041601A">
        <w:rPr>
          <w:rFonts w:ascii="Arial" w:eastAsia="Times New Roman" w:hAnsi="Arial" w:cs="Arial"/>
          <w:lang w:val="x-none" w:eastAsia="x-none"/>
        </w:rPr>
        <w:t xml:space="preserve">będzie skutkowało koniecznością zwrotu całości otrzymanych z Ministerstwa Zdrowia środków finansowych na zakup </w:t>
      </w:r>
      <w:r w:rsidRPr="0041601A">
        <w:rPr>
          <w:rFonts w:ascii="Arial" w:eastAsia="Times New Roman" w:hAnsi="Arial" w:cs="Arial"/>
          <w:lang w:eastAsia="x-none"/>
        </w:rPr>
        <w:t xml:space="preserve">danego </w:t>
      </w:r>
      <w:r w:rsidRPr="0041601A">
        <w:rPr>
          <w:rFonts w:ascii="Arial" w:eastAsia="Times New Roman" w:hAnsi="Arial" w:cs="Arial"/>
          <w:lang w:val="x-none" w:eastAsia="x-none"/>
        </w:rPr>
        <w:t>sprzętu.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lastRenderedPageBreak/>
        <w:t>Realizator zadania wybrany w postępowaniu konkursowym zobowiązany będzie do złożenia do Ministerstwa Zdrowia</w:t>
      </w:r>
      <w:r w:rsidRPr="0041601A">
        <w:rPr>
          <w:rFonts w:ascii="Arial" w:eastAsia="Times New Roman" w:hAnsi="Arial" w:cs="Arial"/>
          <w:lang w:eastAsia="x-none"/>
        </w:rPr>
        <w:t>,</w:t>
      </w:r>
      <w:r w:rsidRPr="0041601A">
        <w:rPr>
          <w:rFonts w:ascii="Arial" w:eastAsia="Times New Roman" w:hAnsi="Arial" w:cs="Arial"/>
          <w:lang w:val="x-none" w:eastAsia="x-none"/>
        </w:rPr>
        <w:t xml:space="preserve"> w terminie do dnia </w:t>
      </w:r>
      <w:r w:rsidRPr="0041601A">
        <w:rPr>
          <w:rFonts w:ascii="Arial" w:eastAsia="Times New Roman" w:hAnsi="Arial" w:cs="Arial"/>
          <w:b/>
          <w:lang w:eastAsia="x-none"/>
        </w:rPr>
        <w:t>15 listopada</w:t>
      </w:r>
      <w:r w:rsidRPr="0041601A">
        <w:rPr>
          <w:rFonts w:ascii="Arial" w:eastAsia="Times New Roman" w:hAnsi="Arial" w:cs="Arial"/>
          <w:b/>
          <w:lang w:val="x-none" w:eastAsia="x-none"/>
        </w:rPr>
        <w:t xml:space="preserve"> 201</w:t>
      </w:r>
      <w:r w:rsidRPr="0041601A">
        <w:rPr>
          <w:rFonts w:ascii="Arial" w:eastAsia="Times New Roman" w:hAnsi="Arial" w:cs="Arial"/>
          <w:b/>
          <w:lang w:eastAsia="x-none"/>
        </w:rPr>
        <w:t>8</w:t>
      </w:r>
      <w:r w:rsidRPr="0041601A">
        <w:rPr>
          <w:rFonts w:ascii="Arial" w:eastAsia="Times New Roman" w:hAnsi="Arial" w:cs="Arial"/>
          <w:b/>
          <w:lang w:val="x-none" w:eastAsia="x-none"/>
        </w:rPr>
        <w:t> r.</w:t>
      </w:r>
      <w:r w:rsidRPr="0041601A">
        <w:rPr>
          <w:rFonts w:ascii="Arial" w:eastAsia="Times New Roman" w:hAnsi="Arial" w:cs="Arial"/>
          <w:b/>
          <w:lang w:eastAsia="x-none"/>
        </w:rPr>
        <w:t xml:space="preserve">, </w:t>
      </w:r>
      <w:r w:rsidRPr="0041601A">
        <w:rPr>
          <w:rFonts w:ascii="Arial" w:eastAsia="Times New Roman" w:hAnsi="Arial" w:cs="Arial"/>
          <w:lang w:val="x-none" w:eastAsia="x-none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</w:t>
      </w:r>
      <w:r w:rsidRPr="0041601A">
        <w:rPr>
          <w:rFonts w:ascii="Arial" w:eastAsia="Times New Roman" w:hAnsi="Arial" w:cs="Arial"/>
          <w:lang w:eastAsia="x-none"/>
        </w:rPr>
        <w:t> </w:t>
      </w:r>
      <w:r w:rsidRPr="0041601A">
        <w:rPr>
          <w:rFonts w:ascii="Arial" w:eastAsia="Times New Roman" w:hAnsi="Arial" w:cs="Arial"/>
          <w:lang w:val="x-none" w:eastAsia="x-none"/>
        </w:rPr>
        <w:t>formalno-rachunkowym przez Realizatora, wraz z kserokopią protokołu zdawczo-odbiorczego z dostawy i odbioru sprzętu, potwierdzonymi przez kierownika jednostki lub głównego księgowego Realizatora za zgodność z</w:t>
      </w:r>
      <w:r w:rsidRPr="0041601A">
        <w:rPr>
          <w:rFonts w:ascii="Arial" w:eastAsia="Times New Roman" w:hAnsi="Arial" w:cs="Arial"/>
          <w:lang w:eastAsia="x-none"/>
        </w:rPr>
        <w:t> </w:t>
      </w:r>
      <w:r w:rsidRPr="0041601A">
        <w:rPr>
          <w:rFonts w:ascii="Arial" w:eastAsia="Times New Roman" w:hAnsi="Arial" w:cs="Arial"/>
          <w:lang w:val="x-none" w:eastAsia="x-none"/>
        </w:rPr>
        <w:t>oryginałem, a także oświadczenie, że dofinansowanie ze środków Ministra Zdrowia nie obejmuje kosztów dostawy, zainstalowania sprzętu, serwisowania sprzętu i</w:t>
      </w:r>
      <w:r w:rsidRPr="0041601A">
        <w:rPr>
          <w:rFonts w:ascii="Arial" w:eastAsia="Times New Roman" w:hAnsi="Arial" w:cs="Arial"/>
          <w:lang w:eastAsia="x-none"/>
        </w:rPr>
        <w:t> </w:t>
      </w:r>
      <w:r w:rsidRPr="0041601A">
        <w:rPr>
          <w:rFonts w:ascii="Arial" w:eastAsia="Times New Roman" w:hAnsi="Arial" w:cs="Arial"/>
          <w:lang w:val="x-none" w:eastAsia="x-none"/>
        </w:rPr>
        <w:t>przeszkolenia personelu w</w:t>
      </w:r>
      <w:r w:rsidRPr="0041601A">
        <w:rPr>
          <w:rFonts w:ascii="Arial" w:eastAsia="Times New Roman" w:hAnsi="Arial" w:cs="Arial"/>
          <w:lang w:eastAsia="x-none"/>
        </w:rPr>
        <w:t> </w:t>
      </w:r>
      <w:r w:rsidRPr="0041601A">
        <w:rPr>
          <w:rFonts w:ascii="Arial" w:eastAsia="Times New Roman" w:hAnsi="Arial" w:cs="Arial"/>
          <w:lang w:val="x-none" w:eastAsia="x-none"/>
        </w:rPr>
        <w:t>zakresie obsługi sprzętu</w:t>
      </w:r>
      <w:r w:rsidRPr="0041601A">
        <w:rPr>
          <w:rFonts w:ascii="Arial" w:eastAsia="Times New Roman" w:hAnsi="Arial" w:cs="Arial"/>
          <w:lang w:eastAsia="x-none"/>
        </w:rPr>
        <w:t>.</w:t>
      </w:r>
      <w:r w:rsidRPr="0041601A">
        <w:rPr>
          <w:rFonts w:ascii="Arial" w:eastAsia="Times New Roman" w:hAnsi="Arial" w:cs="Arial"/>
          <w:lang w:val="x-none" w:eastAsia="x-none"/>
        </w:rPr>
        <w:t xml:space="preserve"> 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41601A">
        <w:rPr>
          <w:rFonts w:ascii="Arial" w:eastAsia="Times New Roman" w:hAnsi="Arial" w:cs="Arial"/>
          <w:lang w:val="x-none" w:eastAsia="x-none"/>
        </w:rPr>
        <w:t xml:space="preserve">Realizator zadania wybrany w postępowaniu konkursowym zobowiązany będzie do zapłaty za zakup sprzętu do dnia </w:t>
      </w:r>
      <w:r w:rsidRPr="0041601A">
        <w:rPr>
          <w:rFonts w:ascii="Arial" w:eastAsia="Times New Roman" w:hAnsi="Arial" w:cs="Arial"/>
          <w:b/>
          <w:lang w:val="x-none" w:eastAsia="x-none"/>
        </w:rPr>
        <w:t>31 grudnia 201</w:t>
      </w:r>
      <w:r w:rsidRPr="0041601A">
        <w:rPr>
          <w:rFonts w:ascii="Arial" w:eastAsia="Times New Roman" w:hAnsi="Arial" w:cs="Arial"/>
          <w:b/>
          <w:lang w:eastAsia="x-none"/>
        </w:rPr>
        <w:t>8</w:t>
      </w:r>
      <w:r w:rsidRPr="0041601A">
        <w:rPr>
          <w:rFonts w:ascii="Arial" w:eastAsia="Times New Roman" w:hAnsi="Arial" w:cs="Arial"/>
          <w:b/>
          <w:lang w:val="x-none" w:eastAsia="x-none"/>
        </w:rPr>
        <w:t xml:space="preserve"> r.</w:t>
      </w:r>
      <w:r w:rsidRPr="0041601A">
        <w:rPr>
          <w:rFonts w:ascii="Arial" w:eastAsia="Times New Roman" w:hAnsi="Arial" w:cs="Arial"/>
          <w:lang w:val="x-none" w:eastAsia="x-none"/>
        </w:rPr>
        <w:t>, wykonawcy wyłonionemu w drodze postępowania o udzielenie zamówienia publicznego, co najmniej w</w:t>
      </w:r>
      <w:r w:rsidRPr="0041601A">
        <w:rPr>
          <w:rFonts w:ascii="Arial" w:eastAsia="Times New Roman" w:hAnsi="Arial" w:cs="Arial"/>
          <w:lang w:eastAsia="x-none"/>
        </w:rPr>
        <w:t xml:space="preserve"> </w:t>
      </w:r>
      <w:r w:rsidRPr="0041601A">
        <w:rPr>
          <w:rFonts w:ascii="Arial" w:eastAsia="Times New Roman" w:hAnsi="Arial" w:cs="Arial"/>
          <w:lang w:val="x-none" w:eastAsia="x-none"/>
        </w:rPr>
        <w:t>wysokości środków stanowiących dofinansowanie Ministra Zdrowia w zakupie sprzętu.</w:t>
      </w:r>
    </w:p>
    <w:p w:rsidR="0041601A" w:rsidRPr="0041601A" w:rsidRDefault="0041601A" w:rsidP="0041601A">
      <w:pPr>
        <w:spacing w:before="120" w:after="0" w:line="360" w:lineRule="auto"/>
        <w:jc w:val="both"/>
        <w:rPr>
          <w:rFonts w:ascii="Arial" w:eastAsia="Times New Roman" w:hAnsi="Arial" w:cs="Arial"/>
          <w:highlight w:val="lightGray"/>
          <w:lang w:val="x-none" w:eastAsia="x-none"/>
        </w:rPr>
      </w:pPr>
    </w:p>
    <w:p w:rsidR="006B04BD" w:rsidRDefault="006B04BD">
      <w:bookmarkStart w:id="1" w:name="_GoBack"/>
      <w:bookmarkEnd w:id="1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1A"/>
    <w:rsid w:val="0041601A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AD8D2-133A-42B9-825C-842D8C99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ypotrzebzdrowotnych.mz.gov.pl/Mapy-potrzeb-zdrowot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2844</Characters>
  <Application>Microsoft Office Word</Application>
  <DocSecurity>0</DocSecurity>
  <Lines>23</Lines>
  <Paragraphs>6</Paragraphs>
  <ScaleCrop>false</ScaleCrop>
  <Company>Ministerstwo Zdrowia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2018-04-24T12:34:00Z</dcterms:created>
  <dcterms:modified xsi:type="dcterms:W3CDTF">2018-04-24T12:35:00Z</dcterms:modified>
</cp:coreProperties>
</file>