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C0BF" w14:textId="236DD432" w:rsidR="00D95DFB" w:rsidRPr="00F74E0F" w:rsidRDefault="00D95DFB" w:rsidP="000C10EF">
      <w:pPr>
        <w:spacing w:after="0" w:line="240" w:lineRule="auto"/>
        <w:ind w:left="6095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 xml:space="preserve">Załącznik nr </w:t>
      </w:r>
      <w:r w:rsidR="00E22793">
        <w:rPr>
          <w:rFonts w:ascii="Times New Roman" w:hAnsi="Times New Roman" w:cs="Times New Roman"/>
          <w:b/>
          <w:bCs/>
        </w:rPr>
        <w:t>3</w:t>
      </w:r>
    </w:p>
    <w:p w14:paraId="0D908891" w14:textId="77777777" w:rsidR="002B17D5" w:rsidRPr="00F74E0F" w:rsidRDefault="002B17D5" w:rsidP="000C10EF">
      <w:pPr>
        <w:spacing w:after="0" w:line="240" w:lineRule="auto"/>
        <w:ind w:left="6095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do umowy</w:t>
      </w:r>
    </w:p>
    <w:p w14:paraId="61D44E6D" w14:textId="4DB7F32A" w:rsidR="002B17D5" w:rsidRDefault="002B17D5" w:rsidP="000C10EF">
      <w:pPr>
        <w:spacing w:after="0" w:line="240" w:lineRule="auto"/>
        <w:ind w:left="6095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 xml:space="preserve">nr </w:t>
      </w:r>
      <w:r w:rsidR="00E22793">
        <w:rPr>
          <w:rFonts w:ascii="Times New Roman" w:hAnsi="Times New Roman" w:cs="Times New Roman"/>
          <w:b/>
          <w:bCs/>
        </w:rPr>
        <w:t>…………………</w:t>
      </w:r>
    </w:p>
    <w:p w14:paraId="14FF4B88" w14:textId="77777777" w:rsidR="00F74E0F" w:rsidRDefault="00F74E0F" w:rsidP="000C10EF">
      <w:pPr>
        <w:spacing w:after="0" w:line="240" w:lineRule="auto"/>
        <w:ind w:left="6095"/>
        <w:rPr>
          <w:rFonts w:ascii="Times New Roman" w:hAnsi="Times New Roman" w:cs="Times New Roman"/>
          <w:b/>
          <w:bCs/>
        </w:rPr>
      </w:pPr>
    </w:p>
    <w:p w14:paraId="499766CF" w14:textId="77777777" w:rsidR="00F74E0F" w:rsidRPr="00F74E0F" w:rsidRDefault="00F74E0F" w:rsidP="000C10EF">
      <w:pPr>
        <w:spacing w:after="0" w:line="240" w:lineRule="auto"/>
        <w:ind w:left="6095"/>
        <w:rPr>
          <w:rFonts w:ascii="Times New Roman" w:hAnsi="Times New Roman" w:cs="Times New Roman"/>
        </w:rPr>
      </w:pPr>
    </w:p>
    <w:p w14:paraId="23380E35" w14:textId="544141F2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UMOWA</w:t>
      </w:r>
    </w:p>
    <w:p w14:paraId="3885D721" w14:textId="77777777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O POWIERZENIE PRZETWARZANIA</w:t>
      </w:r>
    </w:p>
    <w:p w14:paraId="019AD898" w14:textId="77777777" w:rsidR="00E27A9B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DANYCH OSOBOWYCH</w:t>
      </w:r>
    </w:p>
    <w:p w14:paraId="270B95DF" w14:textId="77777777" w:rsidR="00F74E0F" w:rsidRPr="00F74E0F" w:rsidRDefault="00F74E0F" w:rsidP="00E27A9B">
      <w:pPr>
        <w:jc w:val="center"/>
        <w:rPr>
          <w:rFonts w:ascii="Times New Roman" w:hAnsi="Times New Roman" w:cs="Times New Roman"/>
          <w:b/>
          <w:bCs/>
        </w:rPr>
      </w:pPr>
    </w:p>
    <w:p w14:paraId="14164A14" w14:textId="6B6D6A94" w:rsidR="00E27A9B" w:rsidRPr="00F74E0F" w:rsidRDefault="00D95DF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z</w:t>
      </w:r>
      <w:r w:rsidR="00E27A9B" w:rsidRPr="00F74E0F">
        <w:rPr>
          <w:rFonts w:ascii="Times New Roman" w:hAnsi="Times New Roman" w:cs="Times New Roman"/>
        </w:rPr>
        <w:t>awarta pomiędzy</w:t>
      </w:r>
    </w:p>
    <w:p w14:paraId="379E49D7" w14:textId="1230D178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  <w:b/>
          <w:bCs/>
        </w:rPr>
        <w:t>Skarbem Państwa</w:t>
      </w:r>
      <w:r w:rsidRPr="00F74E0F">
        <w:rPr>
          <w:rFonts w:ascii="Times New Roman" w:hAnsi="Times New Roman" w:cs="Times New Roman"/>
        </w:rPr>
        <w:t xml:space="preserve"> reprezentowanym przez Ministra Sprawiedliwości, z siedzibą przy </w:t>
      </w:r>
      <w:r w:rsidR="00EF60F0" w:rsidRPr="00F74E0F">
        <w:rPr>
          <w:rFonts w:ascii="Times New Roman" w:hAnsi="Times New Roman" w:cs="Times New Roman"/>
        </w:rPr>
        <w:br/>
      </w:r>
      <w:r w:rsidRPr="00F74E0F">
        <w:rPr>
          <w:rFonts w:ascii="Times New Roman" w:hAnsi="Times New Roman" w:cs="Times New Roman"/>
        </w:rPr>
        <w:t>Al. Ujazdowskich 11, 00-950 Warszawa, zwanym w dalszej części Umowy „Administratorem”,</w:t>
      </w:r>
      <w:r w:rsidR="00EF60F0" w:rsidRPr="00F74E0F">
        <w:rPr>
          <w:rFonts w:ascii="Times New Roman" w:hAnsi="Times New Roman" w:cs="Times New Roman"/>
        </w:rPr>
        <w:t xml:space="preserve"> </w:t>
      </w:r>
      <w:r w:rsidRPr="00F74E0F">
        <w:rPr>
          <w:rFonts w:ascii="Times New Roman" w:hAnsi="Times New Roman" w:cs="Times New Roman"/>
        </w:rPr>
        <w:t xml:space="preserve">reprezentowanym przy zawieraniu niniejszej umowy przez </w:t>
      </w:r>
      <w:r w:rsidR="002B17D5" w:rsidRPr="00F74E0F">
        <w:rPr>
          <w:rFonts w:ascii="Times New Roman" w:hAnsi="Times New Roman" w:cs="Times New Roman"/>
        </w:rPr>
        <w:t xml:space="preserve">Panią Anitę </w:t>
      </w:r>
      <w:proofErr w:type="spellStart"/>
      <w:r w:rsidR="002B17D5" w:rsidRPr="00F74E0F">
        <w:rPr>
          <w:rFonts w:ascii="Times New Roman" w:hAnsi="Times New Roman" w:cs="Times New Roman"/>
        </w:rPr>
        <w:t>Fraj-Milczarską</w:t>
      </w:r>
      <w:proofErr w:type="spellEnd"/>
      <w:r w:rsidR="002B17D5" w:rsidRPr="00F74E0F">
        <w:rPr>
          <w:rFonts w:ascii="Times New Roman" w:hAnsi="Times New Roman" w:cs="Times New Roman"/>
        </w:rPr>
        <w:t>,</w:t>
      </w:r>
      <w:r w:rsidR="00B6518E" w:rsidRPr="00F74E0F">
        <w:rPr>
          <w:rFonts w:ascii="Times New Roman" w:hAnsi="Times New Roman" w:cs="Times New Roman"/>
        </w:rPr>
        <w:t xml:space="preserve"> Zastępcę Dyrektora Biura Bezpieczeństwa,</w:t>
      </w:r>
      <w:r w:rsidRPr="00F74E0F">
        <w:rPr>
          <w:rFonts w:ascii="Times New Roman" w:hAnsi="Times New Roman" w:cs="Times New Roman"/>
        </w:rPr>
        <w:t xml:space="preserve"> na podstawie upoważnienia nr </w:t>
      </w:r>
      <w:r w:rsidR="00B6518E" w:rsidRPr="00F74E0F">
        <w:rPr>
          <w:rFonts w:ascii="Times New Roman" w:hAnsi="Times New Roman" w:cs="Times New Roman"/>
        </w:rPr>
        <w:t xml:space="preserve">DG/38/2024 </w:t>
      </w:r>
      <w:r w:rsidRPr="00F74E0F">
        <w:rPr>
          <w:rFonts w:ascii="Times New Roman" w:hAnsi="Times New Roman" w:cs="Times New Roman"/>
        </w:rPr>
        <w:t xml:space="preserve">z dnia </w:t>
      </w:r>
      <w:r w:rsidR="00B6518E" w:rsidRPr="00F74E0F">
        <w:rPr>
          <w:rFonts w:ascii="Times New Roman" w:hAnsi="Times New Roman" w:cs="Times New Roman"/>
        </w:rPr>
        <w:t xml:space="preserve">11 lipca 2024 </w:t>
      </w:r>
      <w:r w:rsidRPr="00F74E0F">
        <w:rPr>
          <w:rFonts w:ascii="Times New Roman" w:hAnsi="Times New Roman" w:cs="Times New Roman"/>
        </w:rPr>
        <w:t>r.</w:t>
      </w:r>
      <w:r w:rsidR="000C10EF" w:rsidRPr="00F74E0F">
        <w:rPr>
          <w:rFonts w:ascii="Times New Roman" w:hAnsi="Times New Roman" w:cs="Times New Roman"/>
        </w:rPr>
        <w:t>,</w:t>
      </w:r>
    </w:p>
    <w:p w14:paraId="4E837EE4" w14:textId="77777777" w:rsidR="00E27A9B" w:rsidRPr="00F74E0F" w:rsidRDefault="00E27A9B" w:rsidP="00E27A9B">
      <w:pPr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a</w:t>
      </w:r>
    </w:p>
    <w:p w14:paraId="7F5F0BA5" w14:textId="42E3E510" w:rsidR="001C574E" w:rsidRPr="00F74E0F" w:rsidRDefault="00F74E0F" w:rsidP="001C574E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eastAsia="Arial Unicode MS" w:hAnsi="Times New Roman" w:cs="Times New Roman"/>
          <w:lang w:eastAsia="pl-PL"/>
        </w:rPr>
        <w:t>………………..,</w:t>
      </w:r>
      <w:r>
        <w:rPr>
          <w:rFonts w:ascii="Times New Roman" w:eastAsia="Arial Unicode MS" w:hAnsi="Times New Roman" w:cs="Times New Roman"/>
          <w:b/>
          <w:bCs/>
          <w:lang w:eastAsia="pl-PL"/>
        </w:rPr>
        <w:t xml:space="preserve"> </w:t>
      </w:r>
      <w:r w:rsidR="00E27A9B" w:rsidRPr="00F74E0F">
        <w:rPr>
          <w:rFonts w:ascii="Times New Roman" w:eastAsia="Arial Unicode MS" w:hAnsi="Times New Roman" w:cs="Times New Roman"/>
          <w:b/>
          <w:bCs/>
          <w:lang w:eastAsia="pl-PL"/>
        </w:rPr>
        <w:t xml:space="preserve"> 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ul. </w:t>
      </w:r>
      <w:r>
        <w:rPr>
          <w:rFonts w:ascii="Times New Roman" w:eastAsia="Arial Unicode MS" w:hAnsi="Times New Roman" w:cs="Times New Roman"/>
          <w:lang w:eastAsia="pl-PL"/>
        </w:rPr>
        <w:t>…………………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, </w:t>
      </w:r>
      <w:r>
        <w:rPr>
          <w:rFonts w:ascii="Times New Roman" w:eastAsia="Arial Unicode MS" w:hAnsi="Times New Roman" w:cs="Times New Roman"/>
          <w:lang w:eastAsia="pl-PL"/>
        </w:rPr>
        <w:t>kod pocztowy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, NIP </w:t>
      </w:r>
      <w:r>
        <w:rPr>
          <w:rFonts w:ascii="Times New Roman" w:eastAsia="Arial Unicode MS" w:hAnsi="Times New Roman" w:cs="Times New Roman"/>
          <w:lang w:eastAsia="pl-PL"/>
        </w:rPr>
        <w:t>…………..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, REGON </w:t>
      </w:r>
      <w:r>
        <w:rPr>
          <w:rFonts w:ascii="Times New Roman" w:eastAsia="Arial Unicode MS" w:hAnsi="Times New Roman" w:cs="Times New Roman"/>
          <w:lang w:eastAsia="pl-PL"/>
        </w:rPr>
        <w:t>……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, </w:t>
      </w:r>
      <w:r>
        <w:rPr>
          <w:rFonts w:ascii="Times New Roman" w:eastAsia="Arial Unicode MS" w:hAnsi="Times New Roman" w:cs="Times New Roman"/>
          <w:lang w:eastAsia="pl-PL"/>
        </w:rPr>
        <w:t>wpisan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>ą</w:t>
      </w:r>
      <w:r>
        <w:rPr>
          <w:rFonts w:ascii="Times New Roman" w:eastAsia="Arial Unicode MS" w:hAnsi="Times New Roman" w:cs="Times New Roman"/>
          <w:lang w:eastAsia="pl-PL"/>
        </w:rPr>
        <w:t xml:space="preserve">/wpisany 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do rejestru </w:t>
      </w:r>
      <w:r>
        <w:rPr>
          <w:rFonts w:ascii="Times New Roman" w:eastAsia="Arial Unicode MS" w:hAnsi="Times New Roman" w:cs="Times New Roman"/>
          <w:lang w:eastAsia="pl-PL"/>
        </w:rPr>
        <w:t>…….. pod nr ……….</w:t>
      </w:r>
      <w:r w:rsidR="00E27A9B" w:rsidRPr="00F74E0F">
        <w:rPr>
          <w:rFonts w:ascii="Times New Roman" w:eastAsia="Arial Unicode MS" w:hAnsi="Times New Roman" w:cs="Times New Roman"/>
          <w:lang w:eastAsia="pl-PL"/>
        </w:rPr>
        <w:t xml:space="preserve">, zwaną dalej </w:t>
      </w:r>
      <w:r w:rsidR="00E27A9B" w:rsidRPr="00F74E0F">
        <w:rPr>
          <w:rFonts w:ascii="Times New Roman" w:hAnsi="Times New Roman" w:cs="Times New Roman"/>
        </w:rPr>
        <w:t>„Podmiotem przetwarzającym”, reprezentowaną przez:</w:t>
      </w:r>
      <w:r>
        <w:rPr>
          <w:rFonts w:ascii="Times New Roman" w:hAnsi="Times New Roman" w:cs="Times New Roman"/>
        </w:rPr>
        <w:t xml:space="preserve"> …………………………….</w:t>
      </w:r>
    </w:p>
    <w:p w14:paraId="524B6F01" w14:textId="77777777" w:rsidR="00E27A9B" w:rsidRPr="00F74E0F" w:rsidRDefault="00E27A9B" w:rsidP="00E27A9B">
      <w:pPr>
        <w:rPr>
          <w:rFonts w:ascii="Times New Roman" w:hAnsi="Times New Roman" w:cs="Times New Roman"/>
        </w:rPr>
      </w:pPr>
    </w:p>
    <w:p w14:paraId="33D9F3FB" w14:textId="4C239BF1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 xml:space="preserve">Zważywszy, </w:t>
      </w:r>
      <w:r w:rsidR="002B17D5" w:rsidRPr="00F74E0F">
        <w:rPr>
          <w:rFonts w:ascii="Times New Roman" w:hAnsi="Times New Roman" w:cs="Times New Roman"/>
        </w:rPr>
        <w:t xml:space="preserve">że </w:t>
      </w:r>
      <w:r w:rsidRPr="00F74E0F">
        <w:rPr>
          <w:rFonts w:ascii="Times New Roman" w:hAnsi="Times New Roman" w:cs="Times New Roman"/>
        </w:rPr>
        <w:t xml:space="preserve">Strony zawarły umowę nr </w:t>
      </w:r>
      <w:r w:rsidR="00A56457">
        <w:rPr>
          <w:rFonts w:ascii="Times New Roman" w:hAnsi="Times New Roman" w:cs="Times New Roman"/>
        </w:rPr>
        <w:t>…………..</w:t>
      </w:r>
      <w:r w:rsidRPr="00F74E0F">
        <w:rPr>
          <w:rFonts w:ascii="Times New Roman" w:hAnsi="Times New Roman" w:cs="Times New Roman"/>
        </w:rPr>
        <w:t>, zwaną dalej „Umową o</w:t>
      </w:r>
      <w:r w:rsidR="00EF60F0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 xml:space="preserve">współpracę”, której przedmiotem jest </w:t>
      </w:r>
      <w:r w:rsidR="00F74E0F">
        <w:rPr>
          <w:rFonts w:ascii="Times New Roman" w:hAnsi="Times New Roman" w:cs="Times New Roman"/>
        </w:rPr>
        <w:t xml:space="preserve">rozbudowa systemu depozytorów </w:t>
      </w:r>
      <w:r w:rsidR="00DB5977">
        <w:rPr>
          <w:rFonts w:ascii="Times New Roman" w:hAnsi="Times New Roman" w:cs="Times New Roman"/>
        </w:rPr>
        <w:t xml:space="preserve">kluczy </w:t>
      </w:r>
      <w:r w:rsidR="00F74E0F">
        <w:rPr>
          <w:rFonts w:ascii="Times New Roman" w:hAnsi="Times New Roman" w:cs="Times New Roman"/>
        </w:rPr>
        <w:t>w budynkach Ministerstwa Sprawiedliwości</w:t>
      </w:r>
      <w:r w:rsidRPr="00F74E0F">
        <w:rPr>
          <w:rFonts w:ascii="Times New Roman" w:hAnsi="Times New Roman" w:cs="Times New Roman"/>
        </w:rPr>
        <w:t>, na podstawie której Podmiot przetwarzający będzie przetwarzał dane osobowe powierzone mu przez Administratora na podstawie art. 28 rozporządzenia Parlamentu Europejskiego i Rady (UE) 2016/679 z dnia</w:t>
      </w:r>
      <w:r w:rsidR="000C10EF" w:rsidRPr="00F74E0F">
        <w:rPr>
          <w:rFonts w:ascii="Times New Roman" w:hAnsi="Times New Roman" w:cs="Times New Roman"/>
        </w:rPr>
        <w:t xml:space="preserve"> </w:t>
      </w:r>
      <w:r w:rsidRPr="00F74E0F">
        <w:rPr>
          <w:rFonts w:ascii="Times New Roman" w:hAnsi="Times New Roman" w:cs="Times New Roman"/>
        </w:rPr>
        <w:t>27 kwietnia 2016 r. w sprawie ochrony osób fizycznych w związku z</w:t>
      </w:r>
      <w:r w:rsidR="000C10EF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 xml:space="preserve"> przetwarzaniem danych osobowych i w sprawie swobodnego przepływu takich danych oraz uchylenia dyrektywy 95/46/WE (ogólne rozporządzenie o ochronie danych), zwanego dalej „rozporządzeniem”;</w:t>
      </w:r>
    </w:p>
    <w:p w14:paraId="4B71AD3D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Strony postanawiają zawrzeć umowę o następującej treści:</w:t>
      </w:r>
    </w:p>
    <w:p w14:paraId="630FDAD2" w14:textId="095CAE09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2B17D5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1.</w:t>
      </w:r>
    </w:p>
    <w:p w14:paraId="724A8613" w14:textId="32F56B7B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Administrator powierza Podmiotowi przetwarzającemu do przetwarzania dane osobowe, a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Podmiot przetwarzający zobowiązuje się do ich przetwarzania zgodnie z rozporządzeniem i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 xml:space="preserve"> innymi przepisami prawa powszechnie obowiązującego, które chronią prawa lub wolności osób, których dane dotyczą oraz niniejszą umową.</w:t>
      </w:r>
    </w:p>
    <w:p w14:paraId="3006744D" w14:textId="1EC4B50C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Podmiot przetwarzający będzie przetwarzać dane osobowe wyłącznie w zakresie określonym w § 1 i § 2 ust. 3 oraz w celu przewidzianym w niniejszej umowie oraz Umowie o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współpracę.</w:t>
      </w:r>
    </w:p>
    <w:p w14:paraId="02A868F2" w14:textId="07073942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3. Dane osobowe powierzone do przetwarzania Podmiotowi przetwarzającemu dotyczą tylko i wyłącznie danych osobowych przetwarzanych na nośnikach w wersji elektronicznej, do których Podmiot przetwarzający uzyska dostęp zgodnie z postanowieniami Umowy o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współpracę.</w:t>
      </w:r>
    </w:p>
    <w:p w14:paraId="11CEBD85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4. Niniejsza umowa stanowi dla Podmiotu przetwarzającego polecenie przetwarzania danych opisanych w umowie, w zakresie i w celu wskazanym w umowie.</w:t>
      </w:r>
    </w:p>
    <w:p w14:paraId="4349543C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5. Celem przetwarzania danych osobowych jest wykonanie zawartej pomiędzy Stronami Umowy o współpracę.</w:t>
      </w:r>
    </w:p>
    <w:p w14:paraId="6F316620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lastRenderedPageBreak/>
        <w:t>6. Podmiot przetwarzający może przetwarzać powierzone dane osobowe wyłącznie w formie papierowej lub elektronicznej.</w:t>
      </w:r>
    </w:p>
    <w:p w14:paraId="5527BBC8" w14:textId="741BA702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7. Podmiot przetwarzający stwierdza, że jest mu znana treść obowiązujących przepisów w</w:t>
      </w:r>
      <w:r w:rsidR="001C574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zakresie ochrony danych osobowych.</w:t>
      </w:r>
    </w:p>
    <w:p w14:paraId="705BBFB2" w14:textId="438D3E66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2B17D5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2.</w:t>
      </w:r>
    </w:p>
    <w:p w14:paraId="0AD5F9EA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Podmiot przetwarzający zobowiązuje się wykonać wszelkie czynności z zakresu ochrony danych osobowych na rzecz Administratora z najwyższą starannością.</w:t>
      </w:r>
    </w:p>
    <w:p w14:paraId="4DE14F5D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Podmiot przetwarzający oświadcza, iż stosuje wymagania określone rozporządzeniem oraz przepisami powszechnie obowiązującymi dotyczącymi ochrony danych osobowych.</w:t>
      </w:r>
    </w:p>
    <w:p w14:paraId="57AE75F4" w14:textId="3F660646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3. W związku z realizacją Umowy o współpracę Podmiot przetwarzający uzyskuje dostęp do danych osobowych przetwarzanych przez Administratora</w:t>
      </w:r>
      <w:r w:rsidR="005E117C" w:rsidRPr="00F74E0F">
        <w:rPr>
          <w:rFonts w:ascii="Times New Roman" w:hAnsi="Times New Roman" w:cs="Times New Roman"/>
        </w:rPr>
        <w:t>:</w:t>
      </w:r>
    </w:p>
    <w:p w14:paraId="4A3D54D3" w14:textId="5436B465" w:rsidR="005E117C" w:rsidRPr="00F74E0F" w:rsidRDefault="005E117C" w:rsidP="005E117C">
      <w:pPr>
        <w:ind w:left="426"/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1) nazwa czynności przetwarzania (zbioru danych): monitorowanie, przeglądanie oraz nagrywanie obrazu z kamer umieszczonych w budynkach Ministerstwa Sprawiedliwości,</w:t>
      </w:r>
    </w:p>
    <w:p w14:paraId="2DEC093B" w14:textId="7A107BBF" w:rsidR="005E117C" w:rsidRPr="00F74E0F" w:rsidRDefault="005E117C" w:rsidP="005E117C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- rodzaj danych osobowych: obraz z kamery</w:t>
      </w:r>
    </w:p>
    <w:p w14:paraId="532AE976" w14:textId="77777777" w:rsidR="005E117C" w:rsidRPr="00F74E0F" w:rsidRDefault="005E117C" w:rsidP="005E117C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- kategorie osób, których dane dotyczą: pracownicy, goście, petenci wchodzący do Ministerstwa Sprawiedliwości,</w:t>
      </w:r>
    </w:p>
    <w:p w14:paraId="304B2338" w14:textId="0D95656F" w:rsidR="005E117C" w:rsidRPr="00F74E0F" w:rsidRDefault="005E117C" w:rsidP="005E117C">
      <w:pPr>
        <w:ind w:left="567"/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2) nazwa czynności przetwarzania (zbioru danych):  baza gości – książka wejść i wyjść – zapisywanie danych gości, petentów wchodzących poza godzinami pracy do budynków Ministerstwa Sprawiedliwości</w:t>
      </w:r>
    </w:p>
    <w:p w14:paraId="4D92DC88" w14:textId="6A327D61" w:rsidR="005E117C" w:rsidRPr="00F74E0F" w:rsidRDefault="005E117C" w:rsidP="005E117C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- rodzaj danych osobowych: imię i nazwisko</w:t>
      </w:r>
    </w:p>
    <w:p w14:paraId="1623284C" w14:textId="77777777" w:rsidR="005E117C" w:rsidRPr="00F74E0F" w:rsidRDefault="005E117C" w:rsidP="005E117C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- kategorie osób, których dane dotyczą: goście, petenci wchodzący do Ministerstwa Sprawiedliwości</w:t>
      </w:r>
    </w:p>
    <w:p w14:paraId="4AD95899" w14:textId="5DCDABBF" w:rsidR="005E117C" w:rsidRPr="00F74E0F" w:rsidRDefault="005E117C" w:rsidP="005E117C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- w zakresie:</w:t>
      </w:r>
    </w:p>
    <w:p w14:paraId="00018D7D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</w:t>
      </w:r>
    </w:p>
    <w:p w14:paraId="569D929B" w14:textId="1C9FB290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2B17D5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3.</w:t>
      </w:r>
    </w:p>
    <w:p w14:paraId="760E25DD" w14:textId="2D4FD1E2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Administrator powierza Podmiotowi przetwarzającemu, w celu realizacji Umowy o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współpracę, dane w zakresie określonym w § 2 ust. 3 z administrowanego przez niego zbioru.</w:t>
      </w:r>
    </w:p>
    <w:p w14:paraId="17CF8A05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Podmiot przetwarzający nie będzie udostępniał przetwarzanych na podstawie niniejszej umowy danych osobowych stronom trzecim, w szczególności odbiorcom.</w:t>
      </w:r>
    </w:p>
    <w:p w14:paraId="0FEEA9AD" w14:textId="7D2F7BA6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3. Podmiot przetwarzający zobowiązuje się, przy przetwarzaniu powierzonych danych osobowych, do stosowania odpowiednich środków technicznych i organizacyjnych zapewniających adekwatny stopień bezpieczeństwa odpowiadający ryzyku związanym z</w:t>
      </w:r>
      <w:r w:rsidR="008477AE" w:rsidRPr="00F74E0F">
        <w:rPr>
          <w:rFonts w:ascii="Times New Roman" w:hAnsi="Times New Roman" w:cs="Times New Roman"/>
        </w:rPr>
        <w:t> p</w:t>
      </w:r>
      <w:r w:rsidRPr="00F74E0F">
        <w:rPr>
          <w:rFonts w:ascii="Times New Roman" w:hAnsi="Times New Roman" w:cs="Times New Roman"/>
        </w:rPr>
        <w:t>rzetwarzaniem danych osobowych, o których mowa w art. 32 rozporządzenia.</w:t>
      </w:r>
    </w:p>
    <w:p w14:paraId="51F00CBE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4. Podmiot przetwarzający zobowiązany jest:</w:t>
      </w:r>
    </w:p>
    <w:p w14:paraId="0125A60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1) 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1C5EF538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lastRenderedPageBreak/>
        <w:t>2) 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01F2324D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3) 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4380617E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4) prowadzić ewidencję osób upoważnionych przez niego do przetwarzania danych osobowych;</w:t>
      </w:r>
    </w:p>
    <w:p w14:paraId="2F28F2BC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5) 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0F4E1D3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6) 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5D88391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7) 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4E02EE3D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8) wykonywać obowiązki przewidziane w rozporządzeniu dla podmiotu przetwarzającego dane osobowe oraz w przepisach powszechnie obowiązujących dotyczących ochrony danych osobowych, w tym prowadzić rejestr wszystkich kategorii czynności przetwarzania dokonywanych w imieniu Administratora, o którym mowa w art. 30 ust. 2 rozporządzenia;</w:t>
      </w:r>
    </w:p>
    <w:p w14:paraId="617A6D8E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9) 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0C9C0CC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10) zapewnić środki techniczne i organizacyjne w celu wywiązania się z obowiązku odpowiadania na żądania osoby, której dane dotyczą, w zakresie realizacji jej praw określonych w rozdziale III rozporządzenia;</w:t>
      </w:r>
    </w:p>
    <w:p w14:paraId="46F60E4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11) na każde żądanie Administratora – w terminie przez niego wskazanym – udostępnić Administratorowi wszelkie informacje niezbędne do wykazania spełnienia obowiązków określonych w art. 28 rozporządzenia;</w:t>
      </w:r>
    </w:p>
    <w:p w14:paraId="688E8E29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12) umożliwić Administratorowi lub osobie upoważnionej przez Administratora przeprowadzenie audytów oraz przyczyniać się do nich;</w:t>
      </w:r>
    </w:p>
    <w:p w14:paraId="3FF0A8F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13) współpracować z organem nadzorczym ochrony danych osobowych;</w:t>
      </w:r>
    </w:p>
    <w:p w14:paraId="0E8EDF0E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14) wyznaczyć inspektora ochrony danych osobowych spełniającego wymagania określone w art. 37 ust. 5 rozporządzenia oraz informować Administratora o jego zmianie w terminie 2 dni od wyznaczenia nowego inspektora;</w:t>
      </w:r>
    </w:p>
    <w:p w14:paraId="1A0FCEF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15) zapewnić status inspektora ochrony danych określony w art. 38 rozporządzenia.</w:t>
      </w:r>
    </w:p>
    <w:p w14:paraId="6B839A04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5. Podmiot przetwarzający oświadcza, że:</w:t>
      </w:r>
    </w:p>
    <w:p w14:paraId="32B885D0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lastRenderedPageBreak/>
        <w:t>1) 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6BF247DD" w14:textId="5FE5A9A2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2) wdroży odpowiednie środki techniczne i organizacyjne, aby przetwarzanie odbywało się zgodnie z</w:t>
      </w:r>
      <w:r w:rsid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rozporządzeniem oraz przepisami powszechnie obowiązującymi dotyczącymi ochrony danych osobowych i będzie w stanie powyższe wykazać;</w:t>
      </w:r>
    </w:p>
    <w:p w14:paraId="48BBD82E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3) środki, o których mowa w pkt 2, będzie poddawał przeglądom i uaktualnieniom;</w:t>
      </w:r>
    </w:p>
    <w:p w14:paraId="69612FF4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4) obowiązują u przedsiębiorcy wymagane przez rozporządzenie dokumenty oraz polityka ochrony danych - zgodne z rozporządzeniem.</w:t>
      </w:r>
    </w:p>
    <w:p w14:paraId="50799C46" w14:textId="38013C94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6. Administrator lub upoważniony przez niego podmiot jest uprawniony do przeprowadzenia audytu, w</w:t>
      </w:r>
      <w:r w:rsid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tym inspekcji, Podmiotu przetwarzającego w zakresie stosowania przez niego rozporządzenia i</w:t>
      </w:r>
      <w:r w:rsid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przepisów powszechnie obowiązujących dotyczących ochrony danych</w:t>
      </w:r>
    </w:p>
    <w:p w14:paraId="646D1433" w14:textId="4CB37AF1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osobowych oraz w zakresie wywiązania się z obowiązków wynikających z niniejszej umowy. W</w:t>
      </w:r>
      <w:r w:rsid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47ACE283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7. Audyt, o którym mowa w ust. 6, Administrator może przeprowadzić w każdym czasie obowiązywania niniejszej umowy.</w:t>
      </w:r>
    </w:p>
    <w:p w14:paraId="4E7A8A5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8. Podmiot przetwarzający zobowiązuje się do usunięcia uchybień stwierdzonych podczas audytu w terminie wskazanym przez Administratora nie dłuższym niż 7 dni.</w:t>
      </w:r>
    </w:p>
    <w:p w14:paraId="4E1A01C6" w14:textId="6C6C3DAD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9. Podmiot przetwarzający ponosi wszelką odpowiedzialność, tak wobec osób trzecich, jak i</w:t>
      </w:r>
      <w:r w:rsidR="00F5521B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wobec Administratora, za szkody powstałe w związku z nienależytą ochroną powierzonych danych osobowych, o których mowa w niniejszej umowie, lub nienależytym przetwarzaniem danych osobowych.</w:t>
      </w:r>
    </w:p>
    <w:p w14:paraId="56C2DE6C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10. Podmiot przetwarzający zobowiązuje się do zachowania w tajemnicy danych osobowych, do których będzie miał dostęp w związku z wykonywaniem Umowy o współpracę, a także sposobów zabezpieczenia tych danych, zarówno w trakcie trwania niniejszej umowy, jak i po jej wygaśnięciu lub rozwiązaniu.</w:t>
      </w:r>
    </w:p>
    <w:p w14:paraId="0CDBB8BE" w14:textId="4A26DC56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11. Podmiot przetwarzający zobowiązuje się do ścisłego przestrzegania warunków niniejszej umowy oraz Umowy o współpracę, które wiążą się z ochroną danych osobowych, w</w:t>
      </w:r>
      <w:r w:rsidR="00F5521B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szczególności nie będzie bez upoważnienia wykorzystywał danych osobowych w celach niezwiązanych z realizacją Umowy o współpracę.</w:t>
      </w:r>
    </w:p>
    <w:p w14:paraId="644B0CE4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12. Przekazanie powierzonych danych do państwa trzeciego może nastąpić jedynie na pisemne polecenie Administratora.</w:t>
      </w:r>
    </w:p>
    <w:p w14:paraId="2E3A65B0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 xml:space="preserve">13. 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</w:t>
      </w:r>
      <w:r w:rsidRPr="00F74E0F">
        <w:rPr>
          <w:rFonts w:ascii="Times New Roman" w:hAnsi="Times New Roman" w:cs="Times New Roman"/>
        </w:rPr>
        <w:lastRenderedPageBreak/>
        <w:t>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115BE922" w14:textId="0A061CD1" w:rsidR="00E27A9B" w:rsidRPr="00F74E0F" w:rsidRDefault="00E27A9B" w:rsidP="001C574E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1C574E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4.</w:t>
      </w:r>
    </w:p>
    <w:p w14:paraId="0E0B68D0" w14:textId="38EDF5DD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W przypadku gdy naruszenie ochrony danych osobowych przez Podmiot przetwarzający lub podmiot, któremu powierzył wykonanie całości lub części umowy może spowodować wysokie ryzyko naruszenia praw lub wolności osób fizycznych, Podmiot przetwarzający w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</w:t>
      </w:r>
      <w:r w:rsidR="008477A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których mowa w art. 33 ust. 3 lit. b), c) i d) rozporządzenia. Powyższe zawiadomienie nie jest wymagane w przypadkach wskazanych w art. 34 ust. 3 rozporządzenia.</w:t>
      </w:r>
    </w:p>
    <w:p w14:paraId="66C0B48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Podmiot przetwarzający ponosi pełną odpowiedzialność wobec Administratora za nie wywiązanie się ze spoczywających na podmiocie, któremu powierzył wykonanie całości lub części umowy obowiązków ochrony danych osobowych.</w:t>
      </w:r>
    </w:p>
    <w:p w14:paraId="09DA6508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3. Podmiot przetwarzający zapłaci Administratorowi karę umowną:</w:t>
      </w:r>
    </w:p>
    <w:p w14:paraId="1A628A0C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1) 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156B34B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2) w przypadku wypowiedzenia niniejszej umowy przez Administratora ze skutkiem natychmiastowym, bez zachowania okresu wypowiedzenia - w wysokości 20% wynagrodzenia całkowitego brutto Umowy o współpracę,</w:t>
      </w:r>
    </w:p>
    <w:p w14:paraId="06292249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3) w przypadku niewykonania lub nienależytego wykonania obowiązku określonego w § 5 ust. 5 lub ust. 7 przez Podmiot przetwarzający lub podmiot, który w jego imieniu przetwarza dane osobowe - w wysokości 20% wynagrodzenia całkowitego brutto Umowy o współpracę.</w:t>
      </w:r>
    </w:p>
    <w:p w14:paraId="7314FC6B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Kara umowna, o której mowa powyżej, przysługuje Administratorowi także w przypadku wygaśnięcia lub rozwiązania niniejszej umowy.</w:t>
      </w:r>
    </w:p>
    <w:p w14:paraId="0724940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4. 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214F8D7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5. 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03F2B532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lastRenderedPageBreak/>
        <w:t>6. 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111E040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1) wstąpi do postępowania sądowego wszczętego przeciwko Administratorowi,</w:t>
      </w:r>
    </w:p>
    <w:p w14:paraId="478D313F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2) zapewni należytą ochronę interesów Administratora,</w:t>
      </w:r>
    </w:p>
    <w:p w14:paraId="0EA71A4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3) zwolni Administratora z wszelkich zobowiązań z tytułu naruszenia praw przysługujących osobie fizycznej na mocy rozporządzenia,</w:t>
      </w:r>
    </w:p>
    <w:p w14:paraId="3BA7C7D8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4) w przypadku gdy Administrator wykonał obowiązki nałożone przez sądy lub organy nadzoru ochrony danych osobowych - zwróci Administratorowi kwotę zapłaconych odszkodowań, kar lub innych należności,</w:t>
      </w:r>
    </w:p>
    <w:p w14:paraId="2EAA9032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5) zwolni Administratora od odpowiedzialności w stosunku do takich osób trzecich,</w:t>
      </w:r>
    </w:p>
    <w:p w14:paraId="606AA920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6) zwróci Administratorowi wszelkie poniesione koszty związane z wystąpieniem przeciwko Administratorowi osób trzecich z tytułu naruszenia praw osób fizycznych.</w:t>
      </w:r>
    </w:p>
    <w:p w14:paraId="76E71E18" w14:textId="0939D0A6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1C574E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5.</w:t>
      </w:r>
    </w:p>
    <w:p w14:paraId="1B7A670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Niniejsza umowa wchodzi w życie z dniem jej podpisania i obowiązuje przez okres obowiązywania Umowy o współpracę.</w:t>
      </w:r>
    </w:p>
    <w:p w14:paraId="41CEFEA9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Administrator może wypowiedzieć niniejszą umowę ze skutkiem natychmiastowym, bez zachowania okresu wypowiedzenia, jeżeli:</w:t>
      </w:r>
    </w:p>
    <w:p w14:paraId="3D0C7D0D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1) kontrola Prezesa Urzędu Ochrony Danych Osobowych wykaże, że Podmiot przetwarzający nie spełnia wymagań określonych w rozporządzeniu lub w przepisach powszechnie obowiązujących dotyczących ochrony danych osobowych,</w:t>
      </w:r>
    </w:p>
    <w:p w14:paraId="23262587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2) zostało stwierdzone przez organ wskazany w pkt 1 naruszenie ochrony danych osobowych,</w:t>
      </w:r>
    </w:p>
    <w:p w14:paraId="097A82AA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3) zasądzono odszkodowanie za szkodę w związku z naruszeniem przez Podmiot przetwarzający rozporządzenia,</w:t>
      </w:r>
    </w:p>
    <w:p w14:paraId="3BF3665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4) Podmiot przetwarzający rażąco narusza zobowiązania wynikające z niniejszej umowy lub Umowy o współpracę, które wiążą się z ochroną danych osobowych.</w:t>
      </w:r>
    </w:p>
    <w:p w14:paraId="03A9BC0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3. 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219EF04C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4. Niniejsza umowa wygasa po zrealizowaniu Umowy o współpracę, jej rozwiązaniu lub wygaśnięciu albo po rozwiązaniu lub wygaśnięciu umowy.</w:t>
      </w:r>
    </w:p>
    <w:p w14:paraId="69755D56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5. Podmiot przetwarzający, z chwilą rozwiązania lub wygaśnięcia Umowy o współpracy,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568AA241" w14:textId="47F73A84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6. Podmiot przetwarzający sporządza z czynności usunięcia danych osobowych protokół, który przesyła Administratorowi w terminie 7 dni od dnia rozwiązania lub wygaśnięcia Umowy o</w:t>
      </w:r>
      <w:r w:rsidR="001C574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współpracę.</w:t>
      </w:r>
    </w:p>
    <w:p w14:paraId="1F7F74AD" w14:textId="1A3C2B89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lastRenderedPageBreak/>
        <w:t>7. Podmiot przetwarzający zobowiązany jest zapewnić wykonanie obowiązków wskazanych w</w:t>
      </w:r>
      <w:r w:rsidR="001C574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ust. 5 i 6 przez podmiot, któremu powierzył wykonanie całości lub części umowy lub dalszych podwykonawców.</w:t>
      </w:r>
    </w:p>
    <w:p w14:paraId="77ABDB40" w14:textId="096133F1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2B17D5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6.</w:t>
      </w:r>
    </w:p>
    <w:p w14:paraId="17070E41" w14:textId="7E51FB48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Strony ustalają następujące dane kontaktowe do realizacji obowiązków wynikających z</w:t>
      </w:r>
      <w:r w:rsidR="001C574E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niniejszej umowy:</w:t>
      </w:r>
    </w:p>
    <w:p w14:paraId="5C41399B" w14:textId="77777777" w:rsidR="00C50989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1) ze strony Administratora:</w:t>
      </w:r>
    </w:p>
    <w:p w14:paraId="04BA8B97" w14:textId="29C51816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 xml:space="preserve">a) Inspektor Ochrony Danych </w:t>
      </w:r>
      <w:r w:rsidR="00C50989" w:rsidRPr="00F74E0F">
        <w:rPr>
          <w:rFonts w:ascii="Times New Roman" w:hAnsi="Times New Roman" w:cs="Times New Roman"/>
        </w:rPr>
        <w:t>–</w:t>
      </w:r>
      <w:r w:rsidRPr="00F74E0F">
        <w:rPr>
          <w:rFonts w:ascii="Times New Roman" w:hAnsi="Times New Roman" w:cs="Times New Roman"/>
        </w:rPr>
        <w:t xml:space="preserve"> </w:t>
      </w:r>
      <w:r w:rsidR="00C50989" w:rsidRPr="00F74E0F">
        <w:rPr>
          <w:rFonts w:ascii="Times New Roman" w:hAnsi="Times New Roman" w:cs="Times New Roman"/>
        </w:rPr>
        <w:t>Pani Katarzyna Borys</w:t>
      </w:r>
      <w:r w:rsidRPr="00F74E0F">
        <w:rPr>
          <w:rFonts w:ascii="Times New Roman" w:hAnsi="Times New Roman" w:cs="Times New Roman"/>
        </w:rPr>
        <w:t>, tel. (22) 23 90</w:t>
      </w:r>
      <w:r w:rsidR="00C50989" w:rsidRPr="00F74E0F">
        <w:rPr>
          <w:rFonts w:ascii="Times New Roman" w:hAnsi="Times New Roman" w:cs="Times New Roman"/>
        </w:rPr>
        <w:t> </w:t>
      </w:r>
      <w:r w:rsidRPr="00F74E0F">
        <w:rPr>
          <w:rFonts w:ascii="Times New Roman" w:hAnsi="Times New Roman" w:cs="Times New Roman"/>
        </w:rPr>
        <w:t>642</w:t>
      </w:r>
      <w:r w:rsidR="00C50989" w:rsidRPr="00F74E0F">
        <w:rPr>
          <w:rFonts w:ascii="Times New Roman" w:hAnsi="Times New Roman" w:cs="Times New Roman"/>
        </w:rPr>
        <w:t>,</w:t>
      </w:r>
      <w:r w:rsidR="00C50989" w:rsidRPr="00F74E0F">
        <w:rPr>
          <w:rFonts w:ascii="Times New Roman" w:hAnsi="Times New Roman" w:cs="Times New Roman"/>
        </w:rPr>
        <w:br/>
      </w:r>
      <w:r w:rsidRPr="00F74E0F">
        <w:rPr>
          <w:rFonts w:ascii="Times New Roman" w:hAnsi="Times New Roman" w:cs="Times New Roman"/>
        </w:rPr>
        <w:t>e-mail: iod@ms.gov.pl</w:t>
      </w:r>
      <w:r w:rsidR="001C574E" w:rsidRPr="00F74E0F">
        <w:rPr>
          <w:rFonts w:ascii="Times New Roman" w:hAnsi="Times New Roman" w:cs="Times New Roman"/>
        </w:rPr>
        <w:t>,</w:t>
      </w:r>
    </w:p>
    <w:p w14:paraId="0389C746" w14:textId="6F4AF5D0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 xml:space="preserve">b) </w:t>
      </w:r>
      <w:r w:rsidR="00C50989" w:rsidRPr="00F74E0F">
        <w:rPr>
          <w:rFonts w:ascii="Times New Roman" w:hAnsi="Times New Roman" w:cs="Times New Roman"/>
        </w:rPr>
        <w:t>Naczelnik Wydziału Ochrony i Zarządzania Kryzysowego – Pan Rafał Woliński,</w:t>
      </w:r>
      <w:r w:rsidRPr="00F74E0F">
        <w:rPr>
          <w:rFonts w:ascii="Times New Roman" w:hAnsi="Times New Roman" w:cs="Times New Roman"/>
        </w:rPr>
        <w:t xml:space="preserve"> </w:t>
      </w:r>
      <w:r w:rsidR="001C574E" w:rsidRPr="00F74E0F">
        <w:rPr>
          <w:rFonts w:ascii="Times New Roman" w:hAnsi="Times New Roman" w:cs="Times New Roman"/>
        </w:rPr>
        <w:br/>
      </w:r>
      <w:r w:rsidRPr="00F74E0F">
        <w:rPr>
          <w:rFonts w:ascii="Times New Roman" w:hAnsi="Times New Roman" w:cs="Times New Roman"/>
        </w:rPr>
        <w:t xml:space="preserve">tel. </w:t>
      </w:r>
      <w:r w:rsidR="00C50989" w:rsidRPr="00F74E0F">
        <w:rPr>
          <w:rFonts w:ascii="Times New Roman" w:hAnsi="Times New Roman" w:cs="Times New Roman"/>
        </w:rPr>
        <w:t>(22) 52 12 210</w:t>
      </w:r>
      <w:r w:rsidRPr="00F74E0F">
        <w:rPr>
          <w:rFonts w:ascii="Times New Roman" w:hAnsi="Times New Roman" w:cs="Times New Roman"/>
        </w:rPr>
        <w:t>, e-mail</w:t>
      </w:r>
      <w:r w:rsidR="00C50989" w:rsidRPr="00F74E0F">
        <w:rPr>
          <w:rFonts w:ascii="Times New Roman" w:hAnsi="Times New Roman" w:cs="Times New Roman"/>
        </w:rPr>
        <w:t>: Rafal.Wolinski@ms.gov.pl;</w:t>
      </w:r>
    </w:p>
    <w:p w14:paraId="57AE6A5F" w14:textId="0B318814" w:rsidR="00E27A9B" w:rsidRPr="00F74E0F" w:rsidRDefault="00C50989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 xml:space="preserve">2) </w:t>
      </w:r>
      <w:r w:rsidR="00E27A9B" w:rsidRPr="00F74E0F">
        <w:rPr>
          <w:rFonts w:ascii="Times New Roman" w:hAnsi="Times New Roman" w:cs="Times New Roman"/>
        </w:rPr>
        <w:t>ze strony Podmiotu przetwarzającego:</w:t>
      </w:r>
    </w:p>
    <w:p w14:paraId="5933A337" w14:textId="551D6D62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a) Inspektor Ochrony Danych</w:t>
      </w:r>
      <w:r w:rsidR="00C50989" w:rsidRPr="00F74E0F">
        <w:rPr>
          <w:rFonts w:ascii="Times New Roman" w:hAnsi="Times New Roman" w:cs="Times New Roman"/>
        </w:rPr>
        <w:t>/osoba wyznaczona</w:t>
      </w:r>
      <w:r w:rsidRPr="00F74E0F">
        <w:rPr>
          <w:rFonts w:ascii="Times New Roman" w:hAnsi="Times New Roman" w:cs="Times New Roman"/>
        </w:rPr>
        <w:t xml:space="preserve"> </w:t>
      </w:r>
      <w:r w:rsidR="00C50989" w:rsidRPr="00F74E0F">
        <w:rPr>
          <w:rFonts w:ascii="Times New Roman" w:hAnsi="Times New Roman" w:cs="Times New Roman"/>
        </w:rPr>
        <w:t xml:space="preserve">– </w:t>
      </w:r>
      <w:r w:rsidR="00F74E0F">
        <w:rPr>
          <w:rFonts w:ascii="Times New Roman" w:hAnsi="Times New Roman" w:cs="Times New Roman"/>
        </w:rPr>
        <w:t>………….</w:t>
      </w:r>
      <w:r w:rsidRPr="00F74E0F">
        <w:rPr>
          <w:rFonts w:ascii="Times New Roman" w:hAnsi="Times New Roman" w:cs="Times New Roman"/>
        </w:rPr>
        <w:t xml:space="preserve">, tel. </w:t>
      </w:r>
      <w:r w:rsidR="00F74E0F">
        <w:rPr>
          <w:rFonts w:ascii="Times New Roman" w:hAnsi="Times New Roman" w:cs="Times New Roman"/>
        </w:rPr>
        <w:t>……………………..</w:t>
      </w:r>
      <w:r w:rsidRPr="00F74E0F">
        <w:rPr>
          <w:rFonts w:ascii="Times New Roman" w:hAnsi="Times New Roman" w:cs="Times New Roman"/>
        </w:rPr>
        <w:t xml:space="preserve">, </w:t>
      </w:r>
      <w:r w:rsidR="001C574E" w:rsidRPr="00F74E0F">
        <w:rPr>
          <w:rFonts w:ascii="Times New Roman" w:hAnsi="Times New Roman" w:cs="Times New Roman"/>
        </w:rPr>
        <w:br/>
      </w:r>
      <w:r w:rsidRPr="00F74E0F">
        <w:rPr>
          <w:rFonts w:ascii="Times New Roman" w:hAnsi="Times New Roman" w:cs="Times New Roman"/>
        </w:rPr>
        <w:t>e-mail</w:t>
      </w:r>
      <w:r w:rsidR="00C50989" w:rsidRPr="00F74E0F">
        <w:rPr>
          <w:rFonts w:ascii="Times New Roman" w:hAnsi="Times New Roman" w:cs="Times New Roman"/>
        </w:rPr>
        <w:t xml:space="preserve">: </w:t>
      </w:r>
      <w:r w:rsidR="00F74E0F">
        <w:rPr>
          <w:rFonts w:ascii="Times New Roman" w:hAnsi="Times New Roman" w:cs="Times New Roman"/>
        </w:rPr>
        <w:t xml:space="preserve">……………… </w:t>
      </w:r>
      <w:r w:rsidR="00C50989" w:rsidRPr="00F74E0F">
        <w:rPr>
          <w:rFonts w:ascii="Times New Roman" w:hAnsi="Times New Roman" w:cs="Times New Roman"/>
        </w:rPr>
        <w:t>.</w:t>
      </w:r>
    </w:p>
    <w:p w14:paraId="59D997AF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Strony mają prawo do zmiany osób i danych teleadresowych wskazanych w ust. 1 w każdym czasie trwania umowy, informując o tym pisemnie drugą Stronę bez konieczności sporządzania aneksu do umowy.</w:t>
      </w:r>
    </w:p>
    <w:p w14:paraId="0B9CF2C3" w14:textId="19CDDB42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2B17D5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7.</w:t>
      </w:r>
    </w:p>
    <w:p w14:paraId="1F19E2AE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Niniejsza umowa zostanie zrealizowana przez Podmiot przetwarzający w ramach wynagrodzenia przewidzianego za wykonanie Umowy o współpracę.</w:t>
      </w:r>
    </w:p>
    <w:p w14:paraId="3F19FDC2" w14:textId="3B71DA3B" w:rsidR="00E27A9B" w:rsidRPr="00F74E0F" w:rsidRDefault="00E27A9B" w:rsidP="00E27A9B">
      <w:pPr>
        <w:jc w:val="center"/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>§</w:t>
      </w:r>
      <w:r w:rsidR="002B17D5" w:rsidRPr="00F74E0F">
        <w:rPr>
          <w:rFonts w:ascii="Times New Roman" w:hAnsi="Times New Roman" w:cs="Times New Roman"/>
          <w:b/>
          <w:bCs/>
        </w:rPr>
        <w:t xml:space="preserve"> </w:t>
      </w:r>
      <w:r w:rsidRPr="00F74E0F">
        <w:rPr>
          <w:rFonts w:ascii="Times New Roman" w:hAnsi="Times New Roman" w:cs="Times New Roman"/>
          <w:b/>
          <w:bCs/>
        </w:rPr>
        <w:t>8.</w:t>
      </w:r>
    </w:p>
    <w:p w14:paraId="6328DF6E" w14:textId="7A38B9F8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1. O ile umowa nie stanowi inaczej, uzupełnienie lub zmiana umowy, jej rozwiązanie za zgodą obu Stron, jak również odstąpienie od niej albo jej wypowiedzenie wymaga zachowania formy pisemnej</w:t>
      </w:r>
      <w:r w:rsidR="00F74E0F">
        <w:rPr>
          <w:rFonts w:ascii="Times New Roman" w:hAnsi="Times New Roman" w:cs="Times New Roman"/>
        </w:rPr>
        <w:t xml:space="preserve"> lub formy elektronicznej</w:t>
      </w:r>
      <w:r w:rsidRPr="00F74E0F">
        <w:rPr>
          <w:rFonts w:ascii="Times New Roman" w:hAnsi="Times New Roman" w:cs="Times New Roman"/>
        </w:rPr>
        <w:t>, pod rygorem nieważności.</w:t>
      </w:r>
    </w:p>
    <w:p w14:paraId="321064A4" w14:textId="7777777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>2. Sądem właściwym dla rozpatrzenia sporów wynikających z niniejszej umowy będzie sąd właściwy dla Administratora.</w:t>
      </w:r>
    </w:p>
    <w:p w14:paraId="39F1ADB6" w14:textId="009BB627" w:rsidR="00E27A9B" w:rsidRPr="00F74E0F" w:rsidRDefault="00E27A9B" w:rsidP="00D95DFB">
      <w:pPr>
        <w:jc w:val="both"/>
        <w:rPr>
          <w:rFonts w:ascii="Times New Roman" w:hAnsi="Times New Roman" w:cs="Times New Roman"/>
        </w:rPr>
      </w:pPr>
      <w:r w:rsidRPr="00F74E0F">
        <w:rPr>
          <w:rFonts w:ascii="Times New Roman" w:hAnsi="Times New Roman" w:cs="Times New Roman"/>
        </w:rPr>
        <w:t xml:space="preserve">3. Umowę sporządzono </w:t>
      </w:r>
      <w:r w:rsidR="000C10EF" w:rsidRPr="00F74E0F">
        <w:rPr>
          <w:rFonts w:ascii="Times New Roman" w:hAnsi="Times New Roman" w:cs="Times New Roman"/>
        </w:rPr>
        <w:t>i zawarto w formie elektronicznej</w:t>
      </w:r>
      <w:r w:rsidR="00F74E0F">
        <w:rPr>
          <w:rFonts w:ascii="Times New Roman" w:hAnsi="Times New Roman" w:cs="Times New Roman"/>
        </w:rPr>
        <w:t>/ albo umowę zawarto</w:t>
      </w:r>
      <w:r w:rsidR="00624F5D">
        <w:rPr>
          <w:rFonts w:ascii="Times New Roman" w:hAnsi="Times New Roman" w:cs="Times New Roman"/>
        </w:rPr>
        <w:t xml:space="preserve"> w formie pisemnej</w:t>
      </w:r>
      <w:r w:rsidR="00F74E0F">
        <w:rPr>
          <w:rFonts w:ascii="Times New Roman" w:hAnsi="Times New Roman" w:cs="Times New Roman"/>
        </w:rPr>
        <w:t xml:space="preserve"> w </w:t>
      </w:r>
      <w:r w:rsidR="00A31989">
        <w:rPr>
          <w:rFonts w:ascii="Times New Roman" w:hAnsi="Times New Roman" w:cs="Times New Roman"/>
        </w:rPr>
        <w:t xml:space="preserve">4 egzemplarzach, z czego 3 egzemplarze otrzymuje Administrator i 1 egzemplarz Podmiot przetwarzający. </w:t>
      </w:r>
    </w:p>
    <w:p w14:paraId="0B9C4671" w14:textId="77777777" w:rsidR="000C10EF" w:rsidRPr="00F74E0F" w:rsidRDefault="000C10EF" w:rsidP="00D95DFB">
      <w:pPr>
        <w:jc w:val="both"/>
        <w:rPr>
          <w:rFonts w:ascii="Times New Roman" w:hAnsi="Times New Roman" w:cs="Times New Roman"/>
        </w:rPr>
      </w:pPr>
    </w:p>
    <w:p w14:paraId="78932A8A" w14:textId="7994D56A" w:rsidR="00B6518E" w:rsidRPr="00F74E0F" w:rsidRDefault="00E27A9B" w:rsidP="00E27A9B">
      <w:pPr>
        <w:rPr>
          <w:rFonts w:ascii="Times New Roman" w:hAnsi="Times New Roman" w:cs="Times New Roman"/>
          <w:b/>
          <w:bCs/>
        </w:rPr>
      </w:pPr>
      <w:r w:rsidRPr="00F74E0F">
        <w:rPr>
          <w:rFonts w:ascii="Times New Roman" w:hAnsi="Times New Roman" w:cs="Times New Roman"/>
          <w:b/>
          <w:bCs/>
        </w:rPr>
        <w:t xml:space="preserve">Administrator   </w:t>
      </w:r>
      <w:r w:rsidR="00B6518E" w:rsidRPr="00F74E0F">
        <w:rPr>
          <w:rFonts w:ascii="Times New Roman" w:hAnsi="Times New Roman" w:cs="Times New Roman"/>
          <w:b/>
          <w:bCs/>
        </w:rPr>
        <w:tab/>
      </w:r>
      <w:r w:rsidR="00B6518E" w:rsidRPr="00F74E0F">
        <w:rPr>
          <w:rFonts w:ascii="Times New Roman" w:hAnsi="Times New Roman" w:cs="Times New Roman"/>
          <w:b/>
          <w:bCs/>
        </w:rPr>
        <w:tab/>
      </w:r>
      <w:r w:rsidR="00B6518E" w:rsidRPr="00F74E0F">
        <w:rPr>
          <w:rFonts w:ascii="Times New Roman" w:hAnsi="Times New Roman" w:cs="Times New Roman"/>
          <w:b/>
          <w:bCs/>
        </w:rPr>
        <w:tab/>
      </w:r>
      <w:r w:rsidR="00B6518E" w:rsidRPr="00F74E0F">
        <w:rPr>
          <w:rFonts w:ascii="Times New Roman" w:hAnsi="Times New Roman" w:cs="Times New Roman"/>
          <w:b/>
          <w:bCs/>
        </w:rPr>
        <w:tab/>
      </w:r>
      <w:r w:rsidR="00B6518E" w:rsidRPr="00F74E0F">
        <w:rPr>
          <w:rFonts w:ascii="Times New Roman" w:hAnsi="Times New Roman" w:cs="Times New Roman"/>
          <w:b/>
          <w:bCs/>
        </w:rPr>
        <w:tab/>
      </w:r>
      <w:r w:rsidR="00B6518E" w:rsidRPr="00F74E0F">
        <w:rPr>
          <w:rFonts w:ascii="Times New Roman" w:hAnsi="Times New Roman" w:cs="Times New Roman"/>
          <w:b/>
          <w:bCs/>
        </w:rPr>
        <w:tab/>
        <w:t>Podmiot przetwarzający</w:t>
      </w:r>
    </w:p>
    <w:p w14:paraId="28C74FC2" w14:textId="77777777" w:rsidR="000C10EF" w:rsidRPr="00F74E0F" w:rsidRDefault="000C10EF" w:rsidP="00E27A9B">
      <w:pPr>
        <w:rPr>
          <w:rFonts w:ascii="Times New Roman" w:hAnsi="Times New Roman" w:cs="Times New Roman"/>
        </w:rPr>
      </w:pPr>
    </w:p>
    <w:sectPr w:rsidR="000C10EF" w:rsidRPr="00F7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206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9B"/>
    <w:rsid w:val="000C10EF"/>
    <w:rsid w:val="001C574E"/>
    <w:rsid w:val="002639D1"/>
    <w:rsid w:val="002B17D5"/>
    <w:rsid w:val="00326619"/>
    <w:rsid w:val="003D7407"/>
    <w:rsid w:val="00485E60"/>
    <w:rsid w:val="005E117C"/>
    <w:rsid w:val="00624F5D"/>
    <w:rsid w:val="006C630A"/>
    <w:rsid w:val="008477AE"/>
    <w:rsid w:val="008868E3"/>
    <w:rsid w:val="00A31989"/>
    <w:rsid w:val="00A56457"/>
    <w:rsid w:val="00A70D02"/>
    <w:rsid w:val="00A8667A"/>
    <w:rsid w:val="00AE1905"/>
    <w:rsid w:val="00B61BD7"/>
    <w:rsid w:val="00B6518E"/>
    <w:rsid w:val="00BD2C3F"/>
    <w:rsid w:val="00C50989"/>
    <w:rsid w:val="00C575D9"/>
    <w:rsid w:val="00D95DFB"/>
    <w:rsid w:val="00DB5977"/>
    <w:rsid w:val="00DF5F78"/>
    <w:rsid w:val="00E22793"/>
    <w:rsid w:val="00E27A9B"/>
    <w:rsid w:val="00EF60F0"/>
    <w:rsid w:val="00F5521B"/>
    <w:rsid w:val="00F74E0F"/>
    <w:rsid w:val="00F76CF3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ABCF"/>
  <w15:chartTrackingRefBased/>
  <w15:docId w15:val="{D4B812BC-48DB-45D2-BB48-B8D21DB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7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7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7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7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7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7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7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7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A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fa-IR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7A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fa-I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7A9B"/>
    <w:rPr>
      <w:rFonts w:eastAsiaTheme="majorEastAsia" w:cstheme="majorBidi"/>
      <w:color w:val="0F4761" w:themeColor="accent1" w:themeShade="BF"/>
      <w:sz w:val="28"/>
      <w:szCs w:val="28"/>
      <w:lang w:bidi="fa-I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7A9B"/>
    <w:rPr>
      <w:rFonts w:eastAsiaTheme="majorEastAsia" w:cstheme="majorBidi"/>
      <w:i/>
      <w:iCs/>
      <w:color w:val="0F4761" w:themeColor="accent1" w:themeShade="BF"/>
      <w:lang w:bidi="fa-I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7A9B"/>
    <w:rPr>
      <w:rFonts w:eastAsiaTheme="majorEastAsia" w:cstheme="majorBidi"/>
      <w:color w:val="0F4761" w:themeColor="accent1" w:themeShade="BF"/>
      <w:lang w:bidi="fa-IR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7A9B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7A9B"/>
    <w:rPr>
      <w:rFonts w:eastAsiaTheme="majorEastAsia" w:cstheme="majorBidi"/>
      <w:color w:val="595959" w:themeColor="text1" w:themeTint="A6"/>
      <w:lang w:bidi="fa-IR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7A9B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7A9B"/>
    <w:rPr>
      <w:rFonts w:eastAsiaTheme="majorEastAsia" w:cstheme="majorBidi"/>
      <w:color w:val="272727" w:themeColor="text1" w:themeTint="D8"/>
      <w:lang w:bidi="fa-IR"/>
    </w:rPr>
  </w:style>
  <w:style w:type="paragraph" w:styleId="Tytu">
    <w:name w:val="Title"/>
    <w:basedOn w:val="Normalny"/>
    <w:next w:val="Normalny"/>
    <w:link w:val="TytuZnak"/>
    <w:uiPriority w:val="10"/>
    <w:qFormat/>
    <w:rsid w:val="00E27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7A9B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7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7A9B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Cytat">
    <w:name w:val="Quote"/>
    <w:basedOn w:val="Normalny"/>
    <w:next w:val="Normalny"/>
    <w:link w:val="CytatZnak"/>
    <w:uiPriority w:val="29"/>
    <w:qFormat/>
    <w:rsid w:val="00E27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7A9B"/>
    <w:rPr>
      <w:i/>
      <w:iCs/>
      <w:color w:val="404040" w:themeColor="text1" w:themeTint="BF"/>
      <w:lang w:bidi="fa-IR"/>
    </w:rPr>
  </w:style>
  <w:style w:type="paragraph" w:styleId="Akapitzlist">
    <w:name w:val="List Paragraph"/>
    <w:basedOn w:val="Normalny"/>
    <w:uiPriority w:val="34"/>
    <w:qFormat/>
    <w:rsid w:val="00E27A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7A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7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7A9B"/>
    <w:rPr>
      <w:i/>
      <w:iCs/>
      <w:color w:val="0F4761" w:themeColor="accent1" w:themeShade="BF"/>
      <w:lang w:bidi="fa-IR"/>
    </w:rPr>
  </w:style>
  <w:style w:type="character" w:styleId="Odwoanieintensywne">
    <w:name w:val="Intense Reference"/>
    <w:basedOn w:val="Domylnaczcionkaakapitu"/>
    <w:uiPriority w:val="32"/>
    <w:qFormat/>
    <w:rsid w:val="00E27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2828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 Czesława  (BF)</dc:creator>
  <cp:keywords/>
  <dc:description/>
  <cp:lastModifiedBy>Gajda Anna  (BB)</cp:lastModifiedBy>
  <cp:revision>2</cp:revision>
  <cp:lastPrinted>2024-12-10T08:08:00Z</cp:lastPrinted>
  <dcterms:created xsi:type="dcterms:W3CDTF">2025-09-10T11:19:00Z</dcterms:created>
  <dcterms:modified xsi:type="dcterms:W3CDTF">2025-09-10T11:19:00Z</dcterms:modified>
</cp:coreProperties>
</file>