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D69" w14:textId="77777777" w:rsidR="00B0670B" w:rsidRDefault="00B0670B" w:rsidP="00F854DC">
      <w:r>
        <w:t>……………………………………..</w:t>
      </w:r>
    </w:p>
    <w:p w14:paraId="63242836" w14:textId="77777777" w:rsidR="00B0670B" w:rsidRDefault="00B0670B" w:rsidP="00F854DC">
      <w:r>
        <w:t>……………………………………..</w:t>
      </w:r>
    </w:p>
    <w:p w14:paraId="25D2D9C6" w14:textId="77777777" w:rsidR="00B0670B" w:rsidRDefault="00B0670B" w:rsidP="00F854DC">
      <w:r>
        <w:t>……………………………………..</w:t>
      </w:r>
    </w:p>
    <w:p w14:paraId="09F16DB6" w14:textId="77777777" w:rsidR="00B0670B" w:rsidRDefault="00B0670B" w:rsidP="00F854DC"/>
    <w:p w14:paraId="4AEBB13E" w14:textId="77777777" w:rsidR="00F45CAA" w:rsidRPr="00F45CAA" w:rsidRDefault="00F45CAA" w:rsidP="00F45CAA">
      <w:r w:rsidRPr="00F45CAA">
        <w:t>Szanowni Państwo: Ministerstwo Zdrowia, Narodowy Fundusz Zdrowia</w:t>
      </w:r>
    </w:p>
    <w:p w14:paraId="4EFB6599" w14:textId="77777777" w:rsidR="00F45CAA" w:rsidRPr="00F45CAA" w:rsidRDefault="00F45CAA" w:rsidP="00F45CAA">
      <w:r w:rsidRPr="00F45CAA">
        <w:t>Działając w trybie Ustawy o petycjach z dnia 11 lipca 2014 roku (tj. Dz. U. 2018 poz. 870) przekładam petycję w celu podjęcia kroków w interesie publicznym i usprawnienia systemu prawnego poprzez: </w:t>
      </w:r>
    </w:p>
    <w:p w14:paraId="1D7582C3" w14:textId="77777777" w:rsidR="00F45CAA" w:rsidRPr="00F45CAA" w:rsidRDefault="00F45CAA" w:rsidP="00F45CAA">
      <w:r w:rsidRPr="00F45CAA">
        <w:rPr>
          <w:b/>
          <w:bCs/>
        </w:rPr>
        <w:t xml:space="preserve">1. </w:t>
      </w:r>
      <w:proofErr w:type="spellStart"/>
      <w:r w:rsidRPr="00F45CAA">
        <w:rPr>
          <w:b/>
          <w:bCs/>
        </w:rPr>
        <w:t>Trażysta</w:t>
      </w:r>
      <w:proofErr w:type="spellEnd"/>
      <w:r w:rsidRPr="00F45CAA">
        <w:rPr>
          <w:b/>
          <w:bCs/>
        </w:rPr>
        <w:t xml:space="preserve"> i pielęgniarki na Izbie Przyjęć lub w Szpitalnym Oddziale Ratunkowym uprawnione są do w stosunku do każdego pacjenta: </w:t>
      </w:r>
    </w:p>
    <w:p w14:paraId="4026470F" w14:textId="77777777" w:rsidR="00F45CAA" w:rsidRPr="00F45CAA" w:rsidRDefault="00F45CAA" w:rsidP="00F45CAA">
      <w:r w:rsidRPr="00F45CAA">
        <w:rPr>
          <w:b/>
          <w:bCs/>
        </w:rPr>
        <w:t>1) wstępnego badania podmiotowego (wywiadu)</w:t>
      </w:r>
    </w:p>
    <w:p w14:paraId="1780EA96" w14:textId="77777777" w:rsidR="00F45CAA" w:rsidRPr="00F45CAA" w:rsidRDefault="00F45CAA" w:rsidP="00F45CAA">
      <w:r w:rsidRPr="00F45CAA">
        <w:rPr>
          <w:b/>
          <w:bCs/>
        </w:rPr>
        <w:t>2) badania fizykalnego i przedmiotowego </w:t>
      </w:r>
    </w:p>
    <w:p w14:paraId="47B431B1" w14:textId="77777777" w:rsidR="00F45CAA" w:rsidRPr="00F45CAA" w:rsidRDefault="00F45CAA" w:rsidP="00F45CAA">
      <w:r w:rsidRPr="00F45CAA">
        <w:rPr>
          <w:b/>
          <w:bCs/>
        </w:rPr>
        <w:t>3) sporządzenia planu opieki pielęgniarskiej, ratowniczej</w:t>
      </w:r>
    </w:p>
    <w:p w14:paraId="66E32BCA" w14:textId="77777777" w:rsidR="00F45CAA" w:rsidRPr="00F45CAA" w:rsidRDefault="00F45CAA" w:rsidP="00F45CAA">
      <w:r w:rsidRPr="00F45CAA">
        <w:rPr>
          <w:b/>
          <w:bCs/>
        </w:rPr>
        <w:t>4) pomiaru parametrów życiowych (temperatury, tętna, saturacji, ciśnienia tętniczego, oddechów, glukozy)</w:t>
      </w:r>
    </w:p>
    <w:p w14:paraId="3413D214" w14:textId="77777777" w:rsidR="00F45CAA" w:rsidRPr="00F45CAA" w:rsidRDefault="00F45CAA" w:rsidP="00F45CAA">
      <w:r w:rsidRPr="00F45CAA">
        <w:rPr>
          <w:b/>
          <w:bCs/>
        </w:rPr>
        <w:t>5) pomiaru parametrów nieinwazyjnego rzutu serca (CO, CI, SV)</w:t>
      </w:r>
    </w:p>
    <w:p w14:paraId="776F201B" w14:textId="77777777" w:rsidR="00F45CAA" w:rsidRPr="00F45CAA" w:rsidRDefault="00F45CAA" w:rsidP="00F45CAA">
      <w:r w:rsidRPr="00F45CAA">
        <w:rPr>
          <w:b/>
          <w:bCs/>
        </w:rPr>
        <w:t>6) pomiaru parametrów krytycznych</w:t>
      </w:r>
    </w:p>
    <w:p w14:paraId="7D2F99A6" w14:textId="77777777" w:rsidR="00F45CAA" w:rsidRPr="00F45CAA" w:rsidRDefault="00F45CAA" w:rsidP="00F45CAA">
      <w:r w:rsidRPr="00F45CAA">
        <w:rPr>
          <w:b/>
          <w:bCs/>
        </w:rPr>
        <w:t>7) EKG w spoczynku (lewostronne - standardowe, prawostronne, ściany tylnej LV, ściany tylnej RV)</w:t>
      </w:r>
    </w:p>
    <w:p w14:paraId="26268099" w14:textId="77777777" w:rsidR="00F45CAA" w:rsidRPr="00F45CAA" w:rsidRDefault="00F45CAA" w:rsidP="00F45CAA">
      <w:r w:rsidRPr="00F45CAA">
        <w:rPr>
          <w:b/>
          <w:bCs/>
        </w:rPr>
        <w:t>8) pielęgniarka oddziałowa dyżurna IP, SOR sporządza plan opieki pielęgniarskiej i ratowniczej </w:t>
      </w:r>
    </w:p>
    <w:p w14:paraId="2E203AD6" w14:textId="77777777" w:rsidR="00F45CAA" w:rsidRPr="00F45CAA" w:rsidRDefault="00F45CAA" w:rsidP="00F45CAA">
      <w:r w:rsidRPr="00F45CAA">
        <w:rPr>
          <w:b/>
          <w:bCs/>
        </w:rPr>
        <w:t>9) lekarz dyżurny IP, SOR sporządza plan opieki lekarskiej i plan opieki nad pacjentem</w:t>
      </w:r>
    </w:p>
    <w:p w14:paraId="257DE1A3" w14:textId="77777777" w:rsidR="00F45CAA" w:rsidRPr="00F45CAA" w:rsidRDefault="00F45CAA" w:rsidP="00F45CAA">
      <w:r w:rsidRPr="00F45CAA">
        <w:rPr>
          <w:b/>
          <w:bCs/>
        </w:rPr>
        <w:t xml:space="preserve">2. </w:t>
      </w:r>
      <w:proofErr w:type="spellStart"/>
      <w:r w:rsidRPr="00F45CAA">
        <w:rPr>
          <w:b/>
          <w:bCs/>
        </w:rPr>
        <w:t>Retriażysta</w:t>
      </w:r>
      <w:proofErr w:type="spellEnd"/>
      <w:r w:rsidRPr="00F45CAA">
        <w:rPr>
          <w:b/>
          <w:bCs/>
        </w:rPr>
        <w:t>, pielęgniarka, ratownicy dokonują co nie rzadziej 15-30-60' ponownej oceny stanu zdrowia każdego pacjenta w przedmiocie: </w:t>
      </w:r>
    </w:p>
    <w:p w14:paraId="6945DF09" w14:textId="77777777" w:rsidR="00F45CAA" w:rsidRPr="00F45CAA" w:rsidRDefault="00F45CAA" w:rsidP="00F45CAA">
      <w:r w:rsidRPr="00F45CAA">
        <w:rPr>
          <w:b/>
          <w:bCs/>
        </w:rPr>
        <w:t>1) wstępnego badania podmiotowego (wywiadu)</w:t>
      </w:r>
    </w:p>
    <w:p w14:paraId="388A5EA5" w14:textId="77777777" w:rsidR="00F45CAA" w:rsidRPr="00F45CAA" w:rsidRDefault="00F45CAA" w:rsidP="00F45CAA">
      <w:r w:rsidRPr="00F45CAA">
        <w:rPr>
          <w:b/>
          <w:bCs/>
        </w:rPr>
        <w:t>2) badania fizykalnego i przedmiotowego </w:t>
      </w:r>
    </w:p>
    <w:p w14:paraId="2F5DBBE1" w14:textId="77777777" w:rsidR="00F45CAA" w:rsidRPr="00F45CAA" w:rsidRDefault="00F45CAA" w:rsidP="00F45CAA">
      <w:r w:rsidRPr="00F45CAA">
        <w:rPr>
          <w:b/>
          <w:bCs/>
        </w:rPr>
        <w:t>3) sporządzenia planu opieki pielęgniarskiej, ratowniczej</w:t>
      </w:r>
    </w:p>
    <w:p w14:paraId="39FD7BB5" w14:textId="77777777" w:rsidR="00F45CAA" w:rsidRPr="00F45CAA" w:rsidRDefault="00F45CAA" w:rsidP="00F45CAA">
      <w:r w:rsidRPr="00F45CAA">
        <w:rPr>
          <w:b/>
          <w:bCs/>
        </w:rPr>
        <w:t>4) pomiaru parametrów życiowych (temperatury, tętna, saturacji, ciśnienia tętniczego, oddechów, glukozy)</w:t>
      </w:r>
    </w:p>
    <w:p w14:paraId="4C7FA7D8" w14:textId="77777777" w:rsidR="00F45CAA" w:rsidRPr="00F45CAA" w:rsidRDefault="00F45CAA" w:rsidP="00F45CAA">
      <w:r w:rsidRPr="00F45CAA">
        <w:rPr>
          <w:b/>
          <w:bCs/>
        </w:rPr>
        <w:t>5) pomiaru parametrów nieinwazyjnego rzutu serca (CO, CI, SV)</w:t>
      </w:r>
    </w:p>
    <w:p w14:paraId="5856E22F" w14:textId="77777777" w:rsidR="00F45CAA" w:rsidRPr="00F45CAA" w:rsidRDefault="00F45CAA" w:rsidP="00F45CAA">
      <w:r w:rsidRPr="00F45CAA">
        <w:rPr>
          <w:b/>
          <w:bCs/>
        </w:rPr>
        <w:t>6) pomiaru parametrów krytycznych</w:t>
      </w:r>
    </w:p>
    <w:p w14:paraId="18300150" w14:textId="77777777" w:rsidR="00F45CAA" w:rsidRPr="00F45CAA" w:rsidRDefault="00F45CAA" w:rsidP="00F45CAA">
      <w:r w:rsidRPr="00F45CAA">
        <w:rPr>
          <w:b/>
          <w:bCs/>
        </w:rPr>
        <w:t>7) EKG w spoczynku (lewostronne - standardowe, prawostronne, ściany tylnej LV, ściany tylnej RV)</w:t>
      </w:r>
    </w:p>
    <w:p w14:paraId="04AF248C" w14:textId="77777777" w:rsidR="00F45CAA" w:rsidRPr="00F45CAA" w:rsidRDefault="00F45CAA" w:rsidP="00F45CAA">
      <w:r w:rsidRPr="00F45CAA">
        <w:rPr>
          <w:b/>
          <w:bCs/>
        </w:rPr>
        <w:t>8) pielęgniarka oddziałowa dyżurna IP, SOR sporządza plan opieki pielęgniarskiej i ratowniczej </w:t>
      </w:r>
    </w:p>
    <w:p w14:paraId="4E19B11A" w14:textId="77777777" w:rsidR="00F45CAA" w:rsidRPr="00F45CAA" w:rsidRDefault="00F45CAA" w:rsidP="00F45CAA">
      <w:r w:rsidRPr="00F45CAA">
        <w:rPr>
          <w:b/>
          <w:bCs/>
        </w:rPr>
        <w:t>9) lekarz dyżurny IP, SOR sporządza plan opieki lekarskiej i plan opieki nad pacjentem</w:t>
      </w:r>
    </w:p>
    <w:p w14:paraId="4AAC0CA9" w14:textId="77777777" w:rsidR="00F45CAA" w:rsidRPr="00F45CAA" w:rsidRDefault="00F45CAA" w:rsidP="00F45CAA"/>
    <w:p w14:paraId="456E7D8B" w14:textId="77777777" w:rsidR="00F45CAA" w:rsidRPr="00F45CAA" w:rsidRDefault="00F45CAA" w:rsidP="00F45CAA">
      <w:r w:rsidRPr="00F45CAA">
        <w:t>Adnotacje:</w:t>
      </w:r>
    </w:p>
    <w:p w14:paraId="3AD328A5" w14:textId="77777777" w:rsidR="00F45CAA" w:rsidRPr="00F45CAA" w:rsidRDefault="00F45CAA" w:rsidP="00F45CAA">
      <w:r w:rsidRPr="00F45CAA">
        <w:lastRenderedPageBreak/>
        <w:t>(1) - Za ewentualne błędy przepraszam oraz z uwagi na stan endemii - proszę o odpowiedź tylko i wyłącznie na adres e-mailowy. </w:t>
      </w:r>
    </w:p>
    <w:p w14:paraId="51CB120A" w14:textId="77777777" w:rsidR="00F45CAA" w:rsidRPr="00F45CAA" w:rsidRDefault="00F45CAA" w:rsidP="00F45CAA">
      <w:r w:rsidRPr="00F45CAA"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5B0ADD65" w14:textId="77777777" w:rsidR="00F854DC" w:rsidRPr="00F854DC" w:rsidRDefault="00F854DC" w:rsidP="00F854DC">
      <w:r w:rsidRPr="00F854DC">
        <w:t> </w:t>
      </w:r>
    </w:p>
    <w:p w14:paraId="4ADC5E68" w14:textId="0E0A9D63" w:rsidR="00F854DC" w:rsidRDefault="00F854DC" w:rsidP="00F854DC">
      <w:r w:rsidRPr="00F854DC">
        <w:t>Z wyrazami szacunku</w:t>
      </w:r>
    </w:p>
    <w:p w14:paraId="48449044" w14:textId="7230481A" w:rsidR="00B0670B" w:rsidRPr="00F854DC" w:rsidRDefault="00B0670B" w:rsidP="00F854DC">
      <w:r>
        <w:t>………………………………………..</w:t>
      </w:r>
    </w:p>
    <w:p w14:paraId="5B8F517C" w14:textId="77777777" w:rsidR="00DB3015" w:rsidRDefault="00DB3015"/>
    <w:sectPr w:rsidR="00D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B"/>
    <w:rsid w:val="0035418B"/>
    <w:rsid w:val="00455212"/>
    <w:rsid w:val="005D71D3"/>
    <w:rsid w:val="00B0670B"/>
    <w:rsid w:val="00DB3015"/>
    <w:rsid w:val="00F45CAA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B"/>
  <w15:chartTrackingRefBased/>
  <w15:docId w15:val="{D83C7397-7EBA-42B9-848D-BC02AB4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2022-12-28T08:36:00Z</dcterms:created>
  <dcterms:modified xsi:type="dcterms:W3CDTF">2022-12-28T08:36:00Z</dcterms:modified>
</cp:coreProperties>
</file>