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53" w:rsidRPr="00B91ADD" w:rsidRDefault="001A0253" w:rsidP="001A6F88">
      <w:pPr>
        <w:spacing w:line="360" w:lineRule="auto"/>
        <w:jc w:val="center"/>
        <w:rPr>
          <w:rFonts w:ascii="Arial" w:hAnsi="Arial" w:cs="Arial"/>
          <w:b/>
        </w:rPr>
      </w:pPr>
      <w:r w:rsidRPr="00B91ADD">
        <w:rPr>
          <w:rFonts w:ascii="Arial" w:hAnsi="Arial" w:cs="Arial"/>
          <w:b/>
        </w:rPr>
        <w:t>Szczegółowy Opis Przedmiotu Zamówienia</w:t>
      </w:r>
    </w:p>
    <w:p w:rsidR="001A6F88" w:rsidRPr="007D3AB0" w:rsidRDefault="001A6F88" w:rsidP="007D3AB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Przedmiot zamówienia</w:t>
      </w:r>
    </w:p>
    <w:p w:rsidR="001A6F88" w:rsidRDefault="00B91ADD" w:rsidP="00AB58F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Przedmiotem zamówienia jest ś</w:t>
      </w:r>
      <w:r w:rsidR="001A6F88">
        <w:rPr>
          <w:rFonts w:ascii="Arial" w:hAnsi="Arial" w:cs="Arial"/>
        </w:rPr>
        <w:t>wiadczenie usługi polegającej na:</w:t>
      </w:r>
    </w:p>
    <w:p w:rsidR="001A6F88" w:rsidRPr="00D11688" w:rsidRDefault="001A6F88" w:rsidP="00D1168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D11688">
        <w:rPr>
          <w:rFonts w:ascii="Arial" w:hAnsi="Arial" w:cs="Arial"/>
        </w:rPr>
        <w:t>bieżącym monitorowaniu realizacji projektów wdrażanych przez Centrum Systemów Informacyjnych Ochrony Zdrowia i przygotowywaniu raz w tygodniu analizy postępów w</w:t>
      </w:r>
      <w:r w:rsidR="007D3AB0" w:rsidRPr="00D11688">
        <w:rPr>
          <w:rFonts w:ascii="Arial" w:hAnsi="Arial" w:cs="Arial"/>
        </w:rPr>
        <w:t> </w:t>
      </w:r>
      <w:r w:rsidRPr="00D11688">
        <w:rPr>
          <w:rFonts w:ascii="Arial" w:hAnsi="Arial" w:cs="Arial"/>
        </w:rPr>
        <w:t>tych projektach</w:t>
      </w:r>
      <w:r w:rsidR="00D11688">
        <w:rPr>
          <w:rFonts w:ascii="Arial" w:hAnsi="Arial" w:cs="Arial"/>
        </w:rPr>
        <w:t>,</w:t>
      </w:r>
    </w:p>
    <w:p w:rsidR="001A6F88" w:rsidRPr="00D11688" w:rsidRDefault="001A6F88" w:rsidP="00D1168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D11688">
        <w:rPr>
          <w:rFonts w:ascii="Arial" w:hAnsi="Arial" w:cs="Arial"/>
        </w:rPr>
        <w:t>bieżącym prowadzeniu w trakcie trwania umowy rejestru kluczowych zagadnień dotyczących projektów wdrażanych przez Centrum Systemów Informacyjnych Ochrony Zdrowia,</w:t>
      </w:r>
    </w:p>
    <w:p w:rsidR="001A6F88" w:rsidRPr="00D11688" w:rsidRDefault="001A6F88" w:rsidP="00D1168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D11688">
        <w:rPr>
          <w:rFonts w:ascii="Arial" w:hAnsi="Arial" w:cs="Arial"/>
        </w:rPr>
        <w:t>przygotowanie w terminie 5 dni roboczych od daty rozpoczęcia realizacji umowy zestawienia zawierającego wszystkie inwestycje prowadzone ze środków europejskich</w:t>
      </w:r>
      <w:r w:rsidR="00D11688">
        <w:rPr>
          <w:rFonts w:ascii="Arial" w:hAnsi="Arial" w:cs="Arial"/>
        </w:rPr>
        <w:t>,</w:t>
      </w:r>
      <w:r w:rsidRPr="00D11688">
        <w:rPr>
          <w:rFonts w:ascii="Arial" w:hAnsi="Arial" w:cs="Arial"/>
        </w:rPr>
        <w:t xml:space="preserve"> w</w:t>
      </w:r>
      <w:r w:rsidR="00D11688">
        <w:rPr>
          <w:rFonts w:ascii="Arial" w:hAnsi="Arial" w:cs="Arial"/>
        </w:rPr>
        <w:t xml:space="preserve"> </w:t>
      </w:r>
      <w:r w:rsidRPr="00D11688">
        <w:rPr>
          <w:rFonts w:ascii="Arial" w:hAnsi="Arial" w:cs="Arial"/>
        </w:rPr>
        <w:t>obszarze e-zdrowia oraz aktualizacja tego zestawienia po 30 dniach kalendarzowych</w:t>
      </w:r>
      <w:r w:rsidR="00D11688">
        <w:rPr>
          <w:rFonts w:ascii="Arial" w:hAnsi="Arial" w:cs="Arial"/>
        </w:rPr>
        <w:t>,</w:t>
      </w:r>
    </w:p>
    <w:p w:rsidR="001A6F88" w:rsidRPr="00D11688" w:rsidRDefault="001A6F88" w:rsidP="00D11688">
      <w:pPr>
        <w:pStyle w:val="Akapitzlist"/>
        <w:numPr>
          <w:ilvl w:val="0"/>
          <w:numId w:val="17"/>
        </w:numPr>
        <w:spacing w:before="1200" w:line="360" w:lineRule="auto"/>
        <w:jc w:val="both"/>
        <w:rPr>
          <w:rFonts w:ascii="Arial" w:hAnsi="Arial" w:cs="Arial"/>
        </w:rPr>
      </w:pPr>
      <w:r w:rsidRPr="00D11688">
        <w:rPr>
          <w:rFonts w:ascii="Arial" w:hAnsi="Arial" w:cs="Arial"/>
        </w:rPr>
        <w:t>przygotowanie w terminie 10 dni roboczych od daty rozpoczęcia realizacji umowy prezentacji w zakresie najważniejszych projektów wdrażanych w obszarze e-zdrowia oraz działań prowadzonych w zakresie koordynacji tego obszaru w Polsce.</w:t>
      </w:r>
    </w:p>
    <w:p w:rsidR="002C1171" w:rsidRPr="001A6F88" w:rsidRDefault="002C1171" w:rsidP="002C1171">
      <w:pPr>
        <w:pStyle w:val="Akapitzlist"/>
        <w:spacing w:before="1200" w:line="360" w:lineRule="auto"/>
        <w:ind w:left="357"/>
        <w:jc w:val="both"/>
        <w:rPr>
          <w:rFonts w:ascii="Arial" w:hAnsi="Arial" w:cs="Arial"/>
        </w:rPr>
      </w:pPr>
    </w:p>
    <w:p w:rsidR="001A6F88" w:rsidRPr="007D3AB0" w:rsidRDefault="001A6F88" w:rsidP="007D3AB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Termin i miejsce realizacji</w:t>
      </w:r>
    </w:p>
    <w:p w:rsidR="001A6F88" w:rsidRDefault="00820BA7" w:rsidP="002C11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będzie wykonywał zlecenie przez dwa okresy rozliczeniowe od dnia zawarcia umowy, każdy trwający 4 tygodnie. Usługa będzie świadczona w wymiarze maksymalnie 40 godzin tygodniowo, </w:t>
      </w:r>
      <w:r w:rsidR="001A6F88" w:rsidRPr="00F26B13">
        <w:rPr>
          <w:rFonts w:ascii="Arial" w:hAnsi="Arial" w:cs="Arial"/>
        </w:rPr>
        <w:t>w łącznym wymiarze</w:t>
      </w:r>
      <w:r w:rsidR="001A6F88">
        <w:rPr>
          <w:rFonts w:ascii="Arial" w:hAnsi="Arial" w:cs="Arial"/>
        </w:rPr>
        <w:t xml:space="preserve"> </w:t>
      </w:r>
      <w:r w:rsidR="001A6F88" w:rsidRPr="00F26B13">
        <w:rPr>
          <w:rFonts w:ascii="Arial" w:hAnsi="Arial" w:cs="Arial"/>
        </w:rPr>
        <w:t>320 godzin. Realizacja zlecenia będzie odbywać się w siedzibie Zleceniodawcy oraz poza siedzibą Zleceniodawcy.</w:t>
      </w:r>
    </w:p>
    <w:p w:rsidR="0035777D" w:rsidRPr="007D3AB0" w:rsidRDefault="0035777D" w:rsidP="007D3AB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Wymagania stawiane kandydatom</w:t>
      </w:r>
    </w:p>
    <w:p w:rsidR="0035777D" w:rsidRP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wykształcenie wyższe,</w:t>
      </w:r>
    </w:p>
    <w:p w:rsidR="0035777D" w:rsidRP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3 lata doświadczenia zawodowego w obszarze tworzenia i analizy baz danych,</w:t>
      </w:r>
    </w:p>
    <w:p w:rsidR="0035777D" w:rsidRP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przeszkolenie z analiz danych (SQL, Excel),</w:t>
      </w:r>
    </w:p>
    <w:p w:rsidR="0035777D" w:rsidRP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 xml:space="preserve">przeszkolenie z metodyki zarządzania projektami PRINCE2 na poziomie </w:t>
      </w:r>
      <w:proofErr w:type="spellStart"/>
      <w:r w:rsidRPr="0035777D">
        <w:rPr>
          <w:rFonts w:ascii="Arial" w:hAnsi="Arial" w:cs="Arial"/>
        </w:rPr>
        <w:t>foundation</w:t>
      </w:r>
      <w:proofErr w:type="spellEnd"/>
      <w:r w:rsidRPr="0035777D">
        <w:rPr>
          <w:rFonts w:ascii="Arial" w:hAnsi="Arial" w:cs="Arial"/>
        </w:rPr>
        <w:t xml:space="preserve"> (potwierdzone certyfikatem</w:t>
      </w:r>
      <w:r w:rsidR="004500B8">
        <w:rPr>
          <w:rFonts w:ascii="Arial" w:hAnsi="Arial" w:cs="Arial"/>
        </w:rPr>
        <w:t xml:space="preserve"> lub równoważne)</w:t>
      </w:r>
      <w:bookmarkStart w:id="0" w:name="_GoBack"/>
      <w:bookmarkEnd w:id="0"/>
    </w:p>
    <w:p w:rsidR="0035777D" w:rsidRP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wiedza z zakresu zarządzania projektami,</w:t>
      </w:r>
    </w:p>
    <w:p w:rsidR="0035777D" w:rsidRP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umiejętność tworzenia dokumentacji analitycznej,</w:t>
      </w:r>
    </w:p>
    <w:p w:rsidR="0035777D" w:rsidRDefault="0035777D" w:rsidP="0035777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umiejętność posługiwania się narzędziami informatycznymi do analizy baz danych.</w:t>
      </w:r>
    </w:p>
    <w:p w:rsidR="002C1171" w:rsidRPr="0035777D" w:rsidRDefault="002C1171" w:rsidP="002C1171">
      <w:pPr>
        <w:pStyle w:val="Akapitzlist"/>
        <w:spacing w:line="360" w:lineRule="auto"/>
        <w:ind w:left="360"/>
        <w:rPr>
          <w:rFonts w:ascii="Arial" w:hAnsi="Arial" w:cs="Arial"/>
        </w:rPr>
      </w:pPr>
    </w:p>
    <w:p w:rsidR="001A6F88" w:rsidRPr="007D3AB0" w:rsidRDefault="0035777D" w:rsidP="007D3AB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Wymagane dokumenty i oświadczenia</w:t>
      </w:r>
    </w:p>
    <w:p w:rsidR="0035777D" w:rsidRPr="0035777D" w:rsidRDefault="0035777D" w:rsidP="0035777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 xml:space="preserve">życiorys </w:t>
      </w:r>
    </w:p>
    <w:p w:rsidR="0035777D" w:rsidRPr="0035777D" w:rsidRDefault="0035777D" w:rsidP="0035777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kopie dokumentów potwierdzających wykształcenie,</w:t>
      </w:r>
    </w:p>
    <w:p w:rsidR="0035777D" w:rsidRPr="0035777D" w:rsidRDefault="0035777D" w:rsidP="0035777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lastRenderedPageBreak/>
        <w:t>kopie dokumentów potwierdzających doświadczenie zawodowe,</w:t>
      </w:r>
    </w:p>
    <w:p w:rsidR="0035777D" w:rsidRPr="0035777D" w:rsidRDefault="0035777D" w:rsidP="0035777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>kopia dokumentów potwierdzających przeszkolenie z analiz danych (SQL, Excel),</w:t>
      </w:r>
    </w:p>
    <w:p w:rsidR="0035777D" w:rsidRDefault="0035777D" w:rsidP="0035777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5777D">
        <w:rPr>
          <w:rFonts w:ascii="Arial" w:hAnsi="Arial" w:cs="Arial"/>
        </w:rPr>
        <w:t xml:space="preserve">kopia certyfikatu potwierdzająca przeszkolenie z metodyki zarządzania projektami PRINCE2 na poziomie </w:t>
      </w:r>
      <w:proofErr w:type="spellStart"/>
      <w:r w:rsidRPr="0035777D">
        <w:rPr>
          <w:rFonts w:ascii="Arial" w:hAnsi="Arial" w:cs="Arial"/>
        </w:rPr>
        <w:t>foundation</w:t>
      </w:r>
      <w:proofErr w:type="spellEnd"/>
      <w:r w:rsidRPr="0035777D">
        <w:rPr>
          <w:rFonts w:ascii="Arial" w:hAnsi="Arial" w:cs="Arial"/>
        </w:rPr>
        <w:t>,</w:t>
      </w:r>
    </w:p>
    <w:p w:rsidR="002C1171" w:rsidRPr="0035777D" w:rsidRDefault="002C1171" w:rsidP="002C1171">
      <w:pPr>
        <w:pStyle w:val="Akapitzlist"/>
        <w:spacing w:line="360" w:lineRule="auto"/>
        <w:ind w:left="360"/>
        <w:rPr>
          <w:rFonts w:ascii="Arial" w:hAnsi="Arial" w:cs="Arial"/>
        </w:rPr>
      </w:pPr>
    </w:p>
    <w:p w:rsidR="001A6F88" w:rsidRPr="007D3AB0" w:rsidRDefault="001A6F88" w:rsidP="007D3AB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Kryter</w:t>
      </w:r>
      <w:r w:rsidR="0035777D" w:rsidRPr="007D3AB0">
        <w:rPr>
          <w:rFonts w:ascii="Arial" w:hAnsi="Arial" w:cs="Arial"/>
          <w:b/>
        </w:rPr>
        <w:t>ia oceny ofert</w:t>
      </w:r>
    </w:p>
    <w:p w:rsidR="0035777D" w:rsidRDefault="007D3AB0" w:rsidP="007D3AB0">
      <w:pPr>
        <w:spacing w:line="360" w:lineRule="auto"/>
        <w:ind w:left="360"/>
        <w:rPr>
          <w:rFonts w:ascii="Arial" w:hAnsi="Arial" w:cs="Arial"/>
        </w:rPr>
      </w:pPr>
      <w:r w:rsidRPr="007D3AB0">
        <w:rPr>
          <w:rFonts w:ascii="Arial" w:hAnsi="Arial" w:cs="Arial"/>
          <w:b/>
        </w:rPr>
        <w:t>A</w:t>
      </w:r>
      <w:r w:rsidR="0035777D" w:rsidRPr="0035777D">
        <w:rPr>
          <w:rFonts w:ascii="Arial" w:hAnsi="Arial" w:cs="Arial"/>
        </w:rPr>
        <w:t xml:space="preserve"> cena</w:t>
      </w:r>
      <w:r w:rsidR="0035777D">
        <w:rPr>
          <w:rFonts w:ascii="Arial" w:hAnsi="Arial" w:cs="Arial"/>
        </w:rPr>
        <w:t xml:space="preserve"> – 5</w:t>
      </w:r>
      <w:r w:rsidR="0035777D" w:rsidRPr="0035777D">
        <w:rPr>
          <w:rFonts w:ascii="Arial" w:hAnsi="Arial" w:cs="Arial"/>
        </w:rPr>
        <w:t>0%</w:t>
      </w:r>
    </w:p>
    <w:p w:rsidR="00D14D8B" w:rsidRDefault="00D14D8B" w:rsidP="007D3AB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maksymalnie 50 punktów</w:t>
      </w:r>
    </w:p>
    <w:p w:rsidR="00D14D8B" w:rsidRDefault="00D14D8B" w:rsidP="007D3AB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oferta z najniższą ceną otrzyma 50 punktów, punkty dla kolejnych ofert będą przyznawane zgodnie z wzorem przedstawionym poniżej:</w:t>
      </w:r>
    </w:p>
    <w:p w:rsidR="007D3AB0" w:rsidRPr="00E629D2" w:rsidRDefault="007D3AB0" w:rsidP="007D3AB0">
      <w:pPr>
        <w:spacing w:after="0"/>
        <w:ind w:left="371" w:right="45" w:hanging="11"/>
        <w:jc w:val="both"/>
        <w:rPr>
          <w:rFonts w:ascii="Arial" w:hAnsi="Arial" w:cs="Arial"/>
          <w:color w:val="000000"/>
        </w:rPr>
      </w:pPr>
      <w:r w:rsidRPr="00E629D2">
        <w:rPr>
          <w:rFonts w:ascii="Arial" w:hAnsi="Arial" w:cs="Arial"/>
          <w:color w:val="000000"/>
        </w:rPr>
        <w:t>najniższa cena</w:t>
      </w:r>
    </w:p>
    <w:p w:rsidR="007D3AB0" w:rsidRPr="00E629D2" w:rsidRDefault="007D3AB0" w:rsidP="007D3AB0">
      <w:pPr>
        <w:spacing w:after="0"/>
        <w:ind w:left="371" w:right="45" w:hanging="11"/>
        <w:jc w:val="both"/>
        <w:rPr>
          <w:rFonts w:ascii="Arial" w:hAnsi="Arial" w:cs="Arial"/>
          <w:color w:val="000000"/>
        </w:rPr>
      </w:pPr>
      <w:r w:rsidRPr="00E629D2">
        <w:rPr>
          <w:rFonts w:ascii="Arial" w:hAnsi="Arial" w:cs="Arial"/>
          <w:color w:val="000000"/>
        </w:rPr>
        <w:t>------------------------</w:t>
      </w:r>
      <w:r>
        <w:rPr>
          <w:rFonts w:ascii="Arial" w:hAnsi="Arial" w:cs="Arial"/>
          <w:color w:val="000000"/>
        </w:rPr>
        <w:t>-----</w:t>
      </w:r>
      <w:r w:rsidRPr="00E629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x 5</w:t>
      </w:r>
      <w:r w:rsidRPr="00E629D2">
        <w:rPr>
          <w:rFonts w:ascii="Arial" w:hAnsi="Arial" w:cs="Arial"/>
          <w:color w:val="000000"/>
        </w:rPr>
        <w:t>0</w:t>
      </w:r>
    </w:p>
    <w:p w:rsidR="007D3AB0" w:rsidRPr="00E629D2" w:rsidRDefault="007D3AB0" w:rsidP="007D3AB0">
      <w:pPr>
        <w:ind w:left="371" w:right="45" w:hanging="11"/>
        <w:jc w:val="both"/>
        <w:rPr>
          <w:rFonts w:ascii="Arial" w:hAnsi="Arial" w:cs="Arial"/>
          <w:color w:val="000000"/>
        </w:rPr>
      </w:pPr>
      <w:r w:rsidRPr="00E629D2">
        <w:rPr>
          <w:rFonts w:ascii="Arial" w:hAnsi="Arial" w:cs="Arial"/>
          <w:color w:val="000000"/>
        </w:rPr>
        <w:t>cena oferty badanej</w:t>
      </w:r>
    </w:p>
    <w:p w:rsidR="007D3AB0" w:rsidRDefault="007D3AB0" w:rsidP="007D3AB0">
      <w:pPr>
        <w:spacing w:line="360" w:lineRule="auto"/>
        <w:ind w:left="360"/>
        <w:rPr>
          <w:rFonts w:ascii="Arial" w:hAnsi="Arial" w:cs="Arial"/>
        </w:rPr>
      </w:pPr>
      <w:r w:rsidRPr="007D3AB0">
        <w:rPr>
          <w:rFonts w:ascii="Arial" w:hAnsi="Arial" w:cs="Arial"/>
          <w:b/>
        </w:rPr>
        <w:t>B</w:t>
      </w:r>
      <w:r w:rsidR="0035777D" w:rsidRPr="0035777D">
        <w:rPr>
          <w:rFonts w:ascii="Arial" w:hAnsi="Arial" w:cs="Arial"/>
        </w:rPr>
        <w:t xml:space="preserve"> </w:t>
      </w:r>
      <w:r w:rsidR="0035777D">
        <w:rPr>
          <w:rFonts w:ascii="Arial" w:hAnsi="Arial" w:cs="Arial"/>
        </w:rPr>
        <w:t>wynik uzyskany w teście</w:t>
      </w:r>
      <w:r w:rsidR="0035777D" w:rsidRPr="0035777D">
        <w:rPr>
          <w:rFonts w:ascii="Arial" w:hAnsi="Arial" w:cs="Arial"/>
        </w:rPr>
        <w:t xml:space="preserve"> </w:t>
      </w:r>
      <w:r w:rsidR="0035777D">
        <w:rPr>
          <w:rFonts w:ascii="Arial" w:hAnsi="Arial" w:cs="Arial"/>
        </w:rPr>
        <w:t>wiedzy –</w:t>
      </w:r>
      <w:r>
        <w:rPr>
          <w:rFonts w:ascii="Arial" w:hAnsi="Arial" w:cs="Arial"/>
        </w:rPr>
        <w:t xml:space="preserve"> 50%</w:t>
      </w:r>
    </w:p>
    <w:p w:rsidR="007D3AB0" w:rsidRDefault="007D3AB0" w:rsidP="007D3AB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Kryterium testu wiedzy maksymalnie 50 punktów.</w:t>
      </w:r>
    </w:p>
    <w:p w:rsidR="007D3AB0" w:rsidRDefault="007D3AB0" w:rsidP="007D3AB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Łączna możliwa do uzyskania liczba punktów wynosi maksymalnie </w:t>
      </w:r>
      <w:r w:rsidRPr="007D3AB0">
        <w:rPr>
          <w:rFonts w:ascii="Arial" w:hAnsi="Arial" w:cs="Arial"/>
          <w:b/>
        </w:rPr>
        <w:t>100</w:t>
      </w:r>
      <w:r>
        <w:rPr>
          <w:rFonts w:ascii="Arial" w:hAnsi="Arial" w:cs="Arial"/>
        </w:rPr>
        <w:t>.</w:t>
      </w:r>
    </w:p>
    <w:p w:rsidR="00D14D8B" w:rsidRDefault="00D14D8B" w:rsidP="007D3AB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 otwarciu ofert Zleceniodawca zawiadomi wszystkich of</w:t>
      </w:r>
      <w:r w:rsidR="00D11688">
        <w:rPr>
          <w:rFonts w:ascii="Arial" w:hAnsi="Arial" w:cs="Arial"/>
        </w:rPr>
        <w:t>erentów, którzy złożyli ważne i </w:t>
      </w:r>
      <w:r>
        <w:rPr>
          <w:rFonts w:ascii="Arial" w:hAnsi="Arial" w:cs="Arial"/>
        </w:rPr>
        <w:t>kompletne oferty, o terminie i miejscu spotkania kwalifikacyjnego, w trakcie którego zostanie przeprowadzony test wiedzy. Test wiedzy zawierć będzie pytania z zakresu tematyki określonej w SOPZ. Zostanie wyznaczony tylko jeden termin dla wszystkich oferentów.</w:t>
      </w:r>
    </w:p>
    <w:p w:rsidR="00D14D8B" w:rsidRDefault="00D14D8B" w:rsidP="007D3AB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D14D8B">
        <w:rPr>
          <w:rFonts w:ascii="Arial" w:hAnsi="Arial" w:cs="Arial"/>
        </w:rPr>
        <w:t xml:space="preserve">Po przeprowadzonym teście wiedzy, Zamawiający ustali ranking </w:t>
      </w:r>
      <w:r>
        <w:rPr>
          <w:rFonts w:ascii="Arial" w:hAnsi="Arial" w:cs="Arial"/>
        </w:rPr>
        <w:t>oferentów</w:t>
      </w:r>
      <w:r w:rsidRPr="00D14D8B">
        <w:rPr>
          <w:rFonts w:ascii="Arial" w:hAnsi="Arial" w:cs="Arial"/>
        </w:rPr>
        <w:t xml:space="preserve">, wg najwyższej punktacji, będącej sumą punktów uzyskanych za cenę i wynik testu wiedzy. Zamawiający uwzględni wynik testu wiedzy tylko w przypadku tych ekspertów, którzy uzyskają powyżej </w:t>
      </w:r>
      <w:r w:rsidR="007D3AB0" w:rsidRPr="00D11688">
        <w:rPr>
          <w:rFonts w:ascii="Arial" w:hAnsi="Arial" w:cs="Arial"/>
        </w:rPr>
        <w:t>75</w:t>
      </w:r>
      <w:r w:rsidRPr="00D14D8B">
        <w:rPr>
          <w:rFonts w:ascii="Arial" w:hAnsi="Arial" w:cs="Arial"/>
        </w:rPr>
        <w:t xml:space="preserve">% prawidłowych odpowiedzi w teście. Pozostali </w:t>
      </w:r>
      <w:r>
        <w:rPr>
          <w:rFonts w:ascii="Arial" w:hAnsi="Arial" w:cs="Arial"/>
        </w:rPr>
        <w:t>oferenci nie zostaną uwzględnieni w</w:t>
      </w:r>
      <w:r w:rsidR="00D11688">
        <w:rPr>
          <w:rFonts w:ascii="Arial" w:hAnsi="Arial" w:cs="Arial"/>
        </w:rPr>
        <w:t> </w:t>
      </w:r>
      <w:r w:rsidRPr="00D14D8B">
        <w:rPr>
          <w:rFonts w:ascii="Arial" w:hAnsi="Arial" w:cs="Arial"/>
        </w:rPr>
        <w:t xml:space="preserve">rankingu. </w:t>
      </w:r>
    </w:p>
    <w:p w:rsidR="002C1171" w:rsidRPr="00D14D8B" w:rsidRDefault="002C1171" w:rsidP="007D3AB0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1A6F88" w:rsidRPr="007D3AB0" w:rsidRDefault="001A6F88" w:rsidP="007D3AB0">
      <w:pPr>
        <w:pStyle w:val="Akapitzlist"/>
        <w:numPr>
          <w:ilvl w:val="0"/>
          <w:numId w:val="16"/>
        </w:numPr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Płatności</w:t>
      </w:r>
    </w:p>
    <w:p w:rsidR="00DE0903" w:rsidRPr="00661ACB" w:rsidRDefault="00DE0903" w:rsidP="00DE0903">
      <w:pPr>
        <w:tabs>
          <w:tab w:val="left" w:pos="8820"/>
        </w:tabs>
        <w:spacing w:after="0" w:line="360" w:lineRule="auto"/>
        <w:ind w:left="357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Wynagrodzenie będzie </w:t>
      </w:r>
      <w:r w:rsidRPr="00661ACB">
        <w:rPr>
          <w:rFonts w:ascii="Arial" w:hAnsi="Arial" w:cs="Arial"/>
          <w:snapToGrid w:val="0"/>
          <w:color w:val="000000"/>
        </w:rPr>
        <w:t>płatne w 2 następujących częściach:</w:t>
      </w:r>
    </w:p>
    <w:p w:rsidR="00DE0903" w:rsidRPr="00661ACB" w:rsidRDefault="00DE0903" w:rsidP="00DE0903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napToGrid w:val="0"/>
          <w:color w:val="000000"/>
          <w:spacing w:val="-4"/>
        </w:rPr>
      </w:pPr>
      <w:r>
        <w:rPr>
          <w:rFonts w:ascii="Arial" w:hAnsi="Arial" w:cs="Arial"/>
          <w:snapToGrid w:val="0"/>
          <w:color w:val="000000"/>
          <w:spacing w:val="-4"/>
        </w:rPr>
        <w:t>pierwsza czę</w:t>
      </w:r>
      <w:r w:rsidRPr="00661ACB">
        <w:rPr>
          <w:rFonts w:ascii="Arial" w:hAnsi="Arial" w:cs="Arial"/>
          <w:snapToGrid w:val="0"/>
          <w:color w:val="000000"/>
          <w:spacing w:val="-4"/>
        </w:rPr>
        <w:t>ść w kwocie</w:t>
      </w:r>
      <w:r w:rsidRPr="00661ACB">
        <w:rPr>
          <w:rFonts w:ascii="Arial" w:hAnsi="Arial" w:cs="Arial"/>
          <w:b/>
          <w:snapToGrid w:val="0"/>
          <w:color w:val="000000"/>
          <w:spacing w:val="-4"/>
        </w:rPr>
        <w:t xml:space="preserve"> </w:t>
      </w:r>
      <w:r w:rsidRPr="00CB7582">
        <w:rPr>
          <w:rFonts w:ascii="Arial" w:hAnsi="Arial" w:cs="Arial"/>
          <w:snapToGrid w:val="0"/>
          <w:color w:val="000000"/>
          <w:spacing w:val="-4"/>
        </w:rPr>
        <w:t>……………………… zł</w:t>
      </w:r>
      <w:r w:rsidRPr="00661ACB">
        <w:rPr>
          <w:rFonts w:ascii="Arial" w:hAnsi="Arial" w:cs="Arial"/>
          <w:snapToGrid w:val="0"/>
          <w:color w:val="000000"/>
          <w:spacing w:val="-4"/>
        </w:rPr>
        <w:t xml:space="preserve"> (słownie:</w:t>
      </w:r>
      <w:r>
        <w:rPr>
          <w:rFonts w:ascii="Arial" w:hAnsi="Arial" w:cs="Arial"/>
          <w:snapToGrid w:val="0"/>
          <w:color w:val="000000"/>
          <w:spacing w:val="-4"/>
        </w:rPr>
        <w:t xml:space="preserve"> …………………</w:t>
      </w:r>
      <w:r w:rsidRPr="00661ACB">
        <w:rPr>
          <w:rFonts w:ascii="Arial" w:hAnsi="Arial" w:cs="Arial"/>
          <w:snapToGrid w:val="0"/>
          <w:color w:val="000000"/>
          <w:spacing w:val="-4"/>
        </w:rPr>
        <w:t>) brutto za</w:t>
      </w:r>
      <w:r>
        <w:rPr>
          <w:rFonts w:ascii="Arial" w:hAnsi="Arial" w:cs="Arial"/>
          <w:snapToGrid w:val="0"/>
          <w:color w:val="000000"/>
          <w:spacing w:val="-4"/>
        </w:rPr>
        <w:t xml:space="preserve"> pierwszy okres rozliczeniowy, </w:t>
      </w:r>
      <w:r w:rsidRPr="00661ACB">
        <w:rPr>
          <w:rFonts w:ascii="Arial" w:hAnsi="Arial" w:cs="Arial"/>
          <w:snapToGrid w:val="0"/>
          <w:color w:val="000000"/>
          <w:spacing w:val="-4"/>
        </w:rPr>
        <w:t>w wymiarze godzin 160;</w:t>
      </w:r>
    </w:p>
    <w:p w:rsidR="00DE0903" w:rsidRPr="00661ACB" w:rsidRDefault="00DE0903" w:rsidP="00DE0903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napToGrid w:val="0"/>
          <w:color w:val="000000"/>
          <w:spacing w:val="-4"/>
        </w:rPr>
      </w:pPr>
      <w:r>
        <w:rPr>
          <w:rFonts w:ascii="Arial" w:hAnsi="Arial" w:cs="Arial"/>
          <w:snapToGrid w:val="0"/>
          <w:color w:val="000000"/>
          <w:spacing w:val="-4"/>
        </w:rPr>
        <w:t>druga czę</w:t>
      </w:r>
      <w:r w:rsidRPr="00661ACB">
        <w:rPr>
          <w:rFonts w:ascii="Arial" w:hAnsi="Arial" w:cs="Arial"/>
          <w:snapToGrid w:val="0"/>
          <w:color w:val="000000"/>
          <w:spacing w:val="-4"/>
        </w:rPr>
        <w:t>ść w kwocie</w:t>
      </w:r>
      <w:r w:rsidRPr="00661ACB">
        <w:rPr>
          <w:rFonts w:ascii="Arial" w:hAnsi="Arial" w:cs="Arial"/>
          <w:b/>
          <w:snapToGrid w:val="0"/>
          <w:color w:val="000000"/>
          <w:spacing w:val="-4"/>
        </w:rPr>
        <w:t xml:space="preserve"> </w:t>
      </w:r>
      <w:r>
        <w:rPr>
          <w:rFonts w:ascii="Arial" w:hAnsi="Arial" w:cs="Arial"/>
          <w:snapToGrid w:val="0"/>
          <w:color w:val="000000"/>
          <w:spacing w:val="-4"/>
        </w:rPr>
        <w:t>…………………..</w:t>
      </w:r>
      <w:r w:rsidRPr="00CB7582">
        <w:rPr>
          <w:rFonts w:ascii="Arial" w:hAnsi="Arial" w:cs="Arial"/>
          <w:snapToGrid w:val="0"/>
          <w:color w:val="000000"/>
          <w:spacing w:val="-4"/>
        </w:rPr>
        <w:t xml:space="preserve"> zł</w:t>
      </w:r>
      <w:r w:rsidRPr="00661ACB">
        <w:rPr>
          <w:rFonts w:ascii="Arial" w:hAnsi="Arial" w:cs="Arial"/>
          <w:snapToGrid w:val="0"/>
          <w:color w:val="000000"/>
          <w:spacing w:val="-4"/>
        </w:rPr>
        <w:t xml:space="preserve"> (słownie: </w:t>
      </w:r>
      <w:r>
        <w:rPr>
          <w:rFonts w:ascii="Arial" w:hAnsi="Arial" w:cs="Arial"/>
          <w:snapToGrid w:val="0"/>
          <w:color w:val="000000"/>
          <w:spacing w:val="-4"/>
        </w:rPr>
        <w:t>………………….…….</w:t>
      </w:r>
      <w:r w:rsidRPr="00661ACB">
        <w:rPr>
          <w:rFonts w:ascii="Arial" w:hAnsi="Arial" w:cs="Arial"/>
          <w:snapToGrid w:val="0"/>
          <w:color w:val="000000"/>
          <w:spacing w:val="-4"/>
        </w:rPr>
        <w:t>) brutto za</w:t>
      </w:r>
      <w:r>
        <w:rPr>
          <w:rFonts w:ascii="Arial" w:hAnsi="Arial" w:cs="Arial"/>
          <w:snapToGrid w:val="0"/>
          <w:color w:val="000000"/>
          <w:spacing w:val="-4"/>
        </w:rPr>
        <w:t xml:space="preserve"> drugi okres rozliczeniowy,</w:t>
      </w:r>
      <w:r w:rsidRPr="00661ACB">
        <w:rPr>
          <w:rFonts w:ascii="Arial" w:hAnsi="Arial" w:cs="Arial"/>
          <w:snapToGrid w:val="0"/>
          <w:color w:val="000000"/>
          <w:spacing w:val="-4"/>
        </w:rPr>
        <w:t>. w wymiarze godzin 160.</w:t>
      </w:r>
    </w:p>
    <w:p w:rsidR="00B91ADD" w:rsidRPr="00B91ADD" w:rsidRDefault="00B91ADD" w:rsidP="002C1171">
      <w:pPr>
        <w:tabs>
          <w:tab w:val="left" w:pos="8820"/>
        </w:tabs>
        <w:spacing w:line="360" w:lineRule="auto"/>
        <w:ind w:left="360"/>
        <w:jc w:val="both"/>
        <w:rPr>
          <w:rFonts w:ascii="Arial" w:hAnsi="Arial" w:cs="Arial"/>
          <w:snapToGrid w:val="0"/>
          <w:color w:val="000000"/>
        </w:rPr>
      </w:pPr>
      <w:r w:rsidRPr="00B91ADD">
        <w:rPr>
          <w:rFonts w:ascii="Arial" w:hAnsi="Arial" w:cs="Arial"/>
          <w:snapToGrid w:val="0"/>
          <w:color w:val="000000"/>
        </w:rPr>
        <w:lastRenderedPageBreak/>
        <w:t>Każda część wynagrodzenia będzie płatna w terminie 21 dni od dnia doręczenia Zleceniodawcy prawidłowo wystawionego rachunku przez Zleceniobiorcę.</w:t>
      </w:r>
    </w:p>
    <w:sectPr w:rsidR="00B91ADD" w:rsidRPr="00B91ADD" w:rsidSect="00DA4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6BA" w:rsidRDefault="00C726BA" w:rsidP="00C726BA">
      <w:pPr>
        <w:spacing w:after="0" w:line="240" w:lineRule="auto"/>
      </w:pPr>
      <w:r>
        <w:separator/>
      </w:r>
    </w:p>
  </w:endnote>
  <w:endnote w:type="continuationSeparator" w:id="0">
    <w:p w:rsidR="00C726BA" w:rsidRDefault="00C726BA" w:rsidP="00C7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2A" w:rsidRDefault="00E944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53814"/>
      <w:docPartObj>
        <w:docPartGallery w:val="Page Numbers (Bottom of Page)"/>
        <w:docPartUnique/>
      </w:docPartObj>
    </w:sdtPr>
    <w:sdtEndPr/>
    <w:sdtContent>
      <w:p w:rsidR="00C726BA" w:rsidRDefault="00C726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0B8">
          <w:rPr>
            <w:noProof/>
          </w:rPr>
          <w:t>3</w:t>
        </w:r>
        <w:r>
          <w:fldChar w:fldCharType="end"/>
        </w:r>
      </w:p>
    </w:sdtContent>
  </w:sdt>
  <w:p w:rsidR="00C726BA" w:rsidRDefault="00C726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2A" w:rsidRDefault="00E944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6BA" w:rsidRDefault="00C726BA" w:rsidP="00C726BA">
      <w:pPr>
        <w:spacing w:after="0" w:line="240" w:lineRule="auto"/>
      </w:pPr>
      <w:r>
        <w:separator/>
      </w:r>
    </w:p>
  </w:footnote>
  <w:footnote w:type="continuationSeparator" w:id="0">
    <w:p w:rsidR="00C726BA" w:rsidRDefault="00C726BA" w:rsidP="00C7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2A" w:rsidRDefault="00E944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2A" w:rsidRDefault="00E9442A" w:rsidP="00E9442A">
    <w:pPr>
      <w:pStyle w:val="Nagwek"/>
      <w:jc w:val="right"/>
    </w:pPr>
    <w:r>
      <w:t>Załącznik nr 2</w:t>
    </w:r>
    <w:r w:rsidR="008F58FA">
      <w:t xml:space="preserve"> do umowy</w:t>
    </w:r>
  </w:p>
  <w:p w:rsidR="008F58FA" w:rsidRDefault="008F58FA" w:rsidP="00E9442A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2A" w:rsidRDefault="00E944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B4A25"/>
    <w:multiLevelType w:val="hybridMultilevel"/>
    <w:tmpl w:val="59BAB0E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5FC638D"/>
    <w:multiLevelType w:val="hybridMultilevel"/>
    <w:tmpl w:val="9E080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6642"/>
    <w:multiLevelType w:val="hybridMultilevel"/>
    <w:tmpl w:val="72B87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5BC0"/>
    <w:multiLevelType w:val="multilevel"/>
    <w:tmpl w:val="3F7867C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4BD02A2"/>
    <w:multiLevelType w:val="hybridMultilevel"/>
    <w:tmpl w:val="9FF89C78"/>
    <w:lvl w:ilvl="0" w:tplc="C00CF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128CA"/>
    <w:multiLevelType w:val="hybridMultilevel"/>
    <w:tmpl w:val="E43A2B16"/>
    <w:lvl w:ilvl="0" w:tplc="871A5B6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F7018A"/>
    <w:multiLevelType w:val="hybridMultilevel"/>
    <w:tmpl w:val="72A21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90D1F"/>
    <w:multiLevelType w:val="hybridMultilevel"/>
    <w:tmpl w:val="3EB63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7EC"/>
    <w:multiLevelType w:val="multilevel"/>
    <w:tmpl w:val="2A8E18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Arial" w:hAnsi="Arial" w:cs="Arial" w:hint="default"/>
        <w:color w:val="000000"/>
      </w:rPr>
    </w:lvl>
  </w:abstractNum>
  <w:abstractNum w:abstractNumId="9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B674ED"/>
    <w:multiLevelType w:val="hybridMultilevel"/>
    <w:tmpl w:val="12DC00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896500"/>
    <w:multiLevelType w:val="hybridMultilevel"/>
    <w:tmpl w:val="EE12A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E6D36"/>
    <w:multiLevelType w:val="hybridMultilevel"/>
    <w:tmpl w:val="17F2E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A05721"/>
    <w:multiLevelType w:val="hybridMultilevel"/>
    <w:tmpl w:val="B02E4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4A391F"/>
    <w:multiLevelType w:val="hybridMultilevel"/>
    <w:tmpl w:val="498CE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45FB2"/>
    <w:multiLevelType w:val="hybridMultilevel"/>
    <w:tmpl w:val="F87684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FB55F3"/>
    <w:multiLevelType w:val="hybridMultilevel"/>
    <w:tmpl w:val="3E84A1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F23A8"/>
    <w:multiLevelType w:val="multilevel"/>
    <w:tmpl w:val="5C466E3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6"/>
  </w:num>
  <w:num w:numId="8">
    <w:abstractNumId w:val="5"/>
  </w:num>
  <w:num w:numId="9">
    <w:abstractNumId w:val="14"/>
  </w:num>
  <w:num w:numId="10">
    <w:abstractNumId w:val="0"/>
  </w:num>
  <w:num w:numId="11">
    <w:abstractNumId w:val="6"/>
  </w:num>
  <w:num w:numId="12">
    <w:abstractNumId w:val="7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B9"/>
    <w:rsid w:val="00016274"/>
    <w:rsid w:val="00080E2A"/>
    <w:rsid w:val="001121A9"/>
    <w:rsid w:val="00134FC0"/>
    <w:rsid w:val="00190A23"/>
    <w:rsid w:val="001A0253"/>
    <w:rsid w:val="001A6F88"/>
    <w:rsid w:val="00254013"/>
    <w:rsid w:val="002B0CAA"/>
    <w:rsid w:val="002B4910"/>
    <w:rsid w:val="002C1171"/>
    <w:rsid w:val="0035439E"/>
    <w:rsid w:val="0035777D"/>
    <w:rsid w:val="003E7406"/>
    <w:rsid w:val="004500B8"/>
    <w:rsid w:val="00452675"/>
    <w:rsid w:val="004D76E9"/>
    <w:rsid w:val="00563357"/>
    <w:rsid w:val="006023C2"/>
    <w:rsid w:val="0063192B"/>
    <w:rsid w:val="00675B55"/>
    <w:rsid w:val="007544B9"/>
    <w:rsid w:val="00761CC7"/>
    <w:rsid w:val="00781980"/>
    <w:rsid w:val="007D3AB0"/>
    <w:rsid w:val="007E7713"/>
    <w:rsid w:val="00820BA7"/>
    <w:rsid w:val="008725E3"/>
    <w:rsid w:val="008F58FA"/>
    <w:rsid w:val="0090117B"/>
    <w:rsid w:val="00973DED"/>
    <w:rsid w:val="00A67FBD"/>
    <w:rsid w:val="00AB58F1"/>
    <w:rsid w:val="00AD694E"/>
    <w:rsid w:val="00AF3E21"/>
    <w:rsid w:val="00B53AE1"/>
    <w:rsid w:val="00B91ADD"/>
    <w:rsid w:val="00BA0113"/>
    <w:rsid w:val="00BB7591"/>
    <w:rsid w:val="00BE39B8"/>
    <w:rsid w:val="00BF768F"/>
    <w:rsid w:val="00C1023C"/>
    <w:rsid w:val="00C30322"/>
    <w:rsid w:val="00C726BA"/>
    <w:rsid w:val="00D11688"/>
    <w:rsid w:val="00D14D8B"/>
    <w:rsid w:val="00D152AA"/>
    <w:rsid w:val="00D3529B"/>
    <w:rsid w:val="00D579DF"/>
    <w:rsid w:val="00DA4559"/>
    <w:rsid w:val="00DE0903"/>
    <w:rsid w:val="00DF1C84"/>
    <w:rsid w:val="00E159AD"/>
    <w:rsid w:val="00E20949"/>
    <w:rsid w:val="00E230B9"/>
    <w:rsid w:val="00E277E6"/>
    <w:rsid w:val="00E9442A"/>
    <w:rsid w:val="00F13FF5"/>
    <w:rsid w:val="00F26B13"/>
    <w:rsid w:val="00F835B4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D495-6BC0-45CA-B188-46EC00E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FC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FC0"/>
    <w:pPr>
      <w:ind w:left="720"/>
      <w:contextualSpacing/>
    </w:pPr>
  </w:style>
  <w:style w:type="table" w:styleId="Tabela-Siatka">
    <w:name w:val="Table Grid"/>
    <w:basedOn w:val="Standardowy"/>
    <w:uiPriority w:val="39"/>
    <w:rsid w:val="00D5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9AD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D3529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152A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7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6BA"/>
  </w:style>
  <w:style w:type="paragraph" w:styleId="Stopka">
    <w:name w:val="footer"/>
    <w:basedOn w:val="Normalny"/>
    <w:link w:val="StopkaZnak"/>
    <w:uiPriority w:val="99"/>
    <w:unhideWhenUsed/>
    <w:rsid w:val="00C7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Porębska Dorota</cp:lastModifiedBy>
  <cp:revision>5</cp:revision>
  <cp:lastPrinted>2018-11-27T12:55:00Z</cp:lastPrinted>
  <dcterms:created xsi:type="dcterms:W3CDTF">2018-11-22T13:26:00Z</dcterms:created>
  <dcterms:modified xsi:type="dcterms:W3CDTF">2018-11-28T10:33:00Z</dcterms:modified>
</cp:coreProperties>
</file>