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54D02" w:rsidRPr="00E57827" w14:paraId="3E42525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2180346" w14:textId="1A81525C" w:rsidR="00154D02" w:rsidRPr="00E57827" w:rsidRDefault="00501066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Podstawa prawna</w:t>
            </w:r>
          </w:p>
        </w:tc>
      </w:tr>
      <w:tr w:rsidR="00154D02" w:rsidRPr="00E57827" w14:paraId="3548C8D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65DD59" w14:textId="77777777" w:rsidR="00DE45D0" w:rsidRDefault="00170564" w:rsidP="00967FEA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Podstawą prawną współpracy między Rzecząpospolitą Polską a Chińską Republiką Ludową w</w:t>
            </w:r>
            <w:r w:rsidR="00491C3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zakresie doręczania dokumentów w sprawach cywilnych jest </w:t>
            </w:r>
            <w:r w:rsidRPr="00C73C30">
              <w:rPr>
                <w:rFonts w:ascii="Times New Roman" w:hAnsi="Times New Roman" w:cs="Times New Roman"/>
                <w:sz w:val="24"/>
                <w:szCs w:val="24"/>
              </w:rPr>
              <w:t>konwencj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73C30">
              <w:rPr>
                <w:rFonts w:ascii="Times New Roman" w:hAnsi="Times New Roman" w:cs="Times New Roman"/>
                <w:sz w:val="24"/>
                <w:szCs w:val="24"/>
              </w:rPr>
              <w:t xml:space="preserve"> o doręczaniu za granicą dokumentów sądowych i pozasądowych w sprawach cywilnych lub handlowych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3C30">
              <w:rPr>
                <w:rFonts w:ascii="Times New Roman" w:hAnsi="Times New Roman" w:cs="Times New Roman"/>
                <w:sz w:val="24"/>
                <w:szCs w:val="24"/>
              </w:rPr>
              <w:t xml:space="preserve"> sporządzon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73C30">
              <w:rPr>
                <w:rFonts w:ascii="Times New Roman" w:hAnsi="Times New Roman" w:cs="Times New Roman"/>
                <w:sz w:val="24"/>
                <w:szCs w:val="24"/>
              </w:rPr>
              <w:t xml:space="preserve"> w Hadze dnia 15 listopada 1965 r. (Dz. U. z 2000 r., nr 87, poz. 968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dalej Konwencja</w:t>
            </w:r>
            <w:r w:rsidRPr="00C73C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AC6ED7" w14:textId="4E64191A" w:rsidR="00300223" w:rsidRPr="009138AC" w:rsidRDefault="009138AC" w:rsidP="00967FEA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UWAGA:</w:t>
            </w:r>
          </w:p>
          <w:p w14:paraId="115CEEFB" w14:textId="60007C05" w:rsidR="00300223" w:rsidRPr="00300223" w:rsidRDefault="00300223" w:rsidP="00967FEA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00223">
              <w:rPr>
                <w:rFonts w:ascii="Times New Roman" w:hAnsi="Times New Roman" w:cs="Times New Roman"/>
                <w:sz w:val="24"/>
                <w:szCs w:val="24"/>
              </w:rPr>
              <w:t xml:space="preserve">a terytorium podległym jurysdykcji Chińskiej Republiki Ludowej występują odrębne regulacje obrotu zagranicznego dla Specjalnego Regionu Administracyjnego Hongkong oraz Specjalnego Regionu Administracyjnego Makao. Dla uproszczenia, poniżej termin: „Chińska Republika Ludowa” oznacza terytorium tego państwa z wyłączeniem </w:t>
            </w:r>
            <w:proofErr w:type="spellStart"/>
            <w:r w:rsidRPr="00300223">
              <w:rPr>
                <w:rFonts w:ascii="Times New Roman" w:hAnsi="Times New Roman" w:cs="Times New Roman"/>
                <w:sz w:val="24"/>
                <w:szCs w:val="24"/>
              </w:rPr>
              <w:t>Honkgongu</w:t>
            </w:r>
            <w:proofErr w:type="spellEnd"/>
            <w:r w:rsidRPr="00300223">
              <w:rPr>
                <w:rFonts w:ascii="Times New Roman" w:hAnsi="Times New Roman" w:cs="Times New Roman"/>
                <w:sz w:val="24"/>
                <w:szCs w:val="24"/>
              </w:rPr>
              <w:t xml:space="preserve"> i Makao.</w:t>
            </w:r>
          </w:p>
        </w:tc>
      </w:tr>
      <w:tr w:rsidR="00154D02" w:rsidRPr="00E57827" w14:paraId="69B44B6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44D6F51" w14:textId="2F94772F" w:rsidR="00154D02" w:rsidRPr="00E57827" w:rsidRDefault="003A23DA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57827">
              <w:rPr>
                <w:b/>
                <w:bCs/>
              </w:rPr>
              <w:t xml:space="preserve">Tryb przesyłania wniosku </w:t>
            </w:r>
            <w:r w:rsidR="001C72A6">
              <w:rPr>
                <w:b/>
                <w:bCs/>
              </w:rPr>
              <w:t>o doręczenie</w:t>
            </w:r>
          </w:p>
        </w:tc>
      </w:tr>
      <w:tr w:rsidR="00154D02" w:rsidRPr="00E57827" w14:paraId="2A84E35F" w14:textId="77777777" w:rsidTr="00B67E6B">
        <w:trPr>
          <w:trHeight w:val="558"/>
        </w:trPr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F31496" w14:textId="77777777" w:rsidR="00B67E6B" w:rsidRDefault="00B67E6B" w:rsidP="00B67E6B">
            <w:pPr>
              <w:spacing w:line="360" w:lineRule="auto"/>
            </w:pPr>
            <w:r w:rsidRPr="00B67E6B">
              <w:t>Zgodnie z art. 3 ust. 1 Konwencji wniosek o doręczanie powinien być skierowany do organu centralnego, którym jest:</w:t>
            </w:r>
          </w:p>
          <w:p w14:paraId="176A2E95" w14:textId="2360B49A" w:rsidR="00275E0B" w:rsidRPr="00521A2B" w:rsidRDefault="00275E0B" w:rsidP="00B67E6B">
            <w:pPr>
              <w:spacing w:line="360" w:lineRule="auto"/>
            </w:pPr>
            <w:r w:rsidRPr="00275E0B">
              <w:rPr>
                <w:b/>
                <w:bCs/>
              </w:rPr>
              <w:t xml:space="preserve">CHIŃSKA REPUBLIKA LUDOWA – </w:t>
            </w:r>
            <w:r w:rsidRPr="00521A2B">
              <w:t>organ centralny:</w:t>
            </w:r>
          </w:p>
          <w:p w14:paraId="4B544ACA" w14:textId="354A74EA" w:rsidR="0080156D" w:rsidRPr="00300223" w:rsidRDefault="0080156D" w:rsidP="00B67E6B">
            <w:pPr>
              <w:spacing w:line="360" w:lineRule="auto"/>
              <w:rPr>
                <w:lang w:val="en-GB"/>
              </w:rPr>
            </w:pPr>
            <w:r w:rsidRPr="00300223">
              <w:rPr>
                <w:lang w:val="en-GB"/>
              </w:rPr>
              <w:t>Ministry of Justice of China</w:t>
            </w:r>
          </w:p>
          <w:p w14:paraId="71127C7A" w14:textId="6FB01770" w:rsidR="00102182" w:rsidRPr="00300223" w:rsidRDefault="00102182" w:rsidP="00B67E6B">
            <w:pPr>
              <w:spacing w:line="360" w:lineRule="auto"/>
              <w:rPr>
                <w:lang w:val="en-GB"/>
              </w:rPr>
            </w:pPr>
            <w:r w:rsidRPr="00300223">
              <w:rPr>
                <w:lang w:val="en-GB"/>
              </w:rPr>
              <w:t xml:space="preserve">International Legal Cooperation </w:t>
            </w:r>
            <w:proofErr w:type="spellStart"/>
            <w:r w:rsidRPr="00300223">
              <w:rPr>
                <w:lang w:val="en-GB"/>
              </w:rPr>
              <w:t>Center</w:t>
            </w:r>
            <w:proofErr w:type="spellEnd"/>
            <w:r w:rsidRPr="00300223">
              <w:rPr>
                <w:lang w:val="en-GB"/>
              </w:rPr>
              <w:t xml:space="preserve"> (ILCC)</w:t>
            </w:r>
            <w:r w:rsidRPr="00300223">
              <w:rPr>
                <w:lang w:val="en-GB"/>
              </w:rPr>
              <w:br/>
              <w:t xml:space="preserve">No. 41, </w:t>
            </w:r>
            <w:proofErr w:type="spellStart"/>
            <w:r w:rsidRPr="00300223">
              <w:rPr>
                <w:lang w:val="en-GB"/>
              </w:rPr>
              <w:t>Ping'AnLi</w:t>
            </w:r>
            <w:proofErr w:type="spellEnd"/>
            <w:r w:rsidRPr="00300223">
              <w:rPr>
                <w:lang w:val="en-GB"/>
              </w:rPr>
              <w:t xml:space="preserve"> </w:t>
            </w:r>
            <w:proofErr w:type="spellStart"/>
            <w:r w:rsidRPr="00300223">
              <w:rPr>
                <w:lang w:val="en-GB"/>
              </w:rPr>
              <w:t>Xidajie</w:t>
            </w:r>
            <w:proofErr w:type="spellEnd"/>
            <w:r w:rsidRPr="00300223">
              <w:rPr>
                <w:lang w:val="en-GB"/>
              </w:rPr>
              <w:br/>
              <w:t>Xicheng District</w:t>
            </w:r>
            <w:r w:rsidRPr="00300223">
              <w:rPr>
                <w:lang w:val="en-GB"/>
              </w:rPr>
              <w:br/>
              <w:t>BEIJING 100035</w:t>
            </w:r>
            <w:r w:rsidRPr="00300223">
              <w:rPr>
                <w:lang w:val="en-GB"/>
              </w:rPr>
              <w:br/>
              <w:t>China</w:t>
            </w:r>
          </w:p>
          <w:p w14:paraId="7247DCA7" w14:textId="72603D09" w:rsidR="00B67E6B" w:rsidRPr="00300223" w:rsidRDefault="00B67E6B" w:rsidP="00B67E6B">
            <w:pPr>
              <w:spacing w:line="360" w:lineRule="auto"/>
              <w:rPr>
                <w:lang w:val="en-GB"/>
              </w:rPr>
            </w:pPr>
            <w:r w:rsidRPr="00B67E6B">
              <w:rPr>
                <w:lang w:val="en-US"/>
              </w:rPr>
              <w:t>tel. +</w:t>
            </w:r>
            <w:r w:rsidRPr="00300223">
              <w:rPr>
                <w:rFonts w:ascii="Open Sans" w:hAnsi="Open Sans" w:cs="Open Sans"/>
                <w:color w:val="4A4A4A"/>
                <w:sz w:val="20"/>
                <w:szCs w:val="20"/>
                <w:shd w:val="clear" w:color="auto" w:fill="F9F9F9"/>
                <w:lang w:val="en-GB"/>
              </w:rPr>
              <w:t xml:space="preserve"> </w:t>
            </w:r>
            <w:r w:rsidRPr="00300223">
              <w:rPr>
                <w:lang w:val="en-GB"/>
              </w:rPr>
              <w:t>86 10 6515 2763</w:t>
            </w:r>
          </w:p>
          <w:p w14:paraId="39EE0A98" w14:textId="3399E405" w:rsidR="0080156D" w:rsidRPr="00B67E6B" w:rsidRDefault="0080156D" w:rsidP="00B67E6B">
            <w:pPr>
              <w:spacing w:line="360" w:lineRule="auto"/>
              <w:rPr>
                <w:lang w:val="en-US"/>
              </w:rPr>
            </w:pPr>
            <w:r w:rsidRPr="00300223">
              <w:rPr>
                <w:lang w:val="en-GB"/>
              </w:rPr>
              <w:t>Fax: +86 10 6515 2773</w:t>
            </w:r>
          </w:p>
          <w:p w14:paraId="49E8D5F3" w14:textId="0DC10620" w:rsidR="00B67E6B" w:rsidRDefault="00B67E6B" w:rsidP="00B67E6B">
            <w:pPr>
              <w:spacing w:line="360" w:lineRule="auto"/>
            </w:pPr>
            <w:r w:rsidRPr="00B67E6B">
              <w:rPr>
                <w:lang w:val="en-US"/>
              </w:rPr>
              <w:t>e-mail:</w:t>
            </w:r>
            <w:r w:rsidRPr="00B67E6B">
              <w:rPr>
                <w:lang w:val="en-US"/>
              </w:rPr>
              <w:tab/>
            </w:r>
            <w:hyperlink r:id="rId6" w:history="1">
              <w:r w:rsidRPr="00300223">
                <w:rPr>
                  <w:rStyle w:val="Hipercze"/>
                  <w:lang w:val="en-GB"/>
                </w:rPr>
                <w:t>inquiry@ilcc.online</w:t>
              </w:r>
            </w:hyperlink>
          </w:p>
          <w:p w14:paraId="0F0B0C5E" w14:textId="77777777" w:rsidR="007B5DB7" w:rsidRPr="007B5873" w:rsidRDefault="007B5DB7" w:rsidP="00B67E6B">
            <w:pPr>
              <w:spacing w:line="360" w:lineRule="auto"/>
              <w:rPr>
                <w:lang w:val="en-GB"/>
              </w:rPr>
            </w:pPr>
          </w:p>
          <w:p w14:paraId="04AD5DBB" w14:textId="77777777" w:rsidR="00306647" w:rsidRDefault="00B40099" w:rsidP="00306647">
            <w:pPr>
              <w:spacing w:line="360" w:lineRule="auto"/>
            </w:pPr>
            <w:r w:rsidRPr="00B40099">
              <w:t xml:space="preserve">Vide: informacje praktyczne w języku angielskim na oficjalnej stronie Haskiej Konferencji Prawa Prywatnego Międzynarodowego: </w:t>
            </w:r>
            <w:hyperlink r:id="rId7" w:history="1">
              <w:r w:rsidRPr="00B40099">
                <w:rPr>
                  <w:color w:val="0000FF"/>
                  <w:u w:val="single"/>
                </w:rPr>
                <w:t>HCCH | Aut</w:t>
              </w:r>
              <w:r w:rsidRPr="00B40099">
                <w:rPr>
                  <w:color w:val="0000FF"/>
                  <w:u w:val="single"/>
                </w:rPr>
                <w:t>hority</w:t>
              </w:r>
            </w:hyperlink>
            <w:r>
              <w:t xml:space="preserve">. </w:t>
            </w:r>
          </w:p>
          <w:p w14:paraId="25272589" w14:textId="1F3D1077" w:rsidR="00306647" w:rsidRDefault="00306647" w:rsidP="007B5873">
            <w:pPr>
              <w:spacing w:line="360" w:lineRule="auto"/>
              <w:jc w:val="both"/>
            </w:pPr>
            <w:r>
              <w:t>Z pracownikami organu centralnego można komunikować się w języku chińskim i angielskim.</w:t>
            </w:r>
          </w:p>
          <w:p w14:paraId="3A17BB34" w14:textId="77777777" w:rsidR="00306647" w:rsidRPr="00B40099" w:rsidRDefault="00306647" w:rsidP="00306647">
            <w:pPr>
              <w:spacing w:line="360" w:lineRule="auto"/>
            </w:pPr>
          </w:p>
          <w:p w14:paraId="5C7AAD94" w14:textId="2C69734A" w:rsidR="00B67E6B" w:rsidRPr="00B67E6B" w:rsidRDefault="00275E0B" w:rsidP="00B67E6B">
            <w:pPr>
              <w:spacing w:line="360" w:lineRule="auto"/>
            </w:pPr>
            <w:r w:rsidRPr="00102182">
              <w:rPr>
                <w:b/>
                <w:bCs/>
              </w:rPr>
              <w:t>SPECJALN</w:t>
            </w:r>
            <w:r w:rsidR="00BB6603">
              <w:rPr>
                <w:b/>
                <w:bCs/>
              </w:rPr>
              <w:t>Y</w:t>
            </w:r>
            <w:r w:rsidRPr="00102182">
              <w:rPr>
                <w:b/>
                <w:bCs/>
              </w:rPr>
              <w:t xml:space="preserve"> REGION</w:t>
            </w:r>
            <w:r w:rsidR="00BB6603">
              <w:rPr>
                <w:b/>
                <w:bCs/>
              </w:rPr>
              <w:t xml:space="preserve"> </w:t>
            </w:r>
            <w:r w:rsidRPr="00102182">
              <w:rPr>
                <w:b/>
                <w:bCs/>
              </w:rPr>
              <w:t>ADMINISTRACYJ</w:t>
            </w:r>
            <w:r w:rsidR="00BB6603">
              <w:rPr>
                <w:b/>
                <w:bCs/>
              </w:rPr>
              <w:t>NY</w:t>
            </w:r>
            <w:r w:rsidRPr="00102182">
              <w:rPr>
                <w:b/>
                <w:bCs/>
              </w:rPr>
              <w:t xml:space="preserve"> HONGKONG </w:t>
            </w:r>
            <w:r>
              <w:t>– organ centralny</w:t>
            </w:r>
            <w:r w:rsidR="00B67E6B" w:rsidRPr="00B67E6B">
              <w:t xml:space="preserve">: </w:t>
            </w:r>
          </w:p>
          <w:p w14:paraId="2C7C1077" w14:textId="77777777" w:rsidR="00806DFE" w:rsidRPr="00300223" w:rsidRDefault="00806DFE" w:rsidP="00B67E6B">
            <w:pPr>
              <w:spacing w:line="360" w:lineRule="auto"/>
              <w:rPr>
                <w:lang w:val="en-GB"/>
              </w:rPr>
            </w:pPr>
            <w:r w:rsidRPr="00300223">
              <w:rPr>
                <w:lang w:val="en-GB"/>
              </w:rPr>
              <w:t>Chief Secretary for Administration</w:t>
            </w:r>
            <w:r w:rsidRPr="00300223">
              <w:rPr>
                <w:lang w:val="en-GB"/>
              </w:rPr>
              <w:br/>
              <w:t>Hong Kong Special Administrative Region Government</w:t>
            </w:r>
            <w:r w:rsidRPr="00300223">
              <w:rPr>
                <w:lang w:val="en-GB"/>
              </w:rPr>
              <w:br/>
              <w:t>Room 321, 3/F, East Wing</w:t>
            </w:r>
            <w:r w:rsidRPr="00300223">
              <w:rPr>
                <w:lang w:val="en-GB"/>
              </w:rPr>
              <w:br/>
            </w:r>
            <w:r w:rsidRPr="00300223">
              <w:rPr>
                <w:lang w:val="en-GB"/>
              </w:rPr>
              <w:lastRenderedPageBreak/>
              <w:t>Central Government Offices</w:t>
            </w:r>
            <w:r w:rsidRPr="00300223">
              <w:rPr>
                <w:lang w:val="en-GB"/>
              </w:rPr>
              <w:br/>
              <w:t>2 Tim Mei Avenue</w:t>
            </w:r>
            <w:r w:rsidRPr="00300223">
              <w:rPr>
                <w:lang w:val="en-GB"/>
              </w:rPr>
              <w:br/>
              <w:t>Admiralty</w:t>
            </w:r>
            <w:r w:rsidRPr="00300223">
              <w:rPr>
                <w:lang w:val="en-GB"/>
              </w:rPr>
              <w:br/>
              <w:t>Hong Kong, China</w:t>
            </w:r>
          </w:p>
          <w:p w14:paraId="735181CB" w14:textId="1F0084BE" w:rsidR="00806DFE" w:rsidRPr="00300223" w:rsidRDefault="00806DFE" w:rsidP="00B67E6B">
            <w:pPr>
              <w:spacing w:line="360" w:lineRule="auto"/>
              <w:rPr>
                <w:lang w:val="en-GB"/>
              </w:rPr>
            </w:pPr>
            <w:r w:rsidRPr="00300223">
              <w:rPr>
                <w:lang w:val="en-GB"/>
              </w:rPr>
              <w:t>Tel: +852 2810 3969</w:t>
            </w:r>
          </w:p>
          <w:p w14:paraId="5E9C6609" w14:textId="2E9F56C3" w:rsidR="00C259A9" w:rsidRPr="00300223" w:rsidRDefault="00C259A9" w:rsidP="00B67E6B">
            <w:pPr>
              <w:spacing w:line="360" w:lineRule="auto"/>
              <w:rPr>
                <w:lang w:val="en-GB"/>
              </w:rPr>
            </w:pPr>
            <w:r w:rsidRPr="00300223">
              <w:rPr>
                <w:lang w:val="en-GB"/>
              </w:rPr>
              <w:t>Fax: +852 2842 8897</w:t>
            </w:r>
          </w:p>
          <w:p w14:paraId="1D1743FA" w14:textId="7E8E206C" w:rsidR="00BB6603" w:rsidRPr="007B5873" w:rsidRDefault="00806DFE" w:rsidP="00B67E6B">
            <w:pPr>
              <w:spacing w:line="360" w:lineRule="auto"/>
              <w:rPr>
                <w:lang w:val="en-GB"/>
              </w:rPr>
            </w:pPr>
            <w:r w:rsidRPr="00300223">
              <w:rPr>
                <w:lang w:val="en-GB"/>
              </w:rPr>
              <w:t xml:space="preserve">e-mail: </w:t>
            </w:r>
            <w:hyperlink r:id="rId8" w:history="1">
              <w:r w:rsidRPr="00300223">
                <w:rPr>
                  <w:rStyle w:val="Hipercze"/>
                  <w:lang w:val="en-GB"/>
                </w:rPr>
                <w:t>cso@cso.gov.hk</w:t>
              </w:r>
            </w:hyperlink>
          </w:p>
          <w:p w14:paraId="7A5A9CA3" w14:textId="77777777" w:rsidR="00B40099" w:rsidRPr="007B5873" w:rsidRDefault="00B40099" w:rsidP="00B67E6B">
            <w:pPr>
              <w:spacing w:line="360" w:lineRule="auto"/>
              <w:rPr>
                <w:lang w:val="en-GB"/>
              </w:rPr>
            </w:pPr>
          </w:p>
          <w:p w14:paraId="5EFA9DCA" w14:textId="09F180C4" w:rsidR="00B40099" w:rsidRPr="00B40099" w:rsidRDefault="00B40099" w:rsidP="00B67E6B">
            <w:pPr>
              <w:spacing w:line="360" w:lineRule="auto"/>
            </w:pPr>
            <w:r w:rsidRPr="00B40099">
              <w:t>Vide: informacje praktyczne w języku angielskim na oficjalnej stronie Haskiej Konferencji Prawa Prywatnego Międzynarodowego:</w:t>
            </w:r>
            <w:r>
              <w:t xml:space="preserve"> </w:t>
            </w:r>
            <w:hyperlink r:id="rId9" w:history="1">
              <w:r w:rsidRPr="00B40099">
                <w:rPr>
                  <w:color w:val="0000FF"/>
                  <w:u w:val="single"/>
                </w:rPr>
                <w:t>HCCH | Authority</w:t>
              </w:r>
            </w:hyperlink>
            <w:r>
              <w:t xml:space="preserve">. </w:t>
            </w:r>
          </w:p>
          <w:p w14:paraId="71383756" w14:textId="5CE02D77" w:rsidR="00802210" w:rsidRPr="00300223" w:rsidRDefault="00802210" w:rsidP="00802210">
            <w:pPr>
              <w:spacing w:line="360" w:lineRule="auto"/>
              <w:jc w:val="both"/>
            </w:pPr>
            <w:r w:rsidRPr="00300223">
              <w:t>Z pracownikami organ</w:t>
            </w:r>
            <w:r w:rsidR="00306647">
              <w:t>u</w:t>
            </w:r>
            <w:r w:rsidRPr="00300223">
              <w:t xml:space="preserve"> centraln</w:t>
            </w:r>
            <w:r w:rsidR="00306647">
              <w:t>ego</w:t>
            </w:r>
            <w:r w:rsidRPr="00300223">
              <w:t xml:space="preserve"> można komunikować się w języku chińskim </w:t>
            </w:r>
            <w:r w:rsidR="00306647">
              <w:t>i</w:t>
            </w:r>
            <w:r w:rsidR="00C4034D" w:rsidRPr="00300223">
              <w:t> </w:t>
            </w:r>
            <w:r w:rsidRPr="00300223">
              <w:t>angielskim.</w:t>
            </w:r>
          </w:p>
          <w:p w14:paraId="1D282C7C" w14:textId="77777777" w:rsidR="00802210" w:rsidRDefault="00802210" w:rsidP="00B67E6B">
            <w:pPr>
              <w:spacing w:line="360" w:lineRule="auto"/>
            </w:pPr>
          </w:p>
          <w:p w14:paraId="6961E386" w14:textId="21DF2157" w:rsidR="00B67E6B" w:rsidRPr="00B67E6B" w:rsidRDefault="00BB6603" w:rsidP="00B67E6B">
            <w:pPr>
              <w:spacing w:line="360" w:lineRule="auto"/>
            </w:pPr>
            <w:r w:rsidRPr="00102182">
              <w:rPr>
                <w:b/>
                <w:bCs/>
              </w:rPr>
              <w:t>SPECJALN</w:t>
            </w:r>
            <w:r>
              <w:rPr>
                <w:b/>
                <w:bCs/>
              </w:rPr>
              <w:t>Y</w:t>
            </w:r>
            <w:r w:rsidRPr="00102182">
              <w:rPr>
                <w:b/>
                <w:bCs/>
              </w:rPr>
              <w:t xml:space="preserve"> REGION ADMINISTRACYJN</w:t>
            </w:r>
            <w:r>
              <w:rPr>
                <w:b/>
                <w:bCs/>
              </w:rPr>
              <w:t>Y</w:t>
            </w:r>
            <w:r w:rsidRPr="00102182">
              <w:rPr>
                <w:b/>
                <w:bCs/>
              </w:rPr>
              <w:t xml:space="preserve"> MAKAO</w:t>
            </w:r>
            <w:r>
              <w:rPr>
                <w:b/>
                <w:bCs/>
              </w:rPr>
              <w:t xml:space="preserve"> - </w:t>
            </w:r>
            <w:r w:rsidR="00B67E6B" w:rsidRPr="00B67E6B">
              <w:t>organ centraln</w:t>
            </w:r>
            <w:r>
              <w:t>y:</w:t>
            </w:r>
          </w:p>
          <w:p w14:paraId="31B24F2B" w14:textId="77777777" w:rsidR="0080156D" w:rsidRDefault="00B67E6B" w:rsidP="00B67E6B">
            <w:pPr>
              <w:spacing w:line="360" w:lineRule="auto"/>
              <w:rPr>
                <w:lang w:val="en-US"/>
              </w:rPr>
            </w:pPr>
            <w:r w:rsidRPr="00B67E6B">
              <w:rPr>
                <w:lang w:val="en-US"/>
              </w:rPr>
              <w:t>The Procuratorate of the Macao Special Administrative Region</w:t>
            </w:r>
            <w:r w:rsidRPr="00B67E6B">
              <w:rPr>
                <w:lang w:val="en-US"/>
              </w:rPr>
              <w:br/>
              <w:t xml:space="preserve">Avenida do Dr. Rodrigo Rodrigues, no. 683, </w:t>
            </w:r>
            <w:proofErr w:type="spellStart"/>
            <w:r w:rsidRPr="00B67E6B">
              <w:rPr>
                <w:lang w:val="en-US"/>
              </w:rPr>
              <w:t>Edifício</w:t>
            </w:r>
            <w:proofErr w:type="spellEnd"/>
            <w:r w:rsidRPr="00B67E6B">
              <w:rPr>
                <w:lang w:val="en-US"/>
              </w:rPr>
              <w:t xml:space="preserve"> do </w:t>
            </w:r>
            <w:proofErr w:type="spellStart"/>
            <w:r w:rsidRPr="00B67E6B">
              <w:rPr>
                <w:lang w:val="en-US"/>
              </w:rPr>
              <w:t>Ministério</w:t>
            </w:r>
            <w:proofErr w:type="spellEnd"/>
            <w:r w:rsidRPr="00B67E6B">
              <w:rPr>
                <w:lang w:val="en-US"/>
              </w:rPr>
              <w:t xml:space="preserve"> Público, Macao</w:t>
            </w:r>
            <w:r w:rsidRPr="00B67E6B">
              <w:rPr>
                <w:lang w:val="en-US"/>
              </w:rPr>
              <w:br/>
              <w:t>tel.: +853-28727272</w:t>
            </w:r>
          </w:p>
          <w:p w14:paraId="35BF231D" w14:textId="23C33847" w:rsidR="00BB6603" w:rsidRPr="007B5873" w:rsidRDefault="0080156D" w:rsidP="00B67E6B">
            <w:pPr>
              <w:spacing w:line="360" w:lineRule="auto"/>
              <w:rPr>
                <w:lang w:val="en-GB"/>
              </w:rPr>
            </w:pPr>
            <w:r>
              <w:rPr>
                <w:lang w:val="en-US"/>
              </w:rPr>
              <w:t xml:space="preserve">Fax: </w:t>
            </w:r>
            <w:r w:rsidRPr="0080156D">
              <w:rPr>
                <w:lang w:val="en-US"/>
              </w:rPr>
              <w:t>853-28753231</w:t>
            </w:r>
            <w:r w:rsidR="00B67E6B" w:rsidRPr="00B67E6B">
              <w:rPr>
                <w:lang w:val="en-US"/>
              </w:rPr>
              <w:br/>
              <w:t>e-mail: </w:t>
            </w:r>
            <w:hyperlink r:id="rId10" w:history="1">
              <w:r w:rsidR="00B67E6B" w:rsidRPr="00B67E6B">
                <w:rPr>
                  <w:rStyle w:val="Hipercze"/>
                  <w:lang w:val="en-US"/>
                </w:rPr>
                <w:t>info@mp.gov.mo</w:t>
              </w:r>
            </w:hyperlink>
          </w:p>
          <w:p w14:paraId="361AB01F" w14:textId="77777777" w:rsidR="00B40099" w:rsidRPr="007B5873" w:rsidRDefault="00B40099" w:rsidP="00B67E6B">
            <w:pPr>
              <w:spacing w:line="360" w:lineRule="auto"/>
              <w:rPr>
                <w:lang w:val="en-GB"/>
              </w:rPr>
            </w:pPr>
          </w:p>
          <w:p w14:paraId="5C5BBB16" w14:textId="600C3C38" w:rsidR="00B40099" w:rsidRPr="00B40099" w:rsidRDefault="00B40099" w:rsidP="00B67E6B">
            <w:pPr>
              <w:spacing w:line="360" w:lineRule="auto"/>
            </w:pPr>
            <w:r w:rsidRPr="00B40099">
              <w:t>Vide: informacje praktyczne w języku angielskim na oficjalnej stronie Haskiej Konferencji Prawa Prywatnego Międzynarodowego</w:t>
            </w:r>
            <w:r>
              <w:t xml:space="preserve"> </w:t>
            </w:r>
            <w:hyperlink r:id="rId11" w:history="1">
              <w:r w:rsidR="00306647" w:rsidRPr="00306647">
                <w:rPr>
                  <w:color w:val="0000FF"/>
                  <w:u w:val="single"/>
                </w:rPr>
                <w:t>HCCH | Auth</w:t>
              </w:r>
              <w:r w:rsidR="00306647" w:rsidRPr="00306647">
                <w:rPr>
                  <w:color w:val="0000FF"/>
                  <w:u w:val="single"/>
                </w:rPr>
                <w:t>ority</w:t>
              </w:r>
            </w:hyperlink>
            <w:r w:rsidR="00306647">
              <w:t xml:space="preserve">. </w:t>
            </w:r>
          </w:p>
          <w:p w14:paraId="6BBB2D84" w14:textId="107CE8A2" w:rsidR="00BB6603" w:rsidRDefault="00BB6603" w:rsidP="00BB6603">
            <w:pPr>
              <w:spacing w:line="360" w:lineRule="auto"/>
              <w:jc w:val="both"/>
            </w:pPr>
            <w:r w:rsidRPr="00300223">
              <w:t xml:space="preserve">Z pracownikami organu centralnego można się komunikować się w języku chińskim i </w:t>
            </w:r>
            <w:r w:rsidR="00802210" w:rsidRPr="00300223">
              <w:t>portugalskim</w:t>
            </w:r>
            <w:r w:rsidRPr="00300223">
              <w:t>.</w:t>
            </w:r>
          </w:p>
          <w:p w14:paraId="6B4489E9" w14:textId="77777777" w:rsidR="00865792" w:rsidRPr="00300223" w:rsidRDefault="00865792" w:rsidP="00BB6603">
            <w:pPr>
              <w:spacing w:line="360" w:lineRule="auto"/>
              <w:jc w:val="both"/>
            </w:pPr>
          </w:p>
          <w:p w14:paraId="44BD3AC8" w14:textId="10E58AAA" w:rsidR="009E6659" w:rsidRPr="00E142F4" w:rsidRDefault="00B67E6B" w:rsidP="00BB6603">
            <w:pPr>
              <w:spacing w:line="360" w:lineRule="auto"/>
              <w:jc w:val="both"/>
            </w:pPr>
            <w:r w:rsidRPr="00B67E6B">
              <w:t xml:space="preserve">Wniosek o doręczenie można przesłać do organu centralnego również za pośrednictwem konsula RP, a w wyjątkowych wypadkach drogą dyplomatyczną (art. 9 Konwencji).  </w:t>
            </w:r>
          </w:p>
        </w:tc>
      </w:tr>
    </w:tbl>
    <w:p w14:paraId="153FD363" w14:textId="2B295E75" w:rsidR="00501066" w:rsidRDefault="00501066"/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54D02" w:rsidRPr="00E57827" w14:paraId="547E833A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7138FC0" w14:textId="45A99181" w:rsidR="00154D02" w:rsidRPr="00E57827" w:rsidRDefault="003A23DA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57827">
              <w:rPr>
                <w:b/>
                <w:bCs/>
              </w:rPr>
              <w:t xml:space="preserve">Formularz </w:t>
            </w:r>
          </w:p>
        </w:tc>
      </w:tr>
      <w:tr w:rsidR="00154D02" w:rsidRPr="00E57827" w14:paraId="09EEFAFB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0CE4FA" w14:textId="5BED3A90" w:rsidR="00170564" w:rsidRPr="00170564" w:rsidRDefault="00170564" w:rsidP="00170564">
            <w:pPr>
              <w:spacing w:line="360" w:lineRule="auto"/>
              <w:jc w:val="both"/>
            </w:pPr>
            <w:r w:rsidRPr="00170564">
              <w:t xml:space="preserve">Wniosek należy złożyć na podstawowym tekście formularza, którego interaktywna wersja jest dostępna </w:t>
            </w:r>
            <w:hyperlink r:id="rId12" w:history="1">
              <w:r w:rsidRPr="00170564">
                <w:rPr>
                  <w:rStyle w:val="Hipercze"/>
                </w:rPr>
                <w:t>tutaj</w:t>
              </w:r>
            </w:hyperlink>
            <w:r w:rsidRPr="00170564">
              <w:t>. Zgodnie z art. 7 Konwencji nie ma potrzeby tłumaczenia formularza w razie skorzystania z wyżej wskazanego.</w:t>
            </w:r>
          </w:p>
          <w:p w14:paraId="00384656" w14:textId="10B91228" w:rsidR="00653C43" w:rsidRPr="00E57827" w:rsidRDefault="00170564" w:rsidP="00170564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564">
              <w:rPr>
                <w:rFonts w:ascii="Times New Roman" w:hAnsi="Times New Roman" w:cs="Times New Roman"/>
                <w:sz w:val="24"/>
                <w:szCs w:val="24"/>
              </w:rPr>
              <w:t>Wniosek wraz z załącznikami należy przesłać w dwóch egzemplarzach.</w:t>
            </w:r>
          </w:p>
        </w:tc>
      </w:tr>
      <w:tr w:rsidR="0063727D" w:rsidRPr="00E57827" w14:paraId="739979AB" w14:textId="77777777" w:rsidTr="0063727D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1713F48D" w14:textId="106D01EC" w:rsidR="0063727D" w:rsidRPr="00E57827" w:rsidRDefault="001C72A6" w:rsidP="00E57827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Języki wniosku o doręczenie</w:t>
            </w:r>
          </w:p>
        </w:tc>
      </w:tr>
      <w:tr w:rsidR="0063727D" w:rsidRPr="00E57827" w14:paraId="08E4619B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5BB189" w14:textId="0FB428D4" w:rsidR="00B84C51" w:rsidRPr="00B84C51" w:rsidRDefault="00413B76" w:rsidP="00B84C51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Chińska Republika Ludowa oraz Maka</w:t>
            </w:r>
            <w:r w:rsidR="00521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C5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84C51" w:rsidRPr="00B84C51">
              <w:rPr>
                <w:rFonts w:ascii="Times New Roman" w:hAnsi="Times New Roman" w:cs="Times New Roman"/>
                <w:sz w:val="24"/>
                <w:szCs w:val="24"/>
              </w:rPr>
              <w:t xml:space="preserve">uste miejsca powinny być wypełnione w języku </w:t>
            </w:r>
            <w:r w:rsidR="00B84C51">
              <w:rPr>
                <w:rFonts w:ascii="Times New Roman" w:hAnsi="Times New Roman" w:cs="Times New Roman"/>
                <w:sz w:val="24"/>
                <w:szCs w:val="24"/>
              </w:rPr>
              <w:t xml:space="preserve">chińskim </w:t>
            </w:r>
            <w:r w:rsidR="00B84C51" w:rsidRPr="00B84C51">
              <w:rPr>
                <w:rFonts w:ascii="Times New Roman" w:hAnsi="Times New Roman" w:cs="Times New Roman"/>
                <w:sz w:val="24"/>
                <w:szCs w:val="24"/>
              </w:rPr>
              <w:t>bądź w języku francuskim lub angielskim.</w:t>
            </w:r>
          </w:p>
          <w:p w14:paraId="0D90D913" w14:textId="32F6B6FB" w:rsidR="00BE1EF2" w:rsidRPr="00E57827" w:rsidRDefault="00892F2E" w:rsidP="004D7D2D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Hong</w:t>
            </w:r>
            <w:r w:rsid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ong</w:t>
            </w:r>
            <w:r w:rsidR="00413B7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3B76">
              <w:rPr>
                <w:rFonts w:ascii="Times New Roman" w:hAnsi="Times New Roman" w:cs="Times New Roman"/>
                <w:sz w:val="24"/>
                <w:szCs w:val="24"/>
              </w:rPr>
              <w:t xml:space="preserve">puste miejsca powinny być wypełnione </w:t>
            </w:r>
            <w:r w:rsidRPr="00892F2E">
              <w:rPr>
                <w:rFonts w:ascii="Times New Roman" w:hAnsi="Times New Roman" w:cs="Times New Roman"/>
                <w:sz w:val="24"/>
                <w:szCs w:val="24"/>
              </w:rPr>
              <w:t xml:space="preserve">w języku angielskim </w:t>
            </w:r>
            <w:r w:rsidR="00B84E34">
              <w:rPr>
                <w:rFonts w:ascii="Times New Roman" w:hAnsi="Times New Roman" w:cs="Times New Roman"/>
                <w:sz w:val="24"/>
                <w:szCs w:val="24"/>
              </w:rPr>
              <w:t>bądź</w:t>
            </w:r>
            <w:r w:rsidRPr="00892F2E">
              <w:rPr>
                <w:rFonts w:ascii="Times New Roman" w:hAnsi="Times New Roman" w:cs="Times New Roman"/>
                <w:sz w:val="24"/>
                <w:szCs w:val="24"/>
              </w:rPr>
              <w:t xml:space="preserve"> chińskim</w:t>
            </w:r>
            <w:r w:rsidR="00413B76">
              <w:rPr>
                <w:rFonts w:ascii="Times New Roman" w:hAnsi="Times New Roman" w:cs="Times New Roman"/>
                <w:sz w:val="24"/>
                <w:szCs w:val="24"/>
              </w:rPr>
              <w:t xml:space="preserve"> lub należy dołączyć tłumaczenie</w:t>
            </w:r>
            <w:r w:rsidR="00C56429">
              <w:rPr>
                <w:rFonts w:ascii="Times New Roman" w:hAnsi="Times New Roman" w:cs="Times New Roman"/>
                <w:sz w:val="24"/>
                <w:szCs w:val="24"/>
              </w:rPr>
              <w:t xml:space="preserve"> wypełnionych miejsc</w:t>
            </w:r>
            <w:r w:rsidR="006C7CE6">
              <w:rPr>
                <w:rFonts w:ascii="Times New Roman" w:hAnsi="Times New Roman" w:cs="Times New Roman"/>
                <w:sz w:val="24"/>
                <w:szCs w:val="24"/>
              </w:rPr>
              <w:t xml:space="preserve"> na wskazane języki</w:t>
            </w:r>
            <w:r w:rsidR="00413B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4D02" w:rsidRPr="00E57827" w14:paraId="368161E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301F2955" w14:textId="35816C4B" w:rsidR="00154D02" w:rsidRPr="00E57827" w:rsidRDefault="005B4926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  <w:r w:rsidR="007D34B3" w:rsidRPr="00E57827">
              <w:rPr>
                <w:b/>
                <w:bCs/>
              </w:rPr>
              <w:t>ęzyk</w:t>
            </w:r>
            <w:r w:rsidR="007D34B3">
              <w:rPr>
                <w:b/>
                <w:bCs/>
              </w:rPr>
              <w:t>i</w:t>
            </w:r>
            <w:r w:rsidR="007D34B3" w:rsidRPr="00E57827">
              <w:rPr>
                <w:b/>
                <w:bCs/>
              </w:rPr>
              <w:t xml:space="preserve"> doręczanych dokumentów</w:t>
            </w:r>
          </w:p>
        </w:tc>
      </w:tr>
      <w:tr w:rsidR="00154D02" w:rsidRPr="00E57827" w14:paraId="0A689509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539927" w14:textId="422AEC06" w:rsidR="002762C5" w:rsidRDefault="000373EC" w:rsidP="007D34B3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Chińska Republika Ludowa: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 w:rsidR="002762C5">
              <w:rPr>
                <w:rFonts w:ascii="Times New Roman" w:hAnsi="Times New Roman" w:cs="Times New Roman"/>
                <w:sz w:val="24"/>
                <w:szCs w:val="24"/>
              </w:rPr>
              <w:t xml:space="preserve">okumenty należy </w:t>
            </w:r>
            <w:r w:rsidR="007D34B3" w:rsidRPr="004D7D2D">
              <w:rPr>
                <w:rFonts w:ascii="Times New Roman" w:hAnsi="Times New Roman" w:cs="Times New Roman"/>
                <w:sz w:val="24"/>
                <w:szCs w:val="24"/>
              </w:rPr>
              <w:t>spor</w:t>
            </w:r>
            <w:r w:rsidR="002762C5">
              <w:rPr>
                <w:rFonts w:ascii="Times New Roman" w:hAnsi="Times New Roman" w:cs="Times New Roman"/>
                <w:sz w:val="24"/>
                <w:szCs w:val="24"/>
              </w:rPr>
              <w:t>ządzić lub przetłumaczyć</w:t>
            </w:r>
            <w:r w:rsidR="007D34B3" w:rsidRPr="004D7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2C5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7D34B3" w:rsidRPr="004D7D2D">
              <w:rPr>
                <w:rFonts w:ascii="Times New Roman" w:hAnsi="Times New Roman" w:cs="Times New Roman"/>
                <w:sz w:val="24"/>
                <w:szCs w:val="24"/>
              </w:rPr>
              <w:t xml:space="preserve"> język chiński</w:t>
            </w:r>
            <w:r w:rsidR="002762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7DF2C4" w14:textId="4081A60B" w:rsidR="002D2BA5" w:rsidRDefault="002D2BA5" w:rsidP="007D34B3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prawie chińskim nie istnieje metoda doręczenia przewidziana przez art. 5 ust. 2 konwencji, a adresat może odmówić przyjęcia doręczenia w każdym wypadku.  </w:t>
            </w:r>
          </w:p>
          <w:p w14:paraId="33CA614D" w14:textId="1C19788F" w:rsidR="005377D2" w:rsidRDefault="005377D2" w:rsidP="007D34B3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Hong</w:t>
            </w:r>
            <w:r w:rsid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ong: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dokumenty należy sporządzić lub przetłumaczyć na język angielski lub chiński</w:t>
            </w:r>
            <w:r w:rsidR="000373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98EA18" w14:textId="77777777" w:rsidR="002762C5" w:rsidRDefault="007D34B3" w:rsidP="002D2BA5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Maka</w:t>
            </w:r>
            <w:r w:rsidR="00802210"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="005377D2"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5377D2">
              <w:rPr>
                <w:rFonts w:ascii="Times New Roman" w:hAnsi="Times New Roman" w:cs="Times New Roman"/>
                <w:sz w:val="24"/>
                <w:szCs w:val="24"/>
              </w:rPr>
              <w:t xml:space="preserve"> dokumenty</w:t>
            </w:r>
            <w:r w:rsidRPr="00BE1E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2C5">
              <w:rPr>
                <w:rFonts w:ascii="Times New Roman" w:hAnsi="Times New Roman" w:cs="Times New Roman"/>
                <w:sz w:val="24"/>
                <w:szCs w:val="24"/>
              </w:rPr>
              <w:t>należy</w:t>
            </w:r>
            <w:r w:rsidRPr="00BE1EF2">
              <w:rPr>
                <w:rFonts w:ascii="Times New Roman" w:hAnsi="Times New Roman" w:cs="Times New Roman"/>
                <w:sz w:val="24"/>
                <w:szCs w:val="24"/>
              </w:rPr>
              <w:t xml:space="preserve"> sporządz</w:t>
            </w:r>
            <w:r w:rsidR="002762C5">
              <w:rPr>
                <w:rFonts w:ascii="Times New Roman" w:hAnsi="Times New Roman" w:cs="Times New Roman"/>
                <w:sz w:val="24"/>
                <w:szCs w:val="24"/>
              </w:rPr>
              <w:t>ić lub przetłumaczyć</w:t>
            </w:r>
            <w:r w:rsidRPr="00BE1E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2C5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BE1EF2">
              <w:rPr>
                <w:rFonts w:ascii="Times New Roman" w:hAnsi="Times New Roman" w:cs="Times New Roman"/>
                <w:sz w:val="24"/>
                <w:szCs w:val="24"/>
              </w:rPr>
              <w:t xml:space="preserve"> język chiński lub portugalski</w:t>
            </w:r>
            <w:r w:rsidR="002762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D95396" w14:textId="498CEA31" w:rsidR="0080156D" w:rsidRPr="00E57827" w:rsidRDefault="0080156D" w:rsidP="002D2BA5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926" w:rsidRPr="00E57827" w14:paraId="1CFE19D4" w14:textId="77777777" w:rsidTr="005B4926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26D6E439" w14:textId="4578DC05" w:rsidR="005B4926" w:rsidRPr="005B4926" w:rsidRDefault="005B4926" w:rsidP="005B4926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Legalizacja</w:t>
            </w:r>
          </w:p>
        </w:tc>
      </w:tr>
      <w:tr w:rsidR="005B4926" w:rsidRPr="00E57827" w14:paraId="667D4333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DCB7A0" w14:textId="11D90A55" w:rsidR="000C4F1A" w:rsidRPr="004D7D2D" w:rsidRDefault="005B4926" w:rsidP="00B84C51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A2B">
              <w:rPr>
                <w:rFonts w:ascii="Times New Roman" w:hAnsi="Times New Roman" w:cs="Times New Roman"/>
                <w:sz w:val="24"/>
                <w:szCs w:val="24"/>
              </w:rPr>
              <w:t>Zgodnie z art. 3 ust. 1 Konwencji nie ma potrzeby legalizacji wniosku ani doręczanych dokumentów.</w:t>
            </w:r>
          </w:p>
        </w:tc>
      </w:tr>
      <w:tr w:rsidR="00966255" w:rsidRPr="00E57827" w14:paraId="07F44B63" w14:textId="77777777" w:rsidTr="00966255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23BB750" w14:textId="1991FA26" w:rsidR="00966255" w:rsidRPr="009129A1" w:rsidRDefault="00182457" w:rsidP="009129A1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Alternatywne </w:t>
            </w:r>
            <w:r w:rsidR="0079547D" w:rsidRPr="009129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sposoby doręczenia</w:t>
            </w:r>
          </w:p>
        </w:tc>
      </w:tr>
      <w:tr w:rsidR="00966255" w:rsidRPr="00E57827" w14:paraId="0375EC30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377E80" w14:textId="3C2C326C" w:rsidR="001335D5" w:rsidRPr="009129A1" w:rsidRDefault="006B5130" w:rsidP="009129A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Władze </w:t>
            </w:r>
            <w:r w:rsidR="001335D5" w:rsidRPr="009129A1">
              <w:rPr>
                <w:rFonts w:ascii="Times New Roman" w:hAnsi="Times New Roman" w:cs="Times New Roman"/>
                <w:sz w:val="24"/>
                <w:szCs w:val="24"/>
              </w:rPr>
              <w:t>dopuszczają na swoim terytorium następujące sposoby doręczenia:</w:t>
            </w:r>
          </w:p>
          <w:p w14:paraId="58F3A925" w14:textId="5D287F81" w:rsidR="000C4F1A" w:rsidRPr="000C4F1A" w:rsidRDefault="000C4F1A" w:rsidP="009129A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F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Chińska Republika Ludowa:</w:t>
            </w:r>
          </w:p>
          <w:p w14:paraId="48B86334" w14:textId="75B070A5" w:rsidR="006B5130" w:rsidRDefault="001335D5" w:rsidP="009129A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9A1">
              <w:rPr>
                <w:rFonts w:ascii="Times New Roman" w:hAnsi="Times New Roman" w:cs="Times New Roman"/>
                <w:sz w:val="24"/>
                <w:szCs w:val="24"/>
              </w:rPr>
              <w:t xml:space="preserve">- przez </w:t>
            </w:r>
            <w:r w:rsidR="005870FD">
              <w:rPr>
                <w:rFonts w:ascii="Times New Roman" w:hAnsi="Times New Roman" w:cs="Times New Roman"/>
                <w:sz w:val="24"/>
                <w:szCs w:val="24"/>
              </w:rPr>
              <w:t>przedstawicieli</w:t>
            </w:r>
            <w:r w:rsidRPr="009129A1">
              <w:rPr>
                <w:rFonts w:ascii="Times New Roman" w:hAnsi="Times New Roman" w:cs="Times New Roman"/>
                <w:sz w:val="24"/>
                <w:szCs w:val="24"/>
              </w:rPr>
              <w:t xml:space="preserve"> dyplomatyczn</w:t>
            </w:r>
            <w:r w:rsidR="005870FD">
              <w:rPr>
                <w:rFonts w:ascii="Times New Roman" w:hAnsi="Times New Roman" w:cs="Times New Roman"/>
                <w:sz w:val="24"/>
                <w:szCs w:val="24"/>
              </w:rPr>
              <w:t>ych</w:t>
            </w:r>
            <w:r w:rsidRPr="009129A1">
              <w:rPr>
                <w:rFonts w:ascii="Times New Roman" w:hAnsi="Times New Roman" w:cs="Times New Roman"/>
                <w:sz w:val="24"/>
                <w:szCs w:val="24"/>
              </w:rPr>
              <w:t xml:space="preserve"> i konsulów wobec osób będących obywatelami polskimi, </w:t>
            </w:r>
            <w:r w:rsidR="002973A1">
              <w:rPr>
                <w:rFonts w:ascii="Times New Roman" w:hAnsi="Times New Roman" w:cs="Times New Roman"/>
                <w:sz w:val="24"/>
                <w:szCs w:val="24"/>
              </w:rPr>
              <w:t>bez stosowania przymusu</w:t>
            </w:r>
            <w:r w:rsidRPr="009129A1">
              <w:rPr>
                <w:rFonts w:ascii="Times New Roman" w:hAnsi="Times New Roman" w:cs="Times New Roman"/>
                <w:sz w:val="24"/>
                <w:szCs w:val="24"/>
              </w:rPr>
              <w:t xml:space="preserve"> (art. 8 Konwencji)</w:t>
            </w:r>
            <w:r w:rsidR="009912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1AB630" w14:textId="34D34CB9" w:rsidR="006B5130" w:rsidRPr="000C4F1A" w:rsidRDefault="006B5130" w:rsidP="009129A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F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Hong</w:t>
            </w:r>
            <w:r w:rsidR="00521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0C4F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ong oraz Maka</w:t>
            </w:r>
            <w:r w:rsid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Pr="000C4F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C6E9DD5" w14:textId="2C6999B1" w:rsidR="006B5130" w:rsidRDefault="006B5130" w:rsidP="009129A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5130">
              <w:rPr>
                <w:rFonts w:ascii="Times New Roman" w:hAnsi="Times New Roman" w:cs="Times New Roman"/>
                <w:sz w:val="24"/>
                <w:szCs w:val="24"/>
              </w:rPr>
              <w:t>przez przedstawicieli dyplomatycznych i konsulów wobec osób będących obywatelami polskimi, bez stosowania przymusu (art. 8 Konwencji);</w:t>
            </w:r>
          </w:p>
          <w:p w14:paraId="14650B79" w14:textId="0452386B" w:rsidR="006B5130" w:rsidRPr="009129A1" w:rsidRDefault="006B5130" w:rsidP="009129A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5130">
              <w:rPr>
                <w:rFonts w:ascii="Times New Roman" w:hAnsi="Times New Roman" w:cs="Times New Roman"/>
                <w:sz w:val="24"/>
                <w:szCs w:val="24"/>
              </w:rPr>
              <w:t>za pośrednictwem poczty (art. 10 lit. a Konwencji).</w:t>
            </w:r>
          </w:p>
        </w:tc>
      </w:tr>
      <w:tr w:rsidR="00070A56" w:rsidRPr="00E57827" w14:paraId="73DF11A2" w14:textId="77777777" w:rsidTr="00070A56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8D5F9DA" w14:textId="7BD8C23C" w:rsidR="00070A56" w:rsidRPr="00E57827" w:rsidRDefault="00070A56" w:rsidP="00E57827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Czas wykonania wniosku</w:t>
            </w:r>
          </w:p>
        </w:tc>
      </w:tr>
      <w:tr w:rsidR="00070A56" w:rsidRPr="00E57827" w14:paraId="5D33B58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6EDB44" w14:textId="0FBF9374" w:rsidR="00070A56" w:rsidRDefault="00991216" w:rsidP="00E57827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Chińska Republika Ludowa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o</w:t>
            </w:r>
            <w:r w:rsidR="002C09E9">
              <w:rPr>
                <w:rFonts w:ascii="Times New Roman" w:hAnsi="Times New Roman" w:cs="Times New Roman"/>
                <w:sz w:val="24"/>
                <w:szCs w:val="24"/>
              </w:rPr>
              <w:t>koło</w:t>
            </w:r>
            <w:r w:rsidR="00DE45D0">
              <w:rPr>
                <w:rFonts w:ascii="Times New Roman" w:hAnsi="Times New Roman" w:cs="Times New Roman"/>
                <w:sz w:val="24"/>
                <w:szCs w:val="24"/>
              </w:rPr>
              <w:t xml:space="preserve"> 6 miesięcy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5E23D6" w14:textId="3DD6982C" w:rsidR="00892F2E" w:rsidRDefault="00892F2E" w:rsidP="00E57827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Hong</w:t>
            </w:r>
            <w:r w:rsidR="00802210"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ong</w:t>
            </w:r>
            <w:r w:rsidR="0099121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około 4 miesięcy</w:t>
            </w:r>
            <w:r w:rsidR="009912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DACE93" w14:textId="6C98936B" w:rsidR="00BE1EF2" w:rsidRPr="00E57827" w:rsidRDefault="00BE1EF2" w:rsidP="00E57827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Maka</w:t>
            </w:r>
            <w:r w:rsidR="00802210"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="00991216" w:rsidRP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9121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 3 do 4 miesięcy</w:t>
            </w:r>
            <w:r w:rsidR="009912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0A56" w:rsidRPr="00E57827" w14:paraId="33970B26" w14:textId="77777777" w:rsidTr="00070A56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6A6AF12" w14:textId="6A51B2F1" w:rsidR="00070A56" w:rsidRPr="00E57827" w:rsidRDefault="00070A56" w:rsidP="00E57827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Koszty związane z wykonaniem doręczenia</w:t>
            </w:r>
          </w:p>
        </w:tc>
      </w:tr>
      <w:tr w:rsidR="00070A56" w:rsidRPr="00E57827" w14:paraId="571B09B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EAE8E6" w14:textId="36F32A90" w:rsidR="00560AFD" w:rsidRDefault="006E5FBB" w:rsidP="00E43A8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Chińska Republika Ludowa oraz Hong</w:t>
            </w:r>
            <w:r w:rsid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E43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ong: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</w:t>
            </w:r>
            <w:r w:rsidR="00560AFD">
              <w:rPr>
                <w:rFonts w:ascii="Times New Roman" w:hAnsi="Times New Roman" w:cs="Times New Roman"/>
                <w:sz w:val="24"/>
                <w:szCs w:val="24"/>
              </w:rPr>
              <w:t>godnie z art.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Konwencji wykonanie wniosku nie wiąże się z obowiązkiem zapłaty lub zwrotu opłat lub kosztów związanych z doręczeniem. Wnioskodawca opłaca lub zwraca koszty spowodowane przez zatrudnienie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urzędnika sądowego lub osoby właściwej zgodnie z prawem państwa przeznaczenia lub w razie zastosowania szczególnej formy doręczenia.</w:t>
            </w:r>
          </w:p>
          <w:p w14:paraId="69C21E8D" w14:textId="2D65BD46" w:rsidR="00BE1EF2" w:rsidRPr="00E57827" w:rsidRDefault="00BE1EF2" w:rsidP="00E43A8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Maka</w:t>
            </w:r>
            <w:r w:rsidR="0080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="006E5FB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 w:rsidRPr="00BE1EF2">
              <w:rPr>
                <w:rFonts w:ascii="Times New Roman" w:hAnsi="Times New Roman" w:cs="Times New Roman"/>
                <w:sz w:val="24"/>
                <w:szCs w:val="24"/>
              </w:rPr>
              <w:t xml:space="preserve">oszty związane z realizacją wniosku o </w:t>
            </w:r>
            <w:r w:rsidR="006E5FBB">
              <w:rPr>
                <w:rFonts w:ascii="Times New Roman" w:hAnsi="Times New Roman" w:cs="Times New Roman"/>
                <w:sz w:val="24"/>
                <w:szCs w:val="24"/>
              </w:rPr>
              <w:t>doręczenie dokumentów</w:t>
            </w:r>
            <w:r w:rsidRPr="00BE1E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F1A">
              <w:rPr>
                <w:rFonts w:ascii="Times New Roman" w:hAnsi="Times New Roman" w:cs="Times New Roman"/>
                <w:sz w:val="24"/>
                <w:szCs w:val="24"/>
              </w:rPr>
              <w:t xml:space="preserve">ewentualnie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mogą być naliczane</w:t>
            </w:r>
            <w:r w:rsidRPr="00BE1EF2">
              <w:rPr>
                <w:rFonts w:ascii="Times New Roman" w:hAnsi="Times New Roman" w:cs="Times New Roman"/>
                <w:sz w:val="24"/>
                <w:szCs w:val="24"/>
              </w:rPr>
              <w:t xml:space="preserve"> indywidualnie zgodnie z prawem Specjalnego Regionu Administracyjnego Maka</w:t>
            </w:r>
            <w:r w:rsidR="00C4034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E1E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66D6A0B" w14:textId="77777777" w:rsidR="00806DFE" w:rsidRPr="00E57827" w:rsidRDefault="00806DFE" w:rsidP="00E57827">
      <w:pPr>
        <w:spacing w:line="360" w:lineRule="auto"/>
      </w:pPr>
    </w:p>
    <w:sectPr w:rsidR="00806DFE" w:rsidRPr="00E57827" w:rsidSect="0086174E">
      <w:headerReference w:type="default" r:id="rId13"/>
      <w:footerReference w:type="default" r:id="rId14"/>
      <w:pgSz w:w="11906" w:h="16838"/>
      <w:pgMar w:top="1009" w:right="1418" w:bottom="1418" w:left="1418" w:header="567" w:footer="8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C2AA0" w14:textId="77777777" w:rsidR="00A456E9" w:rsidRDefault="00A456E9">
      <w:r>
        <w:separator/>
      </w:r>
    </w:p>
  </w:endnote>
  <w:endnote w:type="continuationSeparator" w:id="0">
    <w:p w14:paraId="2BEC0B9D" w14:textId="77777777" w:rsidR="00A456E9" w:rsidRDefault="00A45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F2B8" w14:textId="77777777" w:rsidR="00806DFE" w:rsidRPr="00EA1DA5" w:rsidRDefault="00806DFE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B39CB" w14:textId="77777777" w:rsidR="00A456E9" w:rsidRDefault="00A456E9">
      <w:r>
        <w:separator/>
      </w:r>
    </w:p>
  </w:footnote>
  <w:footnote w:type="continuationSeparator" w:id="0">
    <w:p w14:paraId="27069698" w14:textId="77777777" w:rsidR="00A456E9" w:rsidRDefault="00A45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2648" w14:textId="62EEEE9F" w:rsidR="0086174E" w:rsidRPr="0086174E" w:rsidRDefault="0086174E" w:rsidP="0086174E">
    <w:pPr>
      <w:pStyle w:val="Nagwek"/>
      <w:jc w:val="right"/>
      <w:rPr>
        <w:i/>
        <w:iCs/>
        <w:sz w:val="18"/>
        <w:szCs w:val="18"/>
      </w:rPr>
    </w:pPr>
    <w:r w:rsidRPr="0086174E">
      <w:rPr>
        <w:i/>
        <w:iCs/>
        <w:sz w:val="18"/>
        <w:szCs w:val="18"/>
      </w:rPr>
      <w:t>Ostatnia aktualizacja: październik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02"/>
    <w:rsid w:val="000320D4"/>
    <w:rsid w:val="000373EC"/>
    <w:rsid w:val="00070A56"/>
    <w:rsid w:val="000C4F1A"/>
    <w:rsid w:val="00102182"/>
    <w:rsid w:val="001335D5"/>
    <w:rsid w:val="00154D02"/>
    <w:rsid w:val="00170564"/>
    <w:rsid w:val="00182457"/>
    <w:rsid w:val="001B5768"/>
    <w:rsid w:val="001C72A6"/>
    <w:rsid w:val="001D723D"/>
    <w:rsid w:val="00266DC7"/>
    <w:rsid w:val="00275E0B"/>
    <w:rsid w:val="002762C5"/>
    <w:rsid w:val="002932EF"/>
    <w:rsid w:val="002973A1"/>
    <w:rsid w:val="002A08DC"/>
    <w:rsid w:val="002B10F0"/>
    <w:rsid w:val="002C09E9"/>
    <w:rsid w:val="002C4D88"/>
    <w:rsid w:val="002D2BA5"/>
    <w:rsid w:val="00300223"/>
    <w:rsid w:val="00304B66"/>
    <w:rsid w:val="00306647"/>
    <w:rsid w:val="003132D8"/>
    <w:rsid w:val="0033265C"/>
    <w:rsid w:val="00341138"/>
    <w:rsid w:val="0035726F"/>
    <w:rsid w:val="00363014"/>
    <w:rsid w:val="00385EDB"/>
    <w:rsid w:val="003A23DA"/>
    <w:rsid w:val="003A7C1F"/>
    <w:rsid w:val="003C0B8C"/>
    <w:rsid w:val="003C76FA"/>
    <w:rsid w:val="003D1DC1"/>
    <w:rsid w:val="003D71FC"/>
    <w:rsid w:val="00413B76"/>
    <w:rsid w:val="0041660A"/>
    <w:rsid w:val="004509AD"/>
    <w:rsid w:val="00487DE7"/>
    <w:rsid w:val="00491C3B"/>
    <w:rsid w:val="004C58B9"/>
    <w:rsid w:val="004D7D2D"/>
    <w:rsid w:val="00501066"/>
    <w:rsid w:val="00521A2B"/>
    <w:rsid w:val="00522082"/>
    <w:rsid w:val="005377D2"/>
    <w:rsid w:val="0055098E"/>
    <w:rsid w:val="00560AFD"/>
    <w:rsid w:val="005870FD"/>
    <w:rsid w:val="005B1527"/>
    <w:rsid w:val="005B4926"/>
    <w:rsid w:val="005B6BAE"/>
    <w:rsid w:val="0062379D"/>
    <w:rsid w:val="00637080"/>
    <w:rsid w:val="0063727D"/>
    <w:rsid w:val="00643794"/>
    <w:rsid w:val="00653C43"/>
    <w:rsid w:val="006865E5"/>
    <w:rsid w:val="006B5130"/>
    <w:rsid w:val="006C7CE6"/>
    <w:rsid w:val="006D0D58"/>
    <w:rsid w:val="006E5FBB"/>
    <w:rsid w:val="00716FDE"/>
    <w:rsid w:val="007454B4"/>
    <w:rsid w:val="0079547D"/>
    <w:rsid w:val="00797DB0"/>
    <w:rsid w:val="007B5873"/>
    <w:rsid w:val="007B5DB7"/>
    <w:rsid w:val="007D34B3"/>
    <w:rsid w:val="008004CA"/>
    <w:rsid w:val="0080156D"/>
    <w:rsid w:val="00802210"/>
    <w:rsid w:val="00806DFE"/>
    <w:rsid w:val="00856E58"/>
    <w:rsid w:val="0086174E"/>
    <w:rsid w:val="00865792"/>
    <w:rsid w:val="00866A64"/>
    <w:rsid w:val="00892F2E"/>
    <w:rsid w:val="008B60AF"/>
    <w:rsid w:val="009129A1"/>
    <w:rsid w:val="009138AC"/>
    <w:rsid w:val="00920C68"/>
    <w:rsid w:val="009310EF"/>
    <w:rsid w:val="0096194A"/>
    <w:rsid w:val="00966255"/>
    <w:rsid w:val="00967FEA"/>
    <w:rsid w:val="0097215D"/>
    <w:rsid w:val="00991216"/>
    <w:rsid w:val="009C316E"/>
    <w:rsid w:val="009E6659"/>
    <w:rsid w:val="00A02569"/>
    <w:rsid w:val="00A15BDC"/>
    <w:rsid w:val="00A30040"/>
    <w:rsid w:val="00A456E9"/>
    <w:rsid w:val="00A63024"/>
    <w:rsid w:val="00A72E14"/>
    <w:rsid w:val="00A73EF3"/>
    <w:rsid w:val="00A83500"/>
    <w:rsid w:val="00A87B7C"/>
    <w:rsid w:val="00AC3D7F"/>
    <w:rsid w:val="00AC440F"/>
    <w:rsid w:val="00B24CF0"/>
    <w:rsid w:val="00B26C31"/>
    <w:rsid w:val="00B40099"/>
    <w:rsid w:val="00B414E5"/>
    <w:rsid w:val="00B635D2"/>
    <w:rsid w:val="00B67E6B"/>
    <w:rsid w:val="00B73CB7"/>
    <w:rsid w:val="00B74D0F"/>
    <w:rsid w:val="00B84C51"/>
    <w:rsid w:val="00B84E34"/>
    <w:rsid w:val="00B85C98"/>
    <w:rsid w:val="00BB315B"/>
    <w:rsid w:val="00BB6603"/>
    <w:rsid w:val="00BD7C16"/>
    <w:rsid w:val="00BE1EF2"/>
    <w:rsid w:val="00C0362D"/>
    <w:rsid w:val="00C0690C"/>
    <w:rsid w:val="00C259A9"/>
    <w:rsid w:val="00C30D23"/>
    <w:rsid w:val="00C352F4"/>
    <w:rsid w:val="00C4034D"/>
    <w:rsid w:val="00C54AD5"/>
    <w:rsid w:val="00C56429"/>
    <w:rsid w:val="00C73C30"/>
    <w:rsid w:val="00CA53BB"/>
    <w:rsid w:val="00CE3F50"/>
    <w:rsid w:val="00D03642"/>
    <w:rsid w:val="00D10393"/>
    <w:rsid w:val="00D36820"/>
    <w:rsid w:val="00D462F9"/>
    <w:rsid w:val="00D91FC7"/>
    <w:rsid w:val="00DD7AC4"/>
    <w:rsid w:val="00DE45D0"/>
    <w:rsid w:val="00E142F4"/>
    <w:rsid w:val="00E173E7"/>
    <w:rsid w:val="00E40C59"/>
    <w:rsid w:val="00E43A83"/>
    <w:rsid w:val="00E57827"/>
    <w:rsid w:val="00E625BA"/>
    <w:rsid w:val="00E630C6"/>
    <w:rsid w:val="00EA592E"/>
    <w:rsid w:val="00EC7FBA"/>
    <w:rsid w:val="00F055C9"/>
    <w:rsid w:val="00F06958"/>
    <w:rsid w:val="00F13548"/>
    <w:rsid w:val="00F55CB5"/>
    <w:rsid w:val="00F9248E"/>
    <w:rsid w:val="00FA1910"/>
    <w:rsid w:val="00FC368F"/>
    <w:rsid w:val="00FF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93B3"/>
  <w15:chartTrackingRefBased/>
  <w15:docId w15:val="{20A53251-1512-3144-8394-27474698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D02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54D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4D02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54D02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54D02"/>
    <w:pPr>
      <w:spacing w:after="120"/>
    </w:pPr>
  </w:style>
  <w:style w:type="paragraph" w:customStyle="1" w:styleId="PreformattedText">
    <w:name w:val="Preformatted Text"/>
    <w:basedOn w:val="Standard"/>
    <w:rsid w:val="00154D02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B15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15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E3F50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617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6174E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7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o@cso.gov.hk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hcch.net/en/states/authorities/details3/?aid=243" TargetMode="External"/><Relationship Id="rId12" Type="http://schemas.openxmlformats.org/officeDocument/2006/relationships/hyperlink" Target="https://www.hcch.net/en/publications-and-studies/details4/?pid=6560&amp;dtid=65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quiry@ilcc.online" TargetMode="External"/><Relationship Id="rId11" Type="http://schemas.openxmlformats.org/officeDocument/2006/relationships/hyperlink" Target="https://www.hcch.net/en/states/authorities/details3/?aid=253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info@mp.gov.mo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hcch.net/en/states/authorities/details3/?aid=39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768</Words>
  <Characters>4612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12</cp:revision>
  <cp:lastPrinted>2025-06-13T09:09:00Z</cp:lastPrinted>
  <dcterms:created xsi:type="dcterms:W3CDTF">2025-05-22T10:24:00Z</dcterms:created>
  <dcterms:modified xsi:type="dcterms:W3CDTF">2026-10-29T08:47:00Z</dcterms:modified>
</cp:coreProperties>
</file>