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66B74B26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381063">
        <w:rPr>
          <w:rFonts w:ascii="Arial" w:hAnsi="Arial" w:cs="Arial"/>
          <w:bCs/>
          <w:sz w:val="24"/>
          <w:szCs w:val="24"/>
        </w:rPr>
        <w:t>26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="00381063">
        <w:rPr>
          <w:rFonts w:ascii="Arial" w:hAnsi="Arial" w:cs="Arial"/>
          <w:bCs/>
          <w:sz w:val="24"/>
          <w:szCs w:val="24"/>
        </w:rPr>
        <w:t>października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0F88C092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306764" w:rsidRPr="00626972">
        <w:rPr>
          <w:rFonts w:ascii="Arial" w:hAnsi="Arial" w:cs="Arial"/>
          <w:sz w:val="24"/>
          <w:szCs w:val="24"/>
        </w:rPr>
        <w:t>22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306764" w:rsidRPr="00626972">
        <w:rPr>
          <w:rFonts w:ascii="Arial" w:hAnsi="Arial" w:cs="Arial"/>
          <w:sz w:val="24"/>
          <w:szCs w:val="24"/>
        </w:rPr>
        <w:t>17</w:t>
      </w:r>
    </w:p>
    <w:p w14:paraId="336EEF54" w14:textId="07E97B05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C5584C" w:rsidRPr="00626972">
        <w:rPr>
          <w:rFonts w:ascii="Arial" w:hAnsi="Arial" w:cs="Arial"/>
          <w:sz w:val="24"/>
          <w:szCs w:val="24"/>
        </w:rPr>
        <w:t>9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21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5C5CF63C" w:rsidR="00ED550F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Na podstawie artykułu 8</w:t>
      </w:r>
      <w:r w:rsidR="00F77646">
        <w:rPr>
          <w:rFonts w:ascii="Arial" w:hAnsi="Arial" w:cs="Arial"/>
          <w:sz w:val="24"/>
          <w:szCs w:val="24"/>
        </w:rPr>
        <w:t xml:space="preserve"> paragraf 1</w:t>
      </w:r>
      <w:r w:rsidRPr="00626972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</w:t>
      </w:r>
      <w:r w:rsidR="00381063">
        <w:rPr>
          <w:rFonts w:ascii="Arial" w:hAnsi="Arial" w:cs="Arial"/>
          <w:iCs/>
          <w:sz w:val="24"/>
          <w:szCs w:val="24"/>
        </w:rPr>
        <w:t>2</w:t>
      </w:r>
      <w:r w:rsidRPr="00626972">
        <w:rPr>
          <w:rFonts w:ascii="Arial" w:hAnsi="Arial" w:cs="Arial"/>
          <w:iCs/>
          <w:sz w:val="24"/>
          <w:szCs w:val="24"/>
        </w:rPr>
        <w:t xml:space="preserve"> r. poz. </w:t>
      </w:r>
      <w:r w:rsidR="00381063">
        <w:rPr>
          <w:rFonts w:ascii="Arial" w:hAnsi="Arial" w:cs="Arial"/>
          <w:iCs/>
          <w:sz w:val="24"/>
          <w:szCs w:val="24"/>
        </w:rPr>
        <w:t>2000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 xml:space="preserve">artykułem 38 ustęp 1 </w:t>
      </w:r>
      <w:r w:rsidR="00F25EAB">
        <w:rPr>
          <w:rFonts w:ascii="Arial" w:hAnsi="Arial" w:cs="Arial"/>
          <w:sz w:val="24"/>
          <w:szCs w:val="24"/>
        </w:rPr>
        <w:t xml:space="preserve">i 4 </w:t>
      </w:r>
      <w:r w:rsidRPr="00626972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B85B6E" w:rsidRPr="00626972">
        <w:rPr>
          <w:rFonts w:ascii="Arial" w:hAnsi="Arial" w:cs="Arial"/>
          <w:sz w:val="24"/>
          <w:szCs w:val="24"/>
        </w:rPr>
        <w:t xml:space="preserve">orzeczenia Prezydium Rady Narodowej </w:t>
      </w:r>
      <w:r w:rsidRPr="00626972">
        <w:rPr>
          <w:rFonts w:ascii="Arial" w:hAnsi="Arial" w:cs="Arial"/>
          <w:sz w:val="24"/>
          <w:szCs w:val="24"/>
        </w:rPr>
        <w:t>Miasta Stołecznego</w:t>
      </w:r>
      <w:r w:rsidR="00B85B6E" w:rsidRPr="00626972">
        <w:rPr>
          <w:rFonts w:ascii="Arial" w:hAnsi="Arial" w:cs="Arial"/>
          <w:sz w:val="24"/>
          <w:szCs w:val="24"/>
        </w:rPr>
        <w:t xml:space="preserve"> Warszawy z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dnia 2 września 1955 r., nr ST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TN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15J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24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55, dotyczącego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Warszawie przy ul. Joteyki 13</w:t>
      </w:r>
      <w:r w:rsidR="00F25EAB">
        <w:rPr>
          <w:rFonts w:ascii="Arial" w:hAnsi="Arial" w:cs="Arial"/>
          <w:sz w:val="24"/>
          <w:szCs w:val="24"/>
        </w:rPr>
        <w:t xml:space="preserve"> do dnia </w:t>
      </w:r>
      <w:r w:rsidR="00381063">
        <w:rPr>
          <w:rFonts w:ascii="Arial" w:hAnsi="Arial" w:cs="Arial"/>
          <w:sz w:val="24"/>
          <w:szCs w:val="24"/>
        </w:rPr>
        <w:t>2 stycznia</w:t>
      </w:r>
      <w:r w:rsidR="00F25EAB">
        <w:rPr>
          <w:rFonts w:ascii="Arial" w:hAnsi="Arial" w:cs="Arial"/>
          <w:sz w:val="24"/>
          <w:szCs w:val="24"/>
        </w:rPr>
        <w:t xml:space="preserve"> 202</w:t>
      </w:r>
      <w:r w:rsidR="00381063">
        <w:rPr>
          <w:rFonts w:ascii="Arial" w:hAnsi="Arial" w:cs="Arial"/>
          <w:sz w:val="24"/>
          <w:szCs w:val="24"/>
        </w:rPr>
        <w:t>3</w:t>
      </w:r>
      <w:r w:rsidR="00F25EAB">
        <w:rPr>
          <w:rFonts w:ascii="Arial" w:hAnsi="Arial" w:cs="Arial"/>
          <w:sz w:val="24"/>
          <w:szCs w:val="24"/>
        </w:rPr>
        <w:t xml:space="preserve"> </w:t>
      </w:r>
      <w:r w:rsidR="00257ED8" w:rsidRPr="00626972">
        <w:rPr>
          <w:rFonts w:ascii="Arial" w:hAnsi="Arial" w:cs="Arial"/>
          <w:sz w:val="24"/>
          <w:szCs w:val="24"/>
        </w:rPr>
        <w:t>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lastRenderedPageBreak/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14A4" w14:textId="77777777" w:rsidR="00193001" w:rsidRDefault="00193001" w:rsidP="00257ED8">
      <w:pPr>
        <w:spacing w:after="0" w:line="240" w:lineRule="auto"/>
      </w:pPr>
      <w:r>
        <w:separator/>
      </w:r>
    </w:p>
  </w:endnote>
  <w:endnote w:type="continuationSeparator" w:id="0">
    <w:p w14:paraId="00B1F5C6" w14:textId="77777777" w:rsidR="00193001" w:rsidRDefault="00193001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930F" w14:textId="77777777" w:rsidR="00193001" w:rsidRDefault="00193001" w:rsidP="00257ED8">
      <w:pPr>
        <w:spacing w:after="0" w:line="240" w:lineRule="auto"/>
      </w:pPr>
      <w:r>
        <w:separator/>
      </w:r>
    </w:p>
  </w:footnote>
  <w:footnote w:type="continuationSeparator" w:id="0">
    <w:p w14:paraId="21AAB96D" w14:textId="77777777" w:rsidR="00193001" w:rsidRDefault="00193001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80CE1"/>
    <w:rsid w:val="0019300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381063"/>
    <w:rsid w:val="00402F9A"/>
    <w:rsid w:val="00444487"/>
    <w:rsid w:val="00477959"/>
    <w:rsid w:val="004B5AF1"/>
    <w:rsid w:val="004D5A29"/>
    <w:rsid w:val="004E604E"/>
    <w:rsid w:val="00542983"/>
    <w:rsid w:val="005F6374"/>
    <w:rsid w:val="00626972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721B3"/>
    <w:rsid w:val="00884D3A"/>
    <w:rsid w:val="008A5AC8"/>
    <w:rsid w:val="008B0542"/>
    <w:rsid w:val="008B6606"/>
    <w:rsid w:val="00923C2B"/>
    <w:rsid w:val="00930557"/>
    <w:rsid w:val="009559E4"/>
    <w:rsid w:val="00980BA1"/>
    <w:rsid w:val="00984858"/>
    <w:rsid w:val="00987988"/>
    <w:rsid w:val="009A188C"/>
    <w:rsid w:val="009A4242"/>
    <w:rsid w:val="009C0A89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25EAB"/>
    <w:rsid w:val="00F32AB7"/>
    <w:rsid w:val="00F37569"/>
    <w:rsid w:val="00F77646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Nowak Damian  (DPA)</cp:lastModifiedBy>
  <cp:revision>20</cp:revision>
  <cp:lastPrinted>2019-06-13T12:29:00Z</cp:lastPrinted>
  <dcterms:created xsi:type="dcterms:W3CDTF">2021-10-26T11:43:00Z</dcterms:created>
  <dcterms:modified xsi:type="dcterms:W3CDTF">2022-10-27T12:37:00Z</dcterms:modified>
</cp:coreProperties>
</file>