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2" w:type="dxa"/>
        <w:tblInd w:w="-118" w:type="dxa"/>
        <w:tblLayout w:type="fixed"/>
        <w:tblCellMar>
          <w:left w:w="10" w:type="dxa"/>
          <w:right w:w="10" w:type="dxa"/>
        </w:tblCellMar>
        <w:tblLook w:val="04A0" w:firstRow="1" w:lastRow="0" w:firstColumn="1" w:lastColumn="0" w:noHBand="0" w:noVBand="1"/>
      </w:tblPr>
      <w:tblGrid>
        <w:gridCol w:w="9062"/>
      </w:tblGrid>
      <w:tr w:rsidR="00154D02" w:rsidRPr="000D04B9" w14:paraId="3E425252"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D9E2F3"/>
            <w:hideMark/>
          </w:tcPr>
          <w:p w14:paraId="12180346" w14:textId="4E57BDA2" w:rsidR="00154D02" w:rsidRPr="000D04B9" w:rsidRDefault="005F2117" w:rsidP="000D04B9">
            <w:pPr>
              <w:suppressAutoHyphens/>
              <w:autoSpaceDN w:val="0"/>
              <w:spacing w:line="360" w:lineRule="auto"/>
              <w:jc w:val="center"/>
              <w:rPr>
                <w:b/>
                <w:bCs/>
              </w:rPr>
            </w:pPr>
            <w:r>
              <w:rPr>
                <w:b/>
                <w:bCs/>
              </w:rPr>
              <w:t>Podstawa prawna</w:t>
            </w:r>
            <w:r w:rsidR="00154D02" w:rsidRPr="000D04B9">
              <w:rPr>
                <w:b/>
                <w:bCs/>
              </w:rPr>
              <w:t xml:space="preserve"> </w:t>
            </w:r>
          </w:p>
        </w:tc>
      </w:tr>
      <w:tr w:rsidR="00154D02" w:rsidRPr="000D04B9" w14:paraId="3548C8D5"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115CEEFB" w14:textId="1869C365" w:rsidR="00154D02" w:rsidRPr="000D04B9" w:rsidRDefault="005F2117" w:rsidP="000D04B9">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Podstawą współpracy </w:t>
            </w:r>
            <w:r w:rsidR="00154D02" w:rsidRPr="000D04B9">
              <w:rPr>
                <w:rFonts w:ascii="Times New Roman" w:hAnsi="Times New Roman" w:cs="Times New Roman"/>
                <w:sz w:val="24"/>
                <w:szCs w:val="24"/>
              </w:rPr>
              <w:t>między Rzecząpospolitą Polską a</w:t>
            </w:r>
            <w:r w:rsidR="00314BC4">
              <w:rPr>
                <w:rFonts w:ascii="Times New Roman" w:hAnsi="Times New Roman" w:cs="Times New Roman"/>
                <w:sz w:val="24"/>
                <w:szCs w:val="24"/>
              </w:rPr>
              <w:t xml:space="preserve"> Republiką Turcji</w:t>
            </w:r>
            <w:r w:rsidR="00665CF1" w:rsidRPr="000D04B9">
              <w:rPr>
                <w:rFonts w:ascii="Times New Roman" w:hAnsi="Times New Roman" w:cs="Times New Roman"/>
                <w:sz w:val="24"/>
                <w:szCs w:val="24"/>
              </w:rPr>
              <w:t xml:space="preserve"> </w:t>
            </w:r>
            <w:r>
              <w:rPr>
                <w:rFonts w:ascii="Times New Roman" w:hAnsi="Times New Roman" w:cs="Times New Roman"/>
                <w:sz w:val="24"/>
                <w:szCs w:val="24"/>
              </w:rPr>
              <w:t xml:space="preserve">w zakresie </w:t>
            </w:r>
            <w:r w:rsidR="000C3E88" w:rsidRPr="000D04B9">
              <w:rPr>
                <w:rFonts w:ascii="Times New Roman" w:hAnsi="Times New Roman" w:cs="Times New Roman"/>
                <w:sz w:val="24"/>
                <w:szCs w:val="24"/>
              </w:rPr>
              <w:t xml:space="preserve">przeprowadzanie dowodów w sprawach cywilnych </w:t>
            </w:r>
            <w:r>
              <w:rPr>
                <w:rFonts w:ascii="Times New Roman" w:hAnsi="Times New Roman" w:cs="Times New Roman"/>
                <w:sz w:val="24"/>
                <w:szCs w:val="24"/>
              </w:rPr>
              <w:t xml:space="preserve">jest </w:t>
            </w:r>
            <w:r w:rsidR="009B083E" w:rsidRPr="000D04B9">
              <w:rPr>
                <w:rFonts w:ascii="Times New Roman" w:hAnsi="Times New Roman" w:cs="Times New Roman"/>
                <w:sz w:val="24"/>
                <w:szCs w:val="24"/>
              </w:rPr>
              <w:t>konwencj</w:t>
            </w:r>
            <w:r>
              <w:rPr>
                <w:rFonts w:ascii="Times New Roman" w:hAnsi="Times New Roman" w:cs="Times New Roman"/>
                <w:sz w:val="24"/>
                <w:szCs w:val="24"/>
              </w:rPr>
              <w:t>a</w:t>
            </w:r>
            <w:r w:rsidR="009B083E" w:rsidRPr="000D04B9">
              <w:rPr>
                <w:rFonts w:ascii="Times New Roman" w:hAnsi="Times New Roman" w:cs="Times New Roman"/>
                <w:sz w:val="24"/>
                <w:szCs w:val="24"/>
              </w:rPr>
              <w:t xml:space="preserve"> o</w:t>
            </w:r>
            <w:r w:rsidR="00AC0434">
              <w:rPr>
                <w:rFonts w:ascii="Times New Roman" w:hAnsi="Times New Roman" w:cs="Times New Roman"/>
                <w:sz w:val="24"/>
                <w:szCs w:val="24"/>
              </w:rPr>
              <w:t> </w:t>
            </w:r>
            <w:r w:rsidR="009B083E" w:rsidRPr="000D04B9">
              <w:rPr>
                <w:rFonts w:ascii="Times New Roman" w:hAnsi="Times New Roman" w:cs="Times New Roman"/>
                <w:sz w:val="24"/>
                <w:szCs w:val="24"/>
              </w:rPr>
              <w:t>przeprowadzaniu dowodów za granicą w sprawach cywilnych i handlowych</w:t>
            </w:r>
            <w:r>
              <w:rPr>
                <w:rFonts w:ascii="Times New Roman" w:hAnsi="Times New Roman" w:cs="Times New Roman"/>
                <w:sz w:val="24"/>
                <w:szCs w:val="24"/>
              </w:rPr>
              <w:t>,</w:t>
            </w:r>
            <w:r w:rsidR="009B083E" w:rsidRPr="000D04B9">
              <w:rPr>
                <w:rFonts w:ascii="Times New Roman" w:hAnsi="Times New Roman" w:cs="Times New Roman"/>
                <w:sz w:val="24"/>
                <w:szCs w:val="24"/>
              </w:rPr>
              <w:t xml:space="preserve"> sporządzon</w:t>
            </w:r>
            <w:r>
              <w:rPr>
                <w:rFonts w:ascii="Times New Roman" w:hAnsi="Times New Roman" w:cs="Times New Roman"/>
                <w:sz w:val="24"/>
                <w:szCs w:val="24"/>
              </w:rPr>
              <w:t xml:space="preserve">a </w:t>
            </w:r>
            <w:r w:rsidR="009B083E" w:rsidRPr="000D04B9">
              <w:rPr>
                <w:rFonts w:ascii="Times New Roman" w:hAnsi="Times New Roman" w:cs="Times New Roman"/>
                <w:sz w:val="24"/>
                <w:szCs w:val="24"/>
              </w:rPr>
              <w:t>w Hadze dnia 1</w:t>
            </w:r>
            <w:r w:rsidR="00DB5CFD">
              <w:rPr>
                <w:rFonts w:ascii="Times New Roman" w:hAnsi="Times New Roman" w:cs="Times New Roman"/>
                <w:sz w:val="24"/>
                <w:szCs w:val="24"/>
              </w:rPr>
              <w:t>8</w:t>
            </w:r>
            <w:r w:rsidR="00314BC4">
              <w:rPr>
                <w:rFonts w:ascii="Times New Roman" w:hAnsi="Times New Roman" w:cs="Times New Roman"/>
                <w:sz w:val="24"/>
                <w:szCs w:val="24"/>
              </w:rPr>
              <w:t> </w:t>
            </w:r>
            <w:r w:rsidR="009B083E" w:rsidRPr="000D04B9">
              <w:rPr>
                <w:rFonts w:ascii="Times New Roman" w:hAnsi="Times New Roman" w:cs="Times New Roman"/>
                <w:sz w:val="24"/>
                <w:szCs w:val="24"/>
              </w:rPr>
              <w:t>marca 1970 r. (Dz. U. z 2000 r., nr 50, poz. 582; dalej Konwencja).</w:t>
            </w:r>
          </w:p>
        </w:tc>
      </w:tr>
      <w:tr w:rsidR="00154D02" w:rsidRPr="000D04B9" w14:paraId="69B44B64"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D9E2F3"/>
            <w:hideMark/>
          </w:tcPr>
          <w:p w14:paraId="444D6F51" w14:textId="77777777" w:rsidR="00154D02" w:rsidRPr="000D04B9" w:rsidRDefault="003A23DA" w:rsidP="000D04B9">
            <w:pPr>
              <w:suppressAutoHyphens/>
              <w:autoSpaceDN w:val="0"/>
              <w:spacing w:line="360" w:lineRule="auto"/>
              <w:jc w:val="center"/>
              <w:rPr>
                <w:b/>
                <w:bCs/>
              </w:rPr>
            </w:pPr>
            <w:r w:rsidRPr="000D04B9">
              <w:rPr>
                <w:b/>
                <w:bCs/>
              </w:rPr>
              <w:t xml:space="preserve">Tryb przesyłania wniosku  </w:t>
            </w:r>
          </w:p>
        </w:tc>
      </w:tr>
      <w:tr w:rsidR="00154D02" w:rsidRPr="005D4FF7" w14:paraId="2A84E35F"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37EBEF19" w14:textId="618F24ED" w:rsidR="002B10F0" w:rsidRDefault="003A23DA" w:rsidP="00C46518">
            <w:pPr>
              <w:spacing w:line="360" w:lineRule="auto"/>
              <w:jc w:val="both"/>
            </w:pPr>
            <w:r w:rsidRPr="00013CA7">
              <w:t xml:space="preserve">Zgodnie z art. </w:t>
            </w:r>
            <w:r w:rsidR="007D18F3" w:rsidRPr="00013CA7">
              <w:t>2</w:t>
            </w:r>
            <w:r w:rsidR="002B10F0" w:rsidRPr="00013CA7">
              <w:t xml:space="preserve"> </w:t>
            </w:r>
            <w:r w:rsidR="00C46518">
              <w:t xml:space="preserve">ust. 2 </w:t>
            </w:r>
            <w:r w:rsidR="00FA1910" w:rsidRPr="00013CA7">
              <w:t>K</w:t>
            </w:r>
            <w:r w:rsidR="002B10F0" w:rsidRPr="00013CA7">
              <w:t>onwencji wnios</w:t>
            </w:r>
            <w:r w:rsidR="00C46518">
              <w:t xml:space="preserve">ek </w:t>
            </w:r>
            <w:r w:rsidR="002B10F0" w:rsidRPr="00013CA7">
              <w:t xml:space="preserve">o </w:t>
            </w:r>
            <w:r w:rsidR="00C51B2D" w:rsidRPr="00013CA7">
              <w:t>przeprowadz</w:t>
            </w:r>
            <w:r w:rsidR="00C46518">
              <w:t>e</w:t>
            </w:r>
            <w:r w:rsidR="00C51B2D" w:rsidRPr="00013CA7">
              <w:t>nie dowod</w:t>
            </w:r>
            <w:r w:rsidR="00C46518">
              <w:t>u</w:t>
            </w:r>
            <w:r w:rsidR="002B10F0" w:rsidRPr="00013CA7">
              <w:t xml:space="preserve"> </w:t>
            </w:r>
            <w:r w:rsidR="00C46518">
              <w:t xml:space="preserve">powinien być przesłany </w:t>
            </w:r>
            <w:r w:rsidR="002B10F0" w:rsidRPr="00013CA7">
              <w:t>do organu centralnego</w:t>
            </w:r>
            <w:r w:rsidR="005F2117">
              <w:t xml:space="preserve">, którym jest: </w:t>
            </w:r>
          </w:p>
          <w:p w14:paraId="194B04B9" w14:textId="0D3C857C" w:rsidR="00314BC4" w:rsidRPr="00314BC4" w:rsidRDefault="00314BC4" w:rsidP="00314BC4">
            <w:pPr>
              <w:spacing w:line="360" w:lineRule="auto"/>
              <w:jc w:val="both"/>
              <w:rPr>
                <w:lang w:val="en-GB"/>
              </w:rPr>
            </w:pPr>
            <w:r w:rsidRPr="00314BC4">
              <w:rPr>
                <w:lang w:val="en-GB"/>
              </w:rPr>
              <w:t>Directorate General for Foreign Relations and EU Affairs</w:t>
            </w:r>
          </w:p>
          <w:p w14:paraId="6E00F7D5" w14:textId="77777777" w:rsidR="00314BC4" w:rsidRPr="00314BC4" w:rsidRDefault="00314BC4" w:rsidP="00314BC4">
            <w:pPr>
              <w:spacing w:line="360" w:lineRule="auto"/>
              <w:jc w:val="both"/>
              <w:rPr>
                <w:lang w:val="en-GB"/>
              </w:rPr>
            </w:pPr>
            <w:r w:rsidRPr="00314BC4">
              <w:rPr>
                <w:lang w:val="en-GB"/>
              </w:rPr>
              <w:t>Ministry of Justice</w:t>
            </w:r>
          </w:p>
          <w:p w14:paraId="3630A349" w14:textId="77777777" w:rsidR="00314BC4" w:rsidRPr="00314BC4" w:rsidRDefault="00314BC4" w:rsidP="00314BC4">
            <w:pPr>
              <w:spacing w:line="360" w:lineRule="auto"/>
              <w:jc w:val="both"/>
              <w:rPr>
                <w:lang w:val="en-GB"/>
              </w:rPr>
            </w:pPr>
            <w:r w:rsidRPr="00314BC4">
              <w:rPr>
                <w:lang w:val="en-GB"/>
              </w:rPr>
              <w:t>Adalet Bakanlığı Ek Binası</w:t>
            </w:r>
          </w:p>
          <w:p w14:paraId="02F4F992" w14:textId="77777777" w:rsidR="00314BC4" w:rsidRPr="00314BC4" w:rsidRDefault="00314BC4" w:rsidP="00314BC4">
            <w:pPr>
              <w:spacing w:line="360" w:lineRule="auto"/>
              <w:jc w:val="both"/>
              <w:rPr>
                <w:lang w:val="en-GB"/>
              </w:rPr>
            </w:pPr>
            <w:r w:rsidRPr="00314BC4">
              <w:rPr>
                <w:lang w:val="en-GB"/>
              </w:rPr>
              <w:t>Namık Kemal Mah. Milli Müdafaa Caddesi No:22</w:t>
            </w:r>
          </w:p>
          <w:p w14:paraId="547C0AB4" w14:textId="0B17058C" w:rsidR="00314BC4" w:rsidRDefault="00314BC4" w:rsidP="00314BC4">
            <w:pPr>
              <w:spacing w:line="360" w:lineRule="auto"/>
              <w:jc w:val="both"/>
            </w:pPr>
            <w:r>
              <w:t>Kızılay Çankaya / ANKARA Turkey</w:t>
            </w:r>
          </w:p>
          <w:p w14:paraId="72271469" w14:textId="09D56AE6" w:rsidR="00454FA7" w:rsidRPr="00314BC4" w:rsidRDefault="00454FA7" w:rsidP="00454FA7">
            <w:pPr>
              <w:spacing w:line="360" w:lineRule="auto"/>
            </w:pPr>
            <w:r w:rsidRPr="00314BC4">
              <w:t xml:space="preserve">Tel.: </w:t>
            </w:r>
            <w:r w:rsidR="00314BC4" w:rsidRPr="00314BC4">
              <w:t>+90 (312) 414 80 51</w:t>
            </w:r>
          </w:p>
          <w:p w14:paraId="5619D665" w14:textId="651C8B75" w:rsidR="00DB5CFD" w:rsidRPr="00314BC4" w:rsidRDefault="00314BC4" w:rsidP="00454FA7">
            <w:pPr>
              <w:spacing w:line="360" w:lineRule="auto"/>
              <w:rPr>
                <w:lang w:val="en-GB"/>
              </w:rPr>
            </w:pPr>
            <w:r>
              <w:rPr>
                <w:lang w:val="en-GB"/>
              </w:rPr>
              <w:t xml:space="preserve">Fax: </w:t>
            </w:r>
            <w:r w:rsidRPr="00314BC4">
              <w:rPr>
                <w:lang w:val="en-GB"/>
              </w:rPr>
              <w:t>+90 (312) 219 4523</w:t>
            </w:r>
          </w:p>
          <w:p w14:paraId="507A37C9" w14:textId="38F1A92E" w:rsidR="00F06CA8" w:rsidRPr="00314BC4" w:rsidRDefault="005D4FF7" w:rsidP="00314BC4">
            <w:pPr>
              <w:spacing w:line="360" w:lineRule="auto"/>
              <w:rPr>
                <w:lang w:val="en-GB"/>
              </w:rPr>
            </w:pPr>
            <w:r w:rsidRPr="005D4FF7">
              <w:rPr>
                <w:lang w:val="en-US"/>
              </w:rPr>
              <w:t>e</w:t>
            </w:r>
            <w:r w:rsidR="00F06CA8" w:rsidRPr="005D4FF7">
              <w:rPr>
                <w:lang w:val="en-US"/>
              </w:rPr>
              <w:t>-mail:</w:t>
            </w:r>
            <w:r w:rsidR="00F06CA8" w:rsidRPr="005D4FF7">
              <w:rPr>
                <w:lang w:val="en-US"/>
              </w:rPr>
              <w:tab/>
            </w:r>
            <w:r w:rsidR="00395B0F">
              <w:rPr>
                <w:lang w:val="en-US"/>
              </w:rPr>
              <w:t xml:space="preserve"> </w:t>
            </w:r>
            <w:hyperlink r:id="rId6" w:history="1">
              <w:r w:rsidR="00314BC4" w:rsidRPr="00E0071C">
                <w:rPr>
                  <w:rStyle w:val="Hipercze"/>
                  <w:lang w:val="en-US"/>
                </w:rPr>
                <w:t>diabgm@adalet.gov.tr</w:t>
              </w:r>
            </w:hyperlink>
            <w:r w:rsidR="00314BC4">
              <w:rPr>
                <w:lang w:val="en-US"/>
              </w:rPr>
              <w:t xml:space="preserve"> </w:t>
            </w:r>
          </w:p>
          <w:p w14:paraId="202B54D0" w14:textId="73FE9DF3" w:rsidR="00C46518" w:rsidRDefault="00C46518" w:rsidP="007562A3">
            <w:pPr>
              <w:spacing w:line="360" w:lineRule="auto"/>
              <w:jc w:val="both"/>
            </w:pPr>
            <w:r>
              <w:t>Vide: informacj</w:t>
            </w:r>
            <w:r w:rsidR="004E55B3">
              <w:t>e praktyczne</w:t>
            </w:r>
            <w:r>
              <w:t xml:space="preserve"> w języku angielskim na oficjalnej stronie internetowej Haskiej Konferencji Prawa Prywatnego Międzynarodowego</w:t>
            </w:r>
            <w:r w:rsidR="00314BC4">
              <w:t xml:space="preserve"> </w:t>
            </w:r>
            <w:hyperlink r:id="rId7" w:history="1">
              <w:r w:rsidR="00314BC4" w:rsidRPr="00E0071C">
                <w:rPr>
                  <w:rStyle w:val="Hipercze"/>
                </w:rPr>
                <w:t>https://www.hcch.net/en/states/authorities/details3/?aid=672</w:t>
              </w:r>
            </w:hyperlink>
            <w:r w:rsidR="00314BC4">
              <w:t xml:space="preserve"> .</w:t>
            </w:r>
            <w:r w:rsidR="00395B0F">
              <w:t xml:space="preserve"> </w:t>
            </w:r>
          </w:p>
          <w:p w14:paraId="44BD3AC8" w14:textId="4E3E82B6" w:rsidR="004E55B3" w:rsidRPr="005D4FF7" w:rsidRDefault="004E55B3" w:rsidP="007562A3">
            <w:pPr>
              <w:spacing w:line="360" w:lineRule="auto"/>
              <w:jc w:val="both"/>
            </w:pPr>
            <w:r w:rsidRPr="005D4FF7">
              <w:t xml:space="preserve">Z </w:t>
            </w:r>
            <w:r>
              <w:t>pracownikami</w:t>
            </w:r>
            <w:r w:rsidRPr="005D4FF7">
              <w:t xml:space="preserve"> organu centralnego można komunikować się w język</w:t>
            </w:r>
            <w:r>
              <w:t>u</w:t>
            </w:r>
            <w:r w:rsidRPr="005D4FF7">
              <w:t xml:space="preserve"> </w:t>
            </w:r>
            <w:r w:rsidR="00314BC4">
              <w:t>tureckim</w:t>
            </w:r>
            <w:r w:rsidR="00454FA7">
              <w:t xml:space="preserve"> oraz angielskim.</w:t>
            </w:r>
          </w:p>
        </w:tc>
      </w:tr>
      <w:tr w:rsidR="00154D02" w:rsidRPr="000D04B9" w14:paraId="547E833A"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D9E2F3"/>
            <w:hideMark/>
          </w:tcPr>
          <w:p w14:paraId="47138FC0" w14:textId="77777777" w:rsidR="00154D02" w:rsidRPr="000D04B9" w:rsidRDefault="003A23DA" w:rsidP="000D04B9">
            <w:pPr>
              <w:suppressAutoHyphens/>
              <w:autoSpaceDN w:val="0"/>
              <w:spacing w:line="360" w:lineRule="auto"/>
              <w:jc w:val="center"/>
              <w:rPr>
                <w:b/>
                <w:bCs/>
              </w:rPr>
            </w:pPr>
            <w:r w:rsidRPr="000D04B9">
              <w:rPr>
                <w:b/>
                <w:bCs/>
              </w:rPr>
              <w:t xml:space="preserve">Formularz </w:t>
            </w:r>
          </w:p>
        </w:tc>
      </w:tr>
      <w:tr w:rsidR="00154D02" w:rsidRPr="000D04B9" w14:paraId="09EEFAFB" w14:textId="77777777" w:rsidTr="00BF66A5">
        <w:trPr>
          <w:trHeight w:val="1349"/>
        </w:trPr>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51286401" w14:textId="77777777" w:rsidR="00AF6888" w:rsidRDefault="00AF6888" w:rsidP="00AF6888">
            <w:pPr>
              <w:pStyle w:val="Textbody"/>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Wniosek można złożyć na formularzu, </w:t>
            </w:r>
            <w:r w:rsidRPr="00DB7220">
              <w:rPr>
                <w:rFonts w:ascii="Times New Roman" w:hAnsi="Times New Roman" w:cs="Times New Roman"/>
                <w:sz w:val="24"/>
                <w:szCs w:val="24"/>
              </w:rPr>
              <w:t xml:space="preserve">którego interaktywna wersja jest dostępna </w:t>
            </w:r>
            <w:hyperlink r:id="rId8" w:history="1">
              <w:r w:rsidRPr="00DB7220">
                <w:rPr>
                  <w:rStyle w:val="Hipercze"/>
                  <w:rFonts w:ascii="Times New Roman" w:hAnsi="Times New Roman" w:cs="Times New Roman"/>
                  <w:sz w:val="24"/>
                  <w:szCs w:val="24"/>
                </w:rPr>
                <w:t>tutaj</w:t>
              </w:r>
            </w:hyperlink>
            <w:r>
              <w:t>.</w:t>
            </w:r>
          </w:p>
          <w:p w14:paraId="00384656" w14:textId="15915F25" w:rsidR="00360455" w:rsidRPr="000D04B9" w:rsidRDefault="00AF6888" w:rsidP="00AF6888">
            <w:pPr>
              <w:pStyle w:val="Textbody"/>
              <w:spacing w:line="360" w:lineRule="auto"/>
              <w:jc w:val="both"/>
              <w:rPr>
                <w:rFonts w:ascii="Times New Roman" w:hAnsi="Times New Roman" w:cs="Times New Roman"/>
                <w:sz w:val="24"/>
                <w:szCs w:val="24"/>
              </w:rPr>
            </w:pPr>
            <w:r>
              <w:rPr>
                <w:rFonts w:ascii="Times New Roman" w:hAnsi="Times New Roman" w:cs="Times New Roman"/>
                <w:sz w:val="24"/>
                <w:szCs w:val="24"/>
              </w:rPr>
              <w:t>Do wniosku o przesłuchanie osób należy dołączyć szczegółową listę pytań, jakie mają być zadane osobie przesłuchiwanej.</w:t>
            </w:r>
          </w:p>
        </w:tc>
      </w:tr>
      <w:tr w:rsidR="0063727D" w:rsidRPr="000D04B9" w14:paraId="739979AB" w14:textId="77777777" w:rsidTr="0063727D">
        <w:tc>
          <w:tcPr>
            <w:tcW w:w="906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1713F48D" w14:textId="04BD2129" w:rsidR="0063727D" w:rsidRPr="000D04B9" w:rsidRDefault="00BF66A5" w:rsidP="000D04B9">
            <w:pPr>
              <w:pStyle w:val="Textbody"/>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J</w:t>
            </w:r>
            <w:r w:rsidRPr="0063727D">
              <w:rPr>
                <w:rFonts w:ascii="Times New Roman" w:hAnsi="Times New Roman" w:cs="Times New Roman"/>
                <w:b/>
                <w:bCs/>
                <w:sz w:val="24"/>
                <w:szCs w:val="24"/>
              </w:rPr>
              <w:t>ęzyk</w:t>
            </w:r>
            <w:r>
              <w:rPr>
                <w:rFonts w:ascii="Times New Roman" w:hAnsi="Times New Roman" w:cs="Times New Roman"/>
                <w:b/>
                <w:bCs/>
                <w:sz w:val="24"/>
                <w:szCs w:val="24"/>
              </w:rPr>
              <w:t xml:space="preserve">i </w:t>
            </w:r>
            <w:r w:rsidRPr="0063727D">
              <w:rPr>
                <w:rFonts w:ascii="Times New Roman" w:hAnsi="Times New Roman" w:cs="Times New Roman"/>
                <w:b/>
                <w:bCs/>
                <w:sz w:val="24"/>
                <w:szCs w:val="24"/>
              </w:rPr>
              <w:t>wniosk</w:t>
            </w:r>
            <w:r>
              <w:rPr>
                <w:rFonts w:ascii="Times New Roman" w:hAnsi="Times New Roman" w:cs="Times New Roman"/>
                <w:b/>
                <w:bCs/>
                <w:sz w:val="24"/>
                <w:szCs w:val="24"/>
              </w:rPr>
              <w:t>u</w:t>
            </w:r>
            <w:r w:rsidRPr="0063727D">
              <w:rPr>
                <w:rFonts w:ascii="Times New Roman" w:hAnsi="Times New Roman" w:cs="Times New Roman"/>
                <w:b/>
                <w:bCs/>
                <w:sz w:val="24"/>
                <w:szCs w:val="24"/>
              </w:rPr>
              <w:t xml:space="preserve"> o </w:t>
            </w:r>
            <w:r>
              <w:rPr>
                <w:rFonts w:ascii="Times New Roman" w:hAnsi="Times New Roman" w:cs="Times New Roman"/>
                <w:b/>
                <w:bCs/>
                <w:sz w:val="24"/>
                <w:szCs w:val="24"/>
              </w:rPr>
              <w:t>przeprowadzenie dowodów</w:t>
            </w:r>
          </w:p>
        </w:tc>
      </w:tr>
      <w:tr w:rsidR="00AF6888" w:rsidRPr="000D04B9" w14:paraId="08E4619B" w14:textId="77777777" w:rsidTr="00EC717E">
        <w:tc>
          <w:tcPr>
            <w:tcW w:w="906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032691A" w14:textId="40E9983F" w:rsidR="00AF6888" w:rsidRDefault="00AF6888" w:rsidP="00AF68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6A7653">
              <w:t xml:space="preserve">Wniosek powinien być sporządzony w języku </w:t>
            </w:r>
            <w:r w:rsidR="00314BC4">
              <w:t>tureckim</w:t>
            </w:r>
            <w:r w:rsidR="00927862">
              <w:t xml:space="preserve"> </w:t>
            </w:r>
            <w:r w:rsidRPr="006A7653">
              <w:t xml:space="preserve">albo przetłumaczony </w:t>
            </w:r>
            <w:r w:rsidR="00927862">
              <w:t>na ten język</w:t>
            </w:r>
            <w:r>
              <w:t xml:space="preserve">. Tłumaczenie powinno być </w:t>
            </w:r>
            <w:r w:rsidRPr="00BE7FA5">
              <w:t>poświadczone</w:t>
            </w:r>
            <w:r>
              <w:t xml:space="preserve"> przez przedstawiciela dyplomatycznego, urzędnika konsularnego lub tłumacza przysięgłego (art. 4 ust. 5 Konwencji). </w:t>
            </w:r>
          </w:p>
          <w:p w14:paraId="0D90D913" w14:textId="2DE907BD" w:rsidR="00454FA7" w:rsidRPr="00560912" w:rsidRDefault="00454FA7" w:rsidP="00AF68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02124"/>
              </w:rPr>
            </w:pPr>
          </w:p>
        </w:tc>
      </w:tr>
      <w:tr w:rsidR="00AF6888" w:rsidRPr="000D04B9" w14:paraId="368161EF"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D9E2F3"/>
            <w:hideMark/>
          </w:tcPr>
          <w:p w14:paraId="301F2955" w14:textId="77777777" w:rsidR="00AF6888" w:rsidRPr="000D04B9" w:rsidRDefault="00AF6888" w:rsidP="00AF6888">
            <w:pPr>
              <w:suppressAutoHyphens/>
              <w:autoSpaceDN w:val="0"/>
              <w:spacing w:line="360" w:lineRule="auto"/>
              <w:jc w:val="center"/>
              <w:rPr>
                <w:b/>
                <w:bCs/>
              </w:rPr>
            </w:pPr>
            <w:r w:rsidRPr="000D04B9">
              <w:rPr>
                <w:b/>
                <w:bCs/>
              </w:rPr>
              <w:t>Legalizacja</w:t>
            </w:r>
          </w:p>
        </w:tc>
      </w:tr>
      <w:tr w:rsidR="00AF6888" w:rsidRPr="000D04B9" w14:paraId="0A689509"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76D95396" w14:textId="3D2E098B" w:rsidR="00A53AD1" w:rsidRPr="000D04B9" w:rsidRDefault="00AF6888" w:rsidP="00AF6888">
            <w:pPr>
              <w:pStyle w:val="PreformattedText"/>
              <w:spacing w:line="360" w:lineRule="auto"/>
              <w:jc w:val="both"/>
              <w:rPr>
                <w:rFonts w:ascii="Times New Roman" w:hAnsi="Times New Roman" w:cs="Times New Roman"/>
                <w:sz w:val="24"/>
                <w:szCs w:val="24"/>
              </w:rPr>
            </w:pPr>
            <w:r w:rsidRPr="000D04B9">
              <w:rPr>
                <w:rFonts w:ascii="Times New Roman" w:hAnsi="Times New Roman" w:cs="Times New Roman"/>
                <w:sz w:val="24"/>
                <w:szCs w:val="24"/>
              </w:rPr>
              <w:t xml:space="preserve">Zgodnie z art. 3 ust. </w:t>
            </w:r>
            <w:r>
              <w:rPr>
                <w:rFonts w:ascii="Times New Roman" w:hAnsi="Times New Roman" w:cs="Times New Roman"/>
                <w:sz w:val="24"/>
                <w:szCs w:val="24"/>
              </w:rPr>
              <w:t>4</w:t>
            </w:r>
            <w:r w:rsidRPr="000D04B9">
              <w:rPr>
                <w:rFonts w:ascii="Times New Roman" w:hAnsi="Times New Roman" w:cs="Times New Roman"/>
                <w:sz w:val="24"/>
                <w:szCs w:val="24"/>
              </w:rPr>
              <w:t xml:space="preserve"> Konwencji nie ma potrzeby legalizacji wniosku ani innej podobnej formalności. </w:t>
            </w:r>
          </w:p>
        </w:tc>
      </w:tr>
      <w:tr w:rsidR="00AF6888" w:rsidRPr="000D04B9" w14:paraId="07F44B63" w14:textId="77777777" w:rsidTr="00966255">
        <w:tc>
          <w:tcPr>
            <w:tcW w:w="906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423BB750" w14:textId="5C3B5EBA" w:rsidR="00AF6888" w:rsidRPr="000D04B9" w:rsidRDefault="00AF6888" w:rsidP="00AF6888">
            <w:pPr>
              <w:pStyle w:val="Standard"/>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Inne</w:t>
            </w:r>
            <w:r w:rsidRPr="000D04B9">
              <w:rPr>
                <w:rFonts w:ascii="Times New Roman" w:hAnsi="Times New Roman" w:cs="Times New Roman"/>
                <w:b/>
                <w:bCs/>
                <w:sz w:val="24"/>
                <w:szCs w:val="24"/>
              </w:rPr>
              <w:t xml:space="preserve"> sposoby przeprowadzania dowodów</w:t>
            </w:r>
          </w:p>
        </w:tc>
      </w:tr>
      <w:tr w:rsidR="00AF6888" w:rsidRPr="000D04B9" w14:paraId="0375EC30"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74F43BCE" w14:textId="69DB8DB4" w:rsidR="00AF6888" w:rsidRDefault="00AF6888" w:rsidP="0013737A">
            <w:pPr>
              <w:pStyle w:val="Standard"/>
              <w:spacing w:after="0" w:line="360" w:lineRule="auto"/>
              <w:rPr>
                <w:rFonts w:ascii="Times New Roman" w:hAnsi="Times New Roman" w:cs="Times New Roman"/>
                <w:sz w:val="24"/>
                <w:szCs w:val="24"/>
              </w:rPr>
            </w:pPr>
            <w:r w:rsidRPr="00F87ACA">
              <w:rPr>
                <w:rFonts w:ascii="Times New Roman" w:hAnsi="Times New Roman" w:cs="Times New Roman"/>
                <w:sz w:val="24"/>
                <w:szCs w:val="24"/>
              </w:rPr>
              <w:t xml:space="preserve">Władze </w:t>
            </w:r>
            <w:r w:rsidR="00536975">
              <w:rPr>
                <w:rFonts w:ascii="Times New Roman" w:hAnsi="Times New Roman" w:cs="Times New Roman"/>
                <w:sz w:val="24"/>
                <w:szCs w:val="24"/>
              </w:rPr>
              <w:t>tureckie dopuszczają następujące sposoby przeprowadzania dowodów:</w:t>
            </w:r>
          </w:p>
          <w:p w14:paraId="2ADDBF93" w14:textId="576C650E" w:rsidR="00536975" w:rsidRDefault="00536975" w:rsidP="00536975">
            <w:pPr>
              <w:pStyle w:val="Standard"/>
              <w:spacing w:line="360" w:lineRule="auto"/>
              <w:rPr>
                <w:rFonts w:ascii="Times New Roman" w:hAnsi="Times New Roman" w:cs="Times New Roman"/>
                <w:sz w:val="24"/>
                <w:szCs w:val="24"/>
              </w:rPr>
            </w:pPr>
            <w:r>
              <w:rPr>
                <w:rFonts w:ascii="Times New Roman" w:hAnsi="Times New Roman" w:cs="Times New Roman"/>
                <w:sz w:val="24"/>
                <w:szCs w:val="24"/>
              </w:rPr>
              <w:t>- poprzez p</w:t>
            </w:r>
            <w:r w:rsidRPr="00536975">
              <w:rPr>
                <w:rFonts w:ascii="Times New Roman" w:hAnsi="Times New Roman" w:cs="Times New Roman"/>
                <w:sz w:val="24"/>
                <w:szCs w:val="24"/>
              </w:rPr>
              <w:t>rzedstawiciel</w:t>
            </w:r>
            <w:r>
              <w:rPr>
                <w:rFonts w:ascii="Times New Roman" w:hAnsi="Times New Roman" w:cs="Times New Roman"/>
                <w:sz w:val="24"/>
                <w:szCs w:val="24"/>
              </w:rPr>
              <w:t>a</w:t>
            </w:r>
            <w:r w:rsidRPr="00536975">
              <w:rPr>
                <w:rFonts w:ascii="Times New Roman" w:hAnsi="Times New Roman" w:cs="Times New Roman"/>
                <w:sz w:val="24"/>
                <w:szCs w:val="24"/>
              </w:rPr>
              <w:t xml:space="preserve"> dyplomatyczn</w:t>
            </w:r>
            <w:r>
              <w:rPr>
                <w:rFonts w:ascii="Times New Roman" w:hAnsi="Times New Roman" w:cs="Times New Roman"/>
                <w:sz w:val="24"/>
                <w:szCs w:val="24"/>
              </w:rPr>
              <w:t>ego</w:t>
            </w:r>
            <w:r w:rsidRPr="00536975">
              <w:rPr>
                <w:rFonts w:ascii="Times New Roman" w:hAnsi="Times New Roman" w:cs="Times New Roman"/>
                <w:sz w:val="24"/>
                <w:szCs w:val="24"/>
              </w:rPr>
              <w:t xml:space="preserve"> lub urzędnik</w:t>
            </w:r>
            <w:r>
              <w:rPr>
                <w:rFonts w:ascii="Times New Roman" w:hAnsi="Times New Roman" w:cs="Times New Roman"/>
                <w:sz w:val="24"/>
                <w:szCs w:val="24"/>
              </w:rPr>
              <w:t>a</w:t>
            </w:r>
            <w:r w:rsidRPr="00536975">
              <w:rPr>
                <w:rFonts w:ascii="Times New Roman" w:hAnsi="Times New Roman" w:cs="Times New Roman"/>
                <w:sz w:val="24"/>
                <w:szCs w:val="24"/>
              </w:rPr>
              <w:t xml:space="preserve"> konsularn</w:t>
            </w:r>
            <w:r>
              <w:rPr>
                <w:rFonts w:ascii="Times New Roman" w:hAnsi="Times New Roman" w:cs="Times New Roman"/>
                <w:sz w:val="24"/>
                <w:szCs w:val="24"/>
              </w:rPr>
              <w:t>ego</w:t>
            </w:r>
            <w:r w:rsidR="00FC4452">
              <w:rPr>
                <w:rFonts w:ascii="Times New Roman" w:hAnsi="Times New Roman" w:cs="Times New Roman"/>
                <w:sz w:val="24"/>
                <w:szCs w:val="24"/>
              </w:rPr>
              <w:t xml:space="preserve">, bez środków przymusu, </w:t>
            </w:r>
            <w:r>
              <w:rPr>
                <w:rFonts w:ascii="Times New Roman" w:hAnsi="Times New Roman" w:cs="Times New Roman"/>
                <w:sz w:val="24"/>
                <w:szCs w:val="24"/>
              </w:rPr>
              <w:t>wobec obywateli, któr</w:t>
            </w:r>
            <w:r w:rsidR="00EC717E">
              <w:rPr>
                <w:rFonts w:ascii="Times New Roman" w:hAnsi="Times New Roman" w:cs="Times New Roman"/>
                <w:sz w:val="24"/>
                <w:szCs w:val="24"/>
              </w:rPr>
              <w:t>ych</w:t>
            </w:r>
            <w:r>
              <w:rPr>
                <w:rFonts w:ascii="Times New Roman" w:hAnsi="Times New Roman" w:cs="Times New Roman"/>
                <w:sz w:val="24"/>
                <w:szCs w:val="24"/>
              </w:rPr>
              <w:t xml:space="preserve"> reprezentują </w:t>
            </w:r>
            <w:r w:rsidR="00FC4452">
              <w:rPr>
                <w:rFonts w:ascii="Times New Roman" w:hAnsi="Times New Roman" w:cs="Times New Roman"/>
                <w:sz w:val="24"/>
                <w:szCs w:val="24"/>
              </w:rPr>
              <w:t>(art. 15 Konwencji)</w:t>
            </w:r>
          </w:p>
          <w:p w14:paraId="683CA353" w14:textId="68651BE9" w:rsidR="00FC4452" w:rsidRDefault="00FC4452" w:rsidP="00536975">
            <w:pPr>
              <w:pStyle w:val="Standard"/>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FC4452">
              <w:rPr>
                <w:rFonts w:ascii="Times New Roman" w:hAnsi="Times New Roman" w:cs="Times New Roman"/>
                <w:sz w:val="24"/>
                <w:szCs w:val="24"/>
              </w:rPr>
              <w:t xml:space="preserve">poprzez przedstawiciela dyplomatycznego lub urzędnika konsularnego, bez środków przymusu, wobec </w:t>
            </w:r>
            <w:r>
              <w:rPr>
                <w:rFonts w:ascii="Times New Roman" w:hAnsi="Times New Roman" w:cs="Times New Roman"/>
                <w:sz w:val="24"/>
                <w:szCs w:val="24"/>
              </w:rPr>
              <w:t>obywateli państwa pobytu lub państwa trzeciego, po wcześniejszym uzyskaniu zgody (art. 16 Konwencji)</w:t>
            </w:r>
          </w:p>
          <w:p w14:paraId="14650B79" w14:textId="2472EA38" w:rsidR="00536975" w:rsidRPr="00F87ACA" w:rsidRDefault="00FC4452" w:rsidP="00FC4452">
            <w:pPr>
              <w:pStyle w:val="Standard"/>
              <w:spacing w:line="360" w:lineRule="auto"/>
              <w:rPr>
                <w:rFonts w:ascii="Times New Roman" w:hAnsi="Times New Roman" w:cs="Times New Roman"/>
                <w:sz w:val="24"/>
                <w:szCs w:val="24"/>
              </w:rPr>
            </w:pPr>
            <w:r>
              <w:rPr>
                <w:rFonts w:ascii="Times New Roman" w:hAnsi="Times New Roman" w:cs="Times New Roman"/>
                <w:sz w:val="24"/>
                <w:szCs w:val="24"/>
              </w:rPr>
              <w:t>- poprzez każdą osobę odpowiednio wyznaczoną po uzyskaniu wcześniejszej zgody (art. 17 Konwencji).</w:t>
            </w:r>
          </w:p>
        </w:tc>
      </w:tr>
      <w:tr w:rsidR="00AF6888" w:rsidRPr="000D04B9" w14:paraId="73DF11A2" w14:textId="77777777" w:rsidTr="00070A56">
        <w:tc>
          <w:tcPr>
            <w:tcW w:w="906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68D5F9DA" w14:textId="7BD8C23C" w:rsidR="00AF6888" w:rsidRPr="000D04B9" w:rsidRDefault="00AF6888" w:rsidP="00AF6888">
            <w:pPr>
              <w:pStyle w:val="Standard"/>
              <w:spacing w:after="0" w:line="360" w:lineRule="auto"/>
              <w:jc w:val="center"/>
              <w:rPr>
                <w:rFonts w:ascii="Times New Roman" w:hAnsi="Times New Roman" w:cs="Times New Roman"/>
                <w:sz w:val="24"/>
                <w:szCs w:val="24"/>
              </w:rPr>
            </w:pPr>
            <w:r w:rsidRPr="000D04B9">
              <w:rPr>
                <w:rFonts w:ascii="Times New Roman" w:hAnsi="Times New Roman" w:cs="Times New Roman"/>
                <w:b/>
                <w:bCs/>
                <w:sz w:val="24"/>
                <w:szCs w:val="24"/>
              </w:rPr>
              <w:t>Czas wykonania wniosku</w:t>
            </w:r>
          </w:p>
        </w:tc>
      </w:tr>
      <w:tr w:rsidR="00AF6888" w:rsidRPr="000D04B9" w14:paraId="5D33B584"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58DACE93" w14:textId="10B00C68" w:rsidR="00AF6888" w:rsidRPr="000D04B9" w:rsidRDefault="00314BC4" w:rsidP="00AF6888">
            <w:pPr>
              <w:pStyle w:val="Standard"/>
              <w:spacing w:after="0" w:line="360" w:lineRule="auto"/>
              <w:rPr>
                <w:rFonts w:ascii="Times New Roman" w:hAnsi="Times New Roman" w:cs="Times New Roman"/>
                <w:sz w:val="24"/>
                <w:szCs w:val="24"/>
              </w:rPr>
            </w:pPr>
            <w:r>
              <w:rPr>
                <w:rFonts w:ascii="Times New Roman" w:hAnsi="Times New Roman" w:cs="Times New Roman"/>
                <w:sz w:val="24"/>
                <w:szCs w:val="24"/>
              </w:rPr>
              <w:t xml:space="preserve">Przeciętnie od 2 do 6 miesięcy. </w:t>
            </w:r>
          </w:p>
        </w:tc>
      </w:tr>
      <w:tr w:rsidR="00AF6888" w:rsidRPr="000D04B9" w14:paraId="33970B26" w14:textId="77777777" w:rsidTr="00070A56">
        <w:tc>
          <w:tcPr>
            <w:tcW w:w="906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36A6AF12" w14:textId="1A5360A1" w:rsidR="00AF6888" w:rsidRPr="000D04B9" w:rsidRDefault="00AF6888" w:rsidP="00AF6888">
            <w:pPr>
              <w:pStyle w:val="Standard"/>
              <w:spacing w:after="0" w:line="360" w:lineRule="auto"/>
              <w:jc w:val="center"/>
              <w:rPr>
                <w:rFonts w:ascii="Times New Roman" w:hAnsi="Times New Roman" w:cs="Times New Roman"/>
                <w:sz w:val="24"/>
                <w:szCs w:val="24"/>
              </w:rPr>
            </w:pPr>
            <w:r w:rsidRPr="000D04B9">
              <w:rPr>
                <w:rFonts w:ascii="Times New Roman" w:hAnsi="Times New Roman" w:cs="Times New Roman"/>
                <w:b/>
                <w:bCs/>
                <w:sz w:val="24"/>
                <w:szCs w:val="24"/>
              </w:rPr>
              <w:t>Koszty związane z przeprowadzeniem dowodu</w:t>
            </w:r>
          </w:p>
        </w:tc>
      </w:tr>
      <w:tr w:rsidR="00AF6888" w:rsidRPr="000D04B9" w14:paraId="571B09BF"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69C21E8D" w14:textId="1AA9194D" w:rsidR="00AF6888" w:rsidRPr="000D04B9" w:rsidRDefault="00A53AD1" w:rsidP="00AF688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Zgodnie z art. 14 Konwencji wykonanie wniosku nie wiąże się ze zwrotem jakichkolwiek opłat lub kosztów, jednakże państwo wezwane może żądać od państwa wzywającego zwrotu wynagrodzeń wypłaconych biegłym lub tłumaczom oraz kosztów spowodowanych zastosowaniem szczególnej procedury.</w:t>
            </w:r>
          </w:p>
        </w:tc>
      </w:tr>
    </w:tbl>
    <w:p w14:paraId="566D6A0B" w14:textId="77777777" w:rsidR="00D51B51" w:rsidRPr="000D04B9" w:rsidRDefault="00D51B51" w:rsidP="000D04B9">
      <w:pPr>
        <w:spacing w:line="360" w:lineRule="auto"/>
      </w:pPr>
    </w:p>
    <w:sectPr w:rsidR="00D51B51" w:rsidRPr="000D04B9" w:rsidSect="00AD0B55">
      <w:headerReference w:type="default" r:id="rId9"/>
      <w:footerReference w:type="default" r:id="rId10"/>
      <w:pgSz w:w="11906" w:h="16838"/>
      <w:pgMar w:top="1009" w:right="1417" w:bottom="1417" w:left="1417" w:header="568" w:footer="8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2A56D" w14:textId="77777777" w:rsidR="00D51B51" w:rsidRDefault="00D51B51">
      <w:r>
        <w:separator/>
      </w:r>
    </w:p>
  </w:endnote>
  <w:endnote w:type="continuationSeparator" w:id="0">
    <w:p w14:paraId="71405B68" w14:textId="77777777" w:rsidR="00D51B51" w:rsidRDefault="00D51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F2B8" w14:textId="77777777" w:rsidR="00D51B51" w:rsidRPr="00EA1DA5" w:rsidRDefault="00D51B51" w:rsidP="00EA1DA5">
    <w:pPr>
      <w:pStyle w:val="Stopka"/>
      <w:tabs>
        <w:tab w:val="clear" w:pos="4536"/>
        <w:tab w:val="clear" w:pos="9072"/>
        <w:tab w:val="left" w:pos="971"/>
      </w:tabs>
      <w:rPr>
        <w:rFonts w:ascii="Book Antiqua" w:hAnsi="Book Antiqu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E434A" w14:textId="77777777" w:rsidR="00D51B51" w:rsidRDefault="00D51B51">
      <w:r>
        <w:separator/>
      </w:r>
    </w:p>
  </w:footnote>
  <w:footnote w:type="continuationSeparator" w:id="0">
    <w:p w14:paraId="788F58FB" w14:textId="77777777" w:rsidR="00D51B51" w:rsidRDefault="00D51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B4FE7" w14:textId="750192B9" w:rsidR="00DB5CFD" w:rsidRPr="00763FA4" w:rsidRDefault="00DB5CFD" w:rsidP="00DB5CFD">
    <w:pPr>
      <w:pStyle w:val="Nagwek"/>
      <w:jc w:val="right"/>
      <w:rPr>
        <w:i/>
        <w:iCs/>
        <w:sz w:val="20"/>
        <w:szCs w:val="20"/>
      </w:rPr>
    </w:pPr>
    <w:r w:rsidRPr="00763FA4">
      <w:rPr>
        <w:i/>
        <w:iCs/>
        <w:sz w:val="20"/>
        <w:szCs w:val="20"/>
      </w:rPr>
      <w:t>Ostatnia aktualizacja:</w:t>
    </w:r>
    <w:r w:rsidR="00395B0F">
      <w:rPr>
        <w:i/>
        <w:iCs/>
        <w:sz w:val="20"/>
        <w:szCs w:val="20"/>
      </w:rPr>
      <w:t xml:space="preserve"> </w:t>
    </w:r>
    <w:r w:rsidR="00EC717E">
      <w:rPr>
        <w:i/>
        <w:iCs/>
        <w:sz w:val="20"/>
        <w:szCs w:val="20"/>
      </w:rPr>
      <w:t>lipiec</w:t>
    </w:r>
    <w:r>
      <w:rPr>
        <w:i/>
        <w:iCs/>
        <w:sz w:val="20"/>
        <w:szCs w:val="20"/>
      </w:rPr>
      <w:t xml:space="preserve"> 202</w:t>
    </w:r>
    <w:r w:rsidR="00395B0F">
      <w:rPr>
        <w:i/>
        <w:iCs/>
        <w:sz w:val="20"/>
        <w:szCs w:val="20"/>
      </w:rPr>
      <w:t>6</w:t>
    </w:r>
  </w:p>
  <w:p w14:paraId="58CC4B92" w14:textId="77777777" w:rsidR="00DB5CFD" w:rsidRDefault="00DB5CFD">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02"/>
    <w:rsid w:val="00013CA7"/>
    <w:rsid w:val="000364EB"/>
    <w:rsid w:val="00070A56"/>
    <w:rsid w:val="000B7652"/>
    <w:rsid w:val="000C3E88"/>
    <w:rsid w:val="000D04B9"/>
    <w:rsid w:val="0013737A"/>
    <w:rsid w:val="00154D02"/>
    <w:rsid w:val="001A5B07"/>
    <w:rsid w:val="001C7B05"/>
    <w:rsid w:val="001D51D1"/>
    <w:rsid w:val="001D5BBD"/>
    <w:rsid w:val="0021227E"/>
    <w:rsid w:val="002B10F0"/>
    <w:rsid w:val="002E7292"/>
    <w:rsid w:val="00302FA5"/>
    <w:rsid w:val="003132D8"/>
    <w:rsid w:val="00314BC4"/>
    <w:rsid w:val="00352530"/>
    <w:rsid w:val="00360455"/>
    <w:rsid w:val="00363014"/>
    <w:rsid w:val="00366E5B"/>
    <w:rsid w:val="00385EDB"/>
    <w:rsid w:val="00395B0F"/>
    <w:rsid w:val="003A23DA"/>
    <w:rsid w:val="003B1B4C"/>
    <w:rsid w:val="003B5474"/>
    <w:rsid w:val="003C4109"/>
    <w:rsid w:val="003C76FA"/>
    <w:rsid w:val="003D5521"/>
    <w:rsid w:val="003D71FC"/>
    <w:rsid w:val="00400E1D"/>
    <w:rsid w:val="00421052"/>
    <w:rsid w:val="00422B70"/>
    <w:rsid w:val="00454FA7"/>
    <w:rsid w:val="00494DCF"/>
    <w:rsid w:val="004E55B3"/>
    <w:rsid w:val="00500EDE"/>
    <w:rsid w:val="0052279A"/>
    <w:rsid w:val="00530B4E"/>
    <w:rsid w:val="00536975"/>
    <w:rsid w:val="00560912"/>
    <w:rsid w:val="005B1527"/>
    <w:rsid w:val="005D4FF7"/>
    <w:rsid w:val="005F2117"/>
    <w:rsid w:val="0062647D"/>
    <w:rsid w:val="0063727D"/>
    <w:rsid w:val="00642309"/>
    <w:rsid w:val="00653C43"/>
    <w:rsid w:val="00665CF1"/>
    <w:rsid w:val="006878D4"/>
    <w:rsid w:val="006E3354"/>
    <w:rsid w:val="00716FDE"/>
    <w:rsid w:val="007403F0"/>
    <w:rsid w:val="00744FA6"/>
    <w:rsid w:val="007562A3"/>
    <w:rsid w:val="00794346"/>
    <w:rsid w:val="0079547D"/>
    <w:rsid w:val="007C6F5A"/>
    <w:rsid w:val="007D18F3"/>
    <w:rsid w:val="00833C1D"/>
    <w:rsid w:val="00865FAA"/>
    <w:rsid w:val="00866A64"/>
    <w:rsid w:val="00883E76"/>
    <w:rsid w:val="008C3E57"/>
    <w:rsid w:val="00903DEA"/>
    <w:rsid w:val="00927862"/>
    <w:rsid w:val="009310EF"/>
    <w:rsid w:val="009431BA"/>
    <w:rsid w:val="0095291A"/>
    <w:rsid w:val="00966255"/>
    <w:rsid w:val="009676F8"/>
    <w:rsid w:val="009728D2"/>
    <w:rsid w:val="009A3161"/>
    <w:rsid w:val="009B083E"/>
    <w:rsid w:val="009B6ED2"/>
    <w:rsid w:val="009E6659"/>
    <w:rsid w:val="009E75E6"/>
    <w:rsid w:val="009F57AB"/>
    <w:rsid w:val="00A53AD1"/>
    <w:rsid w:val="00A746FF"/>
    <w:rsid w:val="00A85F60"/>
    <w:rsid w:val="00A9058A"/>
    <w:rsid w:val="00A94713"/>
    <w:rsid w:val="00AC0434"/>
    <w:rsid w:val="00AF6888"/>
    <w:rsid w:val="00B07D9E"/>
    <w:rsid w:val="00B17681"/>
    <w:rsid w:val="00B26C31"/>
    <w:rsid w:val="00B53B0C"/>
    <w:rsid w:val="00B66822"/>
    <w:rsid w:val="00B77D73"/>
    <w:rsid w:val="00B85C98"/>
    <w:rsid w:val="00BA0E2A"/>
    <w:rsid w:val="00BD252F"/>
    <w:rsid w:val="00BE4F7B"/>
    <w:rsid w:val="00BF66A5"/>
    <w:rsid w:val="00C0362D"/>
    <w:rsid w:val="00C11068"/>
    <w:rsid w:val="00C118A3"/>
    <w:rsid w:val="00C46518"/>
    <w:rsid w:val="00C47C64"/>
    <w:rsid w:val="00C51B2D"/>
    <w:rsid w:val="00C73C30"/>
    <w:rsid w:val="00C81D37"/>
    <w:rsid w:val="00C8578D"/>
    <w:rsid w:val="00CC2A63"/>
    <w:rsid w:val="00CD1820"/>
    <w:rsid w:val="00D0430C"/>
    <w:rsid w:val="00D51B51"/>
    <w:rsid w:val="00D54343"/>
    <w:rsid w:val="00D82599"/>
    <w:rsid w:val="00DB5CFD"/>
    <w:rsid w:val="00E173E7"/>
    <w:rsid w:val="00E72402"/>
    <w:rsid w:val="00E7611D"/>
    <w:rsid w:val="00EA592E"/>
    <w:rsid w:val="00EB63B5"/>
    <w:rsid w:val="00EC717E"/>
    <w:rsid w:val="00F06CA8"/>
    <w:rsid w:val="00F13548"/>
    <w:rsid w:val="00F4690D"/>
    <w:rsid w:val="00F87ACA"/>
    <w:rsid w:val="00FA1910"/>
    <w:rsid w:val="00FA342C"/>
    <w:rsid w:val="00FC44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893B3"/>
  <w15:chartTrackingRefBased/>
  <w15:docId w15:val="{20A53251-1512-3144-8394-274746986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4D02"/>
    <w:rPr>
      <w:rFonts w:ascii="Times New Roman" w:eastAsia="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154D02"/>
    <w:pPr>
      <w:tabs>
        <w:tab w:val="center" w:pos="4536"/>
        <w:tab w:val="right" w:pos="9072"/>
      </w:tabs>
    </w:pPr>
  </w:style>
  <w:style w:type="character" w:customStyle="1" w:styleId="StopkaZnak">
    <w:name w:val="Stopka Znak"/>
    <w:basedOn w:val="Domylnaczcionkaakapitu"/>
    <w:link w:val="Stopka"/>
    <w:uiPriority w:val="99"/>
    <w:rsid w:val="00154D02"/>
    <w:rPr>
      <w:rFonts w:ascii="Times New Roman" w:eastAsia="Times New Roman" w:hAnsi="Times New Roman" w:cs="Times New Roman"/>
      <w:lang w:val="pl-PL" w:eastAsia="pl-PL"/>
    </w:rPr>
  </w:style>
  <w:style w:type="paragraph" w:customStyle="1" w:styleId="Standard">
    <w:name w:val="Standard"/>
    <w:rsid w:val="00154D02"/>
    <w:pPr>
      <w:suppressAutoHyphens/>
      <w:autoSpaceDN w:val="0"/>
      <w:spacing w:after="160" w:line="247" w:lineRule="auto"/>
    </w:pPr>
    <w:rPr>
      <w:rFonts w:ascii="Calibri" w:eastAsia="SimSun" w:hAnsi="Calibri" w:cs="Tahoma"/>
      <w:kern w:val="3"/>
      <w:sz w:val="22"/>
      <w:szCs w:val="22"/>
    </w:rPr>
  </w:style>
  <w:style w:type="paragraph" w:customStyle="1" w:styleId="Textbody">
    <w:name w:val="Text body"/>
    <w:basedOn w:val="Standard"/>
    <w:rsid w:val="00154D02"/>
    <w:pPr>
      <w:spacing w:after="120"/>
    </w:pPr>
  </w:style>
  <w:style w:type="paragraph" w:customStyle="1" w:styleId="PreformattedText">
    <w:name w:val="Preformatted Text"/>
    <w:basedOn w:val="Standard"/>
    <w:rsid w:val="00154D02"/>
    <w:pPr>
      <w:spacing w:after="0"/>
    </w:pPr>
    <w:rPr>
      <w:rFonts w:ascii="Courier New" w:eastAsia="NSimSun" w:hAnsi="Courier New" w:cs="Courier New"/>
      <w:sz w:val="20"/>
      <w:szCs w:val="20"/>
    </w:rPr>
  </w:style>
  <w:style w:type="character" w:styleId="Hipercze">
    <w:name w:val="Hyperlink"/>
    <w:basedOn w:val="Domylnaczcionkaakapitu"/>
    <w:uiPriority w:val="99"/>
    <w:unhideWhenUsed/>
    <w:rsid w:val="005B1527"/>
    <w:rPr>
      <w:color w:val="0563C1" w:themeColor="hyperlink"/>
      <w:u w:val="single"/>
    </w:rPr>
  </w:style>
  <w:style w:type="character" w:styleId="Nierozpoznanawzmianka">
    <w:name w:val="Unresolved Mention"/>
    <w:basedOn w:val="Domylnaczcionkaakapitu"/>
    <w:uiPriority w:val="99"/>
    <w:semiHidden/>
    <w:unhideWhenUsed/>
    <w:rsid w:val="005B1527"/>
    <w:rPr>
      <w:color w:val="605E5C"/>
      <w:shd w:val="clear" w:color="auto" w:fill="E1DFDD"/>
    </w:rPr>
  </w:style>
  <w:style w:type="paragraph" w:styleId="Tekstdymka">
    <w:name w:val="Balloon Text"/>
    <w:basedOn w:val="Normalny"/>
    <w:link w:val="TekstdymkaZnak"/>
    <w:uiPriority w:val="99"/>
    <w:semiHidden/>
    <w:unhideWhenUsed/>
    <w:rsid w:val="00302FA5"/>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2FA5"/>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DB5CFD"/>
    <w:pPr>
      <w:tabs>
        <w:tab w:val="center" w:pos="4536"/>
        <w:tab w:val="right" w:pos="9072"/>
      </w:tabs>
    </w:pPr>
  </w:style>
  <w:style w:type="character" w:customStyle="1" w:styleId="NagwekZnak">
    <w:name w:val="Nagłówek Znak"/>
    <w:basedOn w:val="Domylnaczcionkaakapitu"/>
    <w:link w:val="Nagwek"/>
    <w:uiPriority w:val="99"/>
    <w:rsid w:val="00DB5CFD"/>
    <w:rPr>
      <w:rFonts w:ascii="Times New Roman" w:eastAsia="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81653">
      <w:bodyDiv w:val="1"/>
      <w:marLeft w:val="0"/>
      <w:marRight w:val="0"/>
      <w:marTop w:val="0"/>
      <w:marBottom w:val="0"/>
      <w:divBdr>
        <w:top w:val="none" w:sz="0" w:space="0" w:color="auto"/>
        <w:left w:val="none" w:sz="0" w:space="0" w:color="auto"/>
        <w:bottom w:val="none" w:sz="0" w:space="0" w:color="auto"/>
        <w:right w:val="none" w:sz="0" w:space="0" w:color="auto"/>
      </w:divBdr>
    </w:div>
    <w:div w:id="1266616670">
      <w:bodyDiv w:val="1"/>
      <w:marLeft w:val="0"/>
      <w:marRight w:val="0"/>
      <w:marTop w:val="0"/>
      <w:marBottom w:val="0"/>
      <w:divBdr>
        <w:top w:val="none" w:sz="0" w:space="0" w:color="auto"/>
        <w:left w:val="none" w:sz="0" w:space="0" w:color="auto"/>
        <w:bottom w:val="none" w:sz="0" w:space="0" w:color="auto"/>
        <w:right w:val="none" w:sz="0" w:space="0" w:color="auto"/>
      </w:divBdr>
    </w:div>
    <w:div w:id="208032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cch.net/en/publications-and-studies/details4/?pid=6557&amp;dtid=65" TargetMode="External"/><Relationship Id="rId3" Type="http://schemas.openxmlformats.org/officeDocument/2006/relationships/webSettings" Target="webSettings.xml"/><Relationship Id="rId7" Type="http://schemas.openxmlformats.org/officeDocument/2006/relationships/hyperlink" Target="https://www.hcch.net/en/states/authorities/details3/?aid=67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iabgm@adalet.gov.t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400</Words>
  <Characters>2406</Characters>
  <Application>Microsoft Office Word</Application>
  <DocSecurity>0</DocSecurity>
  <Lines>20</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Semeniuk</dc:creator>
  <cp:keywords/>
  <dc:description/>
  <cp:lastModifiedBy>Malinowska Anna  (DWMPC)</cp:lastModifiedBy>
  <cp:revision>3</cp:revision>
  <cp:lastPrinted>2020-09-02T12:13:00Z</cp:lastPrinted>
  <dcterms:created xsi:type="dcterms:W3CDTF">2026-06-18T04:58:00Z</dcterms:created>
  <dcterms:modified xsi:type="dcterms:W3CDTF">2026-07-09T07:56:00Z</dcterms:modified>
</cp:coreProperties>
</file>