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49F130A9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634E0F">
        <w:rPr>
          <w:b/>
          <w:bCs/>
          <w:sz w:val="28"/>
          <w:szCs w:val="28"/>
        </w:rPr>
        <w:t xml:space="preserve">8 </w:t>
      </w:r>
      <w:bookmarkStart w:id="0" w:name="_GoBack"/>
      <w:bookmarkEnd w:id="0"/>
      <w:r w:rsidR="007F0B9E">
        <w:rPr>
          <w:b/>
          <w:bCs/>
          <w:sz w:val="28"/>
          <w:szCs w:val="28"/>
        </w:rPr>
        <w:t>kwietnia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4EE404C9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77777777" w:rsidR="0079129A" w:rsidRPr="00BF6243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</w:t>
      </w:r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1C9861FF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1CF43859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ul. Lubelska 4 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>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C4EA09F" w14:textId="5C818515" w:rsidR="00990284" w:rsidRPr="004A471A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95360F">
        <w:t xml:space="preserve"> </w:t>
      </w:r>
      <w:r w:rsidR="0095360F" w:rsidRPr="0095360F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471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CF41D09" w14:textId="6FDB5735" w:rsidR="003F6B10" w:rsidRPr="003F6B10" w:rsidRDefault="003F6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53C73F46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77777777" w:rsidR="0079129A" w:rsidRP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029A901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>
        <w:rPr>
          <w:rFonts w:ascii="Calibri" w:eastAsia="Times New Roman" w:hAnsi="Calibri" w:cs="Calibri"/>
          <w:color w:val="000000"/>
          <w:lang w:eastAsia="pl-PL"/>
        </w:rPr>
        <w:t>–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>
        <w:rPr>
          <w:rFonts w:ascii="Calibri" w:eastAsia="Times New Roman" w:hAnsi="Calibri" w:cs="Calibri"/>
          <w:color w:val="000000"/>
          <w:lang w:eastAsia="pl-PL"/>
        </w:rPr>
        <w:t>.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3F6B1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>ul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Państwowy Instytut Badaw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80FC03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180119C1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77777777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Warsaw Genomics Laboratorium Analiz Genetycznych ul.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6A4CAFBC" w:rsidR="00E871CE" w:rsidRP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85, Warszawa</w:t>
      </w:r>
    </w:p>
    <w:p w14:paraId="0604B3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7777777" w:rsidR="003F6B10" w:rsidRP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77777777" w:rsidR="003F6B10" w:rsidRP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77777777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Legionowa 8, Białystok</w:t>
      </w:r>
    </w:p>
    <w:p w14:paraId="245AB42B" w14:textId="4A6F8041" w:rsidR="000E3073" w:rsidRPr="003F6B10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Waszyngtona 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>
        <w:rPr>
          <w:rFonts w:ascii="Calibri" w:eastAsia="Times New Roman" w:hAnsi="Calibri" w:cs="Calibri"/>
          <w:color w:val="000000"/>
          <w:lang w:eastAsia="pl-PL"/>
        </w:rPr>
        <w:t>zne Bruss grupa ALAB sp. z o.o.: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Medyczne Laboratoria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731598E4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1E976714" w14:textId="7BC7EA7A" w:rsidR="00990284" w:rsidRPr="00B628D6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Hoene Wrońskiego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4BB141F7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F0B9E">
        <w:rPr>
          <w:rFonts w:ascii="Calibri" w:eastAsia="Times New Roman" w:hAnsi="Calibri" w:cs="Calibri"/>
          <w:color w:val="000000"/>
          <w:lang w:eastAsia="pl-PL"/>
        </w:rPr>
        <w:t>Kardio-Med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</w:p>
    <w:p w14:paraId="4CD826E3" w14:textId="41DA2AB2" w:rsidR="0082556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5560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</w:t>
      </w:r>
      <w:r>
        <w:rPr>
          <w:rFonts w:ascii="Calibri" w:eastAsia="Times New Roman" w:hAnsi="Calibri" w:cs="Calibri"/>
          <w:color w:val="000000"/>
          <w:lang w:eastAsia="pl-PL"/>
        </w:rPr>
        <w:t>, ul.</w:t>
      </w:r>
      <w:r w:rsidR="00F43F69">
        <w:rPr>
          <w:rFonts w:ascii="Calibri" w:eastAsia="Times New Roman" w:hAnsi="Calibri" w:cs="Calibri"/>
          <w:color w:val="000000"/>
          <w:lang w:eastAsia="pl-PL"/>
        </w:rPr>
        <w:t> </w:t>
      </w:r>
      <w:r>
        <w:rPr>
          <w:rFonts w:ascii="Calibri" w:eastAsia="Times New Roman" w:hAnsi="Calibri" w:cs="Calibri"/>
          <w:color w:val="000000"/>
          <w:lang w:eastAsia="pl-PL"/>
        </w:rPr>
        <w:t xml:space="preserve">Wojska Polskiego 8A, </w:t>
      </w:r>
      <w:r w:rsidRPr="00825560">
        <w:rPr>
          <w:rFonts w:ascii="Calibri" w:eastAsia="Times New Roman" w:hAnsi="Calibri" w:cs="Calibri"/>
          <w:color w:val="000000"/>
          <w:lang w:eastAsia="pl-PL"/>
        </w:rPr>
        <w:t>Sosnowiec</w:t>
      </w:r>
    </w:p>
    <w:p w14:paraId="69A4D35E" w14:textId="2958BE7C" w:rsidR="00F43F69" w:rsidRPr="00825560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Narodowy Instytut Onkologii Oddział w Gliwicach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Wybrzeże Ar</w:t>
      </w:r>
      <w:r>
        <w:rPr>
          <w:rFonts w:ascii="Calibri" w:eastAsia="Times New Roman" w:hAnsi="Calibri" w:cs="Calibri"/>
          <w:color w:val="000000"/>
          <w:lang w:eastAsia="pl-PL"/>
        </w:rPr>
        <w:t>m</w:t>
      </w:r>
      <w:r w:rsidRPr="00F43F69">
        <w:rPr>
          <w:rFonts w:ascii="Calibri" w:eastAsia="Times New Roman" w:hAnsi="Calibri" w:cs="Calibri"/>
          <w:color w:val="000000"/>
          <w:lang w:eastAsia="pl-PL"/>
        </w:rPr>
        <w:t>ii Krajowej 15, G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F43F69">
        <w:rPr>
          <w:rFonts w:ascii="Calibri" w:eastAsia="Times New Roman" w:hAnsi="Calibri" w:cs="Calibri"/>
          <w:color w:val="000000"/>
          <w:lang w:eastAsia="pl-PL"/>
        </w:rPr>
        <w:t>iwice</w:t>
      </w: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78C9DE48" w:rsidR="003F6B10" w:rsidRP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6631F9C0" w14:textId="16EBCC85" w:rsidR="00053662" w:rsidRPr="003F6B10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3662">
        <w:rPr>
          <w:rFonts w:ascii="Calibri" w:eastAsia="Times New Roman" w:hAnsi="Calibri" w:cs="Calibri"/>
          <w:color w:val="000000"/>
          <w:lang w:eastAsia="pl-PL"/>
        </w:rPr>
        <w:t>NZOZ Onkologiczna Pracownia Molekularna Sp</w:t>
      </w:r>
      <w:r>
        <w:rPr>
          <w:rFonts w:ascii="Calibri" w:eastAsia="Times New Roman" w:hAnsi="Calibri" w:cs="Calibri"/>
          <w:color w:val="000000"/>
          <w:lang w:eastAsia="pl-PL"/>
        </w:rPr>
        <w:t>. z o.o. Pracownia Analiz M</w:t>
      </w:r>
      <w:r w:rsidRPr="00053662">
        <w:rPr>
          <w:rFonts w:ascii="Calibri" w:eastAsia="Times New Roman" w:hAnsi="Calibri" w:cs="Calibri"/>
          <w:color w:val="000000"/>
          <w:lang w:eastAsia="pl-PL"/>
        </w:rPr>
        <w:t>olekularnych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ul. Jagiellońska 78 D, </w:t>
      </w:r>
      <w:r w:rsidRPr="00053662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3809DF59" w14:textId="64939D64" w:rsidR="00E871C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70,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9AE20EA" w14:textId="795AD66E" w:rsidR="00B628D6" w:rsidRPr="00B628D6" w:rsidRDefault="00990284" w:rsidP="00B628D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0284">
        <w:rPr>
          <w:rFonts w:ascii="Calibri" w:eastAsia="Times New Roman" w:hAnsi="Calibri" w:cs="Calibri"/>
          <w:color w:val="000000"/>
          <w:lang w:eastAsia="pl-PL"/>
        </w:rPr>
        <w:t>Regionalne Centrum Krwiodawstwa i Krwiolecznictwa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Poznaniu,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Marcelińska 44</w:t>
      </w:r>
    </w:p>
    <w:p w14:paraId="0E09FEF1" w14:textId="1BC05E0B" w:rsidR="00990284" w:rsidRPr="00B628D6" w:rsidRDefault="00B628D6" w:rsidP="00B628D6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28D6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6/7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77777777" w:rsidR="0079129A" w:rsidRP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A6CF20A" w14:textId="77777777" w:rsidR="00F61086" w:rsidRPr="00F61086" w:rsidRDefault="00F61086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F61086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6D13" w14:textId="77777777" w:rsidR="00F77BBA" w:rsidRDefault="00F77BBA" w:rsidP="000E3073">
      <w:pPr>
        <w:spacing w:after="0" w:line="240" w:lineRule="auto"/>
      </w:pPr>
      <w:r>
        <w:separator/>
      </w:r>
    </w:p>
  </w:endnote>
  <w:endnote w:type="continuationSeparator" w:id="0">
    <w:p w14:paraId="69D1AACD" w14:textId="77777777" w:rsidR="00F77BBA" w:rsidRDefault="00F77BBA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43A9D" w14:textId="77777777" w:rsidR="00F77BBA" w:rsidRDefault="00F77BBA" w:rsidP="000E3073">
      <w:pPr>
        <w:spacing w:after="0" w:line="240" w:lineRule="auto"/>
      </w:pPr>
      <w:r>
        <w:separator/>
      </w:r>
    </w:p>
  </w:footnote>
  <w:footnote w:type="continuationSeparator" w:id="0">
    <w:p w14:paraId="47CD2C75" w14:textId="77777777" w:rsidR="00F77BBA" w:rsidRDefault="00F77BBA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9902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03F98"/>
    <w:rsid w:val="00053662"/>
    <w:rsid w:val="00066D86"/>
    <w:rsid w:val="000E3073"/>
    <w:rsid w:val="002B44A5"/>
    <w:rsid w:val="003F6B10"/>
    <w:rsid w:val="00435E5F"/>
    <w:rsid w:val="00493474"/>
    <w:rsid w:val="004A471A"/>
    <w:rsid w:val="004D6A44"/>
    <w:rsid w:val="00634E0F"/>
    <w:rsid w:val="00753CA7"/>
    <w:rsid w:val="0079129A"/>
    <w:rsid w:val="007F0B9E"/>
    <w:rsid w:val="00806B12"/>
    <w:rsid w:val="00825560"/>
    <w:rsid w:val="0089644B"/>
    <w:rsid w:val="008B434D"/>
    <w:rsid w:val="008C2367"/>
    <w:rsid w:val="0095360F"/>
    <w:rsid w:val="00990284"/>
    <w:rsid w:val="00A01CD7"/>
    <w:rsid w:val="00AC2080"/>
    <w:rsid w:val="00B04F7E"/>
    <w:rsid w:val="00B628D6"/>
    <w:rsid w:val="00BB17E8"/>
    <w:rsid w:val="00BF6243"/>
    <w:rsid w:val="00C537EE"/>
    <w:rsid w:val="00CB7A93"/>
    <w:rsid w:val="00E63407"/>
    <w:rsid w:val="00E871CE"/>
    <w:rsid w:val="00F43F69"/>
    <w:rsid w:val="00F61086"/>
    <w:rsid w:val="00F678F1"/>
    <w:rsid w:val="00F77BBA"/>
    <w:rsid w:val="00FC3349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Mieszalska Justyna</cp:lastModifiedBy>
  <cp:revision>2</cp:revision>
  <dcterms:created xsi:type="dcterms:W3CDTF">2020-04-09T07:30:00Z</dcterms:created>
  <dcterms:modified xsi:type="dcterms:W3CDTF">2020-04-09T07:30:00Z</dcterms:modified>
</cp:coreProperties>
</file>