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Warszawa, dnia </w:t>
      </w:r>
      <w:r w:rsidR="005D01EE">
        <w:rPr>
          <w:rFonts w:ascii="Arial" w:eastAsia="Calibri" w:hAnsi="Arial" w:cs="Arial"/>
        </w:rPr>
        <w:t xml:space="preserve"> </w:t>
      </w:r>
      <w:r w:rsidR="00843457">
        <w:rPr>
          <w:rFonts w:ascii="Arial" w:eastAsia="Calibri" w:hAnsi="Arial" w:cs="Arial"/>
        </w:rPr>
        <w:t>08</w:t>
      </w:r>
      <w:r w:rsidR="00923C74">
        <w:rPr>
          <w:rFonts w:ascii="Arial" w:eastAsia="Calibri" w:hAnsi="Arial" w:cs="Arial"/>
        </w:rPr>
        <w:t>-0</w:t>
      </w:r>
      <w:r w:rsidR="00843457">
        <w:rPr>
          <w:rFonts w:ascii="Arial" w:eastAsia="Calibri" w:hAnsi="Arial" w:cs="Arial"/>
        </w:rPr>
        <w:t>5</w:t>
      </w:r>
      <w:r w:rsidRPr="007F5719">
        <w:rPr>
          <w:rFonts w:ascii="Arial" w:eastAsia="Calibri" w:hAnsi="Arial" w:cs="Arial"/>
        </w:rPr>
        <w:t>-201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843457" w:rsidRPr="00843457">
        <w:rPr>
          <w:rFonts w:ascii="Arial" w:eastAsia="Calibri" w:hAnsi="Arial" w:cs="Arial"/>
          <w:b/>
        </w:rPr>
        <w:t>Program opieki nad rodzinami wysokiego, dziedzicznie uwarunkowanego ryzyka zachorowania na nowotwory złośliwe – Moduł I – wczesne wykrywanie nowotworów złośliwych w rodzinach wysokiego, dziedzicznie uwarunkowanego ryzyka zachorowania</w:t>
      </w:r>
      <w:r w:rsidR="00843457">
        <w:rPr>
          <w:rFonts w:ascii="Arial" w:eastAsia="Calibri" w:hAnsi="Arial" w:cs="Arial"/>
          <w:b/>
        </w:rPr>
        <w:t xml:space="preserve"> na raka piersi i raka jajnika" </w:t>
      </w:r>
      <w:r w:rsidR="00843457" w:rsidRPr="00843457">
        <w:rPr>
          <w:rFonts w:ascii="Arial" w:eastAsia="Calibri" w:hAnsi="Arial" w:cs="Arial"/>
        </w:rPr>
        <w:t>na lata 2018-2021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843457">
        <w:rPr>
          <w:rFonts w:ascii="Arial" w:eastAsia="Calibri" w:hAnsi="Arial" w:cs="Arial"/>
        </w:rPr>
        <w:t>9 maja</w:t>
      </w:r>
      <w:r w:rsidRPr="007F5719">
        <w:rPr>
          <w:rFonts w:ascii="Arial" w:eastAsia="Calibri" w:hAnsi="Arial" w:cs="Arial"/>
        </w:rPr>
        <w:t xml:space="preserve"> 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r., o godz. </w:t>
      </w:r>
      <w:r w:rsidR="009C0442">
        <w:rPr>
          <w:rFonts w:ascii="Arial" w:eastAsia="Calibri" w:hAnsi="Arial" w:cs="Arial"/>
        </w:rPr>
        <w:t>1</w:t>
      </w:r>
      <w:r w:rsidR="00843457">
        <w:rPr>
          <w:rFonts w:ascii="Arial" w:eastAsia="Calibri" w:hAnsi="Arial" w:cs="Arial"/>
        </w:rPr>
        <w:t>0</w:t>
      </w:r>
      <w:bookmarkStart w:id="0" w:name="_GoBack"/>
      <w:bookmarkEnd w:id="0"/>
      <w:r w:rsidR="009C0442">
        <w:rPr>
          <w:rFonts w:ascii="Arial" w:eastAsia="Calibri" w:hAnsi="Arial" w:cs="Arial"/>
        </w:rPr>
        <w:t>.00</w:t>
      </w:r>
      <w:r w:rsidR="005D01EE">
        <w:rPr>
          <w:rFonts w:ascii="Arial" w:eastAsia="Calibri" w:hAnsi="Arial" w:cs="Arial"/>
        </w:rPr>
        <w:t>,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Zgodnie z § 6 ust. 2 oraz § 7 ust. 3 pkt. 1-3 Regulaminu Pracy Komisji Konkursowej, stanowiącego załącznik nr 2 do zarządzenia Ministra Zdrowia z dnia 29 grudnia 2014 r. w sprawie prowadzenia prac nad opracowaniem i realizacją programów polityki zdrowotnej (Dz. U. Min. </w:t>
      </w:r>
      <w:proofErr w:type="spellStart"/>
      <w:r w:rsidRPr="007F5719">
        <w:rPr>
          <w:rFonts w:ascii="Arial" w:eastAsia="Calibri" w:hAnsi="Arial" w:cs="Arial"/>
        </w:rPr>
        <w:t>Zdrow</w:t>
      </w:r>
      <w:proofErr w:type="spellEnd"/>
      <w:r w:rsidRPr="007F5719">
        <w:rPr>
          <w:rFonts w:ascii="Arial" w:eastAsia="Calibri" w:hAnsi="Arial" w:cs="Arial"/>
        </w:rPr>
        <w:t xml:space="preserve">. poz. 84, z </w:t>
      </w:r>
      <w:proofErr w:type="spellStart"/>
      <w:r w:rsidRPr="007F5719">
        <w:rPr>
          <w:rFonts w:ascii="Arial" w:eastAsia="Calibri" w:hAnsi="Arial" w:cs="Arial"/>
        </w:rPr>
        <w:t>późn</w:t>
      </w:r>
      <w:proofErr w:type="spellEnd"/>
      <w:r w:rsidRPr="007F5719">
        <w:rPr>
          <w:rFonts w:ascii="Arial" w:eastAsia="Calibri" w:hAnsi="Arial" w:cs="Arial"/>
        </w:rPr>
        <w:t>. zm.), oferenci mogą być obecni przy ocenie przez Komisję Konkursową ofert 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Default="00C62028"/>
    <w:sectPr w:rsidR="00C62028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5D01EE"/>
    <w:rsid w:val="007221EF"/>
    <w:rsid w:val="007F5719"/>
    <w:rsid w:val="00843457"/>
    <w:rsid w:val="00923C74"/>
    <w:rsid w:val="009C0442"/>
    <w:rsid w:val="00C62028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2018-05-08T10:28:00Z</dcterms:created>
  <dcterms:modified xsi:type="dcterms:W3CDTF">2018-05-08T10:28:00Z</dcterms:modified>
</cp:coreProperties>
</file>