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5966D530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733498">
        <w:rPr>
          <w:rFonts w:ascii="Arial" w:hAnsi="Arial" w:cs="Arial"/>
          <w:sz w:val="24"/>
          <w:szCs w:val="24"/>
        </w:rPr>
        <w:t>6</w:t>
      </w:r>
      <w:r w:rsidR="00A8674F">
        <w:rPr>
          <w:rFonts w:ascii="Arial" w:hAnsi="Arial" w:cs="Arial"/>
          <w:sz w:val="24"/>
          <w:szCs w:val="24"/>
        </w:rPr>
        <w:t xml:space="preserve"> </w:t>
      </w:r>
      <w:r w:rsidR="00733498">
        <w:rPr>
          <w:rFonts w:ascii="Arial" w:hAnsi="Arial" w:cs="Arial"/>
          <w:sz w:val="24"/>
          <w:szCs w:val="24"/>
        </w:rPr>
        <w:t>grudnia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7757CF58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733498">
        <w:rPr>
          <w:rFonts w:ascii="Arial" w:hAnsi="Arial" w:cs="Arial"/>
          <w:b/>
          <w:sz w:val="24"/>
          <w:szCs w:val="24"/>
        </w:rPr>
        <w:t>50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0086A5CE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733498">
        <w:rPr>
          <w:rFonts w:ascii="Arial" w:hAnsi="Arial" w:cs="Arial"/>
          <w:b/>
          <w:sz w:val="24"/>
          <w:szCs w:val="24"/>
        </w:rPr>
        <w:t>17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3C240B76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>wyznaczam nowy termin załatwienia sprawy w przedmiocie decyzji Prezydenta m.st. Warszawy z dnia 26 maja 2014 r. nr 213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>GKDW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2014, dotyczącej nieruchomości położonej w Warszawie przy ul. Kwiatowej 22, oznaczonej jako działka ewidencyjna nr 77 w obrębie 1-01-10, do dnia 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>lutego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2023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FCA" w14:textId="77777777" w:rsidR="00D50F99" w:rsidRDefault="00D50F99">
      <w:pPr>
        <w:spacing w:after="0" w:line="240" w:lineRule="auto"/>
      </w:pPr>
      <w:r>
        <w:separator/>
      </w:r>
    </w:p>
  </w:endnote>
  <w:endnote w:type="continuationSeparator" w:id="0">
    <w:p w14:paraId="50C38624" w14:textId="77777777" w:rsidR="00D50F99" w:rsidRDefault="00D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B8B" w14:textId="77777777" w:rsidR="00D50F99" w:rsidRDefault="00D50F99">
      <w:pPr>
        <w:spacing w:after="0" w:line="240" w:lineRule="auto"/>
      </w:pPr>
      <w:r>
        <w:separator/>
      </w:r>
    </w:p>
  </w:footnote>
  <w:footnote w:type="continuationSeparator" w:id="0">
    <w:p w14:paraId="72465B87" w14:textId="77777777" w:rsidR="00D50F99" w:rsidRDefault="00D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33498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2/22 - ul. Bartycka [ogłoszono w BIP 08.11.2022 r.]</vt:lpstr>
    </vt:vector>
  </TitlesOfParts>
  <Company>MS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50/22 - ul. Kwiatowa 22 [ogłoszono w BIP 07.12.2022 r.]</dc:title>
  <dc:creator>Mikolaj.Bajera@ms.gov.pl</dc:creator>
  <cp:lastModifiedBy>Mikolaj.Bajera2</cp:lastModifiedBy>
  <cp:revision>3</cp:revision>
  <cp:lastPrinted>2017-09-25T10:39:00Z</cp:lastPrinted>
  <dcterms:created xsi:type="dcterms:W3CDTF">2022-12-07T07:51:00Z</dcterms:created>
  <dcterms:modified xsi:type="dcterms:W3CDTF">2022-12-07T07:51:00Z</dcterms:modified>
</cp:coreProperties>
</file>