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F4E4F6A" w:rsidR="00574528" w:rsidRPr="00B5323F" w:rsidRDefault="00574528" w:rsidP="00B5323F">
      <w:pPr>
        <w:suppressAutoHyphens w:val="0"/>
        <w:spacing w:after="48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32ECA378" w14:textId="77777777" w:rsidR="00430598" w:rsidRPr="00B5323F" w:rsidRDefault="00430598" w:rsidP="00B5323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5323F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5684CAD2" wp14:editId="3F65CEA7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657E" w14:textId="26EE938C" w:rsidR="00574528" w:rsidRPr="00B5323F" w:rsidRDefault="00430598" w:rsidP="00B5323F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038291" w14:textId="065C1A5E" w:rsidR="00574528" w:rsidRPr="00B5323F" w:rsidRDefault="00574528" w:rsidP="00B5323F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5323F">
        <w:rPr>
          <w:rFonts w:ascii="Arial" w:hAnsi="Arial" w:cs="Arial"/>
          <w:sz w:val="24"/>
          <w:szCs w:val="24"/>
          <w:lang w:eastAsia="pl-PL"/>
        </w:rPr>
        <w:t>Warszawa, dnia</w:t>
      </w:r>
      <w:r w:rsidR="004A72AF" w:rsidRPr="00B5323F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6E105E" w:rsidRPr="00B5323F">
        <w:rPr>
          <w:rFonts w:ascii="Arial" w:hAnsi="Arial" w:cs="Arial"/>
          <w:sz w:val="24"/>
          <w:szCs w:val="24"/>
          <w:lang w:eastAsia="pl-PL"/>
        </w:rPr>
        <w:t>2</w:t>
      </w:r>
      <w:r w:rsidR="00C01450" w:rsidRPr="00B5323F">
        <w:rPr>
          <w:rFonts w:ascii="Arial" w:hAnsi="Arial" w:cs="Arial"/>
          <w:sz w:val="24"/>
          <w:szCs w:val="24"/>
          <w:lang w:eastAsia="pl-PL"/>
        </w:rPr>
        <w:t>5</w:t>
      </w:r>
      <w:r w:rsidR="006E105E" w:rsidRPr="00B5323F">
        <w:rPr>
          <w:rFonts w:ascii="Arial" w:hAnsi="Arial" w:cs="Arial"/>
          <w:sz w:val="24"/>
          <w:szCs w:val="24"/>
          <w:lang w:eastAsia="pl-PL"/>
        </w:rPr>
        <w:t xml:space="preserve"> stycznia</w:t>
      </w:r>
      <w:r w:rsidRPr="00B5323F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6E105E" w:rsidRPr="00B5323F">
        <w:rPr>
          <w:rFonts w:ascii="Arial" w:hAnsi="Arial" w:cs="Arial"/>
          <w:sz w:val="24"/>
          <w:szCs w:val="24"/>
          <w:lang w:eastAsia="pl-PL"/>
        </w:rPr>
        <w:t>3</w:t>
      </w:r>
      <w:r w:rsidRPr="00B5323F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06B4CED1" w14:textId="6EC8C10E" w:rsidR="00574528" w:rsidRPr="00B5323F" w:rsidRDefault="00574528" w:rsidP="00B5323F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5323F">
        <w:rPr>
          <w:rFonts w:ascii="Arial" w:hAnsi="Arial" w:cs="Arial"/>
          <w:sz w:val="24"/>
          <w:szCs w:val="24"/>
          <w:lang w:eastAsia="pl-PL"/>
        </w:rPr>
        <w:t>Sygn. akt KR VI R</w:t>
      </w:r>
      <w:r w:rsidR="00366417" w:rsidRPr="00B532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A76E5" w:rsidRPr="00B5323F">
        <w:rPr>
          <w:rFonts w:ascii="Arial" w:hAnsi="Arial" w:cs="Arial"/>
          <w:sz w:val="24"/>
          <w:szCs w:val="24"/>
          <w:lang w:eastAsia="pl-PL"/>
        </w:rPr>
        <w:t>7/23</w:t>
      </w:r>
    </w:p>
    <w:p w14:paraId="26A324C2" w14:textId="4C5DF932" w:rsidR="0049174F" w:rsidRPr="00B5323F" w:rsidRDefault="0049174F" w:rsidP="00B5323F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5323F">
        <w:rPr>
          <w:rFonts w:ascii="Arial" w:hAnsi="Arial" w:cs="Arial"/>
          <w:sz w:val="24"/>
          <w:szCs w:val="24"/>
          <w:lang w:eastAsia="pl-PL"/>
        </w:rPr>
        <w:t>DPA-VI.9130.2.2023</w:t>
      </w:r>
    </w:p>
    <w:p w14:paraId="2D09A4FE" w14:textId="5D9423E0" w:rsidR="00574528" w:rsidRPr="00B5323F" w:rsidRDefault="00574528" w:rsidP="00B5323F">
      <w:pPr>
        <w:pStyle w:val="Nagwek1"/>
        <w:spacing w:after="480"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5323F">
        <w:rPr>
          <w:rFonts w:ascii="Arial" w:eastAsia="Calibri" w:hAnsi="Arial" w:cs="Arial"/>
          <w:color w:val="auto"/>
          <w:sz w:val="24"/>
          <w:szCs w:val="24"/>
          <w:lang w:eastAsia="en-US"/>
        </w:rPr>
        <w:t>POSTANOWIENIE</w:t>
      </w:r>
    </w:p>
    <w:p w14:paraId="5DB920D5" w14:textId="054D168A" w:rsidR="00574528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222D73C2" w14:textId="77777777" w:rsidR="00574528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 xml:space="preserve">Przewodniczący Komisji: </w:t>
      </w:r>
    </w:p>
    <w:p w14:paraId="44BE8DED" w14:textId="77777777" w:rsidR="00574528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D579CA1" w14:textId="77777777" w:rsidR="00574528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 xml:space="preserve">Członkowie Komisji: </w:t>
      </w:r>
    </w:p>
    <w:p w14:paraId="0F95AF39" w14:textId="392EC9BD" w:rsidR="008D42D4" w:rsidRPr="00B5323F" w:rsidRDefault="008D42D4" w:rsidP="00B532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</w:t>
      </w:r>
      <w:r w:rsidRPr="00B5323F">
        <w:rPr>
          <w:rFonts w:ascii="Arial" w:hAnsi="Arial" w:cs="Arial"/>
          <w:sz w:val="24"/>
          <w:szCs w:val="24"/>
        </w:rPr>
        <w:t xml:space="preserve">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B5323F">
        <w:rPr>
          <w:rFonts w:ascii="Arial" w:hAnsi="Arial" w:cs="Arial"/>
          <w:sz w:val="24"/>
          <w:szCs w:val="24"/>
        </w:rPr>
        <w:t xml:space="preserve">,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Łukasz Kondratko</w:t>
      </w:r>
      <w:r w:rsidRPr="00B5323F">
        <w:rPr>
          <w:rFonts w:ascii="Arial" w:hAnsi="Arial" w:cs="Arial"/>
          <w:sz w:val="24"/>
          <w:szCs w:val="24"/>
        </w:rPr>
        <w:t xml:space="preserve">,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Robert Kropiwnicki</w:t>
      </w:r>
      <w:r w:rsidRPr="00B5323F">
        <w:rPr>
          <w:rFonts w:ascii="Arial" w:hAnsi="Arial" w:cs="Arial"/>
          <w:sz w:val="24"/>
          <w:szCs w:val="24"/>
        </w:rPr>
        <w:t xml:space="preserve">,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Jan Mosiński</w:t>
      </w:r>
      <w:r w:rsidRPr="00B5323F">
        <w:rPr>
          <w:rFonts w:ascii="Arial" w:hAnsi="Arial" w:cs="Arial"/>
          <w:sz w:val="24"/>
          <w:szCs w:val="24"/>
        </w:rPr>
        <w:t xml:space="preserve">,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</w:t>
      </w:r>
      <w:r w:rsidRPr="00B5323F">
        <w:rPr>
          <w:rFonts w:ascii="Arial" w:hAnsi="Arial" w:cs="Arial"/>
          <w:sz w:val="24"/>
          <w:szCs w:val="24"/>
        </w:rPr>
        <w:t xml:space="preserve">, </w:t>
      </w:r>
      <w:r w:rsidRPr="00B5323F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Zieliński,</w:t>
      </w:r>
    </w:p>
    <w:p w14:paraId="32C521CF" w14:textId="1ED14870" w:rsidR="00430598" w:rsidRPr="00B5323F" w:rsidRDefault="00574528" w:rsidP="00B5323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po rozpoznaniu w dniu</w:t>
      </w:r>
      <w:r w:rsidR="007C0450" w:rsidRPr="00B532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E105E" w:rsidRPr="00B5323F">
        <w:rPr>
          <w:rFonts w:ascii="Arial" w:hAnsi="Arial" w:cs="Arial"/>
          <w:sz w:val="24"/>
          <w:szCs w:val="24"/>
          <w:lang w:eastAsia="pl-PL"/>
        </w:rPr>
        <w:t>2</w:t>
      </w:r>
      <w:r w:rsidR="00C01450" w:rsidRPr="00B5323F">
        <w:rPr>
          <w:rFonts w:ascii="Arial" w:hAnsi="Arial" w:cs="Arial"/>
          <w:sz w:val="24"/>
          <w:szCs w:val="24"/>
          <w:lang w:eastAsia="pl-PL"/>
        </w:rPr>
        <w:t>5</w:t>
      </w:r>
      <w:r w:rsidR="006E105E" w:rsidRPr="00B5323F">
        <w:rPr>
          <w:rFonts w:ascii="Arial" w:hAnsi="Arial" w:cs="Arial"/>
          <w:sz w:val="24"/>
          <w:szCs w:val="24"/>
          <w:lang w:eastAsia="pl-PL"/>
        </w:rPr>
        <w:t xml:space="preserve"> stycznia 2023 r. </w:t>
      </w:r>
      <w:r w:rsidRPr="00B5323F">
        <w:rPr>
          <w:rFonts w:ascii="Arial" w:eastAsia="Calibri" w:hAnsi="Arial" w:cs="Arial"/>
          <w:sz w:val="24"/>
          <w:szCs w:val="24"/>
          <w:lang w:eastAsia="en-US"/>
        </w:rPr>
        <w:t>na posiedzeniu niejawnym sprawy w przedmiocie</w:t>
      </w:r>
      <w:r w:rsidR="002D172D" w:rsidRPr="00B532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077EF" w:rsidRPr="00B5323F">
        <w:rPr>
          <w:rFonts w:ascii="Arial" w:eastAsia="Calibri" w:hAnsi="Arial" w:cs="Arial"/>
          <w:sz w:val="24"/>
          <w:szCs w:val="24"/>
          <w:lang w:eastAsia="en-US"/>
        </w:rPr>
        <w:t xml:space="preserve">decyzji Prezydenta m.st. Warszawa </w:t>
      </w:r>
      <w:r w:rsidR="006E105E" w:rsidRPr="00B5323F"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sierpnia 2013 r. nr ustanawiającej prawo użytkowania wieczystego do działki ew. nr z obrębu, położonej 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lastRenderedPageBreak/>
        <w:t>w Warszawie przy ul. Świętokrzyskiej (dawna ul. Zielna 27 i ul. Wielka 28), o pow. 1082 m2, dla której Sąd Rejonowy dla W</w:t>
      </w:r>
      <w:r w:rsidR="00B80A5A" w:rsidRPr="00B5323F">
        <w:rPr>
          <w:rFonts w:ascii="Arial" w:eastAsia="Calibri" w:hAnsi="Arial" w:cs="Arial"/>
          <w:sz w:val="24"/>
          <w:szCs w:val="24"/>
          <w:lang w:eastAsia="en-US"/>
        </w:rPr>
        <w:t>arszawy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– M</w:t>
      </w:r>
      <w:r w:rsidR="00B80A5A" w:rsidRPr="00B5323F">
        <w:rPr>
          <w:rFonts w:ascii="Arial" w:eastAsia="Calibri" w:hAnsi="Arial" w:cs="Arial"/>
          <w:sz w:val="24"/>
          <w:szCs w:val="24"/>
          <w:lang w:eastAsia="en-US"/>
        </w:rPr>
        <w:t>okotowa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w </w:t>
      </w:r>
      <w:proofErr w:type="spellStart"/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spellEnd"/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prowadzi księgę wieczystą nr, hip. nr oraz odmawiającej ustanowienia prawa użytkowania wieczystego do części działki ew. nr z obrębu o pow. 156 m2, stanowiącej część ul. Świętokrzyskiej w Warszawie, dla której Sąd Rejonowy dla W</w:t>
      </w:r>
      <w:r w:rsidR="00B80A5A" w:rsidRPr="00B5323F">
        <w:rPr>
          <w:rFonts w:ascii="Arial" w:eastAsia="Calibri" w:hAnsi="Arial" w:cs="Arial"/>
          <w:sz w:val="24"/>
          <w:szCs w:val="24"/>
          <w:lang w:eastAsia="en-US"/>
        </w:rPr>
        <w:t>arszawy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>– M</w:t>
      </w:r>
      <w:r w:rsidR="00B80A5A" w:rsidRPr="00B5323F">
        <w:rPr>
          <w:rFonts w:ascii="Arial" w:eastAsia="Calibri" w:hAnsi="Arial" w:cs="Arial"/>
          <w:sz w:val="24"/>
          <w:szCs w:val="24"/>
          <w:lang w:eastAsia="en-US"/>
        </w:rPr>
        <w:t>okotowa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w Warszawie prowadzi księgę wieczystą nr, hip. nr.</w:t>
      </w:r>
      <w:r w:rsidR="00B552C8" w:rsidRPr="00B5323F">
        <w:rPr>
          <w:rFonts w:ascii="Arial" w:hAnsi="Arial" w:cs="Arial"/>
          <w:sz w:val="24"/>
          <w:szCs w:val="24"/>
        </w:rPr>
        <w:t>,</w:t>
      </w:r>
      <w:r w:rsidR="0043059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2DB34B8" w14:textId="1B2342C4" w:rsidR="004A72AF" w:rsidRPr="00B5323F" w:rsidRDefault="00574528" w:rsidP="00B5323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 xml:space="preserve">z udziałem stron: </w:t>
      </w:r>
      <w:r w:rsidR="00430598" w:rsidRPr="00B5323F">
        <w:rPr>
          <w:rFonts w:ascii="Arial" w:hAnsi="Arial" w:cs="Arial"/>
          <w:sz w:val="24"/>
          <w:szCs w:val="24"/>
        </w:rPr>
        <w:t xml:space="preserve">Miasta Stołecznego Warszawa, Prokuratora Regionalnego w Warszawie,  S O spółki z ograniczoną odpowiedzialnością z siedzibą w </w:t>
      </w:r>
      <w:proofErr w:type="spellStart"/>
      <w:r w:rsidR="00430598" w:rsidRPr="00B5323F">
        <w:rPr>
          <w:rFonts w:ascii="Arial" w:hAnsi="Arial" w:cs="Arial"/>
          <w:sz w:val="24"/>
          <w:szCs w:val="24"/>
        </w:rPr>
        <w:t>W</w:t>
      </w:r>
      <w:proofErr w:type="spellEnd"/>
      <w:r w:rsidR="00430598" w:rsidRPr="00B5323F">
        <w:rPr>
          <w:rFonts w:ascii="Arial" w:hAnsi="Arial" w:cs="Arial"/>
          <w:sz w:val="24"/>
          <w:szCs w:val="24"/>
        </w:rPr>
        <w:t xml:space="preserve"> (uprzednio: I S O spółki z ograniczoną odpowiedzialnością z siedzibą w W), P S G spółki z ograniczoną odpowiedzialnością z siedzibą w T, A </w:t>
      </w:r>
      <w:proofErr w:type="spellStart"/>
      <w:r w:rsidR="00430598" w:rsidRPr="00B5323F">
        <w:rPr>
          <w:rFonts w:ascii="Arial" w:hAnsi="Arial" w:cs="Arial"/>
          <w:sz w:val="24"/>
          <w:szCs w:val="24"/>
        </w:rPr>
        <w:t>A</w:t>
      </w:r>
      <w:proofErr w:type="spellEnd"/>
      <w:r w:rsidR="00430598" w:rsidRPr="00B5323F">
        <w:rPr>
          <w:rFonts w:ascii="Arial" w:hAnsi="Arial" w:cs="Arial"/>
          <w:sz w:val="24"/>
          <w:szCs w:val="24"/>
        </w:rPr>
        <w:t>, M S, J S, A B, D L, G K, M K, M K oraz następców prawnych: M L i Z C</w:t>
      </w:r>
      <w:r w:rsidR="00DB6625" w:rsidRPr="00B5323F">
        <w:rPr>
          <w:rFonts w:ascii="Arial" w:hAnsi="Arial" w:cs="Arial"/>
          <w:sz w:val="24"/>
          <w:szCs w:val="24"/>
        </w:rPr>
        <w:t>,</w:t>
      </w:r>
    </w:p>
    <w:p w14:paraId="3A5AF540" w14:textId="236D702F" w:rsidR="00574528" w:rsidRPr="00B5323F" w:rsidRDefault="00574528" w:rsidP="00B5323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postanawia:</w:t>
      </w:r>
    </w:p>
    <w:p w14:paraId="72244591" w14:textId="77777777" w:rsidR="0052639E" w:rsidRPr="00B5323F" w:rsidRDefault="0052639E" w:rsidP="00B5323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4E7F69FF" w14:textId="14220738" w:rsidR="00574528" w:rsidRPr="00B5323F" w:rsidRDefault="00574528" w:rsidP="00B5323F">
      <w:pPr>
        <w:numPr>
          <w:ilvl w:val="0"/>
          <w:numId w:val="1"/>
        </w:numPr>
        <w:suppressAutoHyphens w:val="0"/>
        <w:spacing w:after="480" w:line="360" w:lineRule="auto"/>
        <w:ind w:left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</w:t>
      </w:r>
      <w:r w:rsidR="00AD4418" w:rsidRPr="00B5323F">
        <w:rPr>
          <w:rFonts w:ascii="Arial" w:eastAsia="Calibri" w:hAnsi="Arial" w:cs="Arial"/>
          <w:sz w:val="24"/>
          <w:szCs w:val="24"/>
          <w:lang w:eastAsia="en-US"/>
        </w:rPr>
        <w:t>Dz.U. z 2021 r. poz. 795, dalej ustawa)</w:t>
      </w:r>
      <w:r w:rsidRPr="00B5323F">
        <w:rPr>
          <w:rFonts w:ascii="Arial" w:eastAsia="Calibri" w:hAnsi="Arial" w:cs="Arial"/>
          <w:sz w:val="24"/>
          <w:szCs w:val="24"/>
          <w:lang w:eastAsia="en-US"/>
        </w:rPr>
        <w:t xml:space="preserve"> zawiadomić właściwe organy administracji lub sądy</w:t>
      </w:r>
      <w:r w:rsidR="00AD4418" w:rsidRPr="00B532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5323F">
        <w:rPr>
          <w:rFonts w:ascii="Arial" w:eastAsia="Calibri" w:hAnsi="Arial" w:cs="Arial"/>
          <w:sz w:val="24"/>
          <w:szCs w:val="24"/>
          <w:lang w:eastAsia="en-US"/>
        </w:rPr>
        <w:t>o wszczęciu z urzędu postępowania rozpoznawczego;</w:t>
      </w:r>
    </w:p>
    <w:p w14:paraId="09123C00" w14:textId="343DAB40" w:rsidR="00574528" w:rsidRPr="00B5323F" w:rsidRDefault="00574528" w:rsidP="00B5323F">
      <w:pPr>
        <w:numPr>
          <w:ilvl w:val="0"/>
          <w:numId w:val="1"/>
        </w:numPr>
        <w:suppressAutoHyphens w:val="0"/>
        <w:spacing w:before="120" w:after="480" w:line="360" w:lineRule="auto"/>
        <w:ind w:left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B5323F">
        <w:rPr>
          <w:rFonts w:ascii="Arial" w:hAnsi="Arial" w:cs="Arial"/>
          <w:sz w:val="24"/>
          <w:szCs w:val="24"/>
          <w:lang w:eastAsia="pl-PL"/>
        </w:rPr>
        <w:t>na stronie podmiotowej urzędu obsługującego Ministra Sprawiedliwości.</w:t>
      </w:r>
    </w:p>
    <w:p w14:paraId="3CDF7A96" w14:textId="77777777" w:rsidR="00B5323F" w:rsidRPr="00B5323F" w:rsidRDefault="00B5323F" w:rsidP="00B5323F">
      <w:p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88F9827" w14:textId="31CF3AA3" w:rsidR="00574528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Przewodniczący Komisji</w:t>
      </w:r>
    </w:p>
    <w:p w14:paraId="05F35DD9" w14:textId="281C37CD" w:rsidR="00873EA3" w:rsidRPr="00B5323F" w:rsidRDefault="00574528" w:rsidP="00B5323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1E7D5C8" w14:textId="5D95703D" w:rsidR="00430598" w:rsidRPr="00B5323F" w:rsidRDefault="00574528" w:rsidP="00B5323F">
      <w:pPr>
        <w:pStyle w:val="Nagwek1"/>
        <w:spacing w:after="480" w:line="360" w:lineRule="auto"/>
        <w:rPr>
          <w:rFonts w:eastAsia="Calibri"/>
          <w:color w:val="auto"/>
          <w:sz w:val="24"/>
          <w:szCs w:val="24"/>
          <w:lang w:eastAsia="en-US"/>
        </w:rPr>
      </w:pPr>
      <w:r w:rsidRPr="00B5323F">
        <w:rPr>
          <w:rFonts w:ascii="Arial" w:eastAsia="Calibri" w:hAnsi="Arial" w:cs="Arial"/>
          <w:color w:val="auto"/>
          <w:sz w:val="24"/>
          <w:szCs w:val="24"/>
          <w:lang w:eastAsia="en-US"/>
        </w:rPr>
        <w:t>P</w:t>
      </w:r>
      <w:r w:rsidR="00366417" w:rsidRPr="00B5323F">
        <w:rPr>
          <w:rFonts w:ascii="Arial" w:eastAsia="Calibri" w:hAnsi="Arial" w:cs="Arial"/>
          <w:color w:val="auto"/>
          <w:sz w:val="24"/>
          <w:szCs w:val="24"/>
          <w:lang w:eastAsia="en-US"/>
        </w:rPr>
        <w:t>OUCZENIE</w:t>
      </w:r>
      <w:r w:rsidRPr="00B5323F">
        <w:rPr>
          <w:rFonts w:ascii="Arial" w:eastAsia="Calibri" w:hAnsi="Arial" w:cs="Arial"/>
          <w:color w:val="auto"/>
          <w:sz w:val="24"/>
          <w:szCs w:val="24"/>
          <w:lang w:eastAsia="en-US"/>
        </w:rPr>
        <w:t>:</w:t>
      </w:r>
    </w:p>
    <w:p w14:paraId="7EC5E0BE" w14:textId="48FFB9EA" w:rsidR="00574528" w:rsidRPr="00B5323F" w:rsidRDefault="00574528" w:rsidP="00B532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5323F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AD4418" w:rsidRPr="00B5323F">
        <w:rPr>
          <w:rFonts w:ascii="Arial" w:hAnsi="Arial" w:cs="Arial"/>
          <w:sz w:val="24"/>
          <w:szCs w:val="24"/>
        </w:rPr>
        <w:t>(Dz.U. z 2021 r. poz. 795)</w:t>
      </w:r>
      <w:r w:rsidRPr="00B5323F">
        <w:rPr>
          <w:rFonts w:ascii="Arial" w:hAnsi="Arial" w:cs="Arial"/>
          <w:sz w:val="24"/>
          <w:szCs w:val="24"/>
        </w:rPr>
        <w:t xml:space="preserve"> na niniejsze postanowienie nie przysługuje środek zaskarżenia.</w:t>
      </w:r>
    </w:p>
    <w:sectPr w:rsidR="00574528" w:rsidRPr="00B532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D561" w14:textId="77777777" w:rsidR="005A6213" w:rsidRDefault="005A6213" w:rsidP="007C0450">
      <w:pPr>
        <w:spacing w:after="0" w:line="240" w:lineRule="auto"/>
      </w:pPr>
      <w:r>
        <w:separator/>
      </w:r>
    </w:p>
  </w:endnote>
  <w:endnote w:type="continuationSeparator" w:id="0">
    <w:p w14:paraId="3F3686B2" w14:textId="77777777" w:rsidR="005A6213" w:rsidRDefault="005A6213" w:rsidP="007C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143D" w14:textId="2AAB8340" w:rsidR="007C0450" w:rsidRDefault="007C0450">
    <w:pPr>
      <w:pStyle w:val="Stopka"/>
    </w:pPr>
  </w:p>
  <w:p w14:paraId="717EF3A3" w14:textId="77777777" w:rsidR="007C0450" w:rsidRDefault="007C0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8DE8" w14:textId="77777777" w:rsidR="005A6213" w:rsidRDefault="005A6213" w:rsidP="007C0450">
      <w:pPr>
        <w:spacing w:after="0" w:line="240" w:lineRule="auto"/>
      </w:pPr>
      <w:r>
        <w:separator/>
      </w:r>
    </w:p>
  </w:footnote>
  <w:footnote w:type="continuationSeparator" w:id="0">
    <w:p w14:paraId="609EB319" w14:textId="77777777" w:rsidR="005A6213" w:rsidRDefault="005A6213" w:rsidP="007C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85F"/>
    <w:rsid w:val="000077EF"/>
    <w:rsid w:val="00010EE8"/>
    <w:rsid w:val="00084563"/>
    <w:rsid w:val="0008766E"/>
    <w:rsid w:val="000D4FC9"/>
    <w:rsid w:val="00112C71"/>
    <w:rsid w:val="00143E73"/>
    <w:rsid w:val="00167730"/>
    <w:rsid w:val="001B1561"/>
    <w:rsid w:val="001C0AEC"/>
    <w:rsid w:val="001E00B8"/>
    <w:rsid w:val="001F5387"/>
    <w:rsid w:val="002126BB"/>
    <w:rsid w:val="00215860"/>
    <w:rsid w:val="00221A68"/>
    <w:rsid w:val="00223436"/>
    <w:rsid w:val="002D172D"/>
    <w:rsid w:val="00314A81"/>
    <w:rsid w:val="00330CD4"/>
    <w:rsid w:val="00354F6F"/>
    <w:rsid w:val="0036171F"/>
    <w:rsid w:val="00366417"/>
    <w:rsid w:val="003D0284"/>
    <w:rsid w:val="003D696D"/>
    <w:rsid w:val="00403E4E"/>
    <w:rsid w:val="00430598"/>
    <w:rsid w:val="00443EA9"/>
    <w:rsid w:val="0049174F"/>
    <w:rsid w:val="004A5891"/>
    <w:rsid w:val="004A72AF"/>
    <w:rsid w:val="004E24B5"/>
    <w:rsid w:val="0052639E"/>
    <w:rsid w:val="00560307"/>
    <w:rsid w:val="00574528"/>
    <w:rsid w:val="005A6213"/>
    <w:rsid w:val="005E73D2"/>
    <w:rsid w:val="005F6CFD"/>
    <w:rsid w:val="00613F1F"/>
    <w:rsid w:val="00673FDD"/>
    <w:rsid w:val="006E105E"/>
    <w:rsid w:val="00702B5D"/>
    <w:rsid w:val="0077247D"/>
    <w:rsid w:val="007B7822"/>
    <w:rsid w:val="007C0450"/>
    <w:rsid w:val="007C5F64"/>
    <w:rsid w:val="00801CAA"/>
    <w:rsid w:val="008060FC"/>
    <w:rsid w:val="00806B43"/>
    <w:rsid w:val="00873EA3"/>
    <w:rsid w:val="008A45E4"/>
    <w:rsid w:val="008C3A09"/>
    <w:rsid w:val="008D42D4"/>
    <w:rsid w:val="0097367A"/>
    <w:rsid w:val="00976118"/>
    <w:rsid w:val="00994608"/>
    <w:rsid w:val="009B1323"/>
    <w:rsid w:val="009C286E"/>
    <w:rsid w:val="00A21CD2"/>
    <w:rsid w:val="00A77A4A"/>
    <w:rsid w:val="00AA3855"/>
    <w:rsid w:val="00AA76E5"/>
    <w:rsid w:val="00AA7CB4"/>
    <w:rsid w:val="00AD14E4"/>
    <w:rsid w:val="00AD4418"/>
    <w:rsid w:val="00AE6E08"/>
    <w:rsid w:val="00B143E7"/>
    <w:rsid w:val="00B1734C"/>
    <w:rsid w:val="00B20B07"/>
    <w:rsid w:val="00B30EF5"/>
    <w:rsid w:val="00B35FDA"/>
    <w:rsid w:val="00B5323F"/>
    <w:rsid w:val="00B552C8"/>
    <w:rsid w:val="00B80A5A"/>
    <w:rsid w:val="00BB5504"/>
    <w:rsid w:val="00BD47FD"/>
    <w:rsid w:val="00C01450"/>
    <w:rsid w:val="00C227C0"/>
    <w:rsid w:val="00C61CCF"/>
    <w:rsid w:val="00CB50C7"/>
    <w:rsid w:val="00D0626F"/>
    <w:rsid w:val="00D3275C"/>
    <w:rsid w:val="00D47815"/>
    <w:rsid w:val="00D64254"/>
    <w:rsid w:val="00D67A89"/>
    <w:rsid w:val="00D75529"/>
    <w:rsid w:val="00D7651C"/>
    <w:rsid w:val="00DB6625"/>
    <w:rsid w:val="00E011F8"/>
    <w:rsid w:val="00EE0EA9"/>
    <w:rsid w:val="00F368EE"/>
    <w:rsid w:val="00F600E0"/>
    <w:rsid w:val="00F62063"/>
    <w:rsid w:val="00F74706"/>
    <w:rsid w:val="00F76297"/>
    <w:rsid w:val="00FC13EE"/>
    <w:rsid w:val="00FE35AC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5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50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30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B89D-C563-4CA6-9E92-FDB4BBA4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organów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organów o wszczęciu postępowania - KR VI R 7.23 [Udostępniono w BIP w dniu 01.02.2023 r.] - wersja cyfrowa</dc:title>
  <dc:subject/>
  <dc:creator>Warchoł Marcin  (DPA)</dc:creator>
  <cp:keywords/>
  <dc:description/>
  <cp:lastModifiedBy>Rzewińska Dorota  (DPA)</cp:lastModifiedBy>
  <cp:revision>10</cp:revision>
  <cp:lastPrinted>2022-07-05T10:56:00Z</cp:lastPrinted>
  <dcterms:created xsi:type="dcterms:W3CDTF">2023-01-25T14:02:00Z</dcterms:created>
  <dcterms:modified xsi:type="dcterms:W3CDTF">2023-02-01T15:48:00Z</dcterms:modified>
</cp:coreProperties>
</file>