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6BA0419" w14:textId="77777777" w:rsidR="00F25812" w:rsidRPr="00F25812" w:rsidRDefault="00796BE2" w:rsidP="00F25812">
      <w:pPr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Proszę uprzejmie o potwierdzenie odbioru.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</w:r>
      <w:r w:rsidR="00F25812" w:rsidRPr="00F25812">
        <w:rPr>
          <w:rFonts w:ascii="Calibri" w:eastAsia="Calibri" w:hAnsi="Calibri" w:cs="Calibri"/>
          <w:lang w:eastAsia="pl-PL"/>
        </w:rPr>
        <w:t>Szanowni Państwo:</w:t>
      </w:r>
      <w:r w:rsidR="00F25812" w:rsidRPr="00F25812">
        <w:rPr>
          <w:rFonts w:ascii="Calibri" w:eastAsia="Calibri" w:hAnsi="Calibri" w:cs="Calibri"/>
          <w:lang w:eastAsia="pl-PL"/>
        </w:rPr>
        <w:br/>
        <w:t>1) Ministerstwo Zdrowia </w:t>
      </w:r>
    </w:p>
    <w:p w14:paraId="293BDB2C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2) Wojewodowie celem przekazania konsultantom z zakresu medycyny ratunkowej </w:t>
      </w:r>
    </w:p>
    <w:p w14:paraId="7853E147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4F646C5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PETYCJA W INTERESIE PUBLICZNYM</w:t>
      </w:r>
    </w:p>
    <w:p w14:paraId="3705D5A6" w14:textId="77777777" w:rsidR="00F25812" w:rsidRPr="00F25812" w:rsidRDefault="00F25812" w:rsidP="00F25812">
      <w:pPr>
        <w:spacing w:after="24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75E21239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prewencji medycznej celem zapobiegania schorzeń oraz wykrywania w pierwszym stadium choroby które mogą postępować w czasie a lepiej zapobiegać niż leczyć. Dla przykładu osoba unieruchomiona na desce która ma uraz i która się porusza może doprowadzić do pogorszenia stanu zdrowia. Tak samo osoba, która była ofiarą wypadku w I badaniu może być obraz prawidłowy ale w drugim już nie ponieważ mogło dojść do wysięku krwi i krwotoku przez gwałtowne poruszenie </w:t>
      </w:r>
      <w:proofErr w:type="spellStart"/>
      <w:r w:rsidRPr="00F25812">
        <w:rPr>
          <w:rFonts w:ascii="Calibri" w:eastAsia="Calibri" w:hAnsi="Calibri" w:cs="Calibri"/>
          <w:lang w:eastAsia="pl-PL"/>
        </w:rPr>
        <w:t>itd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 (w szoku)gdzie się niestety nie myśli i gdzie zamiast słuchać personelu, osoba wstaje, dźwiga - niestety może dojść do powikłań, ponieważ wszystko jest świeże i delikatne i się nie zagoiło, ponieważ każdy stan może postępować albo poprawić rokowanie </w:t>
      </w:r>
      <w:proofErr w:type="spellStart"/>
      <w:r w:rsidRPr="00F25812">
        <w:rPr>
          <w:rFonts w:ascii="Calibri" w:eastAsia="Calibri" w:hAnsi="Calibri" w:cs="Calibri"/>
          <w:lang w:eastAsia="pl-PL"/>
        </w:rPr>
        <w:t>np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 : </w:t>
      </w:r>
    </w:p>
    <w:p w14:paraId="7CE21B80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a) zawał może mieć ewolucje do kilku godzin lub po zawale może dojść do kolejnego zawału "dorzutu" </w:t>
      </w:r>
    </w:p>
    <w:p w14:paraId="0945F504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b) TIA może poprzedzić prawdziwy udar w kilku godzinach lub może do niego nie dojść </w:t>
      </w:r>
    </w:p>
    <w:p w14:paraId="5BD54323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c) zawał z przyczyn miażdżycowych może zostać wyleczony ale może </w:t>
      </w:r>
      <w:proofErr w:type="spellStart"/>
      <w:r w:rsidRPr="00F25812">
        <w:rPr>
          <w:rFonts w:ascii="Calibri" w:eastAsia="Calibri" w:hAnsi="Calibri" w:cs="Calibri"/>
          <w:lang w:eastAsia="pl-PL"/>
        </w:rPr>
        <w:t>dojśc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 do kolejnego na skutek skurczu naczyń czy innego niedotlenienia (arytmii, hipotonii, hipertonii) </w:t>
      </w:r>
    </w:p>
    <w:p w14:paraId="1F7D87C2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2DCDE27D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Punkt 1</w:t>
      </w:r>
    </w:p>
    <w:p w14:paraId="4E76940D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W szpitalach, które posiadają Szpitalny Oddział Ratunkowy i Centrum Urazowe, które posiadają n/w komórki lub organizację celem prewencji i leczenia obrażeń wielomiejscowych, wielourazowych i wielonarządowych : </w:t>
      </w:r>
    </w:p>
    <w:p w14:paraId="361A8ADE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334E3FD0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1) Zintegrowany Zespół Chirurgiczny który wykonuje świadczenia z zakresu : </w:t>
      </w:r>
    </w:p>
    <w:p w14:paraId="5BF2EE3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ogólnej </w:t>
      </w:r>
    </w:p>
    <w:p w14:paraId="11AABF01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urazowo-ortopedycznej </w:t>
      </w:r>
    </w:p>
    <w:p w14:paraId="5E6E5437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neurochirurgii i chirurgii twarzowo-szczękowej, neurotraumatologii, neuroonkologii</w:t>
      </w:r>
    </w:p>
    <w:p w14:paraId="49A1AD6D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naczyniowej (angiologii) </w:t>
      </w:r>
    </w:p>
    <w:p w14:paraId="5A871A91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• chirurgii kardiochirurgii, kardiologii interwencyjnej, kardiologii hemodynamicznej, </w:t>
      </w:r>
      <w:proofErr w:type="spellStart"/>
      <w:r w:rsidRPr="00F25812">
        <w:rPr>
          <w:rFonts w:ascii="Calibri" w:eastAsia="Calibri" w:hAnsi="Calibri" w:cs="Calibri"/>
          <w:lang w:eastAsia="pl-PL"/>
        </w:rPr>
        <w:t>kardiotraumatologii</w:t>
      </w:r>
      <w:proofErr w:type="spellEnd"/>
      <w:r w:rsidRPr="00F25812">
        <w:rPr>
          <w:rFonts w:ascii="Calibri" w:eastAsia="Calibri" w:hAnsi="Calibri" w:cs="Calibri"/>
          <w:lang w:eastAsia="pl-PL"/>
        </w:rPr>
        <w:t> </w:t>
      </w:r>
    </w:p>
    <w:p w14:paraId="0C132311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transplantacyjnej </w:t>
      </w:r>
    </w:p>
    <w:p w14:paraId="5534F65A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rekonstrukcyjnej </w:t>
      </w:r>
    </w:p>
    <w:p w14:paraId="6BDBB6DB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chirurgii urologicznej </w:t>
      </w:r>
    </w:p>
    <w:p w14:paraId="6702D96E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• chirurgii torakochirurgii, </w:t>
      </w:r>
      <w:proofErr w:type="spellStart"/>
      <w:r w:rsidRPr="00F25812">
        <w:rPr>
          <w:rFonts w:ascii="Calibri" w:eastAsia="Calibri" w:hAnsi="Calibri" w:cs="Calibri"/>
          <w:lang w:eastAsia="pl-PL"/>
        </w:rPr>
        <w:t>bronchochirurgii</w:t>
      </w:r>
      <w:proofErr w:type="spellEnd"/>
      <w:r w:rsidRPr="00F25812">
        <w:rPr>
          <w:rFonts w:ascii="Calibri" w:eastAsia="Calibri" w:hAnsi="Calibri" w:cs="Calibri"/>
          <w:lang w:eastAsia="pl-PL"/>
        </w:rPr>
        <w:t> </w:t>
      </w:r>
    </w:p>
    <w:p w14:paraId="735C441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• oraz ewentualnie z chirurgii onkologicznej i </w:t>
      </w:r>
      <w:proofErr w:type="spellStart"/>
      <w:r w:rsidRPr="00F25812">
        <w:rPr>
          <w:rFonts w:ascii="Calibri" w:eastAsia="Calibri" w:hAnsi="Calibri" w:cs="Calibri"/>
          <w:lang w:eastAsia="pl-PL"/>
        </w:rPr>
        <w:t>bariatrycznej</w:t>
      </w:r>
      <w:proofErr w:type="spellEnd"/>
      <w:r w:rsidRPr="00F25812">
        <w:rPr>
          <w:rFonts w:ascii="Calibri" w:eastAsia="Calibri" w:hAnsi="Calibri" w:cs="Calibri"/>
          <w:lang w:eastAsia="pl-PL"/>
        </w:rPr>
        <w:t> </w:t>
      </w:r>
    </w:p>
    <w:p w14:paraId="35AE606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• </w:t>
      </w:r>
      <w:proofErr w:type="spellStart"/>
      <w:r w:rsidRPr="00F25812">
        <w:rPr>
          <w:rFonts w:ascii="Calibri" w:eastAsia="Calibri" w:hAnsi="Calibri" w:cs="Calibri"/>
          <w:lang w:eastAsia="pl-PL"/>
        </w:rPr>
        <w:t>ginekotraumatologii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F25812">
        <w:rPr>
          <w:rFonts w:ascii="Calibri" w:eastAsia="Calibri" w:hAnsi="Calibri" w:cs="Calibri"/>
          <w:lang w:eastAsia="pl-PL"/>
        </w:rPr>
        <w:t>androtraumatologii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F25812">
        <w:rPr>
          <w:rFonts w:ascii="Calibri" w:eastAsia="Calibri" w:hAnsi="Calibri" w:cs="Calibri"/>
          <w:lang w:eastAsia="pl-PL"/>
        </w:rPr>
        <w:t>traumalaryngologii</w:t>
      </w:r>
      <w:proofErr w:type="spellEnd"/>
    </w:p>
    <w:p w14:paraId="7DB64FD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56231E23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2) Zintegrowany Zespół Zachowawczy który wykonuje świadczenia z zakresu : </w:t>
      </w:r>
    </w:p>
    <w:p w14:paraId="1C4815E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interny (kardiologii, pulmonologii, nefrologii, neurologii, proktologii, reumatologii) </w:t>
      </w:r>
    </w:p>
    <w:p w14:paraId="147E36E9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ginekologii, andrologii </w:t>
      </w:r>
    </w:p>
    <w:p w14:paraId="490D4E41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• otolaryngologii </w:t>
      </w:r>
    </w:p>
    <w:p w14:paraId="1E7FE3A4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2B4CBDC1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Zintegrowane zespoły posiadają lekarzy specjalistów z danej dziedziny. W przypadku danego objawu lub urazu lub danych z wywiadu wezwany jest odpowiedni zespół celem przeprowadzenia własnego badania i konsultacji, by chory jak najkrócej przebywał na Szpitalnym Oddziale Ratunkowym i żeby szybko podjęli decyzje o leczeniu i diagnostyce. By nie ściągać konsultantów pojedynczo co może wydłużać czas podjęcia decyzji. Np chory ma uraz śledziony ale objawy ma ból w klatce, duszność, sinica klatki, został wezwany kardiolog, pulmonolog, chirurg naczyniowy (duszność) &gt; UDP żył natomiast potem zostaje przeprowadzone USG, TK brzucha. Gdyby zostali wezwani 4 konsultantów (kardiolog, pulmonolog, chirurg naczyniowy, chirurg ogólny - USG) badanie zostało by przeprowadzone jednocześnie i zalecenia na dalsze badania diagnostyczne, ponadto dany specjalista będzie mógł porozmawiać z konsultantami obecnymi nad badaniem i formą leczenia. Gdzie jednocześnie </w:t>
      </w:r>
      <w:proofErr w:type="spellStart"/>
      <w:r w:rsidRPr="00F25812">
        <w:rPr>
          <w:rFonts w:ascii="Calibri" w:eastAsia="Calibri" w:hAnsi="Calibri" w:cs="Calibri"/>
          <w:lang w:eastAsia="pl-PL"/>
        </w:rPr>
        <w:t>bylo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 by przeprowadzone : USG naczyń, USG brzucha, USG klatki piersiowej, UKG serca. Piszę to dlatego ponieważ dana diagnostyka celowana na dane schorzenie może okazać się prawidłowa a w innej części ciała następuje pogorszenie stanu zdrowia a wiadomo schorzenia mogą być (jawne, 50% objawowe, </w:t>
      </w:r>
      <w:proofErr w:type="spellStart"/>
      <w:r w:rsidRPr="00F25812">
        <w:rPr>
          <w:rFonts w:ascii="Calibri" w:eastAsia="Calibri" w:hAnsi="Calibri" w:cs="Calibri"/>
          <w:lang w:eastAsia="pl-PL"/>
        </w:rPr>
        <w:t>skąpoobjawowe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F25812">
        <w:rPr>
          <w:rFonts w:ascii="Calibri" w:eastAsia="Calibri" w:hAnsi="Calibri" w:cs="Calibri"/>
          <w:lang w:eastAsia="pl-PL"/>
        </w:rPr>
        <w:t>bezbólowe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, idiopatyczne, </w:t>
      </w:r>
      <w:proofErr w:type="spellStart"/>
      <w:r w:rsidRPr="00F25812">
        <w:rPr>
          <w:rFonts w:ascii="Calibri" w:eastAsia="Calibri" w:hAnsi="Calibri" w:cs="Calibri"/>
          <w:lang w:eastAsia="pl-PL"/>
        </w:rPr>
        <w:t>subkliniczne</w:t>
      </w:r>
      <w:proofErr w:type="spellEnd"/>
      <w:r w:rsidRPr="00F25812">
        <w:rPr>
          <w:rFonts w:ascii="Calibri" w:eastAsia="Calibri" w:hAnsi="Calibri" w:cs="Calibri"/>
          <w:lang w:eastAsia="pl-PL"/>
        </w:rPr>
        <w:t>) gdzie w przypadku wystąpienia pełnych objawów i nasilenia choroby oraz odporności na leczenie - niestety może być już za późno. </w:t>
      </w:r>
    </w:p>
    <w:p w14:paraId="3A187147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56BE744D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Punkt 2</w:t>
      </w:r>
    </w:p>
    <w:p w14:paraId="6380A110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 xml:space="preserve">Zespół Ratownictwa Medycznego ma specjalny aparat USG i fotograficzny, gdzie obraz USG/zdjęcia/nagrania przez teletransmisje lub </w:t>
      </w:r>
      <w:proofErr w:type="spellStart"/>
      <w:r w:rsidRPr="00F25812">
        <w:rPr>
          <w:rFonts w:ascii="Calibri" w:eastAsia="Calibri" w:hAnsi="Calibri" w:cs="Calibri"/>
          <w:lang w:eastAsia="pl-PL"/>
        </w:rPr>
        <w:t>wideorozmowę</w:t>
      </w:r>
      <w:proofErr w:type="spellEnd"/>
      <w:r w:rsidRPr="00F25812">
        <w:rPr>
          <w:rFonts w:ascii="Calibri" w:eastAsia="Calibri" w:hAnsi="Calibri" w:cs="Calibri"/>
          <w:lang w:eastAsia="pl-PL"/>
        </w:rPr>
        <w:t xml:space="preserve"> jak i EKG trafiło by do Szpitalnego Oddziału Ratunkowego / Centrum Urazowego by przygotować zespół lekarzy do zabiegu i konsultacji (by sala, pakiet badań, zespół lekarzy konsultantów został przygotowany). </w:t>
      </w:r>
    </w:p>
    <w:p w14:paraId="58AFBCA6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68E52456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39AFF6FF" w14:textId="77777777" w:rsidR="00F25812" w:rsidRPr="00F25812" w:rsidRDefault="00F25812" w:rsidP="00F2581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25812">
        <w:rPr>
          <w:rFonts w:ascii="Calibri" w:eastAsia="Calibri" w:hAnsi="Calibri" w:cs="Calibri"/>
          <w:lang w:eastAsia="pl-PL"/>
        </w:rPr>
        <w:t>Adnotacje:</w:t>
      </w:r>
    </w:p>
    <w:p w14:paraId="351BCEC1" w14:textId="2EA362DD" w:rsidR="009063F4" w:rsidRDefault="00F25812" w:rsidP="00F25812">
      <w:pPr>
        <w:spacing w:after="0" w:line="240" w:lineRule="auto"/>
      </w:pPr>
      <w:r w:rsidRPr="00F25812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F25812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 w:rsidRPr="00F25812">
        <w:rPr>
          <w:rFonts w:ascii="Calibri" w:eastAsia="Calibri" w:hAnsi="Calibri" w:cs="Calibri"/>
          <w:lang w:eastAsia="pl-PL"/>
        </w:rP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0F21D6"/>
    <w:rsid w:val="00184722"/>
    <w:rsid w:val="001D0A92"/>
    <w:rsid w:val="001F5102"/>
    <w:rsid w:val="002079EC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2021-11-18T08:37:00Z</dcterms:created>
  <dcterms:modified xsi:type="dcterms:W3CDTF">2021-11-18T08:37:00Z</dcterms:modified>
</cp:coreProperties>
</file>