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AD85D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82658B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Szanowni Państwo: </w:t>
      </w:r>
    </w:p>
    <w:p w14:paraId="541B54E1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82658B"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  <w:t>- Ministerstwo Sprawiedliwości</w:t>
      </w:r>
    </w:p>
    <w:p w14:paraId="37942790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</w:p>
    <w:p w14:paraId="49BE8166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82658B">
        <w:rPr>
          <w:rFonts w:ascii="Aptos" w:eastAsia="Aptos" w:hAnsi="Aptos" w:cs="Times New Roman"/>
          <w:b/>
          <w:bCs/>
          <w:kern w:val="0"/>
          <w:sz w:val="19"/>
          <w:szCs w:val="19"/>
          <w:lang w:eastAsia="pl-PL"/>
          <w14:ligatures w14:val="none"/>
        </w:rPr>
        <w:t>Petycja</w:t>
      </w:r>
    </w:p>
    <w:p w14:paraId="2C7707D6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19"/>
          <w:szCs w:val="19"/>
          <w:lang w:eastAsia="pl-PL"/>
          <w14:ligatures w14:val="none"/>
        </w:rPr>
        <w:t>w trybie Ustawy o petycjach z dnia 11 lipca 2014 roku (tj. Dz. U. 2018 poz. 870) składam</w:t>
      </w:r>
      <w:r w:rsidRPr="0082658B">
        <w:rPr>
          <w:rFonts w:ascii="Aptos" w:eastAsia="Aptos" w:hAnsi="Aptos" w:cs="Times New Roman"/>
          <w:b/>
          <w:bCs/>
          <w:kern w:val="0"/>
          <w:sz w:val="19"/>
          <w:szCs w:val="19"/>
          <w:lang w:eastAsia="pl-PL"/>
          <w14:ligatures w14:val="none"/>
        </w:rPr>
        <w:t> postulat:</w:t>
      </w:r>
    </w:p>
    <w:p w14:paraId="6D747827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19"/>
          <w:szCs w:val="19"/>
          <w:lang w:eastAsia="pl-PL"/>
          <w14:ligatures w14:val="none"/>
        </w:rPr>
      </w:pPr>
    </w:p>
    <w:p w14:paraId="28326116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Sąd w przypadku otrzymania:</w:t>
      </w:r>
    </w:p>
    <w:p w14:paraId="2FC358A4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1) wniosku o zmianę biegłego</w:t>
      </w:r>
    </w:p>
    <w:p w14:paraId="742C68A3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2) wniosku o badanie w miejscu zamieszkania</w:t>
      </w:r>
    </w:p>
    <w:p w14:paraId="66B725FB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3) zaświadczenia lekarskiego, lekarza nie będącego lekarzem sądowym</w:t>
      </w:r>
    </w:p>
    <w:p w14:paraId="1B38F643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4) wniosku strony o lekarza sądowego</w:t>
      </w:r>
    </w:p>
    <w:p w14:paraId="734C2747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Sąd wydaje stronie skierowanie w celu udania się do dowolnego przez zainteresowanego lekarza sądowego lub dowolnych lekarzy sądowych odpowiednio danych specjalizacji </w:t>
      </w:r>
    </w:p>
    <w:p w14:paraId="4B8BBECF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</w:p>
    <w:p w14:paraId="4B23FA51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i/>
          <w:iCs/>
          <w:kern w:val="0"/>
          <w:sz w:val="20"/>
          <w:szCs w:val="20"/>
          <w:lang w:eastAsia="pl-PL"/>
          <w14:ligatures w14:val="none"/>
        </w:rPr>
        <w:t>Lekarz prowadzący pacjenta, który nie jest lekarzem sądowym, a zaświadczenie mówi, że pacjent ma trudności w dostaniu do sądu lub badaniu biegłego, lekarz z urzędu przekazuje odpis zaświadczenia lekarzowi sądowemu lub wydziałowi sądu w celu przekazania zaświadczenia lekarzowi sądowemu. </w:t>
      </w:r>
    </w:p>
    <w:p w14:paraId="3E46DD94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</w:p>
    <w:p w14:paraId="3FAF3CAD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</w:p>
    <w:p w14:paraId="40B77E62" w14:textId="77777777" w:rsidR="0082658B" w:rsidRPr="0082658B" w:rsidRDefault="0082658B" w:rsidP="0082658B">
      <w:pPr>
        <w:shd w:val="clear" w:color="auto" w:fill="FFF8F8"/>
        <w:spacing w:after="0" w:line="240" w:lineRule="auto"/>
        <w:rPr>
          <w:rFonts w:ascii="Aptos" w:eastAsia="Aptos" w:hAnsi="Aptos" w:cs="Times New Roman"/>
          <w:kern w:val="0"/>
          <w:sz w:val="20"/>
          <w:szCs w:val="20"/>
          <w:lang w:eastAsia="pl-PL"/>
          <w14:ligatures w14:val="none"/>
        </w:rPr>
      </w:pPr>
      <w:r w:rsidRPr="0082658B">
        <w:rPr>
          <w:rFonts w:ascii="Aptos" w:eastAsia="Aptos" w:hAnsi="Aptos" w:cs="Times New Roman"/>
          <w:b/>
          <w:bCs/>
          <w:i/>
          <w:iCs/>
          <w:kern w:val="0"/>
          <w:sz w:val="20"/>
          <w:szCs w:val="20"/>
          <w:lang w:eastAsia="pl-PL"/>
          <w14:ligatures w14:val="none"/>
        </w:rPr>
        <w:t>Co prawda obecnie osoba może udać się do dowolnego lekarza sądowego i jest to bezpłatnie, ale moje postulaty mają zagwarantować rozszerzenie pomocy procesowej. </w:t>
      </w:r>
    </w:p>
    <w:p w14:paraId="72355A64" w14:textId="77777777" w:rsidR="00FF58AE" w:rsidRDefault="00FF58AE"/>
    <w:sectPr w:rsidR="00FF5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E3"/>
    <w:rsid w:val="00200B2C"/>
    <w:rsid w:val="00813C97"/>
    <w:rsid w:val="0082658B"/>
    <w:rsid w:val="00D61E72"/>
    <w:rsid w:val="00D950E3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08D6D-7376-433E-8DC5-6D44A51D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5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5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50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5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50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5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5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5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5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50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50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50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50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50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50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50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50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50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5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5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5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5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5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50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50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50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50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50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50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845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Ostromecka Anna  (DKO)</dc:creator>
  <cp:keywords/>
  <dc:description/>
  <cp:lastModifiedBy>Ostromecka Anna  (DKO)</cp:lastModifiedBy>
  <cp:revision>2</cp:revision>
  <dcterms:created xsi:type="dcterms:W3CDTF">2026-09-02T09:46:00Z</dcterms:created>
  <dcterms:modified xsi:type="dcterms:W3CDTF">2026-09-02T09:47:00Z</dcterms:modified>
</cp:coreProperties>
</file>