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1A2191D1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 xml:space="preserve">8 </w:t>
      </w:r>
      <w:r w:rsidR="00295E43">
        <w:rPr>
          <w:rFonts w:ascii="Arial" w:eastAsia="Times New Roman" w:hAnsi="Arial" w:cs="Arial"/>
          <w:sz w:val="24"/>
          <w:szCs w:val="24"/>
        </w:rPr>
        <w:t>kwietnia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550ECB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6E79E94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376B1C15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77BE3266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295E43">
        <w:rPr>
          <w:rFonts w:ascii="Arial" w:eastAsia="Times New Roman" w:hAnsi="Arial" w:cs="Arial"/>
          <w:b/>
          <w:bCs/>
          <w:sz w:val="24"/>
          <w:szCs w:val="24"/>
        </w:rPr>
        <w:t>3066759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155C8135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czerwca 1960 r. - Kodeks postępowania administracyjnego (Dz. U. z 2021 r. poz. 735 z </w:t>
      </w:r>
      <w:proofErr w:type="spellStart"/>
      <w:r w:rsidRPr="00A12A9E">
        <w:rPr>
          <w:rFonts w:ascii="Arial" w:eastAsia="Times New Roman" w:hAnsi="Arial" w:cs="Arial"/>
          <w:spacing w:val="10"/>
          <w:sz w:val="24"/>
          <w:szCs w:val="24"/>
        </w:rPr>
        <w:t>późn</w:t>
      </w:r>
      <w:proofErr w:type="spellEnd"/>
      <w:r w:rsidRPr="00A12A9E">
        <w:rPr>
          <w:rFonts w:ascii="Arial" w:eastAsia="Times New Roman" w:hAnsi="Arial" w:cs="Arial"/>
          <w:spacing w:val="10"/>
          <w:sz w:val="24"/>
          <w:szCs w:val="24"/>
        </w:rPr>
        <w:t>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opisanej w ewidencji gruntów jako działka nr 77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295E43">
        <w:rPr>
          <w:rFonts w:ascii="Arial" w:eastAsia="Times New Roman" w:hAnsi="Arial" w:cs="Arial"/>
          <w:spacing w:val="10"/>
          <w:sz w:val="24"/>
          <w:szCs w:val="24"/>
        </w:rPr>
        <w:t>czerwca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4A87" w14:textId="77777777" w:rsidR="00207C33" w:rsidRDefault="00207C33" w:rsidP="00C45937">
      <w:pPr>
        <w:spacing w:after="0" w:line="240" w:lineRule="auto"/>
      </w:pPr>
      <w:r>
        <w:separator/>
      </w:r>
    </w:p>
  </w:endnote>
  <w:endnote w:type="continuationSeparator" w:id="0">
    <w:p w14:paraId="3BEEB29E" w14:textId="77777777" w:rsidR="00207C33" w:rsidRDefault="00207C33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E41F" w14:textId="77777777" w:rsidR="00207C33" w:rsidRDefault="00207C33" w:rsidP="00C45937">
      <w:pPr>
        <w:spacing w:after="0" w:line="240" w:lineRule="auto"/>
      </w:pPr>
      <w:r>
        <w:separator/>
      </w:r>
    </w:p>
  </w:footnote>
  <w:footnote w:type="continuationSeparator" w:id="0">
    <w:p w14:paraId="46D1BC0D" w14:textId="77777777" w:rsidR="00207C33" w:rsidRDefault="00207C33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95E43"/>
    <w:rsid w:val="00355213"/>
    <w:rsid w:val="004E6E1B"/>
    <w:rsid w:val="00550ECB"/>
    <w:rsid w:val="005F1F9D"/>
    <w:rsid w:val="00641C62"/>
    <w:rsid w:val="007D1428"/>
    <w:rsid w:val="00815634"/>
    <w:rsid w:val="0083568B"/>
    <w:rsid w:val="008668F0"/>
    <w:rsid w:val="008960FA"/>
    <w:rsid w:val="009A4B05"/>
    <w:rsid w:val="00A12A9E"/>
    <w:rsid w:val="00AA03EC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Zawiadomienie_o_wyznaczeniu_nowego_terminu_załatwienia_sprawy_KR_III_R_24_21_-_ul_Wilcza_8_wersja_cyfrowa-[udostępniono_w_BIP_09122021_r</dc:title>
  <dc:subject/>
  <dc:creator>Niemyjski Marcin  (DPA)</dc:creator>
  <cp:keywords/>
  <cp:lastModifiedBy>Niemyjski Marcin  (DPA)</cp:lastModifiedBy>
  <cp:revision>2</cp:revision>
  <dcterms:created xsi:type="dcterms:W3CDTF">2022-04-11T10:13:00Z</dcterms:created>
  <dcterms:modified xsi:type="dcterms:W3CDTF">2022-04-11T10:13:00Z</dcterms:modified>
</cp:coreProperties>
</file>