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3B7C" w14:textId="77777777" w:rsidR="00C06C78" w:rsidRPr="00C06C78" w:rsidRDefault="00C06C78" w:rsidP="00C06C78">
      <w:pPr>
        <w:pStyle w:val="Style3"/>
        <w:jc w:val="center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  <w:r w:rsidRPr="00C06C78"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  <w:t>TOM II</w:t>
      </w:r>
    </w:p>
    <w:p w14:paraId="233CDECA" w14:textId="77777777" w:rsidR="00C06C78" w:rsidRPr="00C06C78" w:rsidRDefault="00C06C78" w:rsidP="00C06C78">
      <w:pPr>
        <w:pStyle w:val="Style3"/>
        <w:jc w:val="center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</w:p>
    <w:p w14:paraId="713B9D95" w14:textId="26C12C91" w:rsidR="00C06C78" w:rsidRPr="00C06C78" w:rsidRDefault="00C06C78" w:rsidP="00C06C78">
      <w:pPr>
        <w:pStyle w:val="Style3"/>
        <w:jc w:val="center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  <w:r w:rsidRPr="00C06C78"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  <w:t>Część I</w:t>
      </w:r>
      <w:r w:rsidR="00BF7F40"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  <w:t>I</w:t>
      </w:r>
      <w:r w:rsidRPr="00C06C78"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  <w:t xml:space="preserve"> przedmiotu zamówienia</w:t>
      </w:r>
    </w:p>
    <w:p w14:paraId="171951CC" w14:textId="77777777" w:rsidR="00C06C78" w:rsidRPr="00C06C78" w:rsidRDefault="00C06C78" w:rsidP="00C06C78">
      <w:pPr>
        <w:pStyle w:val="Style3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</w:p>
    <w:p w14:paraId="4163AB8B" w14:textId="77777777" w:rsidR="00C06C78" w:rsidRPr="00C06C78" w:rsidRDefault="00C06C78" w:rsidP="00C06C78">
      <w:pPr>
        <w:pStyle w:val="Style3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</w:p>
    <w:p w14:paraId="49E08A9D" w14:textId="27B8C253" w:rsidR="0048697A" w:rsidRDefault="00C06C78" w:rsidP="00C06C78">
      <w:pPr>
        <w:pStyle w:val="Style3"/>
        <w:widowControl/>
        <w:spacing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</w:pPr>
      <w:r w:rsidRPr="00C06C78">
        <w:rPr>
          <w:rFonts w:ascii="Arial" w:eastAsia="Times New Roman" w:hAnsi="Arial" w:cs="Arial"/>
          <w:b/>
          <w:kern w:val="1"/>
          <w:sz w:val="20"/>
          <w:szCs w:val="20"/>
          <w:lang w:val="x-none" w:eastAsia="ar-SA"/>
        </w:rPr>
        <w:t>Projektowane postanowienia umowy</w:t>
      </w:r>
    </w:p>
    <w:p w14:paraId="0FF7EAA4" w14:textId="77777777" w:rsidR="00C06C78" w:rsidRPr="00B30385" w:rsidRDefault="00C06C78" w:rsidP="00C06C78">
      <w:pPr>
        <w:pStyle w:val="Style3"/>
        <w:widowControl/>
        <w:spacing w:line="240" w:lineRule="auto"/>
        <w:jc w:val="center"/>
        <w:rPr>
          <w:rFonts w:ascii="Arial" w:eastAsia="Times New Roman" w:hAnsi="Arial" w:cs="Arial"/>
          <w:bCs/>
          <w:kern w:val="1"/>
          <w:sz w:val="20"/>
          <w:szCs w:val="20"/>
          <w:lang w:val="x-none" w:eastAsia="ar-SA"/>
        </w:rPr>
      </w:pPr>
    </w:p>
    <w:p w14:paraId="288E13E5" w14:textId="13604B0B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 xml:space="preserve">zawarta w </w:t>
      </w:r>
      <w:bookmarkStart w:id="0" w:name="_Hlk216080526"/>
      <w:r w:rsidRPr="00ED6D3B">
        <w:rPr>
          <w:rFonts w:ascii="Arial" w:eastAsiaTheme="minorHAnsi" w:hAnsi="Arial" w:cs="Arial"/>
          <w:sz w:val="20"/>
          <w:szCs w:val="20"/>
          <w:lang w:eastAsia="en-US"/>
        </w:rPr>
        <w:t>[●]</w:t>
      </w:r>
      <w:bookmarkEnd w:id="0"/>
      <w:r w:rsidRPr="00ED6D3B">
        <w:rPr>
          <w:rFonts w:ascii="Arial" w:eastAsiaTheme="minorHAnsi" w:hAnsi="Arial" w:cs="Arial"/>
          <w:sz w:val="20"/>
          <w:szCs w:val="20"/>
          <w:lang w:eastAsia="en-US"/>
        </w:rPr>
        <w:t xml:space="preserve"> w dniu [●]* / w formie elektronicznej**, pomiędzy:</w:t>
      </w:r>
    </w:p>
    <w:p w14:paraId="6D9DEE70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 xml:space="preserve">Skarbem Państwa - Ministrem Sprawiedliwości, adres do doręczeń: Aleje Ujazdowskie 11, 00-567 Warszawa, zwanym dalej „Zamawiającym”, w imieniu którego działa: </w:t>
      </w:r>
    </w:p>
    <w:p w14:paraId="5ED12C02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>[●] – [●], na podstawie [●],</w:t>
      </w:r>
    </w:p>
    <w:p w14:paraId="1992232B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>a</w:t>
      </w:r>
    </w:p>
    <w:p w14:paraId="165BE551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>[●], zwaną dalej „Wykonawcą”, reprezentowaną przez:</w:t>
      </w:r>
    </w:p>
    <w:p w14:paraId="5E790CD8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>[●] – [●], uprawniony do samodzielnej reprezentacji spółki, co potwierdza załączony odpis z rejestru przedsiębiorców.</w:t>
      </w:r>
    </w:p>
    <w:p w14:paraId="64EEB20D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4319908" w14:textId="77777777" w:rsidR="00C06C78" w:rsidRPr="00ED6D3B" w:rsidRDefault="00C06C78" w:rsidP="00C06C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6D3B">
        <w:rPr>
          <w:rFonts w:ascii="Arial" w:eastAsiaTheme="minorHAnsi" w:hAnsi="Arial" w:cs="Arial"/>
          <w:sz w:val="20"/>
          <w:szCs w:val="20"/>
          <w:lang w:eastAsia="en-US"/>
        </w:rPr>
        <w:t>Zamawiający i Wykonawca mogą być też zwani każdy z osobna „Stroną” lub łącznie „Stronami”.</w:t>
      </w:r>
    </w:p>
    <w:p w14:paraId="44B2E4F3" w14:textId="77777777" w:rsidR="0048697A" w:rsidRPr="00B30385" w:rsidRDefault="0048697A" w:rsidP="00727253">
      <w:pPr>
        <w:spacing w:line="276" w:lineRule="auto"/>
        <w:jc w:val="both"/>
        <w:rPr>
          <w:rFonts w:ascii="Arial" w:hAnsi="Arial" w:cs="Arial"/>
          <w:bCs/>
          <w:kern w:val="1"/>
          <w:sz w:val="20"/>
          <w:szCs w:val="20"/>
          <w:lang w:val="x-none" w:eastAsia="ar-SA"/>
        </w:rPr>
      </w:pPr>
    </w:p>
    <w:p w14:paraId="5C56632D" w14:textId="74E766DE" w:rsidR="00A673C5" w:rsidRDefault="00C06C78" w:rsidP="00C06C78">
      <w:pPr>
        <w:pStyle w:val="Style3"/>
        <w:widowControl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6C78">
        <w:rPr>
          <w:rFonts w:ascii="Arial" w:hAnsi="Arial" w:cs="Arial"/>
          <w:bCs/>
          <w:kern w:val="1"/>
          <w:sz w:val="20"/>
          <w:szCs w:val="20"/>
          <w:lang w:val="x-none" w:eastAsia="ar-SA"/>
        </w:rPr>
        <w:t>W wyniku rozstrzygniętego postępowania o udzielenie zamówienia nr [●] na „[●]”, przeprowadzonego w trybie przetargu nieograniczonego, o którym mowa w ustawie z dnia 11 września 2019 r. Prawo zamówień publicznych, dalej zwanej „ustawą PZP”, Strony zawierają Umowę o następującej treści:</w:t>
      </w:r>
    </w:p>
    <w:p w14:paraId="16F68A91" w14:textId="77777777" w:rsidR="00103CC9" w:rsidRPr="007C6339" w:rsidRDefault="00103CC9" w:rsidP="007C6339">
      <w:pPr>
        <w:pStyle w:val="Style3"/>
        <w:widowControl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FEBA9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right="-2" w:firstLine="1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1</w:t>
      </w:r>
    </w:p>
    <w:p w14:paraId="0FA0680C" w14:textId="77777777" w:rsidR="002231D3" w:rsidRPr="002231D3" w:rsidRDefault="002231D3" w:rsidP="008B12A1">
      <w:pPr>
        <w:keepNext/>
        <w:widowControl w:val="0"/>
        <w:tabs>
          <w:tab w:val="left" w:pos="-4820"/>
          <w:tab w:val="num" w:pos="0"/>
        </w:tabs>
        <w:suppressAutoHyphens/>
        <w:overflowPunct w:val="0"/>
        <w:autoSpaceDE w:val="0"/>
        <w:ind w:right="-2"/>
        <w:jc w:val="center"/>
        <w:outlineLvl w:val="1"/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Przedmiot umowy </w:t>
      </w:r>
    </w:p>
    <w:p w14:paraId="17C449F0" w14:textId="32ACD05F" w:rsidR="00BE345D" w:rsidRDefault="002231D3" w:rsidP="008B12A1">
      <w:pPr>
        <w:autoSpaceDN w:val="0"/>
        <w:adjustRightInd w:val="0"/>
        <w:ind w:left="426" w:right="-2" w:hanging="426"/>
        <w:contextualSpacing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1.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ab/>
        <w:t xml:space="preserve">Przedmiotem umowy jest sukcesywna dostawa </w:t>
      </w:r>
      <w:r w:rsidR="00727132" w:rsidRPr="00727132">
        <w:rPr>
          <w:rFonts w:ascii="Arial" w:hAnsi="Arial" w:cs="Arial"/>
          <w:kern w:val="1"/>
          <w:sz w:val="20"/>
          <w:szCs w:val="20"/>
          <w:lang w:val="x-none" w:eastAsia="ar-SA"/>
        </w:rPr>
        <w:t>materiałów eksploatacyjnych w postaci rolek do drukarki ZEBRA GK420T</w:t>
      </w:r>
      <w:r w:rsidR="00C06C78">
        <w:rPr>
          <w:rFonts w:ascii="Arial" w:hAnsi="Arial" w:cs="Arial"/>
          <w:kern w:val="1"/>
          <w:sz w:val="20"/>
          <w:szCs w:val="20"/>
          <w:lang w:val="x-none" w:eastAsia="ar-SA"/>
        </w:rPr>
        <w:t>,</w:t>
      </w:r>
      <w:r w:rsidR="00C06C78" w:rsidRPr="00C06C78">
        <w:t xml:space="preserve"> </w:t>
      </w:r>
      <w:r w:rsidR="00C06C78" w:rsidRPr="00C06C78">
        <w:rPr>
          <w:rFonts w:ascii="Arial" w:hAnsi="Arial" w:cs="Arial"/>
          <w:kern w:val="1"/>
          <w:sz w:val="20"/>
          <w:szCs w:val="20"/>
          <w:lang w:val="x-none" w:eastAsia="ar-SA"/>
        </w:rPr>
        <w:t>GODEX GE300, GODEX G500</w:t>
      </w:r>
      <w:r w:rsidR="00727132" w:rsidRPr="00727132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(zwanych także  w umowie „produktami”)</w:t>
      </w:r>
      <w:r w:rsidRPr="002231D3">
        <w:rPr>
          <w:rFonts w:ascii="Arial" w:hAnsi="Arial" w:cs="Arial"/>
          <w:color w:val="000000"/>
          <w:sz w:val="20"/>
          <w:szCs w:val="20"/>
          <w:lang w:val="x-none"/>
        </w:rPr>
        <w:t>, zgodnie z Opisem przedmiotu zamówienia stanowiącym Załącznik nr 1 do umowy oraz zgodnie z ofertą Wykonawcy z dnia</w:t>
      </w:r>
      <w:r w:rsidR="00260C10">
        <w:rPr>
          <w:rFonts w:ascii="Arial" w:hAnsi="Arial" w:cs="Arial"/>
          <w:color w:val="000000"/>
          <w:sz w:val="20"/>
          <w:szCs w:val="20"/>
        </w:rPr>
        <w:t xml:space="preserve"> </w:t>
      </w:r>
      <w:r w:rsidR="00C06C78">
        <w:rPr>
          <w:rFonts w:ascii="Arial" w:hAnsi="Arial" w:cs="Arial"/>
          <w:color w:val="000000"/>
          <w:sz w:val="20"/>
          <w:szCs w:val="20"/>
        </w:rPr>
        <w:t>…………………</w:t>
      </w:r>
      <w:r w:rsidR="00260C10">
        <w:rPr>
          <w:rFonts w:ascii="Arial" w:hAnsi="Arial" w:cs="Arial"/>
          <w:color w:val="000000"/>
          <w:sz w:val="20"/>
          <w:szCs w:val="20"/>
        </w:rPr>
        <w:t xml:space="preserve"> r,</w:t>
      </w:r>
      <w:r w:rsidRPr="002231D3">
        <w:rPr>
          <w:rFonts w:ascii="Arial" w:hAnsi="Arial" w:cs="Arial"/>
          <w:color w:val="000000"/>
          <w:sz w:val="20"/>
          <w:szCs w:val="20"/>
          <w:lang w:val="x-none"/>
        </w:rPr>
        <w:t>, stanowiącą Załącznik nr 2 do umowy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.</w:t>
      </w:r>
    </w:p>
    <w:p w14:paraId="3E5786D6" w14:textId="07594CB7" w:rsidR="002231D3" w:rsidRDefault="002231D3" w:rsidP="007C6339">
      <w:pPr>
        <w:autoSpaceDN w:val="0"/>
        <w:adjustRightInd w:val="0"/>
        <w:ind w:left="426" w:right="-2" w:hanging="426"/>
        <w:contextualSpacing/>
        <w:jc w:val="both"/>
        <w:rPr>
          <w:rFonts w:ascii="Tahoma" w:hAnsi="Tahoma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2. </w:t>
      </w:r>
      <w:r w:rsidR="00BE345D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Zamawiaj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ą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cy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zastrzega sobie mo</w:t>
      </w:r>
      <w:r w:rsidRPr="002231D3">
        <w:rPr>
          <w:rFonts w:ascii="Arial" w:hAnsi="Arial" w:cs="Arial" w:hint="eastAsia"/>
          <w:kern w:val="1"/>
          <w:sz w:val="20"/>
          <w:szCs w:val="20"/>
          <w:lang w:eastAsia="ar-SA"/>
        </w:rPr>
        <w:t>ż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liwo</w:t>
      </w:r>
      <w:r w:rsidRPr="002231D3">
        <w:rPr>
          <w:rFonts w:ascii="Arial" w:hAnsi="Arial" w:cs="Arial" w:hint="eastAsia"/>
          <w:kern w:val="1"/>
          <w:sz w:val="20"/>
          <w:szCs w:val="20"/>
          <w:lang w:eastAsia="ar-SA"/>
        </w:rPr>
        <w:t>ść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realizacji umowy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zgodnie z aktualnym zapotrzebowaniem, do wysoko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ś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ci zabezpieczonych w umowie 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ś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rodków. Zamawiaj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ą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cy zastrzega sobie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równie</w:t>
      </w:r>
      <w:r w:rsidRPr="002231D3">
        <w:rPr>
          <w:rFonts w:ascii="Arial" w:hAnsi="Arial" w:cs="Arial" w:hint="eastAsia"/>
          <w:kern w:val="1"/>
          <w:sz w:val="20"/>
          <w:szCs w:val="20"/>
          <w:lang w:eastAsia="ar-SA"/>
        </w:rPr>
        <w:t>ż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mo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ż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liwo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ść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 zmiany ilo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ś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ci danego materia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ł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u eksploatacyjnego, na rzecz innego stanowi</w:t>
      </w:r>
      <w:r w:rsidRPr="002231D3">
        <w:rPr>
          <w:rFonts w:ascii="Arial" w:hAnsi="Arial" w:cs="Arial" w:hint="eastAsia"/>
          <w:kern w:val="1"/>
          <w:sz w:val="20"/>
          <w:szCs w:val="20"/>
          <w:lang w:val="x-none" w:eastAsia="ar-SA"/>
        </w:rPr>
        <w:t>ą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cego przedmiot zamówienia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 xml:space="preserve"> albo rezygnacji z dostawy lub z cz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ęś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ci dostawy w ka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ż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dej z pozycji poszczególnych materia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łó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w eksploatacyjnych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dostarczonych do Zamawiaj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ą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cego, wyszczególnionych w za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łą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 xml:space="preserve">czniku nr 3 do umowy, </w:t>
      </w:r>
      <w:r w:rsidRPr="002231D3">
        <w:rPr>
          <w:rFonts w:ascii="Arial" w:hAnsi="Arial" w:cs="Arial"/>
          <w:kern w:val="28"/>
          <w:sz w:val="20"/>
          <w:szCs w:val="20"/>
          <w:lang w:val="x-none" w:eastAsia="ar-SA"/>
        </w:rPr>
        <w:t>oraz zmniejszenia zakresu umowy nie wi</w:t>
      </w:r>
      <w:r w:rsidRPr="002231D3">
        <w:rPr>
          <w:rFonts w:ascii="Arial" w:hAnsi="Arial" w:cs="Arial" w:hint="eastAsia"/>
          <w:kern w:val="28"/>
          <w:sz w:val="20"/>
          <w:szCs w:val="20"/>
          <w:lang w:val="x-none" w:eastAsia="ar-SA"/>
        </w:rPr>
        <w:t>ę</w:t>
      </w:r>
      <w:r w:rsidRPr="002231D3">
        <w:rPr>
          <w:rFonts w:ascii="Arial" w:hAnsi="Arial" w:cs="Arial"/>
          <w:kern w:val="28"/>
          <w:sz w:val="20"/>
          <w:szCs w:val="20"/>
          <w:lang w:val="x-none" w:eastAsia="ar-SA"/>
        </w:rPr>
        <w:t>cej ni</w:t>
      </w:r>
      <w:r w:rsidRPr="002231D3">
        <w:rPr>
          <w:rFonts w:ascii="Arial" w:hAnsi="Arial" w:cs="Arial" w:hint="eastAsia"/>
          <w:kern w:val="28"/>
          <w:sz w:val="20"/>
          <w:szCs w:val="20"/>
          <w:lang w:val="x-none" w:eastAsia="ar-SA"/>
        </w:rPr>
        <w:t>ż</w:t>
      </w:r>
      <w:r w:rsidRPr="002231D3">
        <w:rPr>
          <w:rFonts w:ascii="Arial" w:hAnsi="Arial" w:cs="Arial"/>
          <w:kern w:val="28"/>
          <w:sz w:val="20"/>
          <w:szCs w:val="20"/>
          <w:lang w:val="x-none" w:eastAsia="ar-SA"/>
        </w:rPr>
        <w:t xml:space="preserve"> o 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3</w:t>
      </w:r>
      <w:r w:rsidRPr="002231D3">
        <w:rPr>
          <w:rFonts w:ascii="Arial" w:hAnsi="Arial" w:cs="Arial"/>
          <w:kern w:val="28"/>
          <w:sz w:val="20"/>
          <w:szCs w:val="20"/>
          <w:lang w:val="x-none" w:eastAsia="ar-SA"/>
        </w:rPr>
        <w:t>0% warto</w:t>
      </w:r>
      <w:r w:rsidRPr="002231D3">
        <w:rPr>
          <w:rFonts w:ascii="Arial" w:hAnsi="Arial" w:cs="Arial" w:hint="eastAsia"/>
          <w:kern w:val="28"/>
          <w:sz w:val="20"/>
          <w:szCs w:val="20"/>
          <w:lang w:val="x-none" w:eastAsia="ar-SA"/>
        </w:rPr>
        <w:t>ś</w:t>
      </w:r>
      <w:r w:rsidRPr="002231D3">
        <w:rPr>
          <w:rFonts w:ascii="Arial" w:hAnsi="Arial" w:cs="Arial"/>
          <w:kern w:val="28"/>
          <w:sz w:val="20"/>
          <w:szCs w:val="20"/>
          <w:lang w:val="x-none" w:eastAsia="ar-SA"/>
        </w:rPr>
        <w:t xml:space="preserve">ci ceny 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umowy, tj. zrealizowania jej w 70%.  Z tego tytu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ł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u Wykonawcy nie b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ę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dzie przys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ł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ugiwa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ł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 xml:space="preserve">o 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ż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adne roszczenie, natomiast zmianie mo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ż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>e ulec odpowiednio wysoko</w:t>
      </w:r>
      <w:r w:rsidRPr="002231D3">
        <w:rPr>
          <w:rFonts w:ascii="Arial" w:hAnsi="Arial" w:cs="Arial" w:hint="eastAsia"/>
          <w:kern w:val="28"/>
          <w:sz w:val="20"/>
          <w:szCs w:val="20"/>
          <w:lang w:eastAsia="ar-SA"/>
        </w:rPr>
        <w:t>ść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 xml:space="preserve"> wynagrodzenia</w:t>
      </w:r>
      <w:r w:rsidR="00B1228E">
        <w:rPr>
          <w:rFonts w:ascii="Arial" w:hAnsi="Arial" w:cs="Arial"/>
          <w:kern w:val="28"/>
          <w:sz w:val="20"/>
          <w:szCs w:val="20"/>
          <w:lang w:eastAsia="ar-SA"/>
        </w:rPr>
        <w:t>.</w:t>
      </w:r>
      <w:r w:rsidRPr="002231D3">
        <w:rPr>
          <w:rFonts w:ascii="Arial" w:hAnsi="Arial" w:cs="Arial"/>
          <w:kern w:val="28"/>
          <w:sz w:val="20"/>
          <w:szCs w:val="20"/>
          <w:lang w:eastAsia="ar-SA"/>
        </w:rPr>
        <w:t xml:space="preserve"> </w:t>
      </w:r>
      <w:r w:rsidRPr="002231D3">
        <w:rPr>
          <w:rFonts w:ascii="Tahoma" w:hAnsi="Tahoma"/>
          <w:kern w:val="1"/>
          <w:sz w:val="20"/>
          <w:szCs w:val="20"/>
          <w:lang w:eastAsia="ar-SA"/>
        </w:rPr>
        <w:t>Powyższe zmiany nie stanowią zmiany umowy i nie wymagają zawarcia aneksu do umowy</w:t>
      </w:r>
      <w:r w:rsidR="003B2401" w:rsidRPr="007C6339">
        <w:rPr>
          <w:rFonts w:ascii="Tahoma" w:hAnsi="Tahoma"/>
          <w:kern w:val="1"/>
          <w:sz w:val="20"/>
          <w:szCs w:val="20"/>
          <w:lang w:eastAsia="ar-SA"/>
        </w:rPr>
        <w:t>.</w:t>
      </w:r>
    </w:p>
    <w:p w14:paraId="16DB1D22" w14:textId="77777777" w:rsidR="00103CC9" w:rsidRPr="007C6339" w:rsidRDefault="00103CC9" w:rsidP="007C6339">
      <w:pPr>
        <w:autoSpaceDN w:val="0"/>
        <w:adjustRightInd w:val="0"/>
        <w:ind w:left="426" w:right="-2" w:hanging="426"/>
        <w:contextualSpacing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</w:p>
    <w:p w14:paraId="3EDC9875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2</w:t>
      </w:r>
    </w:p>
    <w:p w14:paraId="2FD19CBE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Termin realizacji umowy</w:t>
      </w:r>
    </w:p>
    <w:p w14:paraId="48CEF078" w14:textId="72636930" w:rsidR="002231D3" w:rsidRPr="007C6339" w:rsidRDefault="002231D3" w:rsidP="007C6339">
      <w:pPr>
        <w:autoSpaceDE w:val="0"/>
        <w:autoSpaceDN w:val="0"/>
        <w:adjustRightInd w:val="0"/>
        <w:ind w:right="-2"/>
        <w:jc w:val="both"/>
        <w:textAlignment w:val="baseline"/>
        <w:rPr>
          <w:rFonts w:ascii="Arial" w:hAnsi="Arial" w:cs="Arial"/>
          <w:bCs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Wykonawca zobowiązuje się zrealizować przedmiot umowy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przez okres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12 miesięcy od daty podpisania umowy </w:t>
      </w:r>
      <w:r w:rsidR="005D2240">
        <w:rPr>
          <w:rFonts w:ascii="Arial" w:hAnsi="Arial" w:cs="Arial"/>
          <w:kern w:val="1"/>
          <w:sz w:val="20"/>
          <w:szCs w:val="20"/>
          <w:lang w:eastAsia="ar-SA"/>
        </w:rPr>
        <w:t>albo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do wyczerpania środków określonych w § 5 ust. 1, w zależności, które ze zdarzeń nastąpi wcześniej.</w:t>
      </w:r>
    </w:p>
    <w:p w14:paraId="6F071160" w14:textId="77777777" w:rsidR="00103CC9" w:rsidRDefault="00103CC9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45EC05CF" w14:textId="6EF95A38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§ 3</w:t>
      </w:r>
    </w:p>
    <w:p w14:paraId="0AA7A45A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sz w:val="20"/>
          <w:szCs w:val="20"/>
          <w:lang w:eastAsia="ar-SA"/>
        </w:rPr>
        <w:t xml:space="preserve">Warunki realizacji umowy </w:t>
      </w:r>
    </w:p>
    <w:p w14:paraId="5C58D57A" w14:textId="6C159443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x-none"/>
        </w:rPr>
      </w:pPr>
      <w:r w:rsidRPr="002231D3">
        <w:rPr>
          <w:rFonts w:ascii="Arial" w:hAnsi="Arial" w:cs="Arial"/>
          <w:color w:val="000000"/>
          <w:sz w:val="20"/>
          <w:szCs w:val="20"/>
          <w:lang w:val="x-none"/>
        </w:rPr>
        <w:t xml:space="preserve">Miejscem dokonywania dostaw materiałów eksploatacyjnych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jest magazyn Zamawiającego znajdujący się w jego siedzibie przy Al. Ujazdowskich 11 w Warszawie (wjazd od ul. Koszykowej 6). </w:t>
      </w:r>
      <w:bookmarkStart w:id="1" w:name="_Hlk8831117"/>
    </w:p>
    <w:bookmarkEnd w:id="1"/>
    <w:p w14:paraId="57029FC8" w14:textId="7ABFC224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Dostawy realizowane będą partiami na podstawie każdorazowo wystawionego „Zlecenia realizacji dostawy”, składanego przez przedstawiciela Zamawiającego faksem </w:t>
      </w:r>
      <w:r w:rsidRPr="00260C10">
        <w:rPr>
          <w:rFonts w:ascii="Arial" w:hAnsi="Arial" w:cs="Arial"/>
          <w:kern w:val="1"/>
          <w:sz w:val="20"/>
          <w:szCs w:val="20"/>
          <w:lang w:eastAsia="ar-SA"/>
        </w:rPr>
        <w:t>na nr</w:t>
      </w:r>
      <w:r w:rsidR="003B2401" w:rsidRPr="00260C10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2F4871">
        <w:rPr>
          <w:rFonts w:ascii="Arial" w:hAnsi="Arial" w:cs="Arial"/>
          <w:kern w:val="1"/>
          <w:sz w:val="20"/>
          <w:szCs w:val="20"/>
          <w:lang w:eastAsia="ar-SA"/>
        </w:rPr>
        <w:t>……………</w:t>
      </w:r>
      <w:r w:rsidR="00260C10" w:rsidRPr="00260C10">
        <w:rPr>
          <w:rFonts w:ascii="Arial" w:hAnsi="Arial" w:cs="Arial"/>
          <w:kern w:val="1"/>
          <w:sz w:val="20"/>
          <w:szCs w:val="20"/>
          <w:lang w:eastAsia="ar-SA"/>
        </w:rPr>
        <w:t xml:space="preserve"> lub e-mailem na adres </w:t>
      </w:r>
      <w:r w:rsidR="002F4871">
        <w:rPr>
          <w:rFonts w:ascii="Arial" w:hAnsi="Arial" w:cs="Arial"/>
          <w:kern w:val="1"/>
          <w:sz w:val="20"/>
          <w:szCs w:val="20"/>
          <w:lang w:eastAsia="ar-SA"/>
        </w:rPr>
        <w:t>…………..</w:t>
      </w:r>
      <w:hyperlink r:id="rId8" w:history="1"/>
      <w:r w:rsidRPr="00260C10">
        <w:rPr>
          <w:rFonts w:ascii="Arial" w:hAnsi="Arial" w:cs="Arial"/>
          <w:kern w:val="1"/>
          <w:sz w:val="20"/>
          <w:szCs w:val="20"/>
          <w:lang w:eastAsia="ar-SA"/>
        </w:rPr>
        <w:t>,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w terminie do </w:t>
      </w:r>
      <w:r w:rsidR="002F4871">
        <w:rPr>
          <w:rFonts w:ascii="Arial" w:hAnsi="Arial" w:cs="Arial"/>
          <w:kern w:val="1"/>
          <w:sz w:val="20"/>
          <w:szCs w:val="20"/>
          <w:lang w:eastAsia="ar-SA"/>
        </w:rPr>
        <w:t>……..</w:t>
      </w:r>
      <w:r w:rsidR="002F0131">
        <w:rPr>
          <w:rFonts w:ascii="Arial" w:hAnsi="Arial" w:cs="Arial"/>
          <w:kern w:val="1"/>
          <w:sz w:val="20"/>
          <w:szCs w:val="20"/>
          <w:lang w:eastAsia="ar-SA"/>
        </w:rPr>
        <w:t xml:space="preserve"> dni roboczych [</w:t>
      </w:r>
      <w:r w:rsidR="002F0131" w:rsidRPr="002F0131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 xml:space="preserve">zgodnie z ofertą Wykonawcy, jednak </w:t>
      </w:r>
      <w:r w:rsidR="002F7950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 xml:space="preserve">nie </w:t>
      </w:r>
      <w:r w:rsidR="002F0131" w:rsidRPr="002F0131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 xml:space="preserve">później </w:t>
      </w:r>
      <w:r w:rsidR="00603712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 xml:space="preserve">niż </w:t>
      </w:r>
      <w:r w:rsidR="002F0131" w:rsidRPr="002F0131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 xml:space="preserve">do </w:t>
      </w:r>
      <w:r w:rsidRPr="002F0131">
        <w:rPr>
          <w:rFonts w:ascii="Arial" w:hAnsi="Arial" w:cs="Arial"/>
          <w:i/>
          <w:iCs/>
          <w:kern w:val="1"/>
          <w:sz w:val="20"/>
          <w:szCs w:val="20"/>
          <w:lang w:eastAsia="ar-SA"/>
        </w:rPr>
        <w:t>5 (pięciu) dni roboczych</w:t>
      </w:r>
      <w:r w:rsidR="002F0131">
        <w:rPr>
          <w:rFonts w:ascii="Arial" w:hAnsi="Arial" w:cs="Arial"/>
          <w:kern w:val="1"/>
          <w:sz w:val="20"/>
          <w:szCs w:val="20"/>
          <w:lang w:eastAsia="ar-SA"/>
        </w:rPr>
        <w:t xml:space="preserve">]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od daty złożenia Zlecenia, od poniedziałku do piątku w godz. 9.00 – 15.00</w:t>
      </w:r>
      <w:r w:rsidRPr="002231D3">
        <w:rPr>
          <w:rFonts w:ascii="Arial" w:hAnsi="Arial" w:cs="Arial"/>
          <w:color w:val="000000"/>
          <w:sz w:val="20"/>
          <w:szCs w:val="20"/>
        </w:rPr>
        <w:t>. Minimalna ilość materiałów dostarczanych Zamawiającemu przez Wykonawcę nie będzie mniejsza niż 5 sztuk.</w:t>
      </w:r>
    </w:p>
    <w:p w14:paraId="1AB89C2B" w14:textId="3DA7BCB9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 xml:space="preserve">Wykonawca powiadomi telefonicznie o planowanym terminie dostarczenia materiałów eksploatacyjnych osobę </w:t>
      </w:r>
      <w:r w:rsidR="00DE58EE">
        <w:rPr>
          <w:rFonts w:ascii="Arial" w:hAnsi="Arial" w:cs="Arial"/>
          <w:color w:val="000000"/>
          <w:sz w:val="20"/>
          <w:szCs w:val="20"/>
        </w:rPr>
        <w:t xml:space="preserve">wskazaną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 w § 9 ust. 1 pkt 1 umowy, na co najmniej jeden dzień przed planowanym terminem dostawy. </w:t>
      </w:r>
    </w:p>
    <w:p w14:paraId="374BCF4D" w14:textId="77777777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 xml:space="preserve">Materiały eksploatacyjne zostaną dostarczone Zamawiającemu w opakowaniu zwyczajowo </w:t>
      </w:r>
      <w:r w:rsidRPr="002231D3">
        <w:rPr>
          <w:rFonts w:ascii="Arial" w:hAnsi="Arial" w:cs="Arial"/>
          <w:color w:val="000000"/>
          <w:sz w:val="20"/>
          <w:szCs w:val="20"/>
        </w:rPr>
        <w:lastRenderedPageBreak/>
        <w:t>przyjętym dla tego rodzaju towarów i uniemożliwiającym jego uszkodzenie lub pogorszenie jakości w czasie transportu.</w:t>
      </w:r>
    </w:p>
    <w:p w14:paraId="725C80DB" w14:textId="0983C078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Zamawiający dokona odbioru jakościowego i ilościowego przedmiotu dostawy w zakresie kompletności oraz zgodności z wymaganiami zawartymi w Załączniku nr 1  w dniu dostarczenia go przez Wykonawcę do siedziby Zamawiającego. Potwierdzeniem odbioru materiałów eksploatacyjnych będzie każdorazowo podpisany przez przedstawicieli Stron</w:t>
      </w:r>
      <w:r w:rsidRPr="002231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31D3">
        <w:rPr>
          <w:rFonts w:ascii="Arial" w:hAnsi="Arial" w:cs="Arial"/>
          <w:color w:val="000000"/>
          <w:sz w:val="20"/>
          <w:szCs w:val="20"/>
        </w:rPr>
        <w:t>wskazanych w § 9 ust. 1 umowy</w:t>
      </w:r>
      <w:r w:rsidRPr="002231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„Protokół odbioru”, którego wzór stanowi Załącznik Nr 5 do umowy. </w:t>
      </w:r>
    </w:p>
    <w:p w14:paraId="61C84120" w14:textId="77777777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 xml:space="preserve">W celu przeprowadzenia procedury odbioru materiałów eksploatacyjnych przedstawiciel Zamawiającego wskazany w § 9 ust. 1 pkt 1 umowy, dokona sprawdzenia dostarczonych materiałów eksploatacyjnych, pod względem ilości i zgodności z zamówieniem oraz jakości, polegającego na upewnieniu się, że są one wolne od zewnętrznych wad fizycznych, a w szczególności, że są oznakowane zgodnie z opisem przedmiotu zamówienia i ofertą Wykonawcy. </w:t>
      </w:r>
    </w:p>
    <w:p w14:paraId="5A77544C" w14:textId="77C23D6C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Zamawiający może dokonać wyrywkowej kontroli dostarczanych materiałów poprzez otwarcie opakowań jednostkowych, łącznie z folią zabezpieczającą, w celu stwierdzenia prawidłowości oznakowania i innych cech produktu. W przypadku stwierdzenia przez Zamawiającego niezgodności dostarczonych materiałów eksploatacyjnych z materiałami oferowanymi przez Wykonawcę w</w:t>
      </w:r>
      <w:r w:rsidR="001F17F2">
        <w:rPr>
          <w:rFonts w:ascii="Arial" w:hAnsi="Arial" w:cs="Arial"/>
          <w:color w:val="000000"/>
          <w:sz w:val="20"/>
          <w:szCs w:val="20"/>
        </w:rPr>
        <w:t> </w:t>
      </w:r>
      <w:r w:rsidRPr="002231D3">
        <w:rPr>
          <w:rFonts w:ascii="Arial" w:hAnsi="Arial" w:cs="Arial"/>
          <w:color w:val="000000"/>
          <w:sz w:val="20"/>
          <w:szCs w:val="20"/>
        </w:rPr>
        <w:t>ofercie, Wykonawca wymieni całą partię dostarczoną w danej dostawie na artykuły oryginalne produkowane przez producenta sprzętu, do którego są dedykowane lub równoważne w terminie do 2 (dwóch) dni roboczych od dnia nieudanej próby odbioru i na swój koszt (łącznie z kosztami transportu i dojazdu), po cenach jednostkowych określonych dla danej pozycji w F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ormularzu cenowym – wykazie oferowanego asortymentu wraz z kalkulacją cen jednostkowych</w:t>
      </w:r>
      <w:r w:rsidRPr="002231D3">
        <w:rPr>
          <w:rFonts w:ascii="Arial" w:hAnsi="Arial" w:cs="Arial"/>
          <w:color w:val="000000"/>
          <w:sz w:val="20"/>
          <w:szCs w:val="20"/>
        </w:rPr>
        <w:t>.</w:t>
      </w:r>
    </w:p>
    <w:p w14:paraId="2EE9C220" w14:textId="1E384DD1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Braki ilościowe i wady jakościowe, inne niż opisane w ust. 7, stwierdzone w trakcie odbioru materiałów eksploatacyjnych, Wykonawca zobowiązuje się usunąć na swój koszt (łącznie z kosztami transportu i dojazdu), w terminie do 3 (trzech) dni roboczych</w:t>
      </w:r>
      <w:r w:rsidR="00AB39B2">
        <w:rPr>
          <w:rFonts w:ascii="Arial" w:hAnsi="Arial" w:cs="Arial"/>
          <w:color w:val="000000"/>
          <w:sz w:val="20"/>
          <w:szCs w:val="20"/>
        </w:rPr>
        <w:t xml:space="preserve"> </w:t>
      </w:r>
      <w:r w:rsidR="00AB39B2" w:rsidRPr="00AB39B2">
        <w:rPr>
          <w:rFonts w:ascii="Arial" w:hAnsi="Arial" w:cs="Arial"/>
          <w:color w:val="000000"/>
          <w:sz w:val="20"/>
          <w:szCs w:val="20"/>
        </w:rPr>
        <w:t xml:space="preserve">( za „dzień roboczy” uznaje się dzień, który nie jest dniem wolnym od pracy ani sobotą)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 od poinformowania go przez Zamawiającego, poprzez uzupełnienie dostawy w przypadku braków ilościowych, a w przypadku braków jakościowych poprzez wymianę materiałów eksploatacyjnych na nowe, wolne od wad. </w:t>
      </w:r>
    </w:p>
    <w:p w14:paraId="58C90949" w14:textId="77777777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Z chwilą podpisania „Protokołu odbioru” przejdą na Zamawiającego korzyści i ciężary związane z materiałami eksploatacyjnymi oraz niebezpieczeństwo ich przypadkowej utraty lub uszkodzenia.</w:t>
      </w:r>
    </w:p>
    <w:p w14:paraId="3376102F" w14:textId="77777777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 xml:space="preserve">Dokonanie przez Zamawiającego odbioru materiałów eksploatacyjnych poprzez podpisanie „Protokołu odbioru”, nie zwalnia Wykonawcy od roszczeń ze strony Zamawiającego z tytułu gwarancji jakości i rękojmi za wady. </w:t>
      </w:r>
    </w:p>
    <w:p w14:paraId="4797F44E" w14:textId="41415DBF" w:rsidR="0068109B" w:rsidRPr="00CE637A" w:rsidRDefault="0068109B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ind w:left="284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E637A">
        <w:rPr>
          <w:rFonts w:ascii="Arial" w:hAnsi="Arial" w:cs="Arial"/>
          <w:color w:val="000000"/>
          <w:sz w:val="20"/>
          <w:szCs w:val="20"/>
        </w:rPr>
        <w:t xml:space="preserve">Wykonawca zobowiązany jest wykonać przedmiot zamówienia zgodnie z obowiązującymi przepisami prawa, w tym zgodnie z Ustawą z dnia 14 grudnia 2012 r. o odpadach (Dz. U. z 2020 r. poz. 797, z </w:t>
      </w:r>
      <w:proofErr w:type="spellStart"/>
      <w:r w:rsidRPr="00CE637A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CE637A">
        <w:rPr>
          <w:rFonts w:ascii="Arial" w:hAnsi="Arial" w:cs="Arial"/>
          <w:color w:val="000000"/>
          <w:sz w:val="20"/>
          <w:szCs w:val="20"/>
        </w:rPr>
        <w:t>. zm.) oraz przepisami wykonawczymi wydanymi na podstawie tej ustawy.</w:t>
      </w:r>
    </w:p>
    <w:p w14:paraId="1DDC9D26" w14:textId="77777777" w:rsidR="002231D3" w:rsidRPr="002231D3" w:rsidRDefault="002231D3" w:rsidP="008B12A1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 xml:space="preserve">Do terminów, określonych w umowie jako dni robocze, nie wlicza się dni ustawowo wolnych od pracy. </w:t>
      </w:r>
    </w:p>
    <w:p w14:paraId="2509421C" w14:textId="0964766A" w:rsidR="002231D3" w:rsidRDefault="002231D3" w:rsidP="007C6339">
      <w:pPr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ind w:left="284" w:right="-2" w:hanging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Skutki finansowe wynikłe z wadliwego i nieterminowego wykonania umowy ponosić będzie Wykonawca.</w:t>
      </w:r>
    </w:p>
    <w:p w14:paraId="1389D229" w14:textId="77777777" w:rsidR="00103CC9" w:rsidRPr="007C6339" w:rsidRDefault="00103CC9" w:rsidP="00103CC9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F39ED0F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§ 4</w:t>
      </w:r>
    </w:p>
    <w:p w14:paraId="1C483DD4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 xml:space="preserve">Odpowiedzialność Wykonawcy </w:t>
      </w:r>
    </w:p>
    <w:p w14:paraId="1A78BEB7" w14:textId="77777777" w:rsidR="002231D3" w:rsidRPr="002231D3" w:rsidRDefault="002231D3" w:rsidP="008B12A1">
      <w:pPr>
        <w:widowControl w:val="0"/>
        <w:numPr>
          <w:ilvl w:val="6"/>
          <w:numId w:val="54"/>
        </w:numPr>
        <w:tabs>
          <w:tab w:val="num" w:pos="-2835"/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val="x-none" w:eastAsia="x-none"/>
        </w:rPr>
        <w:t>Wykonawca jest odpowiedzialny względem Zamawiającego za wszelkie wady fizyczne i prawne dostarczonych materiałów eksploatacyjnych</w:t>
      </w:r>
      <w:r w:rsidRPr="002231D3">
        <w:rPr>
          <w:rFonts w:ascii="Arial" w:hAnsi="Arial" w:cs="Arial"/>
          <w:sz w:val="20"/>
          <w:szCs w:val="20"/>
          <w:lang w:eastAsia="x-none"/>
        </w:rPr>
        <w:t>,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za jakąkolwiek niezgodność dostarczonych materiałów eksploatacyjnych ze Szczegółowym opisem przedmiotu zamówienia i z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materiałami oferowanymi przez Wykonawcę w Formularzu cenowym – </w:t>
      </w:r>
      <w:r w:rsidRPr="002231D3">
        <w:rPr>
          <w:rFonts w:ascii="Arial" w:hAnsi="Arial" w:cs="Arial"/>
          <w:bCs/>
          <w:sz w:val="20"/>
          <w:szCs w:val="20"/>
        </w:rPr>
        <w:t>Wykazie oferowanego asortymentu wraz z kalkulacją cen jednostkowych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.</w:t>
      </w:r>
    </w:p>
    <w:p w14:paraId="200CB02A" w14:textId="5F625981" w:rsidR="002231D3" w:rsidRPr="002231D3" w:rsidRDefault="002231D3" w:rsidP="008B12A1">
      <w:pPr>
        <w:widowControl w:val="0"/>
        <w:numPr>
          <w:ilvl w:val="6"/>
          <w:numId w:val="54"/>
        </w:numPr>
        <w:tabs>
          <w:tab w:val="num" w:pos="-2835"/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 przypadku uszkodzenia urządzenia zainstalowanego u Zamawiającego, którego przyczyną będzie użycie dostarczonych materiałów eksploatacyjnych, Wykonawca zobowiązany jest do naprawy na swój koszt urządzenia w autoryzowanym przez producenta urządzenia serwisie, bądź do </w:t>
      </w:r>
      <w:r w:rsidRPr="002231D3">
        <w:rPr>
          <w:rFonts w:ascii="Arial" w:hAnsi="Arial" w:cs="Arial"/>
          <w:sz w:val="20"/>
          <w:szCs w:val="20"/>
          <w:lang w:eastAsia="x-none"/>
        </w:rPr>
        <w:t>dostarczenia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urządzenia nowe</w:t>
      </w:r>
      <w:r w:rsidRPr="002231D3">
        <w:rPr>
          <w:rFonts w:ascii="Arial" w:hAnsi="Arial" w:cs="Arial"/>
          <w:sz w:val="20"/>
          <w:szCs w:val="20"/>
          <w:lang w:eastAsia="x-none"/>
        </w:rPr>
        <w:t>go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(o takich samych parametrach, tego samego producenta, posiadającego gwarancję)</w:t>
      </w:r>
      <w:r w:rsidRPr="002231D3">
        <w:rPr>
          <w:rFonts w:ascii="Arial" w:hAnsi="Arial" w:cs="Arial"/>
          <w:sz w:val="20"/>
          <w:szCs w:val="20"/>
          <w:lang w:eastAsia="x-none"/>
        </w:rPr>
        <w:t>.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W razie utraty gwarancji na urządzenie 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objęte gwarancją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Wykonawca zobowiązuje się do pokrycia kosztów jej przedłużenia</w:t>
      </w:r>
      <w:r w:rsidRPr="002231D3">
        <w:rPr>
          <w:rFonts w:ascii="Arial" w:hAnsi="Arial" w:cs="Arial"/>
          <w:sz w:val="20"/>
          <w:szCs w:val="20"/>
          <w:lang w:eastAsia="x-none"/>
        </w:rPr>
        <w:t>.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W przypadkach spornych, ustaleniem czy przyczyną awarii jest materiał eksploatacyjny, każdorazowo zajmie się komisja złożona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z przedstawicieli Zamawiającego i przedstawiciela Wykonawcy. W przypadk</w:t>
      </w:r>
      <w:r w:rsidRPr="002231D3">
        <w:rPr>
          <w:rFonts w:ascii="Arial" w:hAnsi="Arial" w:cs="Arial"/>
          <w:sz w:val="20"/>
          <w:szCs w:val="20"/>
          <w:lang w:eastAsia="x-none"/>
        </w:rPr>
        <w:t>ach spornych z</w:t>
      </w:r>
      <w:r w:rsidRPr="002231D3">
        <w:rPr>
          <w:rFonts w:ascii="Arial" w:eastAsia="TimesNewRomanPSMT" w:hAnsi="Arial" w:cs="Arial"/>
          <w:sz w:val="20"/>
          <w:szCs w:val="20"/>
          <w:lang w:val="x-none" w:eastAsia="x-none"/>
        </w:rPr>
        <w:t xml:space="preserve">a podstawę żądania przez Zamawiającego naprawy </w:t>
      </w:r>
      <w:r w:rsidRPr="002231D3">
        <w:rPr>
          <w:rFonts w:ascii="Arial" w:eastAsia="TimesNewRomanPSMT" w:hAnsi="Arial" w:cs="Arial"/>
          <w:sz w:val="20"/>
          <w:szCs w:val="20"/>
          <w:lang w:eastAsia="x-none"/>
        </w:rPr>
        <w:t>lub wymiany sprzętu</w:t>
      </w:r>
      <w:r w:rsidRPr="002231D3">
        <w:rPr>
          <w:rFonts w:ascii="Arial" w:eastAsia="TimesNewRomanPSMT" w:hAnsi="Arial" w:cs="Arial"/>
          <w:sz w:val="20"/>
          <w:szCs w:val="20"/>
          <w:lang w:val="x-none" w:eastAsia="x-none"/>
        </w:rPr>
        <w:t xml:space="preserve"> (włączając w to wymianę głowicy) uważa się pisemną opinię autoryzowanego serwisu producenta sprzętu. Koszty związane z </w:t>
      </w:r>
      <w:r w:rsidRPr="002231D3">
        <w:rPr>
          <w:rFonts w:ascii="Arial" w:eastAsia="TimesNewRomanPSMT" w:hAnsi="Arial" w:cs="Arial"/>
          <w:sz w:val="20"/>
          <w:szCs w:val="20"/>
          <w:lang w:eastAsia="x-none"/>
        </w:rPr>
        <w:t>wystawieniem opinii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ponosi odpowiednio Wykonawca bądź Zamawiający, w zależności od jej wyniku.</w:t>
      </w:r>
    </w:p>
    <w:p w14:paraId="21CF0224" w14:textId="5B1084AD" w:rsidR="002231D3" w:rsidRPr="002231D3" w:rsidRDefault="002231D3" w:rsidP="008B12A1">
      <w:pPr>
        <w:widowControl w:val="0"/>
        <w:numPr>
          <w:ilvl w:val="6"/>
          <w:numId w:val="54"/>
        </w:numPr>
        <w:tabs>
          <w:tab w:val="num" w:pos="-2835"/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Wykonawca jest zobowiązany do przystąpienia do czynności określonych w ust. </w:t>
      </w:r>
      <w:r w:rsidR="005B3F25">
        <w:rPr>
          <w:rFonts w:ascii="Arial" w:hAnsi="Arial" w:cs="Arial"/>
          <w:sz w:val="20"/>
          <w:szCs w:val="20"/>
          <w:lang w:eastAsia="x-none"/>
        </w:rPr>
        <w:t>2</w:t>
      </w:r>
      <w:r w:rsidR="005B3F25" w:rsidRPr="002231D3">
        <w:rPr>
          <w:rFonts w:ascii="Arial" w:hAnsi="Arial" w:cs="Arial"/>
          <w:sz w:val="20"/>
          <w:szCs w:val="20"/>
          <w:lang w:val="x-none" w:eastAsia="x-none"/>
        </w:rPr>
        <w:t xml:space="preserve"> 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 terminie do 3 dni 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roboczych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od dnia zgłoszenia awarii przez Zamawiającego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i zakończenia czynności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 terminie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lastRenderedPageBreak/>
        <w:t>do 14 dni od zgłoszenia awarii przez Zamawiającego</w:t>
      </w:r>
      <w:r w:rsidRPr="002231D3">
        <w:rPr>
          <w:rFonts w:ascii="Arial" w:hAnsi="Arial" w:cs="Arial"/>
          <w:sz w:val="20"/>
          <w:szCs w:val="20"/>
          <w:lang w:eastAsia="x-none"/>
        </w:rPr>
        <w:t>, poza przypadkami spornymi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. </w:t>
      </w:r>
    </w:p>
    <w:p w14:paraId="030FEC2B" w14:textId="77777777" w:rsid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0237E8B4" w14:textId="77777777" w:rsidR="00103CC9" w:rsidRPr="002231D3" w:rsidRDefault="00103CC9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14E3E9CB" w14:textId="77777777" w:rsidR="002231D3" w:rsidRPr="002231D3" w:rsidRDefault="002231D3" w:rsidP="008B12A1">
      <w:pPr>
        <w:ind w:left="284" w:right="-2"/>
        <w:jc w:val="center"/>
        <w:rPr>
          <w:rFonts w:ascii="Arial" w:hAnsi="Arial" w:cs="Arial"/>
          <w:b/>
          <w:sz w:val="20"/>
          <w:szCs w:val="20"/>
        </w:rPr>
      </w:pPr>
      <w:r w:rsidRPr="002231D3">
        <w:rPr>
          <w:rFonts w:ascii="Arial" w:hAnsi="Arial" w:cs="Arial"/>
          <w:b/>
          <w:sz w:val="20"/>
          <w:szCs w:val="20"/>
        </w:rPr>
        <w:t>§ 5</w:t>
      </w:r>
    </w:p>
    <w:p w14:paraId="068CBEC2" w14:textId="77777777" w:rsidR="002231D3" w:rsidRPr="002231D3" w:rsidRDefault="002231D3" w:rsidP="008B12A1">
      <w:pPr>
        <w:ind w:left="284" w:right="-2"/>
        <w:jc w:val="center"/>
        <w:rPr>
          <w:rFonts w:ascii="Arial" w:hAnsi="Arial" w:cs="Arial"/>
          <w:b/>
          <w:sz w:val="20"/>
          <w:szCs w:val="20"/>
        </w:rPr>
      </w:pPr>
      <w:r w:rsidRPr="002231D3">
        <w:rPr>
          <w:rFonts w:ascii="Arial" w:hAnsi="Arial" w:cs="Arial"/>
          <w:b/>
          <w:sz w:val="20"/>
          <w:szCs w:val="20"/>
        </w:rPr>
        <w:t>Wynagrodzenie</w:t>
      </w:r>
    </w:p>
    <w:p w14:paraId="418FE7FE" w14:textId="77777777" w:rsidR="002F4871" w:rsidRDefault="002231D3" w:rsidP="00103CC9">
      <w:pPr>
        <w:widowControl w:val="0"/>
        <w:numPr>
          <w:ilvl w:val="3"/>
          <w:numId w:val="5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A4BAF">
        <w:rPr>
          <w:rFonts w:ascii="Arial" w:hAnsi="Arial" w:cs="Arial"/>
          <w:kern w:val="1"/>
          <w:sz w:val="20"/>
          <w:szCs w:val="20"/>
          <w:lang w:eastAsia="ar-SA"/>
        </w:rPr>
        <w:t xml:space="preserve">Całkowite wynagrodzenie Wykonawcy za wykonanie przedmiotu umowy </w:t>
      </w:r>
      <w:r w:rsidRPr="001A4BAF">
        <w:rPr>
          <w:rFonts w:ascii="Arial" w:hAnsi="Arial" w:cs="Arial"/>
          <w:bCs/>
          <w:sz w:val="20"/>
          <w:szCs w:val="20"/>
        </w:rPr>
        <w:t xml:space="preserve">nie może przekroczyć kwoty </w:t>
      </w:r>
      <w:r w:rsidRPr="001A4BAF">
        <w:rPr>
          <w:rFonts w:ascii="Arial" w:hAnsi="Arial" w:cs="Arial"/>
          <w:sz w:val="20"/>
          <w:szCs w:val="20"/>
        </w:rPr>
        <w:t>z podatkiem VAT</w:t>
      </w:r>
      <w:r w:rsidR="00103CC9">
        <w:rPr>
          <w:rFonts w:ascii="Arial" w:hAnsi="Arial" w:cs="Arial"/>
          <w:sz w:val="20"/>
          <w:szCs w:val="20"/>
        </w:rPr>
        <w:t xml:space="preserve"> </w:t>
      </w:r>
      <w:r w:rsidR="002F4871">
        <w:rPr>
          <w:rFonts w:ascii="Arial" w:hAnsi="Arial" w:cs="Arial"/>
          <w:sz w:val="20"/>
          <w:szCs w:val="20"/>
        </w:rPr>
        <w:t>…………..</w:t>
      </w:r>
      <w:r w:rsidR="00FA4133" w:rsidRPr="001A4BAF">
        <w:rPr>
          <w:rFonts w:ascii="Arial" w:hAnsi="Arial" w:cs="Arial"/>
          <w:sz w:val="20"/>
          <w:szCs w:val="20"/>
        </w:rPr>
        <w:t xml:space="preserve"> </w:t>
      </w:r>
      <w:r w:rsidRPr="001A4BAF">
        <w:rPr>
          <w:rFonts w:ascii="Arial" w:hAnsi="Arial" w:cs="Arial"/>
          <w:sz w:val="20"/>
          <w:szCs w:val="20"/>
        </w:rPr>
        <w:t>zł</w:t>
      </w:r>
      <w:r w:rsidR="00AC15EB">
        <w:rPr>
          <w:rFonts w:ascii="Arial" w:hAnsi="Arial" w:cs="Arial"/>
          <w:sz w:val="20"/>
          <w:szCs w:val="20"/>
        </w:rPr>
        <w:t xml:space="preserve"> brutto</w:t>
      </w:r>
      <w:r w:rsidR="00103CC9">
        <w:rPr>
          <w:rFonts w:ascii="Arial" w:hAnsi="Arial" w:cs="Arial"/>
          <w:sz w:val="20"/>
          <w:szCs w:val="20"/>
        </w:rPr>
        <w:t xml:space="preserve"> </w:t>
      </w:r>
    </w:p>
    <w:p w14:paraId="24E2B659" w14:textId="41373931" w:rsidR="002231D3" w:rsidRPr="00103CC9" w:rsidRDefault="002231D3" w:rsidP="002F4871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103CC9">
        <w:rPr>
          <w:rFonts w:ascii="Arial" w:hAnsi="Arial" w:cs="Arial"/>
          <w:sz w:val="20"/>
          <w:szCs w:val="20"/>
        </w:rPr>
        <w:t>(</w:t>
      </w:r>
      <w:r w:rsidR="001A4BAF" w:rsidRPr="00103CC9">
        <w:rPr>
          <w:rFonts w:ascii="Arial" w:hAnsi="Arial" w:cs="Arial"/>
          <w:sz w:val="20"/>
          <w:szCs w:val="20"/>
        </w:rPr>
        <w:t xml:space="preserve">słownie: </w:t>
      </w:r>
      <w:r w:rsidR="002F4871">
        <w:rPr>
          <w:rFonts w:ascii="Arial" w:hAnsi="Arial" w:cs="Arial"/>
          <w:sz w:val="20"/>
          <w:szCs w:val="20"/>
        </w:rPr>
        <w:t>……………………………..</w:t>
      </w:r>
      <w:r w:rsidRPr="00103CC9">
        <w:rPr>
          <w:rFonts w:ascii="Arial" w:hAnsi="Arial" w:cs="Arial"/>
          <w:sz w:val="20"/>
          <w:szCs w:val="20"/>
        </w:rPr>
        <w:t>),</w:t>
      </w:r>
    </w:p>
    <w:p w14:paraId="2C79FE83" w14:textId="77777777" w:rsidR="002F4871" w:rsidRDefault="002231D3" w:rsidP="00103CC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 xml:space="preserve">bez podatku VAT:  </w:t>
      </w:r>
      <w:r w:rsidR="002F4871">
        <w:rPr>
          <w:rFonts w:ascii="Arial" w:hAnsi="Arial" w:cs="Arial"/>
          <w:sz w:val="20"/>
          <w:szCs w:val="20"/>
        </w:rPr>
        <w:t>…………………</w:t>
      </w:r>
      <w:r w:rsidR="00A10065">
        <w:rPr>
          <w:rFonts w:ascii="Arial" w:hAnsi="Arial" w:cs="Arial"/>
          <w:sz w:val="20"/>
          <w:szCs w:val="20"/>
        </w:rPr>
        <w:t xml:space="preserve"> </w:t>
      </w:r>
      <w:r w:rsidRPr="002231D3">
        <w:rPr>
          <w:rFonts w:ascii="Arial" w:hAnsi="Arial" w:cs="Arial"/>
          <w:sz w:val="20"/>
          <w:szCs w:val="20"/>
        </w:rPr>
        <w:t>zł</w:t>
      </w:r>
      <w:r w:rsidR="00AC15EB">
        <w:rPr>
          <w:rFonts w:ascii="Arial" w:hAnsi="Arial" w:cs="Arial"/>
          <w:sz w:val="20"/>
          <w:szCs w:val="20"/>
        </w:rPr>
        <w:t xml:space="preserve"> netto</w:t>
      </w:r>
      <w:r w:rsidR="00103CC9">
        <w:rPr>
          <w:rFonts w:ascii="Arial" w:hAnsi="Arial" w:cs="Arial"/>
          <w:sz w:val="20"/>
          <w:szCs w:val="20"/>
        </w:rPr>
        <w:t xml:space="preserve"> </w:t>
      </w:r>
    </w:p>
    <w:p w14:paraId="73446BA0" w14:textId="53567822" w:rsidR="002231D3" w:rsidRPr="002231D3" w:rsidRDefault="002231D3" w:rsidP="00103CC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 xml:space="preserve">(słownie: </w:t>
      </w:r>
      <w:r w:rsidR="002F4871">
        <w:rPr>
          <w:rFonts w:ascii="Arial" w:hAnsi="Arial" w:cs="Arial"/>
          <w:sz w:val="20"/>
          <w:szCs w:val="20"/>
        </w:rPr>
        <w:t>………………………………</w:t>
      </w:r>
      <w:r w:rsidRPr="002231D3">
        <w:rPr>
          <w:rFonts w:ascii="Arial" w:hAnsi="Arial" w:cs="Arial"/>
          <w:sz w:val="20"/>
          <w:szCs w:val="20"/>
        </w:rPr>
        <w:t>),</w:t>
      </w:r>
    </w:p>
    <w:p w14:paraId="4A8C9D98" w14:textId="77777777" w:rsidR="002231D3" w:rsidRPr="002231D3" w:rsidRDefault="002231D3" w:rsidP="008B12A1">
      <w:pPr>
        <w:tabs>
          <w:tab w:val="left" w:pos="-3402"/>
          <w:tab w:val="left" w:pos="-2268"/>
        </w:tabs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2.</w:t>
      </w:r>
      <w:r w:rsidRPr="002231D3">
        <w:rPr>
          <w:rFonts w:ascii="Arial" w:hAnsi="Arial" w:cs="Arial"/>
          <w:color w:val="000000"/>
          <w:sz w:val="20"/>
          <w:szCs w:val="20"/>
        </w:rPr>
        <w:tab/>
        <w:t xml:space="preserve">Wynagrodzenie obejmuje wszelkie koszty niezbędne do zrealizowania przedmiotu umowy. Ceny muszą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zawierać również wszelkie koszty dodatkowe konieczne do realizacji zamówienia w tym m.in. ubezpieczenia, koszty udzielenia gwarancji jakości i rękojmi za wady, zysk, wynagrodzenia pracowników oraz pozostałe składniki cenotwórcze, wszelkie podatki, w tym należny podatek VAT, </w:t>
      </w:r>
      <w:r w:rsidRPr="002231D3">
        <w:rPr>
          <w:rFonts w:ascii="Arial" w:hAnsi="Arial" w:cs="Arial"/>
          <w:color w:val="000000"/>
          <w:sz w:val="20"/>
          <w:szCs w:val="20"/>
        </w:rPr>
        <w:t xml:space="preserve">wszelkie koszty dostarczenia materiałów eksploatacyjnych, jak również odbioru przez Wykonawcę odpadów po zużytych materiałach eksploatacyjnych, koszty transportu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oraz wszelkie opłaty niewymienione, a które mogą wystąpić przy realizacji przedmiotu zamówienia</w:t>
      </w:r>
    </w:p>
    <w:p w14:paraId="0F86AB09" w14:textId="77777777" w:rsidR="002231D3" w:rsidRPr="002231D3" w:rsidRDefault="002231D3" w:rsidP="008B12A1">
      <w:pPr>
        <w:tabs>
          <w:tab w:val="left" w:pos="284"/>
        </w:tabs>
        <w:ind w:left="284" w:right="-2" w:hanging="284"/>
        <w:contextualSpacing/>
        <w:jc w:val="both"/>
        <w:rPr>
          <w:rFonts w:ascii="Arial" w:hAnsi="Arial" w:cs="Arial"/>
          <w:sz w:val="20"/>
        </w:rPr>
      </w:pPr>
      <w:r w:rsidRPr="002231D3">
        <w:rPr>
          <w:rFonts w:ascii="Arial" w:hAnsi="Arial" w:cs="Arial"/>
          <w:sz w:val="20"/>
        </w:rPr>
        <w:t xml:space="preserve">3. </w:t>
      </w:r>
      <w:r w:rsidRPr="002231D3">
        <w:rPr>
          <w:rFonts w:ascii="Arial" w:hAnsi="Arial" w:cs="Arial"/>
          <w:sz w:val="20"/>
        </w:rPr>
        <w:tab/>
        <w:t xml:space="preserve">Ceny jednostkowe wskazane w </w:t>
      </w:r>
      <w:r w:rsidRPr="002231D3">
        <w:rPr>
          <w:rFonts w:ascii="Arial" w:hAnsi="Arial" w:cs="Arial"/>
          <w:sz w:val="20"/>
          <w:szCs w:val="20"/>
        </w:rPr>
        <w:t xml:space="preserve">Formularzu cenowym – Wykazie oferowanego asortymentu wraz </w:t>
      </w:r>
      <w:r w:rsidRPr="002231D3">
        <w:rPr>
          <w:rFonts w:ascii="Arial" w:hAnsi="Arial" w:cs="Arial"/>
          <w:sz w:val="20"/>
          <w:szCs w:val="20"/>
        </w:rPr>
        <w:br/>
        <w:t>z kalkulacją cen jednostkowych, stanowiącym Załącznik Nr 3 do niniejszej umowy, są</w:t>
      </w:r>
      <w:r w:rsidRPr="002231D3">
        <w:rPr>
          <w:rFonts w:ascii="Arial" w:hAnsi="Arial" w:cs="Arial"/>
          <w:sz w:val="20"/>
        </w:rPr>
        <w:t xml:space="preserve"> stałe i nie ulegną zmianie do końca trwania umowy. </w:t>
      </w:r>
    </w:p>
    <w:p w14:paraId="3C5C3171" w14:textId="77777777" w:rsidR="002231D3" w:rsidRPr="002231D3" w:rsidRDefault="002231D3" w:rsidP="008B12A1">
      <w:pPr>
        <w:tabs>
          <w:tab w:val="left" w:pos="284"/>
        </w:tabs>
        <w:ind w:left="284" w:right="-2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7E1863B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§ 6</w:t>
      </w:r>
    </w:p>
    <w:p w14:paraId="61E75887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Warunki płatności</w:t>
      </w:r>
    </w:p>
    <w:p w14:paraId="033C1DBF" w14:textId="77777777" w:rsidR="002231D3" w:rsidRPr="002231D3" w:rsidRDefault="002231D3" w:rsidP="008B12A1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Wykonawcy przysługuje wyłącznie wynagrodzenie za zamówione i faktycznie dostarczone materiały eksploatacyjne, rozliczane w oparciu o ceny jednostkowe wskazane w Formularzu cenowym – Wykazie oferowanego asortymentu wraz z kalkulacją cen jednostkowych.</w:t>
      </w:r>
    </w:p>
    <w:p w14:paraId="2F1B6CAC" w14:textId="545F2861" w:rsidR="00BA0EEB" w:rsidRDefault="002231D3" w:rsidP="00BA0EEB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Płatność dokonywana będzie przez Zamawiającego poleceniem przelewu w terminie do 30 dni od daty otrzymania przez Zamawiającego prawidłowo wystawionej przez Wykonawcę faktury wraz z oryginałem podpisanego „Protokołu odbioru”, na rachunek bankowy Wykonawcy wskazany w ust. 7.</w:t>
      </w:r>
    </w:p>
    <w:p w14:paraId="619CF69D" w14:textId="35F62371" w:rsidR="00BA0EEB" w:rsidRPr="00BA0EEB" w:rsidRDefault="00BA0EEB" w:rsidP="00172C16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rPr>
          <w:rFonts w:ascii="Arial" w:hAnsi="Arial" w:cs="Arial"/>
          <w:color w:val="000000"/>
          <w:sz w:val="20"/>
          <w:szCs w:val="20"/>
        </w:rPr>
      </w:pPr>
      <w:r w:rsidRPr="00BA0EEB">
        <w:rPr>
          <w:rFonts w:ascii="Arial" w:hAnsi="Arial" w:cs="Arial"/>
          <w:color w:val="000000"/>
          <w:sz w:val="20"/>
          <w:szCs w:val="20"/>
        </w:rPr>
        <w:t>Wynagrodzenie płatne jest każdorazowo na podstawie faktury elektronicznej wystawionej przez Wykonawcę po odbiorze protokolarnym dostarczonej Zamawiającemu, wraz z protokołem podpisanym w formie elektronicznej, pocztą elektroniczną na adres e-mail: faktury.dirs@ms.gov.pl. W uzasadnionych przypadkach, dopuszcza się wystawienie faktury w wersji papierowej i podpisanie protokołu w formie pisemnej – dokumenty te należy dostarczyć na adres: Departament Informatyzacji i Rejestrów Sądowych Ministerstwa Sprawiedliwości, ul. Czerniakowska 100, 00-454 Warszawa.</w:t>
      </w:r>
    </w:p>
    <w:p w14:paraId="27FE95B9" w14:textId="77777777" w:rsidR="002231D3" w:rsidRPr="002231D3" w:rsidRDefault="002231D3" w:rsidP="008B12A1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Podstawą do wystawienia faktury będzie podpisany bez zastrzeżeń przez powołanych przedstawicieli Stron „Protokół odbioru”. Protokół będzie zawierał wykaz dostarczonych materiałów eksploatacyjnych wraz ze wskazaniem ich ilości.</w:t>
      </w:r>
    </w:p>
    <w:p w14:paraId="6CC2A0A3" w14:textId="77777777" w:rsidR="002231D3" w:rsidRPr="002231D3" w:rsidRDefault="002231D3" w:rsidP="008B12A1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Łączna wartość kwot z wystawionych faktur nie może przekroczyć całkowitego wynagrodzenia Wykonawcy wskazanego w § 5 ust. 1 umowy.</w:t>
      </w:r>
    </w:p>
    <w:p w14:paraId="01998388" w14:textId="77777777" w:rsidR="002231D3" w:rsidRPr="002231D3" w:rsidRDefault="002231D3" w:rsidP="008B12A1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eastAsia="Calibri" w:hAnsi="Arial" w:cs="Arial"/>
          <w:color w:val="000000"/>
          <w:kern w:val="1"/>
          <w:sz w:val="20"/>
          <w:szCs w:val="20"/>
          <w:lang w:eastAsia="ar-SA"/>
        </w:rPr>
        <w:t>Za datę zapłaty uznaje się datę obciążenia rachunku bankowego Zamawiającego. Termin zapłaty należności uważa się za zachowany, jeżeli obciążenie rachunku bankowego Zamawiającego nastąpi najpóźniej w ostatnim dniu terminu płatności</w:t>
      </w:r>
    </w:p>
    <w:p w14:paraId="7957A4B0" w14:textId="77777777" w:rsidR="002231D3" w:rsidRPr="002231D3" w:rsidRDefault="002231D3" w:rsidP="008B12A1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Faktury wystawiane będą na Ministerstwo Sprawiedliwości, płatnikiem będzie Ministerstwo Sprawiedliwości.</w:t>
      </w:r>
    </w:p>
    <w:p w14:paraId="22C6B15B" w14:textId="419C877F" w:rsidR="003B2401" w:rsidRPr="001A4BAF" w:rsidRDefault="002231D3" w:rsidP="001A4BAF">
      <w:pPr>
        <w:widowControl w:val="0"/>
        <w:numPr>
          <w:ilvl w:val="0"/>
          <w:numId w:val="56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B2401">
        <w:rPr>
          <w:rFonts w:ascii="Arial" w:hAnsi="Arial" w:cs="Arial"/>
          <w:color w:val="000000"/>
          <w:sz w:val="20"/>
          <w:szCs w:val="20"/>
        </w:rPr>
        <w:t>Numer rachunku bankowego Wykonawcy do rozliczeń z Zamawiającym:</w:t>
      </w:r>
      <w:r w:rsidR="008E4E8A" w:rsidRPr="008E4E8A">
        <w:t xml:space="preserve"> </w:t>
      </w:r>
      <w:r w:rsidR="002F4871">
        <w:rPr>
          <w:rFonts w:ascii="Arial" w:hAnsi="Arial" w:cs="Arial"/>
          <w:color w:val="000000"/>
          <w:sz w:val="20"/>
          <w:szCs w:val="20"/>
        </w:rPr>
        <w:t>…………………………...</w:t>
      </w:r>
      <w:r w:rsidR="008E4E8A" w:rsidRPr="008E4E8A">
        <w:rPr>
          <w:rFonts w:ascii="Arial" w:hAnsi="Arial" w:cs="Arial"/>
          <w:color w:val="000000"/>
          <w:sz w:val="20"/>
          <w:szCs w:val="20"/>
        </w:rPr>
        <w:t>.</w:t>
      </w:r>
    </w:p>
    <w:p w14:paraId="3B8EBFA2" w14:textId="77777777" w:rsidR="002231D3" w:rsidRPr="003B2401" w:rsidRDefault="002231D3" w:rsidP="008B12A1">
      <w:pPr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B2401">
        <w:rPr>
          <w:rFonts w:ascii="Arial" w:hAnsi="Arial" w:cs="Arial"/>
          <w:color w:val="000000"/>
          <w:sz w:val="20"/>
          <w:szCs w:val="20"/>
        </w:rPr>
        <w:t>Zmiana rachunku bankowego nie stanowi zmiany treści umowy i wymaga pisemnego poinformowana o powyższym Zamawiającego.</w:t>
      </w:r>
    </w:p>
    <w:p w14:paraId="6E5A7FF1" w14:textId="77777777" w:rsidR="002231D3" w:rsidRPr="002231D3" w:rsidRDefault="002231D3" w:rsidP="008B12A1">
      <w:pPr>
        <w:tabs>
          <w:tab w:val="left" w:pos="-2835"/>
        </w:tabs>
        <w:ind w:left="284" w:right="-2"/>
        <w:jc w:val="center"/>
        <w:rPr>
          <w:rFonts w:ascii="Arial" w:hAnsi="Arial" w:cs="Arial"/>
          <w:b/>
          <w:sz w:val="20"/>
          <w:szCs w:val="20"/>
        </w:rPr>
      </w:pPr>
    </w:p>
    <w:p w14:paraId="20EB3571" w14:textId="77777777" w:rsidR="002231D3" w:rsidRPr="002231D3" w:rsidRDefault="002231D3" w:rsidP="008B12A1">
      <w:pPr>
        <w:tabs>
          <w:tab w:val="left" w:pos="-2835"/>
        </w:tabs>
        <w:ind w:left="284" w:right="-2"/>
        <w:jc w:val="center"/>
        <w:rPr>
          <w:rFonts w:ascii="Arial" w:hAnsi="Arial" w:cs="Arial"/>
          <w:b/>
          <w:sz w:val="20"/>
          <w:szCs w:val="20"/>
        </w:rPr>
      </w:pPr>
      <w:r w:rsidRPr="002231D3">
        <w:rPr>
          <w:rFonts w:ascii="Arial" w:hAnsi="Arial" w:cs="Arial"/>
          <w:b/>
          <w:sz w:val="20"/>
          <w:szCs w:val="20"/>
        </w:rPr>
        <w:t>§ 7</w:t>
      </w:r>
    </w:p>
    <w:p w14:paraId="7A6DF14F" w14:textId="77777777" w:rsidR="002231D3" w:rsidRPr="002231D3" w:rsidRDefault="002231D3" w:rsidP="008B12A1">
      <w:pPr>
        <w:widowControl w:val="0"/>
        <w:overflowPunct w:val="0"/>
        <w:autoSpaceDE w:val="0"/>
        <w:autoSpaceDN w:val="0"/>
        <w:adjustRightInd w:val="0"/>
        <w:ind w:left="284" w:right="-2"/>
        <w:jc w:val="center"/>
        <w:outlineLvl w:val="7"/>
        <w:rPr>
          <w:rFonts w:ascii="Arial" w:hAnsi="Arial" w:cs="Arial"/>
          <w:b/>
          <w:iCs/>
          <w:sz w:val="20"/>
          <w:szCs w:val="20"/>
        </w:rPr>
      </w:pPr>
      <w:r w:rsidRPr="002231D3">
        <w:rPr>
          <w:rFonts w:ascii="Arial" w:hAnsi="Arial" w:cs="Arial"/>
          <w:b/>
          <w:iCs/>
          <w:sz w:val="20"/>
          <w:szCs w:val="20"/>
        </w:rPr>
        <w:t>Gwarancja</w:t>
      </w:r>
    </w:p>
    <w:p w14:paraId="66CF6BEB" w14:textId="5FFD50E9" w:rsidR="002231D3" w:rsidRPr="002231D3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bCs/>
          <w:color w:val="000000"/>
          <w:sz w:val="20"/>
          <w:szCs w:val="20"/>
        </w:rPr>
        <w:t>Wykonawca gwarantuje Zamawiającemu, że będące przedmiotem umowy materiały eksploatacyjne są fabrycznie nowe</w:t>
      </w:r>
      <w:r w:rsidRPr="002231D3">
        <w:rPr>
          <w:rFonts w:ascii="Arial" w:hAnsi="Arial" w:cs="Arial"/>
          <w:color w:val="000000"/>
          <w:sz w:val="20"/>
          <w:szCs w:val="20"/>
        </w:rPr>
        <w:t>, należytej jakości, wolne od jakichkolwiek wad fizycznych, jak również od</w:t>
      </w:r>
      <w:r w:rsidR="001A4BAF">
        <w:rPr>
          <w:rFonts w:ascii="Arial" w:hAnsi="Arial" w:cs="Arial"/>
          <w:color w:val="000000"/>
          <w:sz w:val="20"/>
          <w:szCs w:val="20"/>
        </w:rPr>
        <w:t> </w:t>
      </w:r>
      <w:r w:rsidRPr="002231D3">
        <w:rPr>
          <w:rFonts w:ascii="Arial" w:hAnsi="Arial" w:cs="Arial"/>
          <w:color w:val="000000"/>
          <w:sz w:val="20"/>
          <w:szCs w:val="20"/>
        </w:rPr>
        <w:t>jakichkolwiek wad prawnych i roszczeń osób trzecich, oraz zgodne z wymaganiami określonymi w Umowie, dokumentacją producencką oraz Opisie przedmiotu zamówienia stanowiącym załącznik nr</w:t>
      </w:r>
      <w:r w:rsidR="001A4BAF">
        <w:rPr>
          <w:rFonts w:ascii="Arial" w:hAnsi="Arial" w:cs="Arial"/>
          <w:color w:val="000000"/>
          <w:sz w:val="20"/>
          <w:szCs w:val="20"/>
        </w:rPr>
        <w:t> </w:t>
      </w:r>
      <w:r w:rsidRPr="002231D3">
        <w:rPr>
          <w:rFonts w:ascii="Arial" w:hAnsi="Arial" w:cs="Arial"/>
          <w:color w:val="000000"/>
          <w:sz w:val="20"/>
          <w:szCs w:val="20"/>
        </w:rPr>
        <w:t>1.</w:t>
      </w:r>
    </w:p>
    <w:p w14:paraId="3E6BF8E7" w14:textId="24F8658C" w:rsidR="002231D3" w:rsidRPr="002231D3" w:rsidRDefault="002231D3" w:rsidP="008B12A1">
      <w:pPr>
        <w:widowControl w:val="0"/>
        <w:numPr>
          <w:ilvl w:val="0"/>
          <w:numId w:val="57"/>
        </w:numPr>
        <w:tabs>
          <w:tab w:val="left" w:pos="-2880"/>
        </w:tabs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Wykonawca udziela Zamawiającemu gwarancji jakości na będące przedmiotem niniejszej umowy materiały eksploatacyjne, na okres </w:t>
      </w:r>
      <w:r w:rsidRPr="002231D3">
        <w:rPr>
          <w:rFonts w:ascii="Arial" w:hAnsi="Arial" w:cs="Arial"/>
          <w:sz w:val="20"/>
          <w:szCs w:val="20"/>
          <w:lang w:eastAsia="x-none"/>
        </w:rPr>
        <w:t>12 miesięcy,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licząc od dnia podpisania „Protokołu odbioru”, a</w:t>
      </w:r>
      <w:r w:rsidR="001A4BAF">
        <w:rPr>
          <w:rFonts w:ascii="Arial" w:hAnsi="Arial" w:cs="Arial"/>
          <w:sz w:val="20"/>
          <w:szCs w:val="20"/>
          <w:lang w:eastAsia="x-none"/>
        </w:rPr>
        <w:t> 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jeżeli producent ustali dłuższy okres gwarancji - gwarancji zgodnej z udzieloną przez producenta</w:t>
      </w:r>
      <w:r w:rsidRPr="002231D3">
        <w:rPr>
          <w:rFonts w:ascii="Arial" w:eastAsia="Calibri" w:hAnsi="Arial" w:cs="Arial"/>
          <w:bCs/>
          <w:color w:val="000000"/>
          <w:sz w:val="20"/>
          <w:szCs w:val="20"/>
          <w:lang w:val="x-none" w:eastAsia="x-none"/>
        </w:rPr>
        <w:t xml:space="preserve">. </w:t>
      </w:r>
    </w:p>
    <w:p w14:paraId="4F388A49" w14:textId="68BB4F2B" w:rsidR="002231D3" w:rsidRPr="002231D3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val="x-none" w:eastAsia="x-none"/>
        </w:rPr>
        <w:t>W przypadku ujawnienia wad jakościowych materiałów eksploatacyjnych w okresie gwarancyjnym,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231D3">
        <w:rPr>
          <w:rFonts w:ascii="Arial" w:hAnsi="Arial" w:cs="Arial"/>
          <w:sz w:val="20"/>
          <w:szCs w:val="20"/>
          <w:lang w:eastAsia="x-none"/>
        </w:rPr>
        <w:lastRenderedPageBreak/>
        <w:t xml:space="preserve">np. jeśli wydajność, jakość lub niezawodność dostarczonych materiałów eksploatacyjnych odbiega na niekorzyść od parametrów materiałów eksploatacyjnych określonych umową  ,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Wykonawca odbierze reklamowany 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produkt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od Zamawiającego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i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dostarczy materiał  woln</w:t>
      </w:r>
      <w:r w:rsidRPr="002231D3">
        <w:rPr>
          <w:rFonts w:ascii="Arial" w:hAnsi="Arial" w:cs="Arial"/>
          <w:sz w:val="20"/>
          <w:szCs w:val="20"/>
          <w:lang w:eastAsia="x-none"/>
        </w:rPr>
        <w:t>y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od wad w terminie do </w:t>
      </w:r>
      <w:r w:rsidRPr="002231D3">
        <w:rPr>
          <w:rFonts w:ascii="Arial" w:hAnsi="Arial" w:cs="Arial"/>
          <w:sz w:val="20"/>
          <w:szCs w:val="20"/>
          <w:lang w:eastAsia="x-none"/>
        </w:rPr>
        <w:t>3 (trzech)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dni roboczych od dnia dokonania zgłoszenia przez Zamawiającego. </w:t>
      </w:r>
    </w:p>
    <w:p w14:paraId="471E0097" w14:textId="77777777" w:rsidR="002231D3" w:rsidRPr="002231D3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eastAsia="x-none"/>
        </w:rPr>
        <w:t xml:space="preserve">W przypadku stwierdzenia przez Zamawiającego niezgodności dostarczonych materiałów eksploatacyjnych z materiałami oferowanymi przez Wykonawcę w ofercie, w okresie udzielonej przez Wykonawcę gwarancji (a więc również po upływie terminu ważności umowy lub wyczerpaniu kwoty przeznaczonej na realizację umowy), Wykonawca wymieni całą partię dostarczoną w danej dostawie na materiały spełniające wymagania zamawiającego wskazane w szczegółowym opisie przedmiotu zamówienia. Wymiana nastąpi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w terminie do </w:t>
      </w:r>
      <w:r w:rsidRPr="002231D3">
        <w:rPr>
          <w:rFonts w:ascii="Arial" w:hAnsi="Arial" w:cs="Arial"/>
          <w:sz w:val="20"/>
          <w:szCs w:val="20"/>
          <w:lang w:eastAsia="x-none"/>
        </w:rPr>
        <w:t>3 (trzech)</w:t>
      </w:r>
      <w:r w:rsidR="00160848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dni roboczych od dnia dokonania zgłoszenia przez Zamawiającego na koszt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Wykonawcy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 xml:space="preserve"> (łącznie z kosztami transportu i dojazdu),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po cenach jednostkowych określonych dla dane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go materiału </w:t>
      </w:r>
      <w:r w:rsidRPr="002231D3">
        <w:rPr>
          <w:rFonts w:ascii="Arial" w:hAnsi="Arial" w:cs="Arial"/>
          <w:sz w:val="20"/>
          <w:szCs w:val="20"/>
          <w:lang w:val="x-none" w:eastAsia="x-none"/>
        </w:rPr>
        <w:t>w ofercie Wykonawcy.</w:t>
      </w:r>
    </w:p>
    <w:p w14:paraId="6509742C" w14:textId="77777777" w:rsidR="002231D3" w:rsidRPr="002231D3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sz w:val="20"/>
          <w:szCs w:val="20"/>
          <w:lang w:val="x-none" w:eastAsia="x-none"/>
        </w:rPr>
      </w:pPr>
      <w:r w:rsidRPr="002231D3">
        <w:rPr>
          <w:rFonts w:ascii="Arial" w:hAnsi="Arial" w:cs="Arial"/>
          <w:sz w:val="20"/>
          <w:szCs w:val="20"/>
          <w:lang w:eastAsia="x-none"/>
        </w:rPr>
        <w:t xml:space="preserve">W przypadku dwukrotnej reklamacji danego materiału eksploatacyjnego, Zamawiający może żądać, a Wykonawca nie może odmówić dokonywania dalszych dostaw danego materiału oryginalnego lub zalecanego przez producenta urządzenia, w cenie określonej w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Formularzu cenowym – wykazie oferowanego asortymentu wraz z kalkulacją cen jednostkowych,</w:t>
      </w:r>
      <w:r w:rsidRPr="002231D3">
        <w:rPr>
          <w:rFonts w:ascii="Arial" w:hAnsi="Arial" w:cs="Arial"/>
          <w:sz w:val="20"/>
          <w:szCs w:val="20"/>
          <w:lang w:eastAsia="x-none"/>
        </w:rPr>
        <w:t xml:space="preserve"> dla danej pozycji. W takim przypadku wymagana jest zgoda Zamawiającego oraz zmiana oferowanego materiału aneksem do umowy. </w:t>
      </w:r>
    </w:p>
    <w:p w14:paraId="36BABB97" w14:textId="4F3D63B1" w:rsidR="002231D3" w:rsidRPr="008E4E8A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E4E8A">
        <w:rPr>
          <w:rFonts w:ascii="Arial" w:hAnsi="Arial" w:cs="Arial"/>
          <w:color w:val="000000"/>
          <w:sz w:val="20"/>
          <w:szCs w:val="20"/>
        </w:rPr>
        <w:t>Zgłoszenia, o których mowa w ust. 3, będą przyjmowane drogą faksową na</w:t>
      </w:r>
      <w:r w:rsidR="00A17284">
        <w:rPr>
          <w:rFonts w:ascii="Arial" w:hAnsi="Arial" w:cs="Arial"/>
          <w:color w:val="000000"/>
          <w:sz w:val="20"/>
          <w:szCs w:val="20"/>
        </w:rPr>
        <w:t xml:space="preserve"> </w:t>
      </w:r>
      <w:r w:rsidR="008E4E8A" w:rsidRPr="008E4E8A">
        <w:rPr>
          <w:rFonts w:ascii="Arial" w:hAnsi="Arial" w:cs="Arial"/>
          <w:color w:val="000000"/>
          <w:sz w:val="20"/>
          <w:szCs w:val="20"/>
        </w:rPr>
        <w:t xml:space="preserve">nr: </w:t>
      </w:r>
      <w:r w:rsidR="00A17284">
        <w:rPr>
          <w:rFonts w:ascii="Arial" w:hAnsi="Arial" w:cs="Arial"/>
          <w:color w:val="000000"/>
          <w:sz w:val="20"/>
          <w:szCs w:val="20"/>
        </w:rPr>
        <w:t>……….</w:t>
      </w:r>
      <w:r w:rsidR="008E4E8A" w:rsidRPr="008E4E8A">
        <w:rPr>
          <w:rFonts w:ascii="Arial" w:hAnsi="Arial" w:cs="Arial"/>
          <w:color w:val="000000"/>
          <w:sz w:val="20"/>
          <w:szCs w:val="20"/>
        </w:rPr>
        <w:t xml:space="preserve">, mailową na adres e-mail: </w:t>
      </w:r>
      <w:r w:rsidR="00A17284">
        <w:rPr>
          <w:rFonts w:ascii="Arial" w:hAnsi="Arial" w:cs="Arial"/>
          <w:color w:val="000000"/>
          <w:sz w:val="20"/>
          <w:szCs w:val="20"/>
        </w:rPr>
        <w:t>………….</w:t>
      </w:r>
      <w:r w:rsidR="008E4E8A" w:rsidRPr="008E4E8A">
        <w:rPr>
          <w:rFonts w:ascii="Arial" w:hAnsi="Arial" w:cs="Arial"/>
          <w:color w:val="000000"/>
          <w:sz w:val="20"/>
          <w:szCs w:val="20"/>
        </w:rPr>
        <w:t xml:space="preserve"> lub telefonicznie na nr: </w:t>
      </w:r>
      <w:r w:rsidR="00A17284">
        <w:rPr>
          <w:rFonts w:ascii="Arial" w:hAnsi="Arial" w:cs="Arial"/>
          <w:color w:val="000000"/>
          <w:sz w:val="20"/>
          <w:szCs w:val="20"/>
        </w:rPr>
        <w:t>…………..</w:t>
      </w:r>
      <w:r w:rsidR="008E4E8A" w:rsidRPr="008E4E8A">
        <w:rPr>
          <w:rFonts w:ascii="Arial" w:hAnsi="Arial" w:cs="Arial"/>
          <w:color w:val="000000"/>
          <w:sz w:val="20"/>
          <w:szCs w:val="20"/>
        </w:rPr>
        <w:t xml:space="preserve"> </w:t>
      </w:r>
      <w:r w:rsidR="00CB56EA" w:rsidRPr="008E4E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E8A">
        <w:rPr>
          <w:rFonts w:ascii="Arial" w:hAnsi="Arial" w:cs="Arial"/>
          <w:color w:val="000000"/>
          <w:sz w:val="20"/>
          <w:szCs w:val="20"/>
        </w:rPr>
        <w:t xml:space="preserve">w godzinach pracy Wykonawcy. </w:t>
      </w:r>
    </w:p>
    <w:p w14:paraId="34BB5025" w14:textId="77777777" w:rsidR="002231D3" w:rsidRPr="002231D3" w:rsidRDefault="002231D3" w:rsidP="008B12A1">
      <w:pPr>
        <w:widowControl w:val="0"/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231D3">
        <w:rPr>
          <w:rFonts w:ascii="Arial" w:hAnsi="Arial" w:cs="Arial"/>
          <w:color w:val="000000"/>
          <w:sz w:val="20"/>
          <w:szCs w:val="20"/>
        </w:rPr>
        <w:t>Gwarancja jakości nie obejmuje zniszczeń i uszkodzeń dokonanych przez Zamawiającego i osoby trzecie.</w:t>
      </w:r>
    </w:p>
    <w:p w14:paraId="10FE6F70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0C05E6EB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§ 8</w:t>
      </w:r>
    </w:p>
    <w:p w14:paraId="597886EF" w14:textId="77777777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  <w:r w:rsidRPr="002231D3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Podwykonawstwo</w:t>
      </w:r>
    </w:p>
    <w:p w14:paraId="7FDD5630" w14:textId="77777777" w:rsidR="002231D3" w:rsidRPr="002231D3" w:rsidRDefault="002231D3" w:rsidP="008B12A1">
      <w:pPr>
        <w:widowControl w:val="0"/>
        <w:overflowPunct w:val="0"/>
        <w:autoSpaceDE w:val="0"/>
        <w:autoSpaceDN w:val="0"/>
        <w:adjustRightInd w:val="0"/>
        <w:ind w:left="284" w:right="-2" w:hanging="284"/>
        <w:textAlignment w:val="baseline"/>
        <w:rPr>
          <w:rFonts w:ascii="Arial" w:eastAsia="Calibri" w:hAnsi="Arial" w:cs="Arial"/>
          <w:sz w:val="20"/>
          <w:szCs w:val="20"/>
        </w:rPr>
      </w:pPr>
      <w:r w:rsidRPr="002231D3">
        <w:rPr>
          <w:rFonts w:ascii="Arial" w:eastAsia="Calibri" w:hAnsi="Arial" w:cs="Arial"/>
          <w:sz w:val="20"/>
          <w:szCs w:val="20"/>
        </w:rPr>
        <w:t>1.</w:t>
      </w:r>
      <w:r w:rsidRPr="002231D3">
        <w:rPr>
          <w:rFonts w:ascii="Arial" w:eastAsia="Calibri" w:hAnsi="Arial" w:cs="Arial"/>
          <w:sz w:val="20"/>
          <w:szCs w:val="20"/>
        </w:rPr>
        <w:tab/>
        <w:t xml:space="preserve">Podwykonawcy, którymi posługuje się Wykonawca muszą być uprawnieni do wykonywania realizowanej części umowy. </w:t>
      </w:r>
    </w:p>
    <w:p w14:paraId="694067B2" w14:textId="77777777" w:rsidR="002231D3" w:rsidRPr="002231D3" w:rsidRDefault="002231D3" w:rsidP="008B12A1">
      <w:pPr>
        <w:widowControl w:val="0"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2231D3">
        <w:rPr>
          <w:rFonts w:ascii="Arial" w:eastAsia="Calibri" w:hAnsi="Arial" w:cs="Arial"/>
          <w:color w:val="000000"/>
          <w:sz w:val="20"/>
          <w:szCs w:val="20"/>
        </w:rPr>
        <w:t>2.</w:t>
      </w:r>
      <w:r w:rsidRPr="002231D3">
        <w:rPr>
          <w:rFonts w:ascii="Arial" w:eastAsia="Calibri" w:hAnsi="Arial" w:cs="Arial"/>
          <w:color w:val="000000"/>
          <w:sz w:val="20"/>
          <w:szCs w:val="20"/>
        </w:rPr>
        <w:tab/>
        <w:t xml:space="preserve">Podwykonawcy zobowiązani będą do przestrzegania zasad poufności w takim stopniu, w jakim zobowiązany jest Wykonawca oraz warunków związanych w wykonywaniem umowy w zakresie uzasadnionym podwykonawstwem. </w:t>
      </w:r>
    </w:p>
    <w:p w14:paraId="66D70608" w14:textId="77777777" w:rsidR="002231D3" w:rsidRPr="002231D3" w:rsidRDefault="002231D3" w:rsidP="008B12A1">
      <w:pPr>
        <w:widowControl w:val="0"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eastAsia="Arial" w:hAnsi="Arial" w:cs="Arial"/>
          <w:b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color w:val="000000"/>
          <w:sz w:val="20"/>
          <w:szCs w:val="20"/>
        </w:rPr>
        <w:t>3.</w:t>
      </w:r>
      <w:r w:rsidRPr="002231D3">
        <w:rPr>
          <w:rFonts w:ascii="Arial" w:eastAsia="Calibri" w:hAnsi="Arial" w:cs="Arial"/>
          <w:color w:val="000000"/>
          <w:sz w:val="20"/>
          <w:szCs w:val="20"/>
        </w:rPr>
        <w:tab/>
        <w:t xml:space="preserve">Wykonawca odpowiada przed Zamawiającym za wszelkie działania i zaniechania swoje oraz swoich Podwykonawców. </w:t>
      </w:r>
    </w:p>
    <w:p w14:paraId="620F5019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</w:p>
    <w:p w14:paraId="0080BE34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§ 9</w:t>
      </w:r>
    </w:p>
    <w:p w14:paraId="660D92AD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Nadzór prawidłowego wykonania przedmiotu umowy</w:t>
      </w:r>
    </w:p>
    <w:p w14:paraId="31C0E31F" w14:textId="048ED3C9" w:rsidR="002231D3" w:rsidRPr="002231D3" w:rsidRDefault="002231D3" w:rsidP="008B12A1">
      <w:pPr>
        <w:widowControl w:val="0"/>
        <w:numPr>
          <w:ilvl w:val="1"/>
          <w:numId w:val="51"/>
        </w:numPr>
        <w:suppressAutoHyphens/>
        <w:overflowPunct w:val="0"/>
        <w:autoSpaceDE w:val="0"/>
        <w:ind w:left="284" w:right="-2" w:hanging="284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Osobami odpowiedzialnymi za nadzór nad prawidłowym wykonywaniem przedmiotu umowy</w:t>
      </w:r>
      <w:r w:rsidR="0095219E">
        <w:rPr>
          <w:rFonts w:ascii="Arial" w:hAnsi="Arial" w:cs="Arial"/>
          <w:kern w:val="1"/>
          <w:sz w:val="20"/>
          <w:szCs w:val="20"/>
          <w:lang w:eastAsia="ar-SA"/>
        </w:rPr>
        <w:t xml:space="preserve"> i bieżących kontaktów</w:t>
      </w:r>
      <w:r w:rsidR="000A7B4C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r w:rsidR="0095219E">
        <w:rPr>
          <w:rFonts w:ascii="Arial" w:hAnsi="Arial" w:cs="Arial"/>
          <w:kern w:val="28"/>
          <w:sz w:val="20"/>
          <w:szCs w:val="20"/>
        </w:rPr>
        <w:t xml:space="preserve">a także upoważnionymi do podpisywania </w:t>
      </w:r>
      <w:r w:rsidR="0095219E">
        <w:rPr>
          <w:rFonts w:ascii="Arial" w:hAnsi="Arial" w:cs="Arial"/>
          <w:kern w:val="1"/>
          <w:sz w:val="20"/>
          <w:szCs w:val="20"/>
          <w:lang w:eastAsia="ar-SA"/>
        </w:rPr>
        <w:t xml:space="preserve">protokołu odbioru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są:</w:t>
      </w:r>
    </w:p>
    <w:p w14:paraId="55007ABF" w14:textId="07A9F6B0" w:rsidR="00F065D3" w:rsidRDefault="002231D3" w:rsidP="00A17284">
      <w:pPr>
        <w:widowControl w:val="0"/>
        <w:suppressAutoHyphens/>
        <w:overflowPunct w:val="0"/>
        <w:autoSpaceDE w:val="0"/>
        <w:ind w:left="709" w:right="-2" w:hanging="283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1)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ab/>
        <w:t xml:space="preserve"> </w:t>
      </w:r>
      <w:r w:rsidR="00160848" w:rsidRPr="002231D3">
        <w:rPr>
          <w:rFonts w:ascii="Arial" w:hAnsi="Arial" w:cs="Arial"/>
          <w:kern w:val="1"/>
          <w:sz w:val="20"/>
          <w:szCs w:val="20"/>
          <w:lang w:eastAsia="ar-SA"/>
        </w:rPr>
        <w:t>po stronie Zamawiającego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ab/>
      </w:r>
    </w:p>
    <w:p w14:paraId="3C246CC0" w14:textId="0851A3DE" w:rsidR="00F065D3" w:rsidRPr="002231D3" w:rsidRDefault="00A17284" w:rsidP="00F065D3">
      <w:pPr>
        <w:widowControl w:val="0"/>
        <w:suppressAutoHyphens/>
        <w:overflowPunct w:val="0"/>
        <w:autoSpaceDE w:val="0"/>
        <w:ind w:left="709" w:right="-2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……………..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 xml:space="preserve">, e-mail: </w:t>
      </w:r>
      <w:r>
        <w:rPr>
          <w:rFonts w:ascii="Arial" w:hAnsi="Arial" w:cs="Arial"/>
          <w:kern w:val="1"/>
          <w:sz w:val="20"/>
          <w:szCs w:val="20"/>
          <w:lang w:eastAsia="ar-SA"/>
        </w:rPr>
        <w:t>……………..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>, tel.</w:t>
      </w:r>
      <w:r>
        <w:rPr>
          <w:rFonts w:ascii="Arial" w:hAnsi="Arial" w:cs="Arial"/>
          <w:kern w:val="1"/>
          <w:sz w:val="20"/>
          <w:szCs w:val="20"/>
          <w:lang w:eastAsia="ar-SA"/>
        </w:rPr>
        <w:t>: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eastAsia="ar-SA"/>
        </w:rPr>
        <w:t>………………</w:t>
      </w:r>
    </w:p>
    <w:p w14:paraId="5CFBE460" w14:textId="19FF741C" w:rsidR="002231D3" w:rsidRPr="002231D3" w:rsidRDefault="002231D3" w:rsidP="006A1F4A">
      <w:pPr>
        <w:suppressAutoHyphens/>
        <w:ind w:left="709" w:right="-2" w:hanging="283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6752A31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left="709" w:right="-2" w:hanging="283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2)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ab/>
        <w:t xml:space="preserve">po stronie Wykonawcy:             </w:t>
      </w:r>
    </w:p>
    <w:p w14:paraId="17E0622F" w14:textId="1599245A" w:rsidR="002231D3" w:rsidRDefault="00A17284" w:rsidP="008B12A1">
      <w:pPr>
        <w:widowControl w:val="0"/>
        <w:suppressAutoHyphens/>
        <w:overflowPunct w:val="0"/>
        <w:autoSpaceDE w:val="0"/>
        <w:ind w:left="709" w:right="-2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……………..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>, e-mail</w:t>
      </w:r>
      <w:r>
        <w:rPr>
          <w:rFonts w:ascii="Arial" w:hAnsi="Arial" w:cs="Arial"/>
          <w:kern w:val="1"/>
          <w:sz w:val="20"/>
          <w:szCs w:val="20"/>
          <w:lang w:eastAsia="ar-SA"/>
        </w:rPr>
        <w:t>: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eastAsia="ar-SA"/>
        </w:rPr>
        <w:t>………………</w:t>
      </w:r>
      <w:r w:rsidR="00600163" w:rsidRPr="00600163">
        <w:rPr>
          <w:rFonts w:ascii="Arial" w:hAnsi="Arial" w:cs="Arial"/>
          <w:kern w:val="1"/>
          <w:sz w:val="20"/>
          <w:szCs w:val="20"/>
          <w:lang w:eastAsia="ar-SA"/>
        </w:rPr>
        <w:t xml:space="preserve">, tel.: </w:t>
      </w:r>
      <w:r>
        <w:rPr>
          <w:rFonts w:ascii="Arial" w:hAnsi="Arial" w:cs="Arial"/>
          <w:kern w:val="1"/>
          <w:sz w:val="20"/>
          <w:szCs w:val="20"/>
          <w:lang w:eastAsia="ar-SA"/>
        </w:rPr>
        <w:t>………………</w:t>
      </w:r>
    </w:p>
    <w:p w14:paraId="299388B2" w14:textId="77777777" w:rsidR="00103CC9" w:rsidRPr="002231D3" w:rsidRDefault="00103CC9" w:rsidP="008B12A1">
      <w:pPr>
        <w:widowControl w:val="0"/>
        <w:suppressAutoHyphens/>
        <w:overflowPunct w:val="0"/>
        <w:autoSpaceDE w:val="0"/>
        <w:ind w:left="709" w:right="-2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6236A63" w14:textId="77777777" w:rsidR="002231D3" w:rsidRPr="002231D3" w:rsidRDefault="002231D3" w:rsidP="008B12A1">
      <w:pPr>
        <w:widowControl w:val="0"/>
        <w:numPr>
          <w:ilvl w:val="0"/>
          <w:numId w:val="58"/>
        </w:numPr>
        <w:tabs>
          <w:tab w:val="num" w:pos="284"/>
        </w:tabs>
        <w:suppressAutoHyphens/>
        <w:overflowPunct w:val="0"/>
        <w:autoSpaceDE w:val="0"/>
        <w:ind w:left="284" w:right="-2" w:hanging="284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Każda ze Stron umowy może dokonać zmiany osób, o których mowa w ust. 1, w drodze pisemnego oświadczenia złożonego drugiej Stronie, bez konieczności podpisywania aneksu.</w:t>
      </w:r>
    </w:p>
    <w:p w14:paraId="67B50C1D" w14:textId="77777777" w:rsid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7AB3DEA5" w14:textId="77777777" w:rsidR="00103CC9" w:rsidRDefault="00103CC9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334F7C6" w14:textId="77777777" w:rsidR="00103CC9" w:rsidRDefault="00103CC9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3709E8B" w14:textId="77777777" w:rsidR="00103CC9" w:rsidRPr="002231D3" w:rsidRDefault="00103CC9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79E9E8F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10</w:t>
      </w:r>
    </w:p>
    <w:p w14:paraId="62F35993" w14:textId="455BC15A" w:rsidR="00F87BD6" w:rsidRPr="00F1483C" w:rsidRDefault="00CF7DDF" w:rsidP="00CE637A">
      <w:pPr>
        <w:widowControl w:val="0"/>
        <w:suppressAutoHyphens/>
        <w:overflowPunct w:val="0"/>
        <w:autoSpaceDE w:val="0"/>
        <w:autoSpaceDN w:val="0"/>
        <w:adjustRightInd w:val="0"/>
        <w:ind w:left="360" w:right="-2"/>
        <w:jc w:val="center"/>
        <w:textAlignment w:val="baseline"/>
        <w:rPr>
          <w:rFonts w:ascii="Arial" w:eastAsia="Calibri" w:hAnsi="Arial" w:cs="Arial"/>
          <w:bCs/>
          <w:color w:val="000000"/>
          <w:kern w:val="28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kern w:val="28"/>
          <w:sz w:val="20"/>
          <w:szCs w:val="20"/>
        </w:rPr>
        <w:t>==CELOWO POMINIĘTO==</w:t>
      </w:r>
    </w:p>
    <w:p w14:paraId="57C4E2C6" w14:textId="77777777" w:rsidR="0036451A" w:rsidRDefault="0036451A" w:rsidP="008B12A1">
      <w:pPr>
        <w:widowControl w:val="0"/>
        <w:tabs>
          <w:tab w:val="num" w:pos="426"/>
        </w:tabs>
        <w:suppressAutoHyphens/>
        <w:overflowPunct w:val="0"/>
        <w:autoSpaceDE w:val="0"/>
        <w:ind w:left="273"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373CB7AC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left="273"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11</w:t>
      </w:r>
    </w:p>
    <w:p w14:paraId="2F5F10FC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left="142"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Odpowiedzialność odszkodowawcza i kary umowne</w:t>
      </w:r>
    </w:p>
    <w:p w14:paraId="6D1B62AB" w14:textId="77777777" w:rsidR="002231D3" w:rsidRPr="002231D3" w:rsidRDefault="002231D3" w:rsidP="008B12A1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>W przypadku odstąpienia od Umowy przez Wykonawcę z przyczyn nieleżących po stronie Zamawiającego albo przez Zamawiającego z przyczyn leżących po stronie Wykonawcy, Wykonawca zapłaci Zamawiającemu tytułem kary umownej 10% całkowitego wynagrodzenia brutto, o którym mowa w § 5 ust. 1 Umowy.</w:t>
      </w:r>
    </w:p>
    <w:p w14:paraId="4EA53321" w14:textId="0182E190" w:rsidR="002231D3" w:rsidRPr="00694292" w:rsidRDefault="002231D3" w:rsidP="007C6D0C">
      <w:pPr>
        <w:widowControl w:val="0"/>
        <w:numPr>
          <w:ilvl w:val="0"/>
          <w:numId w:val="59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>W przypadku niedotrzymania terminu na wykonanie jednostkowej dostawy, o którym mowa w § 3</w:t>
      </w:r>
      <w:r w:rsidR="00694292">
        <w:rPr>
          <w:rFonts w:ascii="Arial" w:hAnsi="Arial" w:cs="Arial"/>
          <w:sz w:val="20"/>
          <w:szCs w:val="20"/>
        </w:rPr>
        <w:t xml:space="preserve"> </w:t>
      </w:r>
      <w:r w:rsidRPr="002231D3">
        <w:rPr>
          <w:rFonts w:ascii="Arial" w:hAnsi="Arial" w:cs="Arial"/>
          <w:sz w:val="20"/>
          <w:szCs w:val="20"/>
        </w:rPr>
        <w:t xml:space="preserve">ust. 2 umowy, Zamawiający ma prawo naliczenia kary umownej w wysokości </w:t>
      </w:r>
      <w:r w:rsidR="0026357A">
        <w:rPr>
          <w:rFonts w:ascii="Arial" w:hAnsi="Arial" w:cs="Arial"/>
          <w:sz w:val="20"/>
          <w:szCs w:val="20"/>
        </w:rPr>
        <w:t>5</w:t>
      </w:r>
      <w:r w:rsidRPr="002231D3">
        <w:rPr>
          <w:rFonts w:ascii="Arial" w:hAnsi="Arial" w:cs="Arial"/>
          <w:sz w:val="20"/>
          <w:szCs w:val="20"/>
        </w:rPr>
        <w:t xml:space="preserve">% </w:t>
      </w:r>
      <w:r w:rsidR="00694292" w:rsidRPr="00694292">
        <w:rPr>
          <w:rFonts w:ascii="Arial" w:hAnsi="Arial" w:cs="Arial"/>
          <w:sz w:val="20"/>
          <w:szCs w:val="20"/>
        </w:rPr>
        <w:t xml:space="preserve">wartości towaru </w:t>
      </w:r>
      <w:r w:rsidR="00694292" w:rsidRPr="00694292">
        <w:rPr>
          <w:rFonts w:ascii="Arial" w:hAnsi="Arial" w:cs="Arial"/>
          <w:sz w:val="20"/>
          <w:szCs w:val="20"/>
        </w:rPr>
        <w:lastRenderedPageBreak/>
        <w:t>niedostarczonego w terminie, za każdy kolejny rozpoczęty dzień</w:t>
      </w:r>
      <w:r w:rsidR="007C6D0C">
        <w:rPr>
          <w:rFonts w:ascii="Arial" w:hAnsi="Arial" w:cs="Arial"/>
          <w:sz w:val="20"/>
          <w:szCs w:val="20"/>
        </w:rPr>
        <w:t xml:space="preserve"> </w:t>
      </w:r>
      <w:r w:rsidR="00694292" w:rsidRPr="00694292">
        <w:rPr>
          <w:rFonts w:ascii="Arial" w:hAnsi="Arial" w:cs="Arial"/>
          <w:sz w:val="20"/>
          <w:szCs w:val="20"/>
        </w:rPr>
        <w:t>zwłoki.</w:t>
      </w:r>
      <w:r w:rsidRPr="00694292">
        <w:rPr>
          <w:rFonts w:ascii="Arial" w:hAnsi="Arial" w:cs="Arial"/>
          <w:sz w:val="20"/>
          <w:szCs w:val="20"/>
        </w:rPr>
        <w:t xml:space="preserve"> </w:t>
      </w:r>
    </w:p>
    <w:p w14:paraId="32A76051" w14:textId="300CA798" w:rsidR="002231D3" w:rsidRPr="002231D3" w:rsidRDefault="001F0B67" w:rsidP="008B12A1">
      <w:pPr>
        <w:widowControl w:val="0"/>
        <w:numPr>
          <w:ilvl w:val="0"/>
          <w:numId w:val="59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niedotrzymania któregokolwiek z terminów </w:t>
      </w:r>
      <w:r w:rsidR="002231D3" w:rsidRPr="002231D3">
        <w:rPr>
          <w:rFonts w:ascii="Arial" w:hAnsi="Arial" w:cs="Arial"/>
          <w:sz w:val="20"/>
          <w:szCs w:val="20"/>
        </w:rPr>
        <w:t xml:space="preserve">umowy oraz na usunięcie wad i braków w okresie realizacji umowy i gwarancji, o których mowa w § 3 ust. 7 i 8 umowy, § 4 ust.  </w:t>
      </w:r>
      <w:r w:rsidR="00D12C32">
        <w:rPr>
          <w:rFonts w:ascii="Arial" w:hAnsi="Arial" w:cs="Arial"/>
          <w:sz w:val="20"/>
          <w:szCs w:val="20"/>
        </w:rPr>
        <w:t>3</w:t>
      </w:r>
      <w:r w:rsidR="00D12C32" w:rsidRPr="002231D3">
        <w:rPr>
          <w:rFonts w:ascii="Arial" w:hAnsi="Arial" w:cs="Arial"/>
          <w:sz w:val="20"/>
          <w:szCs w:val="20"/>
        </w:rPr>
        <w:t xml:space="preserve"> </w:t>
      </w:r>
      <w:r w:rsidR="002231D3" w:rsidRPr="002231D3">
        <w:rPr>
          <w:rFonts w:ascii="Arial" w:hAnsi="Arial" w:cs="Arial"/>
          <w:sz w:val="20"/>
          <w:szCs w:val="20"/>
        </w:rPr>
        <w:t>umowy, § 7 ust. 3, 4  umowy, ,</w:t>
      </w:r>
      <w:r w:rsidR="00BD1779">
        <w:rPr>
          <w:rFonts w:ascii="Arial" w:hAnsi="Arial" w:cs="Arial"/>
          <w:sz w:val="20"/>
          <w:szCs w:val="20"/>
        </w:rPr>
        <w:t xml:space="preserve"> </w:t>
      </w:r>
      <w:r w:rsidR="002231D3" w:rsidRPr="002231D3">
        <w:rPr>
          <w:rFonts w:ascii="Arial" w:hAnsi="Arial" w:cs="Arial"/>
          <w:sz w:val="20"/>
          <w:szCs w:val="20"/>
        </w:rPr>
        <w:t>Zamawiający ma prawo naliczenia kary umownej w wysokości 0,01% całkowitego wynagrodzenia  brutto, określonego w § 5 ust. 1 umowy, za każdy kolejny rozpoczęty dzień zwłoki.</w:t>
      </w:r>
    </w:p>
    <w:p w14:paraId="5A26C968" w14:textId="77777777" w:rsidR="00E16549" w:rsidRDefault="002231D3" w:rsidP="008B12A1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>Jeżeli zwłoka w realizacji któregokolwiek z terminów, o których mowa w ust. 2 i 3 przekroczy 14 dni, Zamawiający ma prawo odstąpić od zawartej umowy z winy Wykonawcy w terminie 30 dni od dnia powzięcia wiadomości o tej okoliczności.</w:t>
      </w:r>
    </w:p>
    <w:p w14:paraId="1D098DA6" w14:textId="77777777" w:rsidR="00E16549" w:rsidRDefault="002231D3" w:rsidP="008B12A1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E16549">
        <w:rPr>
          <w:rFonts w:ascii="Arial" w:hAnsi="Arial" w:cs="Arial"/>
          <w:sz w:val="20"/>
          <w:szCs w:val="20"/>
        </w:rPr>
        <w:t>W przypadku naruszenia przez Wykonawc</w:t>
      </w:r>
      <w:r w:rsidRPr="00E16549">
        <w:rPr>
          <w:rFonts w:ascii="Arial" w:hAnsi="Arial" w:cs="Arial" w:hint="eastAsia"/>
          <w:sz w:val="20"/>
          <w:szCs w:val="20"/>
        </w:rPr>
        <w:t>ę</w:t>
      </w:r>
      <w:r w:rsidRPr="00E16549">
        <w:rPr>
          <w:rFonts w:ascii="Arial" w:hAnsi="Arial" w:cs="Arial"/>
          <w:sz w:val="20"/>
          <w:szCs w:val="20"/>
        </w:rPr>
        <w:t xml:space="preserve"> istotnych postanowie</w:t>
      </w:r>
      <w:r w:rsidRPr="00E16549">
        <w:rPr>
          <w:rFonts w:ascii="Arial" w:hAnsi="Arial" w:cs="Arial" w:hint="eastAsia"/>
          <w:sz w:val="20"/>
          <w:szCs w:val="20"/>
        </w:rPr>
        <w:t>ń</w:t>
      </w:r>
      <w:r w:rsidRPr="00E16549">
        <w:rPr>
          <w:rFonts w:ascii="Arial" w:hAnsi="Arial" w:cs="Arial"/>
          <w:sz w:val="20"/>
          <w:szCs w:val="20"/>
        </w:rPr>
        <w:t xml:space="preserve"> realizacji umowy z przyczyn le</w:t>
      </w:r>
      <w:r w:rsidRPr="00E16549">
        <w:rPr>
          <w:rFonts w:ascii="Arial" w:hAnsi="Arial" w:cs="Arial" w:hint="eastAsia"/>
          <w:sz w:val="20"/>
          <w:szCs w:val="20"/>
        </w:rPr>
        <w:t>żą</w:t>
      </w:r>
      <w:r w:rsidRPr="00E16549">
        <w:rPr>
          <w:rFonts w:ascii="Arial" w:hAnsi="Arial" w:cs="Arial"/>
          <w:sz w:val="20"/>
          <w:szCs w:val="20"/>
        </w:rPr>
        <w:t>cych po stronie Wykonawcy, Zamawiaj</w:t>
      </w:r>
      <w:r w:rsidRPr="00E16549">
        <w:rPr>
          <w:rFonts w:ascii="Arial" w:hAnsi="Arial" w:cs="Arial" w:hint="eastAsia"/>
          <w:sz w:val="20"/>
          <w:szCs w:val="20"/>
        </w:rPr>
        <w:t>ą</w:t>
      </w:r>
      <w:r w:rsidRPr="00E16549">
        <w:rPr>
          <w:rFonts w:ascii="Arial" w:hAnsi="Arial" w:cs="Arial"/>
          <w:sz w:val="20"/>
          <w:szCs w:val="20"/>
        </w:rPr>
        <w:t>cy na</w:t>
      </w:r>
      <w:r w:rsidRPr="00E16549">
        <w:rPr>
          <w:rFonts w:ascii="Arial" w:hAnsi="Arial" w:cs="Arial" w:hint="eastAsia"/>
          <w:sz w:val="20"/>
          <w:szCs w:val="20"/>
        </w:rPr>
        <w:t>ł</w:t>
      </w:r>
      <w:r w:rsidRPr="00E16549">
        <w:rPr>
          <w:rFonts w:ascii="Arial" w:hAnsi="Arial" w:cs="Arial"/>
          <w:sz w:val="20"/>
          <w:szCs w:val="20"/>
        </w:rPr>
        <w:t>o</w:t>
      </w:r>
      <w:r w:rsidRPr="00E16549">
        <w:rPr>
          <w:rFonts w:ascii="Arial" w:hAnsi="Arial" w:cs="Arial" w:hint="eastAsia"/>
          <w:sz w:val="20"/>
          <w:szCs w:val="20"/>
        </w:rPr>
        <w:t>ż</w:t>
      </w:r>
      <w:r w:rsidRPr="00E16549">
        <w:rPr>
          <w:rFonts w:ascii="Arial" w:hAnsi="Arial" w:cs="Arial"/>
          <w:sz w:val="20"/>
          <w:szCs w:val="20"/>
        </w:rPr>
        <w:t>y na Wykonawc</w:t>
      </w:r>
      <w:r w:rsidRPr="00E16549">
        <w:rPr>
          <w:rFonts w:ascii="Arial" w:hAnsi="Arial" w:cs="Arial" w:hint="eastAsia"/>
          <w:sz w:val="20"/>
          <w:szCs w:val="20"/>
        </w:rPr>
        <w:t>ę</w:t>
      </w:r>
      <w:r w:rsidRPr="00E16549">
        <w:rPr>
          <w:rFonts w:ascii="Arial" w:hAnsi="Arial" w:cs="Arial"/>
          <w:sz w:val="20"/>
          <w:szCs w:val="20"/>
        </w:rPr>
        <w:t xml:space="preserve"> kar</w:t>
      </w:r>
      <w:r w:rsidRPr="00E16549">
        <w:rPr>
          <w:rFonts w:ascii="Arial" w:hAnsi="Arial" w:cs="Arial" w:hint="eastAsia"/>
          <w:sz w:val="20"/>
          <w:szCs w:val="20"/>
        </w:rPr>
        <w:t>ę</w:t>
      </w:r>
      <w:r w:rsidRPr="00E16549">
        <w:rPr>
          <w:rFonts w:ascii="Arial" w:hAnsi="Arial" w:cs="Arial"/>
          <w:sz w:val="20"/>
          <w:szCs w:val="20"/>
        </w:rPr>
        <w:t xml:space="preserve"> umown</w:t>
      </w:r>
      <w:r w:rsidRPr="00E16549">
        <w:rPr>
          <w:rFonts w:ascii="Arial" w:hAnsi="Arial" w:cs="Arial" w:hint="eastAsia"/>
          <w:sz w:val="20"/>
          <w:szCs w:val="20"/>
        </w:rPr>
        <w:t>ą</w:t>
      </w:r>
      <w:r w:rsidRPr="00E16549">
        <w:rPr>
          <w:rFonts w:ascii="Arial" w:hAnsi="Arial" w:cs="Arial"/>
          <w:sz w:val="20"/>
          <w:szCs w:val="20"/>
        </w:rPr>
        <w:t xml:space="preserve"> za ka</w:t>
      </w:r>
      <w:r w:rsidRPr="00E16549">
        <w:rPr>
          <w:rFonts w:ascii="Arial" w:hAnsi="Arial" w:cs="Arial" w:hint="eastAsia"/>
          <w:sz w:val="20"/>
          <w:szCs w:val="20"/>
        </w:rPr>
        <w:t>ż</w:t>
      </w:r>
      <w:r w:rsidRPr="00E16549">
        <w:rPr>
          <w:rFonts w:ascii="Arial" w:hAnsi="Arial" w:cs="Arial"/>
          <w:sz w:val="20"/>
          <w:szCs w:val="20"/>
        </w:rPr>
        <w:t>dy przypadek w wysoko</w:t>
      </w:r>
      <w:r w:rsidRPr="00E16549">
        <w:rPr>
          <w:rFonts w:ascii="Arial" w:hAnsi="Arial" w:cs="Arial" w:hint="eastAsia"/>
          <w:sz w:val="20"/>
          <w:szCs w:val="20"/>
        </w:rPr>
        <w:t>ś</w:t>
      </w:r>
      <w:r w:rsidRPr="00E16549">
        <w:rPr>
          <w:rFonts w:ascii="Arial" w:hAnsi="Arial" w:cs="Arial"/>
          <w:sz w:val="20"/>
          <w:szCs w:val="20"/>
        </w:rPr>
        <w:t>ci 0,1 % ca</w:t>
      </w:r>
      <w:r w:rsidRPr="00E16549">
        <w:rPr>
          <w:rFonts w:ascii="Arial" w:hAnsi="Arial" w:cs="Arial" w:hint="eastAsia"/>
          <w:sz w:val="20"/>
          <w:szCs w:val="20"/>
        </w:rPr>
        <w:t>ł</w:t>
      </w:r>
      <w:r w:rsidRPr="00E16549">
        <w:rPr>
          <w:rFonts w:ascii="Arial" w:hAnsi="Arial" w:cs="Arial"/>
          <w:sz w:val="20"/>
          <w:szCs w:val="20"/>
        </w:rPr>
        <w:t>kowitego wynagrodzenia brutto okre</w:t>
      </w:r>
      <w:r w:rsidRPr="00E16549">
        <w:rPr>
          <w:rFonts w:ascii="Arial" w:hAnsi="Arial" w:cs="Arial" w:hint="eastAsia"/>
          <w:sz w:val="20"/>
          <w:szCs w:val="20"/>
        </w:rPr>
        <w:t>ś</w:t>
      </w:r>
      <w:r w:rsidRPr="00E16549">
        <w:rPr>
          <w:rFonts w:ascii="Arial" w:hAnsi="Arial" w:cs="Arial"/>
          <w:sz w:val="20"/>
          <w:szCs w:val="20"/>
        </w:rPr>
        <w:t xml:space="preserve">lonego w § 5 ust. 1 umowy. </w:t>
      </w:r>
    </w:p>
    <w:p w14:paraId="128BDE3E" w14:textId="77777777" w:rsidR="00E16549" w:rsidRDefault="002231D3" w:rsidP="008B12A1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E16549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Łączna wartość kar umownych naliczonych przez Zamawiającego z tytułu realizacji niniejszej umowy nie może przekroczyć </w:t>
      </w:r>
      <w:r w:rsidRPr="00E16549">
        <w:rPr>
          <w:rFonts w:ascii="Arial" w:hAnsi="Arial" w:cs="Arial"/>
          <w:kern w:val="1"/>
          <w:sz w:val="20"/>
          <w:szCs w:val="20"/>
          <w:lang w:eastAsia="ar-SA"/>
        </w:rPr>
        <w:t>5</w:t>
      </w:r>
      <w:r w:rsidRPr="00E16549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0% całkowitego wynagrodzenia </w:t>
      </w:r>
      <w:r w:rsidRPr="00E16549">
        <w:rPr>
          <w:rFonts w:ascii="Arial" w:hAnsi="Arial" w:cs="Arial"/>
          <w:kern w:val="1"/>
          <w:sz w:val="20"/>
          <w:szCs w:val="20"/>
          <w:lang w:eastAsia="ar-SA"/>
        </w:rPr>
        <w:t xml:space="preserve">brutto </w:t>
      </w:r>
      <w:r w:rsidRPr="00E16549">
        <w:rPr>
          <w:rFonts w:ascii="Arial" w:hAnsi="Arial" w:cs="Arial"/>
          <w:kern w:val="1"/>
          <w:sz w:val="20"/>
          <w:szCs w:val="20"/>
          <w:lang w:val="x-none" w:eastAsia="ar-SA"/>
        </w:rPr>
        <w:t>określonego w § 5 ust. 1</w:t>
      </w:r>
      <w:r w:rsidRPr="00E16549">
        <w:rPr>
          <w:rFonts w:ascii="Arial" w:eastAsia="Calibri" w:hAnsi="Arial" w:cs="Arial"/>
          <w:kern w:val="1"/>
          <w:sz w:val="20"/>
          <w:szCs w:val="20"/>
          <w:lang w:val="x-none" w:eastAsia="ar-SA"/>
        </w:rPr>
        <w:t xml:space="preserve"> </w:t>
      </w:r>
      <w:r w:rsidRPr="00E16549">
        <w:rPr>
          <w:rFonts w:ascii="Arial" w:hAnsi="Arial" w:cs="Arial"/>
          <w:kern w:val="1"/>
          <w:sz w:val="20"/>
          <w:szCs w:val="20"/>
          <w:lang w:val="x-none" w:eastAsia="ar-SA"/>
        </w:rPr>
        <w:t>umowy</w:t>
      </w:r>
      <w:r w:rsidRPr="00E16549">
        <w:rPr>
          <w:rFonts w:ascii="Arial" w:eastAsia="Calibri" w:hAnsi="Arial" w:cs="Arial"/>
          <w:kern w:val="1"/>
          <w:sz w:val="20"/>
          <w:szCs w:val="20"/>
          <w:lang w:eastAsia="ar-SA"/>
        </w:rPr>
        <w:t>.</w:t>
      </w:r>
    </w:p>
    <w:p w14:paraId="1AD9A833" w14:textId="77777777" w:rsidR="00E16549" w:rsidRDefault="002231D3" w:rsidP="008B12A1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E16549">
        <w:rPr>
          <w:rFonts w:ascii="Arial" w:hAnsi="Arial" w:cs="Arial"/>
          <w:sz w:val="20"/>
          <w:szCs w:val="20"/>
        </w:rPr>
        <w:t>Przewidziane kary umowne nie wyłączają możliwości dochodzenia przez Zamawiającego odszkodowania przewyższającego wysokość kar umownych na zasadach ogólnych.</w:t>
      </w:r>
    </w:p>
    <w:p w14:paraId="04F8BC74" w14:textId="77777777" w:rsidR="004F1C63" w:rsidRPr="004F1C63" w:rsidRDefault="002231D3" w:rsidP="00D40B43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F1C63">
        <w:rPr>
          <w:rFonts w:ascii="Arial" w:hAnsi="Arial" w:cs="Arial"/>
          <w:sz w:val="20"/>
          <w:szCs w:val="20"/>
        </w:rPr>
        <w:t>Wykonawca zobowiązuje się pokryć wszystkie straty poniesione przez Zamawiającego lub osoby trzecie, powstałe w czasie wykonywania niniejszej umowy z przyczyn leżących po stronie Wykonawcy, wynikłe z wadliwego lub nieterminowego wykonania umowy.</w:t>
      </w:r>
    </w:p>
    <w:p w14:paraId="3AC63661" w14:textId="60412FFA" w:rsidR="004F1C63" w:rsidRPr="007C6339" w:rsidRDefault="002231D3" w:rsidP="007C6339">
      <w:pPr>
        <w:widowControl w:val="0"/>
        <w:numPr>
          <w:ilvl w:val="0"/>
          <w:numId w:val="59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right="-2" w:hanging="284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F1C63">
        <w:rPr>
          <w:rFonts w:ascii="Arial" w:hAnsi="Arial" w:cs="Arial"/>
          <w:sz w:val="20"/>
          <w:szCs w:val="20"/>
        </w:rPr>
        <w:t xml:space="preserve">Wykonawca wyraża zgodę na potrącenie przez Zamawiającego </w:t>
      </w:r>
      <w:r w:rsidRPr="004F1C63">
        <w:rPr>
          <w:rFonts w:ascii="Arial" w:hAnsi="Arial" w:cs="Arial"/>
          <w:color w:val="000000"/>
          <w:sz w:val="20"/>
          <w:szCs w:val="20"/>
        </w:rPr>
        <w:t>kar umownych z przysługującej Wykonawcy należności na podstawie noty księgowej wystawionej przez Zamawiającego</w:t>
      </w:r>
      <w:r w:rsidR="0068007D" w:rsidRPr="004F1C63">
        <w:rPr>
          <w:rFonts w:ascii="Arial" w:hAnsi="Arial" w:cs="Arial"/>
          <w:color w:val="000000"/>
          <w:sz w:val="20"/>
          <w:szCs w:val="20"/>
        </w:rPr>
        <w:t xml:space="preserve">, bez uprzedniego </w:t>
      </w:r>
      <w:r w:rsidR="00F1483C" w:rsidRPr="004F1C63">
        <w:rPr>
          <w:rFonts w:ascii="Arial" w:hAnsi="Arial" w:cs="Arial"/>
          <w:color w:val="000000"/>
          <w:sz w:val="20"/>
          <w:szCs w:val="20"/>
        </w:rPr>
        <w:t>wzywania Wykonawcy do zapłaty.</w:t>
      </w:r>
    </w:p>
    <w:p w14:paraId="102E4F5D" w14:textId="556264EA" w:rsidR="002231D3" w:rsidRPr="002231D3" w:rsidRDefault="002231D3" w:rsidP="008B12A1">
      <w:pPr>
        <w:widowControl w:val="0"/>
        <w:tabs>
          <w:tab w:val="left" w:pos="-5220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12</w:t>
      </w:r>
    </w:p>
    <w:p w14:paraId="5BA76BC4" w14:textId="77777777" w:rsidR="002231D3" w:rsidRPr="002231D3" w:rsidRDefault="002231D3" w:rsidP="008B12A1">
      <w:pPr>
        <w:tabs>
          <w:tab w:val="left" w:pos="-3060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2231D3">
        <w:rPr>
          <w:rFonts w:ascii="Arial" w:hAnsi="Arial" w:cs="Arial"/>
          <w:b/>
          <w:sz w:val="20"/>
          <w:szCs w:val="20"/>
        </w:rPr>
        <w:t>Odstąpienie od umowy i rozwiązanie umowy</w:t>
      </w:r>
    </w:p>
    <w:p w14:paraId="40DE14E5" w14:textId="00E51144" w:rsidR="002231D3" w:rsidRPr="002231D3" w:rsidRDefault="002231D3" w:rsidP="008B12A1">
      <w:pPr>
        <w:widowControl w:val="0"/>
        <w:suppressAutoHyphens/>
        <w:overflowPunct w:val="0"/>
        <w:autoSpaceDE w:val="0"/>
        <w:ind w:left="284" w:right="-2" w:hanging="284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1. Zamawiający może </w:t>
      </w:r>
      <w:r w:rsidR="0090419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wypowiedzieć 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>umowę w trybie natychmiastowym z powodu niedotrzymania przez drugą Stronę istotnych warunków umowy w szczególności</w:t>
      </w:r>
      <w:r w:rsidR="00AB39B2">
        <w:rPr>
          <w:rFonts w:ascii="Arial" w:eastAsia="Calibri" w:hAnsi="Arial" w:cs="Arial"/>
          <w:kern w:val="1"/>
          <w:sz w:val="20"/>
          <w:szCs w:val="20"/>
          <w:lang w:eastAsia="ar-SA"/>
        </w:rPr>
        <w:t>,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 jeśli Wykonawca nie rozpoczął dostawy lub przerwał ją bez uzasadnionej przyczyny i nie kontynuuje jej pomimo wezwania Zamawiającego złożonego na piśmie, w terminie 30 dni od dnia powzięcia wiadomości o podstawie rozwiązania umowy. </w:t>
      </w:r>
      <w:r w:rsidR="00814DAD">
        <w:rPr>
          <w:rFonts w:ascii="Arial" w:eastAsia="Calibri" w:hAnsi="Arial" w:cs="Arial"/>
          <w:kern w:val="1"/>
          <w:sz w:val="20"/>
          <w:szCs w:val="20"/>
          <w:lang w:eastAsia="ar-SA"/>
        </w:rPr>
        <w:t>Wypowiedzenie umowy n</w:t>
      </w:r>
      <w:r w:rsidR="00414305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ie powoduje utraty prawa Zamawiającego do naliczania kar umownych należnych na podstawie § 11 umowy.  </w:t>
      </w:r>
    </w:p>
    <w:p w14:paraId="22D4751A" w14:textId="44C448BA" w:rsidR="002231D3" w:rsidRPr="002231D3" w:rsidRDefault="002231D3" w:rsidP="008B12A1">
      <w:pPr>
        <w:widowControl w:val="0"/>
        <w:suppressAutoHyphens/>
        <w:overflowPunct w:val="0"/>
        <w:autoSpaceDE w:val="0"/>
        <w:ind w:left="284" w:right="-2" w:hanging="284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>2.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ab/>
        <w:t xml:space="preserve">Odstąpienie od umowy lub </w:t>
      </w:r>
      <w:r w:rsidR="0090419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wypowiedzenie 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umowy wymaga formy pisemnej. </w:t>
      </w:r>
    </w:p>
    <w:p w14:paraId="4B9D2D1A" w14:textId="77777777" w:rsidR="002231D3" w:rsidRPr="002231D3" w:rsidRDefault="002231D3" w:rsidP="008B12A1">
      <w:pPr>
        <w:suppressAutoHyphens/>
        <w:autoSpaceDE w:val="0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>3.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ab/>
      </w:r>
      <w:r w:rsidRPr="002231D3">
        <w:rPr>
          <w:rFonts w:ascii="Arial" w:eastAsia="Calibri" w:hAnsi="Arial" w:cs="Arial"/>
          <w:sz w:val="20"/>
          <w:szCs w:val="20"/>
          <w:lang w:eastAsia="en-US"/>
        </w:rPr>
        <w:t xml:space="preserve">Zamawiający ma prawo odstąpić od umowy, w następujących przypadkach: </w:t>
      </w:r>
    </w:p>
    <w:p w14:paraId="67D8234C" w14:textId="77777777" w:rsidR="002231D3" w:rsidRPr="002231D3" w:rsidRDefault="002231D3" w:rsidP="008B12A1">
      <w:pPr>
        <w:suppressAutoHyphens/>
        <w:autoSpaceDE w:val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31D3">
        <w:rPr>
          <w:rFonts w:ascii="Arial" w:eastAsia="Calibri" w:hAnsi="Arial" w:cs="Arial"/>
          <w:sz w:val="20"/>
          <w:szCs w:val="20"/>
          <w:lang w:eastAsia="en-US"/>
        </w:rPr>
        <w:t>1)</w:t>
      </w:r>
      <w:r w:rsidRPr="002231D3">
        <w:rPr>
          <w:rFonts w:ascii="Arial" w:eastAsia="Calibri" w:hAnsi="Arial" w:cs="Arial"/>
          <w:sz w:val="20"/>
          <w:szCs w:val="20"/>
          <w:lang w:eastAsia="en-US"/>
        </w:rPr>
        <w:tab/>
        <w:t xml:space="preserve">zaistnienia istotnej zmiany okoliczności powodującej, że wykonanie umowy nie leży w interesie publicznym, czego nie można było przewidzieć w chwili zawarcia umowy, lub w przypadku, gdy dalsze wykonywanie umowy może zagrozić istotnemu interesowi bezpieczeństwa państwa lub bezpieczeństwu publicznemu w terminie 30 dni od dnia powzięcia wiadomości o tych okolicznościach, </w:t>
      </w:r>
    </w:p>
    <w:p w14:paraId="69CF072E" w14:textId="6ED080B0" w:rsidR="002231D3" w:rsidRPr="002231D3" w:rsidRDefault="002231D3" w:rsidP="008B12A1">
      <w:pPr>
        <w:widowControl w:val="0"/>
        <w:suppressAutoHyphens/>
        <w:overflowPunct w:val="0"/>
        <w:autoSpaceDE w:val="0"/>
        <w:ind w:left="567" w:right="-2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31D3">
        <w:rPr>
          <w:rFonts w:ascii="Arial" w:eastAsia="Calibri" w:hAnsi="Arial" w:cs="Arial"/>
          <w:sz w:val="20"/>
          <w:szCs w:val="20"/>
          <w:lang w:eastAsia="en-US"/>
        </w:rPr>
        <w:t>2) w przypadku otwarcia likwidacji przez Wykonawcę,</w:t>
      </w:r>
    </w:p>
    <w:p w14:paraId="4653511E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left="567" w:right="-2" w:hanging="283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sz w:val="20"/>
          <w:szCs w:val="20"/>
          <w:lang w:eastAsia="en-US"/>
        </w:rPr>
        <w:t>3) w przypadku wydania sądowego nakazu zajęcia majątku Wykonawcy.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  </w:t>
      </w:r>
    </w:p>
    <w:p w14:paraId="055BCAD6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left="284" w:hanging="284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4. 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ab/>
      </w:r>
      <w:r w:rsidRPr="002231D3">
        <w:rPr>
          <w:rFonts w:ascii="Arial" w:eastAsia="Calibri" w:hAnsi="Arial" w:cs="Arial"/>
          <w:sz w:val="20"/>
          <w:szCs w:val="20"/>
          <w:lang w:eastAsia="ar-SA"/>
        </w:rPr>
        <w:t>Zamawiający zastrzega sobie prawo wypowiedzenia umowy z okresem wypowiedzenia 30 dni skutecznym na koniec miesiąca.</w:t>
      </w:r>
    </w:p>
    <w:p w14:paraId="2D812C8A" w14:textId="2296F6D9" w:rsidR="002231D3" w:rsidRPr="002231D3" w:rsidRDefault="002231D3" w:rsidP="008B12A1">
      <w:pPr>
        <w:widowControl w:val="0"/>
        <w:suppressAutoHyphens/>
        <w:overflowPunct w:val="0"/>
        <w:autoSpaceDE w:val="0"/>
        <w:ind w:left="284" w:right="-2" w:hanging="284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5. 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ab/>
        <w:t xml:space="preserve">W przypadku opisanym w ust. 3 i ust. 4, </w:t>
      </w:r>
      <w:r w:rsidRPr="002231D3">
        <w:rPr>
          <w:rFonts w:ascii="Arial" w:hAnsi="Arial" w:cs="Arial"/>
          <w:sz w:val="20"/>
          <w:szCs w:val="20"/>
          <w:lang w:eastAsia="ar-SA"/>
        </w:rPr>
        <w:t>Wykonawca może żądać wyłącznie wynagrodzenia należnego z</w:t>
      </w:r>
      <w:r w:rsidR="00B0037E">
        <w:rPr>
          <w:rFonts w:ascii="Arial" w:hAnsi="Arial" w:cs="Arial"/>
          <w:sz w:val="20"/>
          <w:szCs w:val="20"/>
          <w:lang w:eastAsia="ar-SA"/>
        </w:rPr>
        <w:t>a</w:t>
      </w:r>
      <w:r w:rsidRPr="002231D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0037E">
        <w:rPr>
          <w:rFonts w:ascii="Arial" w:hAnsi="Arial" w:cs="Arial"/>
          <w:sz w:val="20"/>
          <w:szCs w:val="20"/>
          <w:lang w:eastAsia="ar-SA"/>
        </w:rPr>
        <w:t xml:space="preserve">wykonaną część </w:t>
      </w:r>
      <w:r w:rsidRPr="002231D3">
        <w:rPr>
          <w:rFonts w:ascii="Arial" w:hAnsi="Arial" w:cs="Arial"/>
          <w:sz w:val="20"/>
          <w:szCs w:val="20"/>
          <w:lang w:eastAsia="ar-SA"/>
        </w:rPr>
        <w:t>umowy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 xml:space="preserve">. Postanowienia § 11 ust. 1 i 2 umowy nie mają zastosowania. </w:t>
      </w:r>
    </w:p>
    <w:p w14:paraId="4F9677D5" w14:textId="77777777" w:rsidR="002231D3" w:rsidRPr="002231D3" w:rsidRDefault="002231D3" w:rsidP="008B12A1">
      <w:pPr>
        <w:widowControl w:val="0"/>
        <w:suppressAutoHyphens/>
        <w:overflowPunct w:val="0"/>
        <w:autoSpaceDE w:val="0"/>
        <w:ind w:left="284" w:hanging="284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>6.</w:t>
      </w:r>
      <w:r w:rsidRPr="002231D3">
        <w:rPr>
          <w:rFonts w:ascii="Arial" w:eastAsia="Calibri" w:hAnsi="Arial" w:cs="Arial"/>
          <w:kern w:val="1"/>
          <w:sz w:val="20"/>
          <w:szCs w:val="20"/>
          <w:lang w:eastAsia="ar-SA"/>
        </w:rPr>
        <w:tab/>
        <w:t>Umowa może zostać rozwiązana w każdym czasie za zgodnym porozumieniem Stron bez zachowania okresów wypowiedzenia i naliczania kar umownych.</w:t>
      </w:r>
    </w:p>
    <w:p w14:paraId="5A800E14" w14:textId="77777777" w:rsidR="002231D3" w:rsidRPr="002231D3" w:rsidRDefault="002231D3" w:rsidP="008B12A1">
      <w:pPr>
        <w:widowControl w:val="0"/>
        <w:numPr>
          <w:ilvl w:val="0"/>
          <w:numId w:val="69"/>
        </w:numPr>
        <w:suppressAutoHyphens/>
        <w:overflowPunct w:val="0"/>
        <w:autoSpaceDE w:val="0"/>
        <w:contextualSpacing/>
        <w:jc w:val="both"/>
        <w:rPr>
          <w:rFonts w:ascii="Arial" w:hAnsi="Arial" w:cs="Arial"/>
          <w:iCs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iCs/>
          <w:kern w:val="1"/>
          <w:sz w:val="20"/>
          <w:szCs w:val="20"/>
          <w:lang w:val="x-none" w:eastAsia="ar-SA"/>
        </w:rPr>
        <w:t xml:space="preserve">W </w:t>
      </w:r>
      <w:r w:rsidRPr="002231D3">
        <w:rPr>
          <w:rFonts w:ascii="Arial" w:hAnsi="Arial" w:cs="Arial"/>
          <w:iCs/>
          <w:kern w:val="1"/>
          <w:sz w:val="20"/>
          <w:szCs w:val="20"/>
          <w:lang w:eastAsia="ar-SA"/>
        </w:rPr>
        <w:t>przypadku</w:t>
      </w:r>
      <w:r w:rsidRPr="002231D3">
        <w:rPr>
          <w:rFonts w:ascii="Arial" w:hAnsi="Arial" w:cs="Arial"/>
          <w:iCs/>
          <w:kern w:val="1"/>
          <w:sz w:val="20"/>
          <w:szCs w:val="20"/>
          <w:lang w:val="x-none" w:eastAsia="ar-SA"/>
        </w:rPr>
        <w:t xml:space="preserve"> odstąpienia od umowy, Wykonawcę oraz Zamawiającego obciążają następujące obowiązki szczegółowe:</w:t>
      </w:r>
    </w:p>
    <w:p w14:paraId="7DA8FE16" w14:textId="77777777" w:rsidR="002231D3" w:rsidRPr="002231D3" w:rsidRDefault="002231D3" w:rsidP="008B12A1">
      <w:pPr>
        <w:widowControl w:val="0"/>
        <w:numPr>
          <w:ilvl w:val="4"/>
          <w:numId w:val="69"/>
        </w:numPr>
        <w:suppressAutoHyphens/>
        <w:overflowPunct w:val="0"/>
        <w:autoSpaceDE w:val="0"/>
        <w:ind w:left="567" w:hanging="283"/>
        <w:jc w:val="both"/>
        <w:rPr>
          <w:rFonts w:ascii="Arial" w:hAnsi="Arial" w:cs="Arial"/>
          <w:iCs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iCs/>
          <w:kern w:val="1"/>
          <w:sz w:val="20"/>
          <w:szCs w:val="20"/>
          <w:lang w:eastAsia="ar-SA"/>
        </w:rPr>
        <w:t>w terminie 7 dni od daty przekazania oświadczenia o odstąpieniu od umowy Wykonawca przy udziale Zamawiającego sporządzi szczegółowy protokół inwentaryzacji dostaw w toku według stanu na dzień jego sporządzenia,</w:t>
      </w:r>
    </w:p>
    <w:p w14:paraId="5728969D" w14:textId="77777777" w:rsidR="002231D3" w:rsidRPr="002231D3" w:rsidRDefault="002231D3" w:rsidP="008B12A1">
      <w:pPr>
        <w:widowControl w:val="0"/>
        <w:numPr>
          <w:ilvl w:val="4"/>
          <w:numId w:val="69"/>
        </w:numPr>
        <w:suppressAutoHyphens/>
        <w:overflowPunct w:val="0"/>
        <w:autoSpaceDE w:val="0"/>
        <w:ind w:left="567" w:hanging="283"/>
        <w:jc w:val="both"/>
        <w:rPr>
          <w:rFonts w:ascii="Arial" w:hAnsi="Arial" w:cs="Arial"/>
          <w:iCs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iCs/>
          <w:kern w:val="1"/>
          <w:sz w:val="20"/>
          <w:szCs w:val="20"/>
          <w:lang w:eastAsia="ar-SA"/>
        </w:rPr>
        <w:t>Wykonawca zabezpieczy przerwaną dostawę w zakresie obustronnie uzgodnionym na koszt tej strony, która odstąpiła od umowy.</w:t>
      </w:r>
    </w:p>
    <w:p w14:paraId="4B26F25B" w14:textId="77777777" w:rsidR="002231D3" w:rsidRPr="002231D3" w:rsidRDefault="002231D3" w:rsidP="008B12A1">
      <w:pPr>
        <w:widowControl w:val="0"/>
        <w:numPr>
          <w:ilvl w:val="0"/>
          <w:numId w:val="69"/>
        </w:numPr>
        <w:suppressAutoHyphens/>
        <w:overflowPunct w:val="0"/>
        <w:autoSpaceDE w:val="0"/>
        <w:contextualSpacing/>
        <w:jc w:val="both"/>
        <w:rPr>
          <w:rFonts w:ascii="Arial" w:hAnsi="Arial" w:cs="Arial"/>
          <w:iCs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iCs/>
          <w:kern w:val="1"/>
          <w:sz w:val="20"/>
          <w:szCs w:val="20"/>
          <w:lang w:val="x-none" w:eastAsia="ar-SA"/>
        </w:rPr>
        <w:t>W razie odstąpienia od umowy z przyczyn, za które Wykonawca nie odpowiada, Zamawiający obowiązany jest do odbioru dostawy wykonanej do dnia odstąpienia od umowy oraz zapłaty wynagrodzenia za wykonaną dostawę.</w:t>
      </w:r>
    </w:p>
    <w:p w14:paraId="32887653" w14:textId="54F67353" w:rsidR="002231D3" w:rsidRPr="007C6339" w:rsidRDefault="002231D3" w:rsidP="007C6339">
      <w:pPr>
        <w:widowControl w:val="0"/>
        <w:numPr>
          <w:ilvl w:val="0"/>
          <w:numId w:val="69"/>
        </w:numPr>
        <w:suppressAutoHyphens/>
        <w:overflowPunct w:val="0"/>
        <w:autoSpaceDE w:val="0"/>
        <w:contextualSpacing/>
        <w:jc w:val="both"/>
        <w:rPr>
          <w:rFonts w:ascii="Arial" w:hAnsi="Arial" w:cs="Arial"/>
          <w:b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Do </w:t>
      </w:r>
      <w:r w:rsidRPr="002231D3">
        <w:rPr>
          <w:rFonts w:ascii="Arial" w:hAnsi="Arial" w:cs="Arial"/>
          <w:iCs/>
          <w:kern w:val="1"/>
          <w:sz w:val="20"/>
          <w:szCs w:val="20"/>
          <w:lang w:val="x-none" w:eastAsia="ar-SA"/>
        </w:rPr>
        <w:t>obliczenia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należności Wykonawcy z tytułów wymienionych w ust.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stosuje się ceny wskazane w załączniku nr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do umowy.</w:t>
      </w:r>
    </w:p>
    <w:p w14:paraId="5A61ED4A" w14:textId="77777777" w:rsidR="00103CC9" w:rsidRDefault="00103CC9" w:rsidP="008B12A1">
      <w:pPr>
        <w:widowControl w:val="0"/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38300AB2" w14:textId="1BEFD242" w:rsidR="002231D3" w:rsidRPr="002231D3" w:rsidRDefault="002231D3" w:rsidP="008B12A1">
      <w:pPr>
        <w:widowControl w:val="0"/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§ 13</w:t>
      </w:r>
    </w:p>
    <w:p w14:paraId="26171F83" w14:textId="77777777" w:rsidR="002231D3" w:rsidRPr="002231D3" w:rsidRDefault="002231D3" w:rsidP="008B12A1">
      <w:pPr>
        <w:jc w:val="center"/>
        <w:rPr>
          <w:rFonts w:ascii="Arial" w:hAnsi="Arial" w:cs="Arial"/>
          <w:b/>
          <w:sz w:val="20"/>
          <w:szCs w:val="20"/>
        </w:rPr>
      </w:pPr>
      <w:r w:rsidRPr="002231D3">
        <w:rPr>
          <w:rFonts w:ascii="Arial" w:hAnsi="Arial" w:cs="Arial"/>
          <w:b/>
          <w:sz w:val="20"/>
          <w:szCs w:val="20"/>
        </w:rPr>
        <w:t>Zastrzeżenie poufności, bezpieczeństwo informacji</w:t>
      </w:r>
    </w:p>
    <w:p w14:paraId="6020BE0D" w14:textId="77777777" w:rsidR="002231D3" w:rsidRPr="002231D3" w:rsidRDefault="002231D3" w:rsidP="008B12A1">
      <w:pPr>
        <w:widowControl w:val="0"/>
        <w:numPr>
          <w:ilvl w:val="0"/>
          <w:numId w:val="66"/>
        </w:numPr>
        <w:tabs>
          <w:tab w:val="left" w:pos="-3969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 xml:space="preserve">Wykonawca zobowiązuje się do zachowania w poufności informacji technicznych, </w:t>
      </w:r>
      <w:r w:rsidRPr="002231D3">
        <w:rPr>
          <w:rFonts w:ascii="Arial" w:hAnsi="Arial" w:cs="Arial"/>
          <w:sz w:val="20"/>
          <w:szCs w:val="20"/>
        </w:rPr>
        <w:lastRenderedPageBreak/>
        <w:t>technologicznych, prawnych i organizacyjnych, dotyczących systemów i sieci informatycznych/ teleinformatycznych Zamawiającego.</w:t>
      </w:r>
    </w:p>
    <w:p w14:paraId="6327F447" w14:textId="77777777" w:rsidR="002231D3" w:rsidRPr="002231D3" w:rsidRDefault="002231D3" w:rsidP="008B12A1">
      <w:pPr>
        <w:widowControl w:val="0"/>
        <w:numPr>
          <w:ilvl w:val="0"/>
          <w:numId w:val="66"/>
        </w:numPr>
        <w:tabs>
          <w:tab w:val="left" w:pos="-3969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 xml:space="preserve">Wykonawca ma prawo wykorzystać informacje, o których mowa w ust. 1, dotyczące Zamawiającego, uzyskane w toku wykonywania obowiązków wynikających z niniejszej Umowy, jedynie w celu jej wykonania oraz w zakresie wykonania obowiązków wynikających z przepisów prawa powszechnie obowiązującego. </w:t>
      </w:r>
    </w:p>
    <w:p w14:paraId="57C352BC" w14:textId="56F9DB5F" w:rsidR="002231D3" w:rsidRPr="007C6339" w:rsidRDefault="002231D3" w:rsidP="007C6339">
      <w:pPr>
        <w:widowControl w:val="0"/>
        <w:numPr>
          <w:ilvl w:val="0"/>
          <w:numId w:val="66"/>
        </w:numPr>
        <w:tabs>
          <w:tab w:val="left" w:pos="-3969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sz w:val="20"/>
          <w:szCs w:val="20"/>
        </w:rPr>
        <w:t>Wykonawca zobowiązany jest zapewnić wykonywanie postanowień umownych przez podwykonawców na takich samych warunkach jak określone w niniejszej Umowie.</w:t>
      </w:r>
    </w:p>
    <w:p w14:paraId="19228FAE" w14:textId="77777777" w:rsidR="00103CC9" w:rsidRDefault="00103CC9" w:rsidP="00CE637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076C37" w14:textId="79D91C60" w:rsidR="00AC15EB" w:rsidRPr="00CE637A" w:rsidRDefault="00AC15EB" w:rsidP="00CE637A">
      <w:pPr>
        <w:spacing w:line="360" w:lineRule="auto"/>
        <w:jc w:val="center"/>
        <w:rPr>
          <w:b/>
          <w:bCs/>
          <w:sz w:val="20"/>
          <w:szCs w:val="20"/>
        </w:rPr>
      </w:pPr>
      <w:r w:rsidRPr="00CE637A">
        <w:rPr>
          <w:rFonts w:ascii="Arial" w:hAnsi="Arial" w:cs="Arial"/>
          <w:b/>
          <w:bCs/>
          <w:sz w:val="20"/>
          <w:szCs w:val="20"/>
        </w:rPr>
        <w:t>§ 14</w:t>
      </w:r>
    </w:p>
    <w:p w14:paraId="14663671" w14:textId="4CB7A11E" w:rsidR="00AC15EB" w:rsidRDefault="00AC15EB" w:rsidP="00AC15E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waloryzacyjna</w:t>
      </w:r>
    </w:p>
    <w:p w14:paraId="30434E2A" w14:textId="481B8611" w:rsidR="00AC15EB" w:rsidRDefault="00AC15EB" w:rsidP="00CE637A">
      <w:pPr>
        <w:numPr>
          <w:ilvl w:val="0"/>
          <w:numId w:val="73"/>
        </w:numPr>
        <w:tabs>
          <w:tab w:val="clear" w:pos="360"/>
          <w:tab w:val="num" w:pos="426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wystąpienia konieczności wprowadzenia zmian w zakresie wysokości wynagrodzenia Wykonawcy, tj. wynagrodzenia Wykonawcy netto określonego w § 5, w wyniku zmian cen materiałów lub kosztów związanych z realizacją Umowy, każda ze Stron ma prawo do wystąpienia o waloryzację wynagrodzenia, o którym mowa w § 5.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</w:t>
      </w:r>
      <w:r w:rsidR="00996DB7">
        <w:rPr>
          <w:rFonts w:ascii="Arial" w:hAnsi="Arial" w:cs="Arial"/>
          <w:sz w:val="20"/>
          <w:szCs w:val="20"/>
        </w:rPr>
        <w:t>półrocze</w:t>
      </w:r>
      <w:r>
        <w:rPr>
          <w:rFonts w:ascii="Arial" w:hAnsi="Arial" w:cs="Arial"/>
          <w:sz w:val="20"/>
          <w:szCs w:val="20"/>
        </w:rPr>
        <w:t xml:space="preserve"> poprzedzając</w:t>
      </w:r>
      <w:r w:rsidR="00996D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złożenie wniosku o waloryzację (dalej zwany „wskaźnikiem waloryzacji”): procentowy wzrost cen towarów i usług konsumpcyjnych ustalany w okresie objętym waloryzacją na podstawie komunikatów Prezesa Głównego Urzędu Statystycznego w sprawie rocznego  wskaźnika cen towarów i usług konsumpcyjnych „za  okres poprzedni = 100”. </w:t>
      </w:r>
    </w:p>
    <w:p w14:paraId="211A752E" w14:textId="77777777" w:rsidR="00AC15EB" w:rsidRDefault="00AC15EB" w:rsidP="00CE637A">
      <w:pPr>
        <w:numPr>
          <w:ilvl w:val="0"/>
          <w:numId w:val="73"/>
        </w:numPr>
        <w:tabs>
          <w:tab w:val="clear" w:pos="360"/>
          <w:tab w:val="num" w:pos="426"/>
        </w:tabs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Strona ma prawo do wystąpienia o waloryzację wynagrodzenia, o której mowa w ust. 1 przy łącznym spełnieniu następujących postanowień: </w:t>
      </w:r>
    </w:p>
    <w:p w14:paraId="0F0E29F9" w14:textId="11948A0C" w:rsidR="00AC15EB" w:rsidRDefault="00AC15EB" w:rsidP="00CE637A">
      <w:pPr>
        <w:pStyle w:val="Akapitzlist"/>
        <w:numPr>
          <w:ilvl w:val="0"/>
          <w:numId w:val="74"/>
        </w:numPr>
        <w:spacing w:after="120"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waloryzacja nastąpi na wniosek Strony złożony po upływie okresu 6 miesięcy liczonych odpowiednio od: </w:t>
      </w:r>
    </w:p>
    <w:p w14:paraId="2D6CFB24" w14:textId="77777777" w:rsidR="00AC15EB" w:rsidRDefault="00AC15EB" w:rsidP="00CE637A">
      <w:pPr>
        <w:pStyle w:val="Akapitzlist"/>
        <w:numPr>
          <w:ilvl w:val="1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dnia zawarcia Umowy lub, </w:t>
      </w:r>
    </w:p>
    <w:p w14:paraId="48EB6B12" w14:textId="77777777" w:rsidR="00AC15EB" w:rsidRDefault="00AC15EB" w:rsidP="00CE637A">
      <w:pPr>
        <w:pStyle w:val="Akapitzlist"/>
        <w:numPr>
          <w:ilvl w:val="1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jeżeli Umowa została zawarta po upływie 180 dni - od dnia upływu terminu składania ofert w postępowaniu o udzielnie zamówienia publicznego, w wyniku którego zawarto Umowę </w:t>
      </w:r>
    </w:p>
    <w:p w14:paraId="0A7766F6" w14:textId="23B35416" w:rsidR="00AC15EB" w:rsidRDefault="00AC15EB" w:rsidP="00CE637A">
      <w:pPr>
        <w:pStyle w:val="Akapitzlist"/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ww. 6 miesięczny okres zwany jest dalej „Okresem Ustalania Waloryzacji”; </w:t>
      </w:r>
    </w:p>
    <w:p w14:paraId="21B5A18B" w14:textId="14F1D666" w:rsidR="00AC15EB" w:rsidRDefault="00AC15EB" w:rsidP="00CE637A">
      <w:pPr>
        <w:pStyle w:val="Akapitzlist"/>
        <w:numPr>
          <w:ilvl w:val="0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przy spadku wskaźnika waloryzacji, o co najmniej 10% za </w:t>
      </w:r>
      <w:r w:rsidR="00D81516">
        <w:rPr>
          <w:sz w:val="20"/>
          <w:szCs w:val="20"/>
          <w:lang w:eastAsia="pl-PL"/>
        </w:rPr>
        <w:t>półrocze</w:t>
      </w:r>
      <w:r>
        <w:rPr>
          <w:sz w:val="20"/>
          <w:szCs w:val="20"/>
          <w:lang w:eastAsia="pl-PL"/>
        </w:rPr>
        <w:t xml:space="preserve">  poprzedzając</w:t>
      </w:r>
      <w:r w:rsidR="00D81516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</w:t>
      </w:r>
      <w:r w:rsidR="00D81516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</w:t>
      </w:r>
      <w:r w:rsidR="00D81516">
        <w:rPr>
          <w:sz w:val="20"/>
          <w:szCs w:val="20"/>
          <w:lang w:eastAsia="pl-PL"/>
        </w:rPr>
        <w:t>półrocze</w:t>
      </w:r>
      <w:r>
        <w:rPr>
          <w:sz w:val="20"/>
          <w:szCs w:val="20"/>
          <w:lang w:eastAsia="pl-PL"/>
        </w:rPr>
        <w:t xml:space="preserve">  poprzedzając</w:t>
      </w:r>
      <w:r w:rsidR="00D81516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złożenie wniosku o waloryzację, </w:t>
      </w:r>
    </w:p>
    <w:p w14:paraId="5003117C" w14:textId="7E135A11" w:rsidR="00AC15EB" w:rsidRDefault="00AC15EB" w:rsidP="00CE637A">
      <w:pPr>
        <w:pStyle w:val="Akapitzlist"/>
        <w:numPr>
          <w:ilvl w:val="0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przy wzroście wskaźnika waloryzacji, o co najmniej 10% za </w:t>
      </w:r>
      <w:r w:rsidR="00D81516">
        <w:rPr>
          <w:sz w:val="20"/>
          <w:szCs w:val="20"/>
          <w:lang w:eastAsia="pl-PL"/>
        </w:rPr>
        <w:t>półrocze</w:t>
      </w:r>
      <w:r>
        <w:rPr>
          <w:sz w:val="20"/>
          <w:szCs w:val="20"/>
          <w:lang w:eastAsia="pl-PL"/>
        </w:rPr>
        <w:t xml:space="preserve"> poprzedzając</w:t>
      </w:r>
      <w:r w:rsidR="00D81516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</w:t>
      </w:r>
      <w:r w:rsidR="00996DB7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</w:t>
      </w:r>
      <w:r w:rsidR="00996DB7">
        <w:rPr>
          <w:sz w:val="20"/>
          <w:szCs w:val="20"/>
          <w:lang w:eastAsia="pl-PL"/>
        </w:rPr>
        <w:t xml:space="preserve">półrocze </w:t>
      </w:r>
      <w:r>
        <w:rPr>
          <w:sz w:val="20"/>
          <w:szCs w:val="20"/>
          <w:lang w:eastAsia="pl-PL"/>
        </w:rPr>
        <w:t>poprzedzając</w:t>
      </w:r>
      <w:r w:rsidR="00996DB7">
        <w:rPr>
          <w:sz w:val="20"/>
          <w:szCs w:val="20"/>
          <w:lang w:eastAsia="pl-PL"/>
        </w:rPr>
        <w:t>e</w:t>
      </w:r>
      <w:r>
        <w:rPr>
          <w:sz w:val="20"/>
          <w:szCs w:val="20"/>
          <w:lang w:eastAsia="pl-PL"/>
        </w:rPr>
        <w:t xml:space="preserve"> złożenie wniosku o waloryzację, </w:t>
      </w:r>
    </w:p>
    <w:p w14:paraId="20C2A089" w14:textId="77777777" w:rsidR="00AC15EB" w:rsidRDefault="00AC15EB" w:rsidP="00CE637A">
      <w:pPr>
        <w:pStyle w:val="Akapitzlist"/>
        <w:numPr>
          <w:ilvl w:val="0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uwzględniając podział ryzyka wystąpienia okoliczności powodujących waloryzację wynagrodzenia pomiędzy Stronami wartość waloryzacji wynagrodzenia Wykonawcy będzie równa iloczynowi  współczynnika 0,5 i: </w:t>
      </w:r>
    </w:p>
    <w:p w14:paraId="65955D1E" w14:textId="77777777" w:rsidR="00AC15EB" w:rsidRDefault="00AC15EB" w:rsidP="00CE637A">
      <w:pPr>
        <w:pStyle w:val="Akapitzlist"/>
        <w:numPr>
          <w:ilvl w:val="1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2E222E54" w14:textId="77777777" w:rsidR="00AC15EB" w:rsidRDefault="00AC15EB" w:rsidP="00CE637A">
      <w:pPr>
        <w:pStyle w:val="Akapitzlist"/>
        <w:numPr>
          <w:ilvl w:val="1"/>
          <w:numId w:val="74"/>
        </w:numPr>
        <w:spacing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różnicy pomiędzy wskaźnikiem waloryzacji ustalonym dla Okresu Ustalania Waloryzacji, a Akceptowalnym Spadkiem - dla spadku Wskaźnika waloryzacji; </w:t>
      </w:r>
    </w:p>
    <w:p w14:paraId="70580B9A" w14:textId="7C42C41B" w:rsidR="00AC15EB" w:rsidRPr="00CE637A" w:rsidRDefault="00AC15EB" w:rsidP="00CE637A">
      <w:pPr>
        <w:pStyle w:val="Akapitzlist"/>
        <w:numPr>
          <w:ilvl w:val="0"/>
          <w:numId w:val="74"/>
        </w:numPr>
        <w:spacing w:line="240" w:lineRule="auto"/>
        <w:contextualSpacing/>
        <w:jc w:val="both"/>
        <w:rPr>
          <w:sz w:val="20"/>
          <w:szCs w:val="20"/>
        </w:rPr>
      </w:pPr>
      <w:r w:rsidRPr="00CE637A">
        <w:rPr>
          <w:sz w:val="20"/>
          <w:szCs w:val="20"/>
        </w:rPr>
        <w:t xml:space="preserve">waloryzacją objęte są </w:t>
      </w:r>
      <w:r w:rsidR="002373CC">
        <w:rPr>
          <w:sz w:val="20"/>
          <w:szCs w:val="20"/>
        </w:rPr>
        <w:t>dostawy</w:t>
      </w:r>
      <w:r w:rsidRPr="00CE637A">
        <w:rPr>
          <w:sz w:val="20"/>
          <w:szCs w:val="20"/>
        </w:rPr>
        <w:t>, za których wykonanie Zamawiający nie wypłacił Wykonawcy wynagrodzenia;</w:t>
      </w:r>
    </w:p>
    <w:p w14:paraId="7CC210E5" w14:textId="180AC71A" w:rsidR="00AC15EB" w:rsidRPr="00CE637A" w:rsidRDefault="00AC15EB" w:rsidP="00CE637A">
      <w:pPr>
        <w:pStyle w:val="Akapitzlist"/>
        <w:numPr>
          <w:ilvl w:val="0"/>
          <w:numId w:val="74"/>
        </w:numPr>
        <w:spacing w:line="240" w:lineRule="auto"/>
        <w:contextualSpacing/>
        <w:jc w:val="both"/>
        <w:rPr>
          <w:sz w:val="20"/>
          <w:szCs w:val="20"/>
        </w:rPr>
      </w:pPr>
      <w:r w:rsidRPr="00CE637A">
        <w:rPr>
          <w:sz w:val="20"/>
          <w:szCs w:val="20"/>
        </w:rPr>
        <w:t>wnioski o dokonanie waloryzacji nie mogą być składane częściej niż co 12 miesięcy liczone od pierwszego złożonego wniosku.</w:t>
      </w:r>
    </w:p>
    <w:p w14:paraId="3C0F2E6F" w14:textId="77777777" w:rsidR="00AC15EB" w:rsidRDefault="00AC15EB" w:rsidP="00CE637A">
      <w:pPr>
        <w:pStyle w:val="Akapitzlist"/>
        <w:numPr>
          <w:ilvl w:val="0"/>
          <w:numId w:val="73"/>
        </w:numPr>
        <w:spacing w:before="120" w:line="240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2D751AF0" w14:textId="77777777" w:rsidR="00AC15EB" w:rsidRDefault="00AC15EB" w:rsidP="00CE637A">
      <w:pPr>
        <w:numPr>
          <w:ilvl w:val="0"/>
          <w:numId w:val="73"/>
        </w:numPr>
        <w:spacing w:after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stosuje się odpowiednio. </w:t>
      </w:r>
    </w:p>
    <w:p w14:paraId="00972F06" w14:textId="77777777" w:rsidR="00AC15EB" w:rsidRDefault="00AC15EB" w:rsidP="00CE637A">
      <w:pPr>
        <w:numPr>
          <w:ilvl w:val="0"/>
          <w:numId w:val="73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wynagrodzenie określone w Umowie uwzględnia wszelkie wzrosty i spadki cen materiałów lub kosztów związanych z realizacją Umowy przez Wykonawcę. </w:t>
      </w:r>
    </w:p>
    <w:p w14:paraId="42F3B7BF" w14:textId="3F0CCAF7" w:rsidR="00AC15EB" w:rsidRDefault="00AC15EB" w:rsidP="00CE637A">
      <w:pPr>
        <w:numPr>
          <w:ilvl w:val="0"/>
          <w:numId w:val="73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Łączna zmiana wysokości elementów wynagrodzenia Wykonawcy za poszczególne </w:t>
      </w:r>
      <w:r w:rsidR="00D81516">
        <w:rPr>
          <w:rFonts w:ascii="Arial" w:hAnsi="Arial" w:cs="Arial"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, na warunkach określonych w ust. 2-3, w całym okresie realizacji Umowy określonym w § 2, nie może przekroczyć łącznie 30% wysokości wynagrodzenia, o którym mowa w § </w:t>
      </w:r>
      <w:r w:rsidR="00D8151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496859B0" w14:textId="77777777" w:rsidR="00AC15EB" w:rsidRDefault="00AC15EB" w:rsidP="008B12A1">
      <w:pPr>
        <w:widowControl w:val="0"/>
        <w:tabs>
          <w:tab w:val="left" w:pos="-2835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7A4455A" w14:textId="68914A9B" w:rsidR="0023554E" w:rsidRDefault="0023554E" w:rsidP="008B12A1">
      <w:pPr>
        <w:widowControl w:val="0"/>
        <w:tabs>
          <w:tab w:val="left" w:pos="-2835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A405B8F" w14:textId="0350C0FD" w:rsidR="0023554E" w:rsidRPr="00A13E63" w:rsidRDefault="0023554E" w:rsidP="00CE637A">
      <w:pPr>
        <w:tabs>
          <w:tab w:val="left" w:pos="360"/>
          <w:tab w:val="left" w:pos="851"/>
        </w:tabs>
        <w:suppressAutoHyphens/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A13E63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A13E63">
        <w:rPr>
          <w:rFonts w:ascii="Arial" w:hAnsi="Arial" w:cs="Arial"/>
          <w:b/>
          <w:bCs/>
          <w:sz w:val="20"/>
          <w:szCs w:val="20"/>
        </w:rPr>
        <w:t>.</w:t>
      </w:r>
    </w:p>
    <w:p w14:paraId="520553B7" w14:textId="77777777" w:rsidR="0023554E" w:rsidRDefault="0023554E" w:rsidP="0023554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A13E63">
        <w:rPr>
          <w:rFonts w:ascii="Arial" w:hAnsi="Arial" w:cs="Arial"/>
          <w:b/>
          <w:bCs/>
          <w:sz w:val="20"/>
          <w:szCs w:val="20"/>
        </w:rPr>
        <w:t>Zmiana Umowy</w:t>
      </w:r>
    </w:p>
    <w:p w14:paraId="31697A5C" w14:textId="77777777" w:rsidR="0023554E" w:rsidRPr="00A13E63" w:rsidRDefault="0023554E" w:rsidP="0023554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687DDF6" w14:textId="77777777" w:rsidR="0023554E" w:rsidRPr="00A13E63" w:rsidRDefault="0023554E" w:rsidP="0023554E">
      <w:pPr>
        <w:numPr>
          <w:ilvl w:val="1"/>
          <w:numId w:val="76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4BF36EDC">
        <w:rPr>
          <w:rFonts w:ascii="Arial" w:hAnsi="Arial" w:cs="Arial"/>
          <w:sz w:val="20"/>
          <w:szCs w:val="20"/>
        </w:rPr>
        <w:t>O ile Umowa nie stanowi inaczej, zmiany treści Umowy mogą być dokonywane wyłącznie w formie aneksu podpisanego przez obie Strony, pod rygorem nieważności.</w:t>
      </w:r>
    </w:p>
    <w:p w14:paraId="155AE53C" w14:textId="77777777" w:rsidR="0023554E" w:rsidRDefault="0023554E" w:rsidP="0023554E">
      <w:pPr>
        <w:numPr>
          <w:ilvl w:val="1"/>
          <w:numId w:val="76"/>
        </w:numPr>
        <w:spacing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60AAB">
        <w:rPr>
          <w:rFonts w:ascii="Arial" w:hAnsi="Arial" w:cs="Arial"/>
          <w:sz w:val="20"/>
          <w:szCs w:val="20"/>
        </w:rPr>
        <w:t xml:space="preserve">Zamawiający dopuszcza możliwość zmiany </w:t>
      </w:r>
      <w:r>
        <w:rPr>
          <w:rFonts w:ascii="Arial" w:hAnsi="Arial" w:cs="Arial"/>
          <w:sz w:val="20"/>
          <w:szCs w:val="20"/>
        </w:rPr>
        <w:t>U</w:t>
      </w:r>
      <w:r w:rsidRPr="00060AAB">
        <w:rPr>
          <w:rFonts w:ascii="Arial" w:hAnsi="Arial" w:cs="Arial"/>
          <w:sz w:val="20"/>
          <w:szCs w:val="20"/>
        </w:rPr>
        <w:t>mowy w następujących przypadkach:</w:t>
      </w:r>
    </w:p>
    <w:p w14:paraId="5DFFFE9D" w14:textId="5A1D2EB5" w:rsidR="0023554E" w:rsidRPr="009C1355" w:rsidRDefault="00A405DA" w:rsidP="0023554E">
      <w:pPr>
        <w:numPr>
          <w:ilvl w:val="1"/>
          <w:numId w:val="7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</w:t>
      </w:r>
      <w:r w:rsidR="0023554E" w:rsidRPr="009C1355">
        <w:rPr>
          <w:rFonts w:ascii="Arial" w:hAnsi="Arial" w:cs="Arial"/>
          <w:sz w:val="20"/>
          <w:szCs w:val="20"/>
        </w:rPr>
        <w:t>wysokości minimalnego wynagrodzenia za pracę albo wysokości minimalnej stawki godzinowej, ustalonych na podstawie ustawy z dnia 10 października 2002 r. o minimalnym wynagrodzeniu za pracę, lub</w:t>
      </w:r>
    </w:p>
    <w:p w14:paraId="40D7AA9F" w14:textId="17C50CC9" w:rsidR="0023554E" w:rsidRPr="009C1355" w:rsidRDefault="00A405DA" w:rsidP="0023554E">
      <w:pPr>
        <w:numPr>
          <w:ilvl w:val="1"/>
          <w:numId w:val="7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</w:t>
      </w:r>
      <w:r w:rsidR="0023554E" w:rsidRPr="009C1355">
        <w:rPr>
          <w:rFonts w:ascii="Arial" w:hAnsi="Arial" w:cs="Arial"/>
          <w:sz w:val="20"/>
          <w:szCs w:val="20"/>
        </w:rPr>
        <w:t>zasad podlegania ubezpieczeniom społecznym lub ubezpieczeniu zdrowotnemu lub wysokości stawki składki na ubezpieczenia społeczne lub ubezpieczenie zdrowotne, lub</w:t>
      </w:r>
    </w:p>
    <w:p w14:paraId="2CB96A95" w14:textId="4993B61E" w:rsidR="0023554E" w:rsidRDefault="00A405DA" w:rsidP="0023554E">
      <w:pPr>
        <w:numPr>
          <w:ilvl w:val="1"/>
          <w:numId w:val="7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</w:t>
      </w:r>
      <w:r w:rsidR="0023554E" w:rsidRPr="009C1355">
        <w:rPr>
          <w:rFonts w:ascii="Arial" w:hAnsi="Arial" w:cs="Arial"/>
          <w:sz w:val="20"/>
          <w:szCs w:val="20"/>
        </w:rPr>
        <w:t>zasad gromadzenia i wysokości wpłat do pracowniczych planów kapitałowych, o których mowa w ustawie z dnia 4 października 2018 r. o pracowniczych planach kapitałowych,</w:t>
      </w:r>
      <w:r w:rsidR="0023554E">
        <w:rPr>
          <w:rFonts w:ascii="Arial" w:hAnsi="Arial" w:cs="Arial"/>
          <w:sz w:val="20"/>
          <w:szCs w:val="20"/>
        </w:rPr>
        <w:t xml:space="preserve"> </w:t>
      </w:r>
      <w:r w:rsidR="0023554E" w:rsidRPr="00C327CC">
        <w:rPr>
          <w:rFonts w:ascii="Arial" w:hAnsi="Arial" w:cs="Arial"/>
          <w:sz w:val="20"/>
          <w:szCs w:val="20"/>
        </w:rPr>
        <w:t>każda ze Stron może wnosić o odpowiednio podwyższenie bądź obniżenie wynagrodzenia.</w:t>
      </w:r>
      <w:r w:rsidR="0023554E" w:rsidRPr="00F44F80">
        <w:rPr>
          <w:rFonts w:ascii="Arial" w:hAnsi="Arial" w:cs="Arial"/>
          <w:sz w:val="20"/>
          <w:szCs w:val="20"/>
        </w:rPr>
        <w:t xml:space="preserve"> W takim przypadku, stawka wynagrodzenia za świadczenie usługi </w:t>
      </w:r>
      <w:r w:rsidR="0023554E" w:rsidRPr="00C327CC">
        <w:rPr>
          <w:rFonts w:ascii="Arial" w:hAnsi="Arial" w:cs="Arial"/>
          <w:sz w:val="20"/>
          <w:szCs w:val="20"/>
        </w:rPr>
        <w:t>zostanie zmieniona stosownie do wpływu o</w:t>
      </w:r>
      <w:r w:rsidR="0023554E" w:rsidRPr="00963BE4">
        <w:rPr>
          <w:rFonts w:ascii="Arial" w:hAnsi="Arial" w:cs="Arial"/>
          <w:sz w:val="20"/>
          <w:szCs w:val="20"/>
        </w:rPr>
        <w:t>kreślonej zmiany na koszty wykonania zamówienia przez Wykonawcę. Uprawnienie Wykonawcy wygasa, jeżeli Zamawiający w terminie miesią</w:t>
      </w:r>
      <w:r w:rsidR="0023554E" w:rsidRPr="00E40D9B">
        <w:rPr>
          <w:rFonts w:ascii="Arial" w:hAnsi="Arial" w:cs="Arial"/>
          <w:sz w:val="20"/>
          <w:szCs w:val="20"/>
        </w:rPr>
        <w:t>ca od dnia wejścia w życie danej zmiany nie otrzyma od Wykonawcy wniosku, w którym wykazany zostanie wpływ takiej zmiany na koszty wykonania zamówienia przez Wykonawcę.</w:t>
      </w:r>
    </w:p>
    <w:p w14:paraId="2E8C663E" w14:textId="77777777" w:rsidR="00A405DA" w:rsidRPr="002231D3" w:rsidRDefault="00A405DA" w:rsidP="00A405DA">
      <w:pPr>
        <w:widowControl w:val="0"/>
        <w:numPr>
          <w:ilvl w:val="0"/>
          <w:numId w:val="61"/>
        </w:numPr>
        <w:suppressAutoHyphens/>
        <w:overflowPunct w:val="0"/>
        <w:autoSpaceDE w:val="0"/>
        <w:autoSpaceDN w:val="0"/>
        <w:adjustRightInd w:val="0"/>
        <w:ind w:left="426" w:right="140" w:hanging="426"/>
        <w:contextualSpacing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Zamawiający w granicach wyznaczonych przepisami Prawa zamówień publicznych, w tym art. </w:t>
      </w:r>
      <w:r>
        <w:rPr>
          <w:rFonts w:ascii="Arial" w:hAnsi="Arial" w:cs="Arial"/>
          <w:kern w:val="1"/>
          <w:sz w:val="20"/>
          <w:szCs w:val="20"/>
          <w:lang w:eastAsia="ar-SA"/>
        </w:rPr>
        <w:t>455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 </w:t>
      </w:r>
      <w:proofErr w:type="spellStart"/>
      <w:r w:rsidRPr="002231D3">
        <w:rPr>
          <w:rFonts w:ascii="Arial" w:hAnsi="Arial" w:cs="Arial"/>
          <w:kern w:val="1"/>
          <w:sz w:val="20"/>
          <w:szCs w:val="20"/>
          <w:lang w:eastAsia="ar-SA"/>
        </w:rPr>
        <w:t>Pzp</w:t>
      </w:r>
      <w:proofErr w:type="spellEnd"/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przewiduje możliwość istotnych zmian postanowień zawartej umowy w stosunku do treści oferty, na podstawie której dokonano wyboru wykonawcy, w zakresie: </w:t>
      </w:r>
    </w:p>
    <w:p w14:paraId="5B3B37AE" w14:textId="77777777" w:rsidR="00A405DA" w:rsidRPr="002231D3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ind w:left="709" w:right="48" w:hanging="283"/>
        <w:jc w:val="both"/>
        <w:textAlignment w:val="baseline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terminu realizacji przedmiotu umowy w przypadku:</w:t>
      </w:r>
    </w:p>
    <w:p w14:paraId="09D40247" w14:textId="77777777" w:rsidR="00A405DA" w:rsidRPr="002231D3" w:rsidRDefault="00A405DA" w:rsidP="00A405DA">
      <w:pPr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ind w:left="993" w:right="48" w:hanging="284"/>
        <w:jc w:val="both"/>
        <w:textAlignment w:val="baseline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wystąpienia okoliczności niezależnych od Wykonawcy, przy zachowaniu przez niego należytej staranności, skutkujących niemożnością dotrzymania terminu realizacji przedmiotu umowy,</w:t>
      </w:r>
    </w:p>
    <w:p w14:paraId="25681F22" w14:textId="77777777" w:rsidR="00A405DA" w:rsidRPr="002231D3" w:rsidRDefault="00A405DA" w:rsidP="00A405DA">
      <w:pPr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ind w:left="993" w:right="48" w:hanging="284"/>
        <w:jc w:val="both"/>
        <w:textAlignment w:val="baseline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niewyczerpania wynagrodzenia umownego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w terminie określonym w § 2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,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termin realizacji umowy może zostać przedłużony na czas nie dłuższy niż </w:t>
      </w:r>
      <w:r>
        <w:rPr>
          <w:rFonts w:ascii="Arial" w:hAnsi="Arial" w:cs="Arial"/>
          <w:kern w:val="1"/>
          <w:sz w:val="20"/>
          <w:szCs w:val="20"/>
          <w:lang w:eastAsia="ar-SA"/>
        </w:rPr>
        <w:t>12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miesięcy,</w:t>
      </w:r>
    </w:p>
    <w:p w14:paraId="267F1DD1" w14:textId="77777777" w:rsidR="00A405DA" w:rsidRPr="002231D3" w:rsidRDefault="00A405DA" w:rsidP="00A405DA">
      <w:pPr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ind w:left="993" w:right="48" w:hanging="284"/>
        <w:jc w:val="both"/>
        <w:textAlignment w:val="baseline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wystąpienia siły wyższej, czyli zdarzenia zewnętrznego, którego skutków nie da się przewidzieć;</w:t>
      </w:r>
    </w:p>
    <w:p w14:paraId="75A792D2" w14:textId="77777777" w:rsidR="00A405DA" w:rsidRPr="002231D3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ind w:left="709" w:right="-2" w:hanging="283"/>
        <w:contextualSpacing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przedmiotu (zakresu) i sposobu realizacji umowy, w przypadku wystąpienia okoliczności warunkujących ograniczenie możliwości i/lub celowości wykonywania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przedmiotu umowy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w</w:t>
      </w:r>
      <w:r>
        <w:rPr>
          <w:rFonts w:ascii="Arial" w:hAnsi="Arial" w:cs="Arial"/>
          <w:kern w:val="1"/>
          <w:sz w:val="20"/>
          <w:szCs w:val="20"/>
          <w:lang w:eastAsia="ar-SA"/>
        </w:rPr>
        <w:t> 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uzgodnionym zakresie i/lub we wskazany sposób, w szczególności w przypadku:</w:t>
      </w:r>
    </w:p>
    <w:p w14:paraId="38B86F76" w14:textId="77777777" w:rsidR="00A405DA" w:rsidRPr="002231D3" w:rsidRDefault="00A405DA" w:rsidP="00A405DA">
      <w:pPr>
        <w:widowControl w:val="0"/>
        <w:suppressAutoHyphens/>
        <w:overflowPunct w:val="0"/>
        <w:autoSpaceDE w:val="0"/>
        <w:ind w:left="709" w:right="-2"/>
        <w:contextualSpacing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wycofania danego materiału eksploatacyjnego z produkcji przez producenta Wykonawca zobowiązany będzie do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zaoferowania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Zamawiającemu materiału eksploatacyjnego o</w:t>
      </w:r>
      <w:r>
        <w:rPr>
          <w:rFonts w:ascii="Arial" w:hAnsi="Arial" w:cs="Arial"/>
          <w:kern w:val="1"/>
          <w:sz w:val="20"/>
          <w:szCs w:val="20"/>
          <w:lang w:eastAsia="ar-SA"/>
        </w:rPr>
        <w:t> 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parametrach nie gorszych niż wskazane w Szczegółowym opisie przedmiotu zamówienia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w</w:t>
      </w:r>
      <w:r>
        <w:rPr>
          <w:rFonts w:ascii="Arial" w:hAnsi="Arial" w:cs="Arial"/>
          <w:kern w:val="1"/>
          <w:sz w:val="20"/>
          <w:szCs w:val="20"/>
          <w:lang w:eastAsia="ar-SA"/>
        </w:rPr>
        <w:t> 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cenie wskazanej w ofercie Wykonawcy, a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nowy materiał eksploatacyjny będzie spełniał wszystkie wymagania Zamawiającego, określone na etapie postępowania przetargowego</w:t>
      </w:r>
      <w:r>
        <w:rPr>
          <w:rFonts w:ascii="Arial" w:hAnsi="Arial" w:cs="Arial"/>
          <w:kern w:val="1"/>
          <w:sz w:val="20"/>
          <w:szCs w:val="20"/>
          <w:lang w:eastAsia="ar-SA"/>
        </w:rPr>
        <w:t>;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1698CE5F" w14:textId="77777777" w:rsidR="00A405DA" w:rsidRPr="002231D3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zmian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y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danych Zamawiającego lub Wykonawcy (nazwy, siedziby, formy prawnej);</w:t>
      </w:r>
    </w:p>
    <w:p w14:paraId="7F31D771" w14:textId="77777777" w:rsidR="00A405DA" w:rsidRPr="002231D3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zmiany powszechnie obowiązujących przepisów prawa w zakresie mającym wpływ na realizację przedmiotu zamówienia lub świadczenia Stron;</w:t>
      </w:r>
    </w:p>
    <w:p w14:paraId="36230E73" w14:textId="77777777" w:rsidR="00A405DA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zaistnienia sytuacji, o której mowa jest w § 7 ust. 5</w:t>
      </w:r>
      <w:r>
        <w:rPr>
          <w:rFonts w:ascii="Arial" w:hAnsi="Arial" w:cs="Arial"/>
          <w:kern w:val="1"/>
          <w:sz w:val="20"/>
          <w:szCs w:val="20"/>
          <w:lang w:eastAsia="ar-SA"/>
        </w:rPr>
        <w:t>;</w:t>
      </w:r>
    </w:p>
    <w:p w14:paraId="79EE2A1D" w14:textId="77777777" w:rsidR="00A405DA" w:rsidRDefault="00A405DA" w:rsidP="00A405DA">
      <w:pPr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wystąpienia siły wyższej – w zakresie dostosowania Umowy do tych zmian;</w:t>
      </w:r>
    </w:p>
    <w:p w14:paraId="40D2A0A8" w14:textId="77777777" w:rsidR="00A405DA" w:rsidRPr="002231D3" w:rsidRDefault="00A405DA" w:rsidP="00A405DA">
      <w:pPr>
        <w:widowControl w:val="0"/>
        <w:numPr>
          <w:ilvl w:val="0"/>
          <w:numId w:val="64"/>
        </w:numPr>
        <w:suppressAutoHyphens/>
        <w:overflowPunct w:val="0"/>
        <w:autoSpaceDE w:val="0"/>
        <w:ind w:left="426" w:right="-2" w:hanging="426"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W przypadku zmian terminu realizacji przedmiotu umowy, wymienionych w ust. 3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pkt 1 lit. a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, termin ten może ulec przedłużeniu, jednak nie dłużej, niż o czas trwania tych okoliczności.</w:t>
      </w:r>
    </w:p>
    <w:p w14:paraId="6B6A2C43" w14:textId="77777777" w:rsidR="00A405DA" w:rsidRPr="002231D3" w:rsidRDefault="00A405DA" w:rsidP="00A405DA">
      <w:pPr>
        <w:widowControl w:val="0"/>
        <w:numPr>
          <w:ilvl w:val="0"/>
          <w:numId w:val="64"/>
        </w:numPr>
        <w:suppressAutoHyphens/>
        <w:overflowPunct w:val="0"/>
        <w:autoSpaceDE w:val="0"/>
        <w:ind w:left="426" w:right="-2" w:hanging="426"/>
        <w:jc w:val="both"/>
        <w:rPr>
          <w:rFonts w:ascii="Arial" w:hAnsi="Arial" w:cs="Arial"/>
          <w:kern w:val="1"/>
          <w:sz w:val="20"/>
          <w:szCs w:val="20"/>
          <w:lang w:val="x-none"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Postanowienia wymienione w ust. 3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pkt 1-2 i 5 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stanowią katalog zmian, na które zamawiający może wyrazić zgodę, lecz nie stanowią one zobowiązania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Zamawiającego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do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 xml:space="preserve"> ich wprowadzeni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>a</w:t>
      </w:r>
      <w:r w:rsidRPr="002231D3">
        <w:rPr>
          <w:rFonts w:ascii="Arial" w:hAnsi="Arial" w:cs="Arial"/>
          <w:kern w:val="1"/>
          <w:sz w:val="20"/>
          <w:szCs w:val="20"/>
          <w:lang w:val="x-none" w:eastAsia="ar-SA"/>
        </w:rPr>
        <w:t>.</w:t>
      </w:r>
    </w:p>
    <w:p w14:paraId="6331015F" w14:textId="77777777" w:rsidR="00A405DA" w:rsidRPr="002231D3" w:rsidRDefault="00A405DA" w:rsidP="00A405DA">
      <w:pPr>
        <w:widowControl w:val="0"/>
        <w:numPr>
          <w:ilvl w:val="0"/>
          <w:numId w:val="65"/>
        </w:numPr>
        <w:suppressAutoHyphens/>
        <w:overflowPunct w:val="0"/>
        <w:autoSpaceDE w:val="0"/>
        <w:autoSpaceDN w:val="0"/>
        <w:adjustRightInd w:val="0"/>
        <w:ind w:left="426" w:right="-2" w:hanging="426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Wykonawca zobowiązuje się powiadomić zamawiającego o każdej zmianie danych i stanu 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faktycznego mających wpływ na realizację umowy.</w:t>
      </w:r>
    </w:p>
    <w:p w14:paraId="42BE710B" w14:textId="77777777" w:rsidR="00A405DA" w:rsidRPr="009F673C" w:rsidRDefault="00A405DA" w:rsidP="00CE637A">
      <w:p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C85224D" w14:textId="518559DB" w:rsidR="0023554E" w:rsidRPr="00CE637A" w:rsidRDefault="0023554E" w:rsidP="00CE637A">
      <w:pPr>
        <w:widowControl w:val="0"/>
        <w:tabs>
          <w:tab w:val="left" w:pos="-2835"/>
        </w:tabs>
        <w:suppressAutoHyphens/>
        <w:overflowPunct w:val="0"/>
        <w:autoSpaceDE w:val="0"/>
        <w:ind w:right="-2"/>
        <w:jc w:val="center"/>
        <w:rPr>
          <w:b/>
          <w:kern w:val="1"/>
          <w:sz w:val="20"/>
          <w:szCs w:val="20"/>
          <w:lang w:eastAsia="ar-SA"/>
        </w:rPr>
      </w:pPr>
      <w:r w:rsidRPr="00CE637A">
        <w:rPr>
          <w:rFonts w:ascii="Arial" w:hAnsi="Arial" w:cs="Arial"/>
          <w:b/>
          <w:kern w:val="1"/>
          <w:sz w:val="20"/>
          <w:szCs w:val="20"/>
          <w:lang w:eastAsia="ar-SA"/>
        </w:rPr>
        <w:t>§ 16</w:t>
      </w:r>
    </w:p>
    <w:p w14:paraId="5A49BA4F" w14:textId="77777777" w:rsidR="002231D3" w:rsidRPr="002231D3" w:rsidRDefault="002231D3" w:rsidP="008B12A1">
      <w:pPr>
        <w:widowControl w:val="0"/>
        <w:tabs>
          <w:tab w:val="left" w:pos="-2835"/>
          <w:tab w:val="num" w:pos="426"/>
        </w:tabs>
        <w:suppressAutoHyphens/>
        <w:overflowPunct w:val="0"/>
        <w:autoSpaceDE w:val="0"/>
        <w:ind w:right="-2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>Postanowienia końcowe</w:t>
      </w:r>
    </w:p>
    <w:p w14:paraId="597D404A" w14:textId="77777777" w:rsidR="002231D3" w:rsidRPr="002231D3" w:rsidRDefault="002231D3" w:rsidP="008B12A1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31D3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2231D3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nie może przenosić wierzytelności wynikającej z niniejszej umowy na rzecz osoby trzeciej bez pisemnej zgody Zamawiającego. </w:t>
      </w:r>
    </w:p>
    <w:p w14:paraId="21389359" w14:textId="28E808BB" w:rsidR="00A405DA" w:rsidRPr="002231D3" w:rsidRDefault="002231D3" w:rsidP="008B12A1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31D3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Pr="002231D3">
        <w:rPr>
          <w:rFonts w:ascii="Arial" w:eastAsia="Calibri" w:hAnsi="Arial" w:cs="Arial"/>
          <w:sz w:val="20"/>
          <w:szCs w:val="20"/>
          <w:lang w:eastAsia="en-US"/>
        </w:rPr>
        <w:tab/>
        <w:t xml:space="preserve">W razie naruszenia przez Wykonawcę postanowień zawartych w ust. 1, Zamawiający może odstąpić od umowy w terminie 30 dni od powzięcia wiadomości o tej okoliczności. Postanowienia § 11 ust. 1  umowy stosuje się odpowiednio. </w:t>
      </w:r>
    </w:p>
    <w:p w14:paraId="41D6CBC0" w14:textId="08E7D9D1" w:rsidR="002231D3" w:rsidRPr="002231D3" w:rsidRDefault="00A405DA" w:rsidP="008B12A1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2231D3" w:rsidRPr="002231D3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231D3" w:rsidRPr="002231D3">
        <w:rPr>
          <w:rFonts w:ascii="Arial" w:eastAsia="Calibri" w:hAnsi="Arial" w:cs="Arial"/>
          <w:sz w:val="20"/>
          <w:szCs w:val="20"/>
          <w:lang w:eastAsia="en-US"/>
        </w:rPr>
        <w:tab/>
        <w:t>Spory będą rozstrzygane przez sąd powszechny właściwy miejscowo dla Zamawiającego.</w:t>
      </w:r>
    </w:p>
    <w:p w14:paraId="04CFF07D" w14:textId="187C9A96" w:rsidR="002231D3" w:rsidRPr="007C6339" w:rsidRDefault="00A405DA" w:rsidP="00CE637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2231D3" w:rsidRPr="002231D3">
        <w:rPr>
          <w:rFonts w:ascii="Arial" w:hAnsi="Arial" w:cs="Arial"/>
          <w:kern w:val="28"/>
          <w:sz w:val="20"/>
          <w:szCs w:val="20"/>
        </w:rPr>
        <w:t xml:space="preserve">. </w:t>
      </w:r>
      <w:r w:rsidR="002231D3" w:rsidRPr="002231D3">
        <w:rPr>
          <w:rFonts w:ascii="Arial" w:hAnsi="Arial" w:cs="Arial"/>
          <w:kern w:val="28"/>
          <w:sz w:val="20"/>
          <w:szCs w:val="20"/>
        </w:rPr>
        <w:tab/>
      </w:r>
      <w:r w:rsidR="00BF7F40" w:rsidRPr="00BF7F40">
        <w:rPr>
          <w:rFonts w:ascii="Arial" w:hAnsi="Arial" w:cs="Arial"/>
          <w:kern w:val="28"/>
          <w:sz w:val="20"/>
          <w:szCs w:val="20"/>
        </w:rPr>
        <w:t>Umowę sporządzono w trzech jednobrzmiących egzemplarzach, dwa dla Zamawiającego i jeden dla Wykonawcy* / Umowa została sporządzona w formie elektronicznej**</w:t>
      </w:r>
    </w:p>
    <w:p w14:paraId="38498F00" w14:textId="7873CBD9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§ 1</w:t>
      </w:r>
      <w:r w:rsidR="00A405DA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7</w:t>
      </w:r>
    </w:p>
    <w:p w14:paraId="78FFD78D" w14:textId="0F71A098" w:rsidR="002231D3" w:rsidRPr="002231D3" w:rsidRDefault="002231D3" w:rsidP="008B12A1">
      <w:pPr>
        <w:tabs>
          <w:tab w:val="num" w:pos="426"/>
        </w:tabs>
        <w:suppressAutoHyphens/>
        <w:autoSpaceDE w:val="0"/>
        <w:ind w:right="-2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 xml:space="preserve">Załączniki </w:t>
      </w:r>
    </w:p>
    <w:p w14:paraId="09FD334A" w14:textId="77777777" w:rsidR="002231D3" w:rsidRPr="002231D3" w:rsidRDefault="002231D3" w:rsidP="008B12A1">
      <w:pPr>
        <w:widowControl w:val="0"/>
        <w:tabs>
          <w:tab w:val="num" w:pos="426"/>
        </w:tabs>
        <w:suppressAutoHyphens/>
        <w:overflowPunct w:val="0"/>
        <w:autoSpaceDE w:val="0"/>
        <w:ind w:right="-2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Integralną część niniejszej umowy stanowią niżej wymienione załączniki:</w:t>
      </w:r>
    </w:p>
    <w:p w14:paraId="51A5431F" w14:textId="77777777" w:rsidR="002231D3" w:rsidRPr="002231D3" w:rsidRDefault="002231D3" w:rsidP="008B12A1">
      <w:pPr>
        <w:widowControl w:val="0"/>
        <w:numPr>
          <w:ilvl w:val="3"/>
          <w:numId w:val="52"/>
        </w:numPr>
        <w:suppressAutoHyphens/>
        <w:overflowPunct w:val="0"/>
        <w:autoSpaceDE w:val="0"/>
        <w:autoSpaceDN w:val="0"/>
        <w:adjustRightInd w:val="0"/>
        <w:ind w:left="284" w:right="-2" w:hanging="218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Załącznik nr 1 -  Szczegółowy opis przedmiotu zamówienia; </w:t>
      </w:r>
    </w:p>
    <w:p w14:paraId="4C0CE0AA" w14:textId="1EFE11E0" w:rsidR="002231D3" w:rsidRPr="002231D3" w:rsidRDefault="002231D3" w:rsidP="008B12A1">
      <w:pPr>
        <w:widowControl w:val="0"/>
        <w:numPr>
          <w:ilvl w:val="3"/>
          <w:numId w:val="52"/>
        </w:numPr>
        <w:suppressAutoHyphens/>
        <w:overflowPunct w:val="0"/>
        <w:autoSpaceDE w:val="0"/>
        <w:autoSpaceDN w:val="0"/>
        <w:adjustRightInd w:val="0"/>
        <w:ind w:left="284" w:right="-2" w:hanging="218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Załącznik nr 2 -  Oferta Wykonawcy z </w:t>
      </w:r>
      <w:r w:rsidR="00BF7F40">
        <w:rPr>
          <w:rFonts w:ascii="Arial" w:hAnsi="Arial" w:cs="Arial"/>
          <w:kern w:val="1"/>
          <w:sz w:val="20"/>
          <w:szCs w:val="20"/>
          <w:lang w:eastAsia="ar-SA"/>
        </w:rPr>
        <w:t>………………….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r.;</w:t>
      </w:r>
    </w:p>
    <w:p w14:paraId="2513C2E2" w14:textId="77777777" w:rsidR="002231D3" w:rsidRPr="002231D3" w:rsidRDefault="002231D3" w:rsidP="008B12A1">
      <w:pPr>
        <w:ind w:left="284" w:right="-710" w:hanging="218"/>
        <w:rPr>
          <w:rFonts w:ascii="Arial" w:hAnsi="Arial" w:cs="Arial"/>
          <w:bCs/>
          <w:sz w:val="20"/>
          <w:szCs w:val="20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3. Załącznik nr 3 -  </w:t>
      </w:r>
      <w:r w:rsidRPr="002231D3">
        <w:rPr>
          <w:rFonts w:ascii="Arial" w:hAnsi="Arial" w:cs="Arial"/>
          <w:bCs/>
          <w:sz w:val="20"/>
          <w:szCs w:val="20"/>
        </w:rPr>
        <w:t>Formularz Cenowy - Wykaz oferowanego asortymentu wraz z kalkulacją cen jednostkowych;</w:t>
      </w:r>
    </w:p>
    <w:p w14:paraId="02282BE0" w14:textId="77777777" w:rsidR="002231D3" w:rsidRPr="002231D3" w:rsidRDefault="002231D3" w:rsidP="008B12A1">
      <w:pPr>
        <w:widowControl w:val="0"/>
        <w:numPr>
          <w:ilvl w:val="0"/>
          <w:numId w:val="60"/>
        </w:numPr>
        <w:suppressAutoHyphens/>
        <w:overflowPunct w:val="0"/>
        <w:autoSpaceDE w:val="0"/>
        <w:autoSpaceDN w:val="0"/>
        <w:adjustRightInd w:val="0"/>
        <w:ind w:left="284" w:right="-2" w:hanging="218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color w:val="000000"/>
          <w:kern w:val="1"/>
          <w:sz w:val="20"/>
          <w:szCs w:val="20"/>
          <w:lang w:eastAsia="ar-SA"/>
        </w:rPr>
        <w:t>Załącznik nr 4 -</w:t>
      </w:r>
      <w:r w:rsidRPr="002231D3">
        <w:rPr>
          <w:rFonts w:ascii="Arial" w:hAnsi="Arial" w:cs="Arial"/>
          <w:kern w:val="1"/>
          <w:sz w:val="20"/>
          <w:szCs w:val="20"/>
          <w:lang w:eastAsia="ar-SA"/>
        </w:rPr>
        <w:t xml:space="preserve">  Polecenie realizacji dostawy;</w:t>
      </w:r>
    </w:p>
    <w:p w14:paraId="5A27E6B2" w14:textId="77777777" w:rsidR="002231D3" w:rsidRPr="002231D3" w:rsidRDefault="002231D3" w:rsidP="008B12A1">
      <w:pPr>
        <w:widowControl w:val="0"/>
        <w:numPr>
          <w:ilvl w:val="0"/>
          <w:numId w:val="60"/>
        </w:numPr>
        <w:suppressAutoHyphens/>
        <w:overflowPunct w:val="0"/>
        <w:autoSpaceDE w:val="0"/>
        <w:autoSpaceDN w:val="0"/>
        <w:adjustRightInd w:val="0"/>
        <w:ind w:left="284" w:right="-2" w:hanging="218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kern w:val="1"/>
          <w:sz w:val="20"/>
          <w:szCs w:val="20"/>
          <w:lang w:eastAsia="ar-SA"/>
        </w:rPr>
        <w:t>Załącznik nr 5 -  Protokół</w:t>
      </w:r>
      <w:r w:rsidRPr="002231D3">
        <w:rPr>
          <w:rFonts w:ascii="Arial" w:eastAsia="Calibri" w:hAnsi="Arial" w:cs="Arial"/>
          <w:bCs/>
          <w:color w:val="000000"/>
          <w:kern w:val="1"/>
          <w:sz w:val="20"/>
          <w:szCs w:val="20"/>
          <w:lang w:eastAsia="ar-SA"/>
        </w:rPr>
        <w:t xml:space="preserve"> </w:t>
      </w:r>
      <w:r w:rsidRPr="002231D3">
        <w:rPr>
          <w:rFonts w:ascii="Arial" w:hAnsi="Arial" w:cs="Arial"/>
          <w:bCs/>
          <w:kern w:val="1"/>
          <w:sz w:val="20"/>
          <w:szCs w:val="20"/>
          <w:lang w:eastAsia="ar-SA"/>
        </w:rPr>
        <w:t>odbioru;</w:t>
      </w:r>
    </w:p>
    <w:p w14:paraId="4F68A7EA" w14:textId="77777777" w:rsidR="00CE637A" w:rsidRDefault="00CE637A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BBAD693" w14:textId="77777777" w:rsidR="00103CC9" w:rsidRDefault="00103CC9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1EF352F" w14:textId="77777777" w:rsidR="00103CC9" w:rsidRDefault="00103CC9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AE38558" w14:textId="77777777" w:rsidR="00103CC9" w:rsidRDefault="00103CC9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D6A7B50" w14:textId="77777777" w:rsidR="00103CC9" w:rsidRPr="00CE637A" w:rsidRDefault="00103CC9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CBE776A" w14:textId="4319CA0A" w:rsidR="002231D3" w:rsidRPr="00CE637A" w:rsidRDefault="002231D3" w:rsidP="00CE637A">
      <w:pPr>
        <w:widowControl w:val="0"/>
        <w:suppressAutoHyphens/>
        <w:overflowPunct w:val="0"/>
        <w:autoSpaceDE w:val="0"/>
        <w:autoSpaceDN w:val="0"/>
        <w:adjustRightInd w:val="0"/>
        <w:ind w:left="284" w:right="-2"/>
        <w:jc w:val="both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CE637A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 </w:t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>…………………………….</w:t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CE637A">
        <w:rPr>
          <w:rFonts w:ascii="Arial" w:hAnsi="Arial" w:cs="Arial"/>
          <w:kern w:val="1"/>
          <w:sz w:val="20"/>
          <w:szCs w:val="20"/>
          <w:lang w:eastAsia="ar-SA"/>
        </w:rPr>
        <w:tab/>
        <w:t xml:space="preserve">       ………………………….</w:t>
      </w:r>
    </w:p>
    <w:p w14:paraId="339EDE5D" w14:textId="6A36BC31" w:rsidR="002231D3" w:rsidRDefault="002231D3" w:rsidP="00513832">
      <w:pPr>
        <w:widowControl w:val="0"/>
        <w:suppressAutoHyphens/>
        <w:overflowPunct w:val="0"/>
        <w:autoSpaceDE w:val="0"/>
        <w:ind w:right="-2" w:firstLine="142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       ZAMAWIAJĄCY</w:t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  <w:t xml:space="preserve">                   </w:t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  <w:t xml:space="preserve">             </w:t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</w:r>
      <w:r w:rsidRPr="002231D3">
        <w:rPr>
          <w:rFonts w:ascii="Arial" w:hAnsi="Arial" w:cs="Arial"/>
          <w:b/>
          <w:kern w:val="1"/>
          <w:sz w:val="20"/>
          <w:szCs w:val="20"/>
          <w:lang w:eastAsia="ar-SA"/>
        </w:rPr>
        <w:tab/>
        <w:t>WYKONAWCA</w:t>
      </w:r>
    </w:p>
    <w:p w14:paraId="5AE87F45" w14:textId="77777777" w:rsidR="00BF7F40" w:rsidRDefault="00BF7F40" w:rsidP="00513832">
      <w:pPr>
        <w:widowControl w:val="0"/>
        <w:suppressAutoHyphens/>
        <w:overflowPunct w:val="0"/>
        <w:autoSpaceDE w:val="0"/>
        <w:ind w:right="-2" w:firstLine="142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BC5948C" w14:textId="77777777" w:rsidR="00BF7F40" w:rsidRDefault="00BF7F40" w:rsidP="00513832">
      <w:pPr>
        <w:widowControl w:val="0"/>
        <w:suppressAutoHyphens/>
        <w:overflowPunct w:val="0"/>
        <w:autoSpaceDE w:val="0"/>
        <w:ind w:right="-2" w:firstLine="142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9571685" w14:textId="77777777" w:rsidR="00BF7F40" w:rsidRPr="00160E36" w:rsidRDefault="00BF7F40" w:rsidP="00BF7F40">
      <w:pPr>
        <w:spacing w:before="60" w:after="60" w:line="259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160E36">
        <w:rPr>
          <w:rFonts w:ascii="Calibri" w:eastAsia="Calibri" w:hAnsi="Calibri" w:cs="Calibri"/>
          <w:sz w:val="18"/>
          <w:szCs w:val="18"/>
          <w:lang w:eastAsia="en-US"/>
        </w:rPr>
        <w:t>* wykreślić, jeżeli umowa ma być podpisana w formie elektronicznej tj. przy użyciu kwalifikowanego podpisu elektronicznego</w:t>
      </w:r>
    </w:p>
    <w:p w14:paraId="7D07DDFB" w14:textId="77777777" w:rsidR="00BF7F40" w:rsidRPr="00160E36" w:rsidRDefault="00BF7F40" w:rsidP="00BF7F40">
      <w:pPr>
        <w:spacing w:before="60" w:after="60" w:line="259" w:lineRule="auto"/>
        <w:jc w:val="both"/>
        <w:rPr>
          <w:rFonts w:ascii="Calibri" w:hAnsi="Calibri" w:cs="Calibri"/>
          <w:sz w:val="20"/>
          <w:szCs w:val="20"/>
        </w:rPr>
      </w:pPr>
      <w:r w:rsidRPr="00160E36">
        <w:rPr>
          <w:rFonts w:ascii="Calibri" w:eastAsia="Calibri" w:hAnsi="Calibri" w:cs="Calibri"/>
          <w:sz w:val="18"/>
          <w:szCs w:val="18"/>
          <w:lang w:eastAsia="en-US"/>
        </w:rPr>
        <w:t>** wykreślić, jeżeli umowa ma być podpisana w zwykłej formie pisemnej</w:t>
      </w:r>
    </w:p>
    <w:p w14:paraId="4449FFB4" w14:textId="77777777" w:rsidR="00BF7F40" w:rsidRPr="002231D3" w:rsidRDefault="00BF7F40" w:rsidP="00513832">
      <w:pPr>
        <w:widowControl w:val="0"/>
        <w:suppressAutoHyphens/>
        <w:overflowPunct w:val="0"/>
        <w:autoSpaceDE w:val="0"/>
        <w:ind w:right="-2" w:firstLine="142"/>
        <w:rPr>
          <w:u w:val="single"/>
        </w:rPr>
      </w:pPr>
    </w:p>
    <w:sectPr w:rsidR="00BF7F40" w:rsidRPr="002231D3" w:rsidSect="006A1F4A">
      <w:headerReference w:type="default" r:id="rId9"/>
      <w:footerReference w:type="default" r:id="rId10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241B" w14:textId="77777777" w:rsidR="00644B30" w:rsidRDefault="00644B30" w:rsidP="0007572F">
      <w:r>
        <w:separator/>
      </w:r>
    </w:p>
  </w:endnote>
  <w:endnote w:type="continuationSeparator" w:id="0">
    <w:p w14:paraId="63EAFDC8" w14:textId="77777777" w:rsidR="00644B30" w:rsidRDefault="00644B30" w:rsidP="000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9097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A0B1EB2" w14:textId="5298DF9A" w:rsidR="00513832" w:rsidRDefault="00513832">
        <w:pPr>
          <w:pStyle w:val="Stopka"/>
          <w:jc w:val="right"/>
        </w:pPr>
        <w:r w:rsidRPr="00513832">
          <w:rPr>
            <w:rFonts w:ascii="Arial" w:hAnsi="Arial" w:cs="Arial"/>
            <w:sz w:val="20"/>
            <w:szCs w:val="20"/>
          </w:rPr>
          <w:fldChar w:fldCharType="begin"/>
        </w:r>
        <w:r w:rsidRPr="00513832">
          <w:rPr>
            <w:rFonts w:ascii="Arial" w:hAnsi="Arial" w:cs="Arial"/>
            <w:sz w:val="20"/>
            <w:szCs w:val="20"/>
          </w:rPr>
          <w:instrText>PAGE   \* MERGEFORMAT</w:instrText>
        </w:r>
        <w:r w:rsidRPr="00513832">
          <w:rPr>
            <w:rFonts w:ascii="Arial" w:hAnsi="Arial" w:cs="Arial"/>
            <w:sz w:val="20"/>
            <w:szCs w:val="20"/>
          </w:rPr>
          <w:fldChar w:fldCharType="separate"/>
        </w:r>
        <w:r w:rsidRPr="00513832">
          <w:rPr>
            <w:rFonts w:ascii="Arial" w:hAnsi="Arial" w:cs="Arial"/>
            <w:sz w:val="20"/>
            <w:szCs w:val="20"/>
          </w:rPr>
          <w:t>2</w:t>
        </w:r>
        <w:r w:rsidRPr="0051383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FC41A0" w14:textId="77777777" w:rsidR="003D6328" w:rsidRDefault="003D6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9A30" w14:textId="77777777" w:rsidR="00644B30" w:rsidRDefault="00644B30" w:rsidP="0007572F">
      <w:r>
        <w:separator/>
      </w:r>
    </w:p>
  </w:footnote>
  <w:footnote w:type="continuationSeparator" w:id="0">
    <w:p w14:paraId="07633D40" w14:textId="77777777" w:rsidR="00644B30" w:rsidRDefault="00644B30" w:rsidP="0007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3F4D" w14:textId="7D93A676" w:rsidR="00727253" w:rsidRDefault="00C06C78" w:rsidP="00C06C78">
    <w:pPr>
      <w:pStyle w:val="Nagwek"/>
      <w:jc w:val="right"/>
      <w:rPr>
        <w:sz w:val="20"/>
        <w:szCs w:val="20"/>
      </w:rPr>
    </w:pPr>
    <w:r w:rsidRPr="00C06C78">
      <w:rPr>
        <w:sz w:val="20"/>
        <w:szCs w:val="20"/>
      </w:rPr>
      <w:t>DIRS[●], BF-II. [●]</w:t>
    </w:r>
  </w:p>
  <w:p w14:paraId="12F1536F" w14:textId="77777777" w:rsidR="00793260" w:rsidRPr="00793260" w:rsidRDefault="00793260" w:rsidP="00793260">
    <w:pPr>
      <w:pStyle w:val="Nagwek"/>
      <w:jc w:val="right"/>
      <w:rPr>
        <w:sz w:val="20"/>
      </w:rPr>
    </w:pPr>
    <w:r w:rsidRPr="00793260">
      <w:rPr>
        <w:sz w:val="20"/>
      </w:rPr>
      <w:t>DIRS-XX.2420.103.2025</w:t>
    </w:r>
  </w:p>
  <w:p w14:paraId="4F1A7A8D" w14:textId="02FCB3AF" w:rsidR="00793260" w:rsidRPr="00793260" w:rsidRDefault="00793260" w:rsidP="00793260">
    <w:pPr>
      <w:pStyle w:val="Nagwek"/>
      <w:jc w:val="right"/>
      <w:rPr>
        <w:sz w:val="20"/>
      </w:rPr>
    </w:pPr>
    <w:r w:rsidRPr="00793260">
      <w:rPr>
        <w:sz w:val="20"/>
      </w:rPr>
      <w:t xml:space="preserve">Załącznik nr </w:t>
    </w:r>
    <w:r>
      <w:rPr>
        <w:sz w:val="20"/>
      </w:rPr>
      <w:t>3</w:t>
    </w:r>
    <w:r w:rsidRPr="00793260">
      <w:rPr>
        <w:sz w:val="20"/>
      </w:rPr>
      <w:t xml:space="preserve"> do Zaproszenia do udziału w rozeznaniu rynku</w:t>
    </w:r>
  </w:p>
  <w:p w14:paraId="470E044D" w14:textId="77777777" w:rsidR="00793260" w:rsidRPr="00C06C78" w:rsidRDefault="00793260" w:rsidP="00C06C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96"/>
        </w:tabs>
        <w:ind w:left="49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345E7DF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CB7CE5"/>
    <w:multiLevelType w:val="hybridMultilevel"/>
    <w:tmpl w:val="76DE90C6"/>
    <w:name w:val="WW8Num10232"/>
    <w:lvl w:ilvl="0" w:tplc="FEC8FD18">
      <w:start w:val="4"/>
      <w:numFmt w:val="decimal"/>
      <w:lvlText w:val="%1)"/>
      <w:lvlJc w:val="left"/>
      <w:pPr>
        <w:tabs>
          <w:tab w:val="num" w:pos="312"/>
        </w:tabs>
        <w:ind w:left="312" w:hanging="312"/>
      </w:pPr>
      <w:rPr>
        <w:rFonts w:ascii="Arial" w:eastAsia="Times New Roman" w:hAnsi="Arial" w:cs="Aria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71D0"/>
    <w:multiLevelType w:val="hybridMultilevel"/>
    <w:tmpl w:val="28080186"/>
    <w:lvl w:ilvl="0" w:tplc="322629C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C3E5FD7"/>
    <w:multiLevelType w:val="hybridMultilevel"/>
    <w:tmpl w:val="F45E74FA"/>
    <w:lvl w:ilvl="0" w:tplc="DEA4EE0E">
      <w:start w:val="1"/>
      <w:numFmt w:val="decimal"/>
      <w:lvlText w:val="%1) "/>
      <w:lvlJc w:val="left"/>
      <w:pPr>
        <w:tabs>
          <w:tab w:val="num" w:pos="880"/>
        </w:tabs>
        <w:ind w:left="880" w:hanging="312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1" w15:restartNumberingAfterBreak="0">
    <w:nsid w:val="0C4E40FE"/>
    <w:multiLevelType w:val="hybridMultilevel"/>
    <w:tmpl w:val="0EF88012"/>
    <w:lvl w:ilvl="0" w:tplc="C0F8A3F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901201"/>
    <w:multiLevelType w:val="hybridMultilevel"/>
    <w:tmpl w:val="D71245E6"/>
    <w:lvl w:ilvl="0" w:tplc="BBBE0056">
      <w:start w:val="3"/>
      <w:numFmt w:val="decimal"/>
      <w:lvlText w:val="%1."/>
      <w:lvlJc w:val="left"/>
      <w:pPr>
        <w:ind w:left="1461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E65128"/>
    <w:multiLevelType w:val="multilevel"/>
    <w:tmpl w:val="0B5E927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)"/>
      <w:lvlJc w:val="left"/>
      <w:pPr>
        <w:ind w:left="2238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15" w15:restartNumberingAfterBreak="0">
    <w:nsid w:val="0EFF0D95"/>
    <w:multiLevelType w:val="hybridMultilevel"/>
    <w:tmpl w:val="8998346C"/>
    <w:lvl w:ilvl="0" w:tplc="0EB6BF90">
      <w:start w:val="4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0DC0115"/>
    <w:multiLevelType w:val="multilevel"/>
    <w:tmpl w:val="642ED630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11A416C"/>
    <w:multiLevelType w:val="hybridMultilevel"/>
    <w:tmpl w:val="04A68F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300626C"/>
    <w:multiLevelType w:val="singleLevel"/>
    <w:tmpl w:val="BF243B30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2C1271F4"/>
    <w:multiLevelType w:val="multilevel"/>
    <w:tmpl w:val="F26A7F5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3" w15:restartNumberingAfterBreak="0">
    <w:nsid w:val="2E373F60"/>
    <w:multiLevelType w:val="hybridMultilevel"/>
    <w:tmpl w:val="E08636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04F0507"/>
    <w:multiLevelType w:val="multilevel"/>
    <w:tmpl w:val="07B2B7CA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0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D257796"/>
    <w:multiLevelType w:val="hybridMultilevel"/>
    <w:tmpl w:val="17A6944A"/>
    <w:lvl w:ilvl="0" w:tplc="F7F051A4">
      <w:start w:val="4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42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45" w15:restartNumberingAfterBreak="0">
    <w:nsid w:val="4B302889"/>
    <w:multiLevelType w:val="multilevel"/>
    <w:tmpl w:val="326A77A2"/>
    <w:styleLink w:val="siwz1"/>
    <w:lvl w:ilvl="0">
      <w:start w:val="4"/>
      <w:numFmt w:val="decimal"/>
      <w:lvlText w:val="%1."/>
      <w:lvlJc w:val="left"/>
      <w:pPr>
        <w:tabs>
          <w:tab w:val="num" w:pos="567"/>
        </w:tabs>
        <w:ind w:left="850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7" w15:restartNumberingAfterBreak="0">
    <w:nsid w:val="4D7A1589"/>
    <w:multiLevelType w:val="multilevel"/>
    <w:tmpl w:val="AA0AC692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0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48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5C932D25"/>
    <w:multiLevelType w:val="hybridMultilevel"/>
    <w:tmpl w:val="509AAB5A"/>
    <w:lvl w:ilvl="0" w:tplc="443C0024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F5395"/>
    <w:multiLevelType w:val="hybridMultilevel"/>
    <w:tmpl w:val="A0905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6CC6B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0D687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52" w15:restartNumberingAfterBreak="0">
    <w:nsid w:val="5E6C185E"/>
    <w:multiLevelType w:val="hybridMultilevel"/>
    <w:tmpl w:val="E4E4917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60544FA8"/>
    <w:multiLevelType w:val="hybridMultilevel"/>
    <w:tmpl w:val="9C7254D6"/>
    <w:lvl w:ilvl="0" w:tplc="139C94D4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F216F174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5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2B21CAF"/>
    <w:multiLevelType w:val="multilevel"/>
    <w:tmpl w:val="44969A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58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9" w15:restartNumberingAfterBreak="0">
    <w:nsid w:val="66384A16"/>
    <w:multiLevelType w:val="hybridMultilevel"/>
    <w:tmpl w:val="E4E49174"/>
    <w:lvl w:ilvl="0" w:tplc="BF2692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63" w15:restartNumberingAfterBreak="0">
    <w:nsid w:val="6EA743CB"/>
    <w:multiLevelType w:val="hybridMultilevel"/>
    <w:tmpl w:val="D9C600C4"/>
    <w:lvl w:ilvl="0" w:tplc="B44408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46108D"/>
    <w:multiLevelType w:val="hybridMultilevel"/>
    <w:tmpl w:val="242AA158"/>
    <w:lvl w:ilvl="0" w:tplc="D57EC688">
      <w:start w:val="6"/>
      <w:numFmt w:val="decimal"/>
      <w:lvlText w:val="%1."/>
      <w:lvlJc w:val="left"/>
      <w:pPr>
        <w:ind w:left="48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4131C2"/>
    <w:multiLevelType w:val="hybridMultilevel"/>
    <w:tmpl w:val="B5F886B8"/>
    <w:lvl w:ilvl="0" w:tplc="98CA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1D36FE5"/>
    <w:multiLevelType w:val="hybridMultilevel"/>
    <w:tmpl w:val="C0C4BE30"/>
    <w:lvl w:ilvl="0" w:tplc="9A90F392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1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61E3ADD"/>
    <w:multiLevelType w:val="hybridMultilevel"/>
    <w:tmpl w:val="F322FDA2"/>
    <w:lvl w:ilvl="0" w:tplc="A6ACA9C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6" w15:restartNumberingAfterBreak="0">
    <w:nsid w:val="7D7F39F8"/>
    <w:multiLevelType w:val="multilevel"/>
    <w:tmpl w:val="E24E7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EE15557"/>
    <w:multiLevelType w:val="multilevel"/>
    <w:tmpl w:val="D6783F44"/>
    <w:lvl w:ilvl="0">
      <w:start w:val="7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85716887">
    <w:abstractNumId w:val="23"/>
  </w:num>
  <w:num w:numId="2" w16cid:durableId="2001617831">
    <w:abstractNumId w:val="2"/>
  </w:num>
  <w:num w:numId="3" w16cid:durableId="1334408151">
    <w:abstractNumId w:val="54"/>
  </w:num>
  <w:num w:numId="4" w16cid:durableId="1602108785">
    <w:abstractNumId w:val="27"/>
  </w:num>
  <w:num w:numId="5" w16cid:durableId="623342643">
    <w:abstractNumId w:val="45"/>
  </w:num>
  <w:num w:numId="6" w16cid:durableId="2144804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72463">
    <w:abstractNumId w:val="55"/>
  </w:num>
  <w:num w:numId="8" w16cid:durableId="384722937">
    <w:abstractNumId w:val="73"/>
  </w:num>
  <w:num w:numId="9" w16cid:durableId="320430897">
    <w:abstractNumId w:val="38"/>
  </w:num>
  <w:num w:numId="10" w16cid:durableId="1617639501">
    <w:abstractNumId w:val="8"/>
  </w:num>
  <w:num w:numId="11" w16cid:durableId="1114204840">
    <w:abstractNumId w:val="60"/>
  </w:num>
  <w:num w:numId="12" w16cid:durableId="1057050385">
    <w:abstractNumId w:val="74"/>
  </w:num>
  <w:num w:numId="13" w16cid:durableId="1498962707">
    <w:abstractNumId w:val="19"/>
  </w:num>
  <w:num w:numId="14" w16cid:durableId="419376101">
    <w:abstractNumId w:val="1"/>
  </w:num>
  <w:num w:numId="15" w16cid:durableId="1347440547">
    <w:abstractNumId w:val="0"/>
  </w:num>
  <w:num w:numId="16" w16cid:durableId="113908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900354">
    <w:abstractNumId w:val="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9905106">
    <w:abstractNumId w:val="58"/>
  </w:num>
  <w:num w:numId="19" w16cid:durableId="845168884">
    <w:abstractNumId w:val="21"/>
  </w:num>
  <w:num w:numId="20" w16cid:durableId="1988896028">
    <w:abstractNumId w:val="75"/>
  </w:num>
  <w:num w:numId="21" w16cid:durableId="2128155737">
    <w:abstractNumId w:val="4"/>
  </w:num>
  <w:num w:numId="22" w16cid:durableId="125590116">
    <w:abstractNumId w:val="70"/>
  </w:num>
  <w:num w:numId="23" w16cid:durableId="1827546854">
    <w:abstractNumId w:val="46"/>
  </w:num>
  <w:num w:numId="24" w16cid:durableId="13851893">
    <w:abstractNumId w:val="66"/>
  </w:num>
  <w:num w:numId="25" w16cid:durableId="1744376338">
    <w:abstractNumId w:val="67"/>
  </w:num>
  <w:num w:numId="26" w16cid:durableId="1320039561">
    <w:abstractNumId w:val="9"/>
  </w:num>
  <w:num w:numId="27" w16cid:durableId="978143441">
    <w:abstractNumId w:val="40"/>
  </w:num>
  <w:num w:numId="28" w16cid:durableId="1431049361">
    <w:abstractNumId w:val="41"/>
  </w:num>
  <w:num w:numId="29" w16cid:durableId="369381008">
    <w:abstractNumId w:val="62"/>
  </w:num>
  <w:num w:numId="30" w16cid:durableId="1485319165">
    <w:abstractNumId w:val="42"/>
  </w:num>
  <w:num w:numId="31" w16cid:durableId="208761167">
    <w:abstractNumId w:val="61"/>
  </w:num>
  <w:num w:numId="32" w16cid:durableId="537931589">
    <w:abstractNumId w:val="48"/>
  </w:num>
  <w:num w:numId="33" w16cid:durableId="1338339983">
    <w:abstractNumId w:val="30"/>
  </w:num>
  <w:num w:numId="34" w16cid:durableId="1179582878">
    <w:abstractNumId w:val="20"/>
  </w:num>
  <w:num w:numId="35" w16cid:durableId="1409645746">
    <w:abstractNumId w:val="53"/>
  </w:num>
  <w:num w:numId="36" w16cid:durableId="1160537485">
    <w:abstractNumId w:val="37"/>
  </w:num>
  <w:num w:numId="37" w16cid:durableId="1108159799">
    <w:abstractNumId w:val="69"/>
  </w:num>
  <w:num w:numId="38" w16cid:durableId="2061517525">
    <w:abstractNumId w:val="16"/>
  </w:num>
  <w:num w:numId="39" w16cid:durableId="248540417">
    <w:abstractNumId w:val="18"/>
  </w:num>
  <w:num w:numId="40" w16cid:durableId="987707870">
    <w:abstractNumId w:val="22"/>
  </w:num>
  <w:num w:numId="41" w16cid:durableId="1992561045">
    <w:abstractNumId w:val="25"/>
  </w:num>
  <w:num w:numId="42" w16cid:durableId="141240309">
    <w:abstractNumId w:val="71"/>
  </w:num>
  <w:num w:numId="43" w16cid:durableId="98381567">
    <w:abstractNumId w:val="28"/>
  </w:num>
  <w:num w:numId="44" w16cid:durableId="1055355012">
    <w:abstractNumId w:val="43"/>
  </w:num>
  <w:num w:numId="45" w16cid:durableId="473257451">
    <w:abstractNumId w:val="29"/>
  </w:num>
  <w:num w:numId="46" w16cid:durableId="1796363717">
    <w:abstractNumId w:val="24"/>
  </w:num>
  <w:num w:numId="47" w16cid:durableId="1075202391">
    <w:abstractNumId w:val="35"/>
  </w:num>
  <w:num w:numId="48" w16cid:durableId="2117403542">
    <w:abstractNumId w:val="56"/>
  </w:num>
  <w:num w:numId="49" w16cid:durableId="315495755">
    <w:abstractNumId w:val="17"/>
  </w:num>
  <w:num w:numId="50" w16cid:durableId="1854298914">
    <w:abstractNumId w:val="47"/>
  </w:num>
  <w:num w:numId="51" w16cid:durableId="298809232">
    <w:abstractNumId w:val="63"/>
  </w:num>
  <w:num w:numId="52" w16cid:durableId="1914047825">
    <w:abstractNumId w:val="33"/>
  </w:num>
  <w:num w:numId="53" w16cid:durableId="1412854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92063708">
    <w:abstractNumId w:val="34"/>
  </w:num>
  <w:num w:numId="55" w16cid:durableId="1193417142">
    <w:abstractNumId w:val="50"/>
  </w:num>
  <w:num w:numId="56" w16cid:durableId="88041224">
    <w:abstractNumId w:val="5"/>
    <w:lvlOverride w:ilvl="0">
      <w:startOverride w:val="1"/>
    </w:lvlOverride>
  </w:num>
  <w:num w:numId="57" w16cid:durableId="20012167">
    <w:abstractNumId w:val="76"/>
  </w:num>
  <w:num w:numId="58" w16cid:durableId="105544616">
    <w:abstractNumId w:val="49"/>
  </w:num>
  <w:num w:numId="59" w16cid:durableId="1944222574">
    <w:abstractNumId w:val="65"/>
  </w:num>
  <w:num w:numId="60" w16cid:durableId="141121766">
    <w:abstractNumId w:val="7"/>
  </w:num>
  <w:num w:numId="61" w16cid:durableId="1097095358">
    <w:abstractNumId w:val="12"/>
  </w:num>
  <w:num w:numId="62" w16cid:durableId="1197351241">
    <w:abstractNumId w:val="10"/>
  </w:num>
  <w:num w:numId="63" w16cid:durableId="1467352943">
    <w:abstractNumId w:val="72"/>
  </w:num>
  <w:num w:numId="64" w16cid:durableId="188220618">
    <w:abstractNumId w:val="36"/>
  </w:num>
  <w:num w:numId="65" w16cid:durableId="1967009770">
    <w:abstractNumId w:val="64"/>
  </w:num>
  <w:num w:numId="66" w16cid:durableId="279773417">
    <w:abstractNumId w:val="13"/>
  </w:num>
  <w:num w:numId="67" w16cid:durableId="974527213">
    <w:abstractNumId w:val="26"/>
    <w:lvlOverride w:ilvl="0">
      <w:startOverride w:val="2"/>
    </w:lvlOverride>
  </w:num>
  <w:num w:numId="68" w16cid:durableId="1653680947">
    <w:abstractNumId w:val="14"/>
  </w:num>
  <w:num w:numId="69" w16cid:durableId="39213037">
    <w:abstractNumId w:val="77"/>
  </w:num>
  <w:num w:numId="70" w16cid:durableId="1730155573">
    <w:abstractNumId w:val="57"/>
  </w:num>
  <w:num w:numId="71" w16cid:durableId="1619802005">
    <w:abstractNumId w:val="15"/>
  </w:num>
  <w:num w:numId="72" w16cid:durableId="830483621">
    <w:abstractNumId w:val="68"/>
  </w:num>
  <w:num w:numId="73" w16cid:durableId="92097129">
    <w:abstractNumId w:val="31"/>
    <w:lvlOverride w:ilvl="0">
      <w:startOverride w:val="1"/>
    </w:lvlOverride>
  </w:num>
  <w:num w:numId="74" w16cid:durableId="770861231">
    <w:abstractNumId w:val="51"/>
  </w:num>
  <w:num w:numId="75" w16cid:durableId="1992102308">
    <w:abstractNumId w:val="6"/>
  </w:num>
  <w:num w:numId="76" w16cid:durableId="126965929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53117285">
    <w:abstractNumId w:val="32"/>
  </w:num>
  <w:num w:numId="78" w16cid:durableId="1445274753">
    <w:abstractNumId w:val="59"/>
  </w:num>
  <w:num w:numId="79" w16cid:durableId="1989898149">
    <w:abstractNumId w:val="5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14D1"/>
    <w:rsid w:val="00003338"/>
    <w:rsid w:val="00003630"/>
    <w:rsid w:val="000049C7"/>
    <w:rsid w:val="00005512"/>
    <w:rsid w:val="00006EE3"/>
    <w:rsid w:val="0001018D"/>
    <w:rsid w:val="0001111B"/>
    <w:rsid w:val="000112D2"/>
    <w:rsid w:val="00013786"/>
    <w:rsid w:val="00013BDB"/>
    <w:rsid w:val="00013C59"/>
    <w:rsid w:val="000162A2"/>
    <w:rsid w:val="00020D20"/>
    <w:rsid w:val="00022CA7"/>
    <w:rsid w:val="00024212"/>
    <w:rsid w:val="000259F1"/>
    <w:rsid w:val="0002634F"/>
    <w:rsid w:val="00026F7C"/>
    <w:rsid w:val="0002735B"/>
    <w:rsid w:val="00027481"/>
    <w:rsid w:val="00030507"/>
    <w:rsid w:val="00030A7B"/>
    <w:rsid w:val="00031675"/>
    <w:rsid w:val="00031A15"/>
    <w:rsid w:val="0003318B"/>
    <w:rsid w:val="000334D8"/>
    <w:rsid w:val="000360B7"/>
    <w:rsid w:val="00036DDA"/>
    <w:rsid w:val="00037AA8"/>
    <w:rsid w:val="000408DB"/>
    <w:rsid w:val="00043330"/>
    <w:rsid w:val="000439B7"/>
    <w:rsid w:val="000479FE"/>
    <w:rsid w:val="00047CAC"/>
    <w:rsid w:val="000509C3"/>
    <w:rsid w:val="000525CC"/>
    <w:rsid w:val="0005369D"/>
    <w:rsid w:val="00053F59"/>
    <w:rsid w:val="000549E7"/>
    <w:rsid w:val="000558BB"/>
    <w:rsid w:val="0005622A"/>
    <w:rsid w:val="00056252"/>
    <w:rsid w:val="00057801"/>
    <w:rsid w:val="0006020C"/>
    <w:rsid w:val="00060ADB"/>
    <w:rsid w:val="000626EF"/>
    <w:rsid w:val="0006333C"/>
    <w:rsid w:val="00063C20"/>
    <w:rsid w:val="00065AC6"/>
    <w:rsid w:val="00073300"/>
    <w:rsid w:val="00074C4D"/>
    <w:rsid w:val="0007572F"/>
    <w:rsid w:val="00076A45"/>
    <w:rsid w:val="00080960"/>
    <w:rsid w:val="0009018B"/>
    <w:rsid w:val="00092C19"/>
    <w:rsid w:val="000934D4"/>
    <w:rsid w:val="00094E75"/>
    <w:rsid w:val="00096211"/>
    <w:rsid w:val="000A1ECD"/>
    <w:rsid w:val="000A3184"/>
    <w:rsid w:val="000A695A"/>
    <w:rsid w:val="000A6A43"/>
    <w:rsid w:val="000A7B4C"/>
    <w:rsid w:val="000B5DE0"/>
    <w:rsid w:val="000B6874"/>
    <w:rsid w:val="000B779B"/>
    <w:rsid w:val="000C11E3"/>
    <w:rsid w:val="000C1ED5"/>
    <w:rsid w:val="000C2485"/>
    <w:rsid w:val="000C417D"/>
    <w:rsid w:val="000C6EFC"/>
    <w:rsid w:val="000D154A"/>
    <w:rsid w:val="000D2960"/>
    <w:rsid w:val="000D3A5C"/>
    <w:rsid w:val="000D5892"/>
    <w:rsid w:val="000D6C11"/>
    <w:rsid w:val="000E0D80"/>
    <w:rsid w:val="000E209C"/>
    <w:rsid w:val="000E2212"/>
    <w:rsid w:val="000E243F"/>
    <w:rsid w:val="000E3A0D"/>
    <w:rsid w:val="000E4FE8"/>
    <w:rsid w:val="000E5714"/>
    <w:rsid w:val="000E7421"/>
    <w:rsid w:val="000E7620"/>
    <w:rsid w:val="000E77D5"/>
    <w:rsid w:val="000F1A26"/>
    <w:rsid w:val="000F2293"/>
    <w:rsid w:val="000F22D9"/>
    <w:rsid w:val="000F3E5C"/>
    <w:rsid w:val="000F41EF"/>
    <w:rsid w:val="000F4920"/>
    <w:rsid w:val="000F4A4B"/>
    <w:rsid w:val="000F6D0A"/>
    <w:rsid w:val="000F7077"/>
    <w:rsid w:val="000F7710"/>
    <w:rsid w:val="0010008B"/>
    <w:rsid w:val="00100A9A"/>
    <w:rsid w:val="00100CF1"/>
    <w:rsid w:val="00101081"/>
    <w:rsid w:val="00102E3F"/>
    <w:rsid w:val="00103CC9"/>
    <w:rsid w:val="001102C3"/>
    <w:rsid w:val="001117D9"/>
    <w:rsid w:val="00112650"/>
    <w:rsid w:val="001133BC"/>
    <w:rsid w:val="00120C76"/>
    <w:rsid w:val="0012198A"/>
    <w:rsid w:val="00122677"/>
    <w:rsid w:val="0012277C"/>
    <w:rsid w:val="001239AA"/>
    <w:rsid w:val="001257EE"/>
    <w:rsid w:val="00125CC1"/>
    <w:rsid w:val="0012699D"/>
    <w:rsid w:val="00127216"/>
    <w:rsid w:val="001273E8"/>
    <w:rsid w:val="0013004A"/>
    <w:rsid w:val="00131C4E"/>
    <w:rsid w:val="00132867"/>
    <w:rsid w:val="00135FC3"/>
    <w:rsid w:val="00136192"/>
    <w:rsid w:val="0013652C"/>
    <w:rsid w:val="0013791F"/>
    <w:rsid w:val="0014147A"/>
    <w:rsid w:val="0014239D"/>
    <w:rsid w:val="0014273E"/>
    <w:rsid w:val="001456DB"/>
    <w:rsid w:val="0014579A"/>
    <w:rsid w:val="001514BB"/>
    <w:rsid w:val="00152D74"/>
    <w:rsid w:val="001548BD"/>
    <w:rsid w:val="00154CCD"/>
    <w:rsid w:val="00155434"/>
    <w:rsid w:val="001573AC"/>
    <w:rsid w:val="00157DC7"/>
    <w:rsid w:val="00160848"/>
    <w:rsid w:val="00163329"/>
    <w:rsid w:val="00165A8A"/>
    <w:rsid w:val="001675CD"/>
    <w:rsid w:val="00172C16"/>
    <w:rsid w:val="00173FE4"/>
    <w:rsid w:val="00174A41"/>
    <w:rsid w:val="001763A8"/>
    <w:rsid w:val="0017698A"/>
    <w:rsid w:val="00177006"/>
    <w:rsid w:val="001803A1"/>
    <w:rsid w:val="001804C3"/>
    <w:rsid w:val="00180521"/>
    <w:rsid w:val="0018166B"/>
    <w:rsid w:val="00181824"/>
    <w:rsid w:val="00183C65"/>
    <w:rsid w:val="00186E18"/>
    <w:rsid w:val="001939D5"/>
    <w:rsid w:val="00193EE3"/>
    <w:rsid w:val="00194A2A"/>
    <w:rsid w:val="00194CD4"/>
    <w:rsid w:val="00197CB8"/>
    <w:rsid w:val="001A2278"/>
    <w:rsid w:val="001A40EB"/>
    <w:rsid w:val="001A4BAF"/>
    <w:rsid w:val="001A4C73"/>
    <w:rsid w:val="001A75E5"/>
    <w:rsid w:val="001B05F9"/>
    <w:rsid w:val="001B395F"/>
    <w:rsid w:val="001B4D3C"/>
    <w:rsid w:val="001B4ED1"/>
    <w:rsid w:val="001C06CB"/>
    <w:rsid w:val="001C4C99"/>
    <w:rsid w:val="001C4E22"/>
    <w:rsid w:val="001C76E5"/>
    <w:rsid w:val="001D125E"/>
    <w:rsid w:val="001D1322"/>
    <w:rsid w:val="001D2733"/>
    <w:rsid w:val="001D38BE"/>
    <w:rsid w:val="001D3B48"/>
    <w:rsid w:val="001D582D"/>
    <w:rsid w:val="001D5C90"/>
    <w:rsid w:val="001D616E"/>
    <w:rsid w:val="001D6790"/>
    <w:rsid w:val="001D6BB7"/>
    <w:rsid w:val="001D735A"/>
    <w:rsid w:val="001E16C4"/>
    <w:rsid w:val="001E267C"/>
    <w:rsid w:val="001E28D0"/>
    <w:rsid w:val="001E3748"/>
    <w:rsid w:val="001E4E3C"/>
    <w:rsid w:val="001E6D77"/>
    <w:rsid w:val="001F0B67"/>
    <w:rsid w:val="001F1378"/>
    <w:rsid w:val="001F17F2"/>
    <w:rsid w:val="001F3050"/>
    <w:rsid w:val="001F403E"/>
    <w:rsid w:val="001F41BC"/>
    <w:rsid w:val="001F4CDE"/>
    <w:rsid w:val="001F5942"/>
    <w:rsid w:val="001F753B"/>
    <w:rsid w:val="002000D6"/>
    <w:rsid w:val="00200B7E"/>
    <w:rsid w:val="00204603"/>
    <w:rsid w:val="00205A91"/>
    <w:rsid w:val="00205F22"/>
    <w:rsid w:val="0020733D"/>
    <w:rsid w:val="00207D95"/>
    <w:rsid w:val="00210047"/>
    <w:rsid w:val="00215A29"/>
    <w:rsid w:val="00216E2E"/>
    <w:rsid w:val="00220117"/>
    <w:rsid w:val="00222560"/>
    <w:rsid w:val="00222789"/>
    <w:rsid w:val="00222D6F"/>
    <w:rsid w:val="002231D3"/>
    <w:rsid w:val="002238E7"/>
    <w:rsid w:val="00223C1F"/>
    <w:rsid w:val="00230158"/>
    <w:rsid w:val="00230539"/>
    <w:rsid w:val="00234383"/>
    <w:rsid w:val="00234B69"/>
    <w:rsid w:val="002351F9"/>
    <w:rsid w:val="0023554E"/>
    <w:rsid w:val="00235615"/>
    <w:rsid w:val="002373CC"/>
    <w:rsid w:val="0023777A"/>
    <w:rsid w:val="00241FEF"/>
    <w:rsid w:val="00242D21"/>
    <w:rsid w:val="00243074"/>
    <w:rsid w:val="002431A9"/>
    <w:rsid w:val="00247213"/>
    <w:rsid w:val="00251E59"/>
    <w:rsid w:val="0025253B"/>
    <w:rsid w:val="002526D0"/>
    <w:rsid w:val="00254B1B"/>
    <w:rsid w:val="00255F1E"/>
    <w:rsid w:val="00256582"/>
    <w:rsid w:val="00256F68"/>
    <w:rsid w:val="002575CC"/>
    <w:rsid w:val="00260C10"/>
    <w:rsid w:val="002612BC"/>
    <w:rsid w:val="002614F0"/>
    <w:rsid w:val="00261782"/>
    <w:rsid w:val="0026357A"/>
    <w:rsid w:val="00263736"/>
    <w:rsid w:val="00264ECA"/>
    <w:rsid w:val="0026598E"/>
    <w:rsid w:val="002660D2"/>
    <w:rsid w:val="00271CAF"/>
    <w:rsid w:val="00272FC6"/>
    <w:rsid w:val="002736E7"/>
    <w:rsid w:val="00275FC3"/>
    <w:rsid w:val="00276C4A"/>
    <w:rsid w:val="00276EBD"/>
    <w:rsid w:val="00284177"/>
    <w:rsid w:val="00284B3C"/>
    <w:rsid w:val="00284E95"/>
    <w:rsid w:val="00285482"/>
    <w:rsid w:val="00285751"/>
    <w:rsid w:val="00290133"/>
    <w:rsid w:val="00292D72"/>
    <w:rsid w:val="00292DDF"/>
    <w:rsid w:val="00293560"/>
    <w:rsid w:val="002954F4"/>
    <w:rsid w:val="002973B5"/>
    <w:rsid w:val="002A1E73"/>
    <w:rsid w:val="002A1EA2"/>
    <w:rsid w:val="002A5BF5"/>
    <w:rsid w:val="002B12EB"/>
    <w:rsid w:val="002B186E"/>
    <w:rsid w:val="002B25CA"/>
    <w:rsid w:val="002B2788"/>
    <w:rsid w:val="002B3106"/>
    <w:rsid w:val="002B5303"/>
    <w:rsid w:val="002B54B7"/>
    <w:rsid w:val="002B5A51"/>
    <w:rsid w:val="002B6517"/>
    <w:rsid w:val="002B77AB"/>
    <w:rsid w:val="002C048A"/>
    <w:rsid w:val="002C07CB"/>
    <w:rsid w:val="002C4DEF"/>
    <w:rsid w:val="002C6B63"/>
    <w:rsid w:val="002D2218"/>
    <w:rsid w:val="002D4A3B"/>
    <w:rsid w:val="002D6FD5"/>
    <w:rsid w:val="002D7162"/>
    <w:rsid w:val="002E03E2"/>
    <w:rsid w:val="002E0787"/>
    <w:rsid w:val="002E3122"/>
    <w:rsid w:val="002E3A3D"/>
    <w:rsid w:val="002E3DA3"/>
    <w:rsid w:val="002E63C0"/>
    <w:rsid w:val="002E6C10"/>
    <w:rsid w:val="002F0131"/>
    <w:rsid w:val="002F4871"/>
    <w:rsid w:val="002F4B27"/>
    <w:rsid w:val="002F4CF9"/>
    <w:rsid w:val="002F5659"/>
    <w:rsid w:val="002F7950"/>
    <w:rsid w:val="0030087B"/>
    <w:rsid w:val="00302752"/>
    <w:rsid w:val="003027BB"/>
    <w:rsid w:val="003041E4"/>
    <w:rsid w:val="00313586"/>
    <w:rsid w:val="00313C7A"/>
    <w:rsid w:val="00315468"/>
    <w:rsid w:val="00316698"/>
    <w:rsid w:val="00317542"/>
    <w:rsid w:val="00317EC8"/>
    <w:rsid w:val="0032185A"/>
    <w:rsid w:val="0032432A"/>
    <w:rsid w:val="00324F14"/>
    <w:rsid w:val="00325820"/>
    <w:rsid w:val="00326F45"/>
    <w:rsid w:val="003272D2"/>
    <w:rsid w:val="003279A2"/>
    <w:rsid w:val="00327BDB"/>
    <w:rsid w:val="00334085"/>
    <w:rsid w:val="00334BE0"/>
    <w:rsid w:val="00337A01"/>
    <w:rsid w:val="00340827"/>
    <w:rsid w:val="00341DF4"/>
    <w:rsid w:val="00342364"/>
    <w:rsid w:val="0034260C"/>
    <w:rsid w:val="0034397A"/>
    <w:rsid w:val="00344138"/>
    <w:rsid w:val="00347101"/>
    <w:rsid w:val="00353FCC"/>
    <w:rsid w:val="00355F8C"/>
    <w:rsid w:val="00357FDA"/>
    <w:rsid w:val="00360459"/>
    <w:rsid w:val="00360EEE"/>
    <w:rsid w:val="0036451A"/>
    <w:rsid w:val="00364846"/>
    <w:rsid w:val="003717CD"/>
    <w:rsid w:val="00372036"/>
    <w:rsid w:val="003729E9"/>
    <w:rsid w:val="00372C7D"/>
    <w:rsid w:val="0037313A"/>
    <w:rsid w:val="00375A65"/>
    <w:rsid w:val="00377A94"/>
    <w:rsid w:val="00377F26"/>
    <w:rsid w:val="0038056C"/>
    <w:rsid w:val="00382223"/>
    <w:rsid w:val="00383514"/>
    <w:rsid w:val="00383748"/>
    <w:rsid w:val="00387D65"/>
    <w:rsid w:val="00390C06"/>
    <w:rsid w:val="00391BCF"/>
    <w:rsid w:val="00393211"/>
    <w:rsid w:val="00395615"/>
    <w:rsid w:val="0039764B"/>
    <w:rsid w:val="003A0F56"/>
    <w:rsid w:val="003A185C"/>
    <w:rsid w:val="003A387A"/>
    <w:rsid w:val="003A6032"/>
    <w:rsid w:val="003B1095"/>
    <w:rsid w:val="003B2401"/>
    <w:rsid w:val="003B2C33"/>
    <w:rsid w:val="003B4141"/>
    <w:rsid w:val="003B418E"/>
    <w:rsid w:val="003B44D9"/>
    <w:rsid w:val="003B778D"/>
    <w:rsid w:val="003B7E51"/>
    <w:rsid w:val="003C1DF0"/>
    <w:rsid w:val="003C2037"/>
    <w:rsid w:val="003C2C85"/>
    <w:rsid w:val="003C39AA"/>
    <w:rsid w:val="003C3FF3"/>
    <w:rsid w:val="003C56C0"/>
    <w:rsid w:val="003C6A40"/>
    <w:rsid w:val="003C7D4A"/>
    <w:rsid w:val="003D2A68"/>
    <w:rsid w:val="003D3807"/>
    <w:rsid w:val="003D4A20"/>
    <w:rsid w:val="003D5847"/>
    <w:rsid w:val="003D6328"/>
    <w:rsid w:val="003D63D2"/>
    <w:rsid w:val="003E10B1"/>
    <w:rsid w:val="003E11AB"/>
    <w:rsid w:val="003E17C7"/>
    <w:rsid w:val="003E1C86"/>
    <w:rsid w:val="003E1C9B"/>
    <w:rsid w:val="003E25C7"/>
    <w:rsid w:val="003E2820"/>
    <w:rsid w:val="003E28A3"/>
    <w:rsid w:val="003E2B9B"/>
    <w:rsid w:val="003E2C09"/>
    <w:rsid w:val="003E457F"/>
    <w:rsid w:val="003E507D"/>
    <w:rsid w:val="003F09DF"/>
    <w:rsid w:val="003F21E8"/>
    <w:rsid w:val="003F2D6D"/>
    <w:rsid w:val="003F3CC0"/>
    <w:rsid w:val="003F51D2"/>
    <w:rsid w:val="003F6565"/>
    <w:rsid w:val="003F6925"/>
    <w:rsid w:val="003F6D5E"/>
    <w:rsid w:val="0040080A"/>
    <w:rsid w:val="00401E58"/>
    <w:rsid w:val="00402022"/>
    <w:rsid w:val="004058C6"/>
    <w:rsid w:val="00405C55"/>
    <w:rsid w:val="00405EAE"/>
    <w:rsid w:val="004070C1"/>
    <w:rsid w:val="0040786E"/>
    <w:rsid w:val="00407B79"/>
    <w:rsid w:val="0041089A"/>
    <w:rsid w:val="0041143B"/>
    <w:rsid w:val="0041284F"/>
    <w:rsid w:val="00412912"/>
    <w:rsid w:val="00412EC5"/>
    <w:rsid w:val="00414305"/>
    <w:rsid w:val="00415FF5"/>
    <w:rsid w:val="00416D98"/>
    <w:rsid w:val="004209BD"/>
    <w:rsid w:val="00420E92"/>
    <w:rsid w:val="0042230E"/>
    <w:rsid w:val="004224C6"/>
    <w:rsid w:val="00422646"/>
    <w:rsid w:val="00424847"/>
    <w:rsid w:val="0042507D"/>
    <w:rsid w:val="00425873"/>
    <w:rsid w:val="0043092F"/>
    <w:rsid w:val="00431391"/>
    <w:rsid w:val="004369F8"/>
    <w:rsid w:val="00436A00"/>
    <w:rsid w:val="004376A4"/>
    <w:rsid w:val="00442BF9"/>
    <w:rsid w:val="00446850"/>
    <w:rsid w:val="0045062B"/>
    <w:rsid w:val="00451156"/>
    <w:rsid w:val="00451D6A"/>
    <w:rsid w:val="00452AC7"/>
    <w:rsid w:val="00453FC1"/>
    <w:rsid w:val="004562D9"/>
    <w:rsid w:val="00461037"/>
    <w:rsid w:val="0046508D"/>
    <w:rsid w:val="00465F7B"/>
    <w:rsid w:val="00470C2B"/>
    <w:rsid w:val="00472BC3"/>
    <w:rsid w:val="00473662"/>
    <w:rsid w:val="00482E29"/>
    <w:rsid w:val="00486399"/>
    <w:rsid w:val="0048697A"/>
    <w:rsid w:val="004870CF"/>
    <w:rsid w:val="004902A3"/>
    <w:rsid w:val="00490D71"/>
    <w:rsid w:val="00491541"/>
    <w:rsid w:val="0049359E"/>
    <w:rsid w:val="00493C8E"/>
    <w:rsid w:val="0049490E"/>
    <w:rsid w:val="00494B6B"/>
    <w:rsid w:val="00494C19"/>
    <w:rsid w:val="00494DAA"/>
    <w:rsid w:val="004951D7"/>
    <w:rsid w:val="00495A4B"/>
    <w:rsid w:val="00497223"/>
    <w:rsid w:val="004A0D72"/>
    <w:rsid w:val="004A2C65"/>
    <w:rsid w:val="004A3E08"/>
    <w:rsid w:val="004A5358"/>
    <w:rsid w:val="004A5D12"/>
    <w:rsid w:val="004A7BCB"/>
    <w:rsid w:val="004B535D"/>
    <w:rsid w:val="004B6A51"/>
    <w:rsid w:val="004B6C39"/>
    <w:rsid w:val="004B7583"/>
    <w:rsid w:val="004C002D"/>
    <w:rsid w:val="004C0222"/>
    <w:rsid w:val="004C2272"/>
    <w:rsid w:val="004C2DA8"/>
    <w:rsid w:val="004C4941"/>
    <w:rsid w:val="004C6289"/>
    <w:rsid w:val="004C6937"/>
    <w:rsid w:val="004C6D31"/>
    <w:rsid w:val="004D14A5"/>
    <w:rsid w:val="004D5AF5"/>
    <w:rsid w:val="004E1653"/>
    <w:rsid w:val="004E1F1F"/>
    <w:rsid w:val="004E2395"/>
    <w:rsid w:val="004E2B2F"/>
    <w:rsid w:val="004E4094"/>
    <w:rsid w:val="004E41F9"/>
    <w:rsid w:val="004E6E53"/>
    <w:rsid w:val="004E737F"/>
    <w:rsid w:val="004E766B"/>
    <w:rsid w:val="004F15FD"/>
    <w:rsid w:val="004F1C63"/>
    <w:rsid w:val="004F4D46"/>
    <w:rsid w:val="004F585B"/>
    <w:rsid w:val="004F5C36"/>
    <w:rsid w:val="004F5F13"/>
    <w:rsid w:val="004F6471"/>
    <w:rsid w:val="004F69E6"/>
    <w:rsid w:val="004F6D73"/>
    <w:rsid w:val="004F7E34"/>
    <w:rsid w:val="005003A7"/>
    <w:rsid w:val="00500A91"/>
    <w:rsid w:val="00503E2D"/>
    <w:rsid w:val="0050497E"/>
    <w:rsid w:val="00504C68"/>
    <w:rsid w:val="005057A7"/>
    <w:rsid w:val="00506B4F"/>
    <w:rsid w:val="00511E35"/>
    <w:rsid w:val="00512B94"/>
    <w:rsid w:val="00513832"/>
    <w:rsid w:val="00514CBD"/>
    <w:rsid w:val="00520120"/>
    <w:rsid w:val="0052256B"/>
    <w:rsid w:val="00522957"/>
    <w:rsid w:val="00522984"/>
    <w:rsid w:val="00522C89"/>
    <w:rsid w:val="00524BE2"/>
    <w:rsid w:val="00526676"/>
    <w:rsid w:val="00531EC7"/>
    <w:rsid w:val="0053324B"/>
    <w:rsid w:val="00533D55"/>
    <w:rsid w:val="005345AF"/>
    <w:rsid w:val="005356E0"/>
    <w:rsid w:val="00535C6F"/>
    <w:rsid w:val="00537851"/>
    <w:rsid w:val="00537A8E"/>
    <w:rsid w:val="00542804"/>
    <w:rsid w:val="00543591"/>
    <w:rsid w:val="005445A6"/>
    <w:rsid w:val="00544D73"/>
    <w:rsid w:val="00546C3B"/>
    <w:rsid w:val="00550D0F"/>
    <w:rsid w:val="0055199B"/>
    <w:rsid w:val="00552636"/>
    <w:rsid w:val="00552AA8"/>
    <w:rsid w:val="005565FB"/>
    <w:rsid w:val="00564791"/>
    <w:rsid w:val="00565EC0"/>
    <w:rsid w:val="005673E9"/>
    <w:rsid w:val="00570941"/>
    <w:rsid w:val="0057145C"/>
    <w:rsid w:val="00573944"/>
    <w:rsid w:val="00573EB8"/>
    <w:rsid w:val="0057530C"/>
    <w:rsid w:val="00575375"/>
    <w:rsid w:val="0057597F"/>
    <w:rsid w:val="0057673E"/>
    <w:rsid w:val="00576E2C"/>
    <w:rsid w:val="00576E60"/>
    <w:rsid w:val="00577587"/>
    <w:rsid w:val="00581C32"/>
    <w:rsid w:val="00581F51"/>
    <w:rsid w:val="005835DE"/>
    <w:rsid w:val="005836A6"/>
    <w:rsid w:val="00584BF9"/>
    <w:rsid w:val="00584D4C"/>
    <w:rsid w:val="005854BA"/>
    <w:rsid w:val="005871CC"/>
    <w:rsid w:val="00590855"/>
    <w:rsid w:val="005916C8"/>
    <w:rsid w:val="005943A6"/>
    <w:rsid w:val="00596D5E"/>
    <w:rsid w:val="00597179"/>
    <w:rsid w:val="00597FBC"/>
    <w:rsid w:val="005A0678"/>
    <w:rsid w:val="005A1948"/>
    <w:rsid w:val="005A2748"/>
    <w:rsid w:val="005A282D"/>
    <w:rsid w:val="005A331A"/>
    <w:rsid w:val="005A3621"/>
    <w:rsid w:val="005A3650"/>
    <w:rsid w:val="005A48DF"/>
    <w:rsid w:val="005A48E3"/>
    <w:rsid w:val="005A500C"/>
    <w:rsid w:val="005A6F71"/>
    <w:rsid w:val="005B06F1"/>
    <w:rsid w:val="005B186F"/>
    <w:rsid w:val="005B2903"/>
    <w:rsid w:val="005B381D"/>
    <w:rsid w:val="005B3F25"/>
    <w:rsid w:val="005B4794"/>
    <w:rsid w:val="005C25BA"/>
    <w:rsid w:val="005C3148"/>
    <w:rsid w:val="005C3399"/>
    <w:rsid w:val="005C3BC9"/>
    <w:rsid w:val="005C4AE8"/>
    <w:rsid w:val="005C65BC"/>
    <w:rsid w:val="005C68C8"/>
    <w:rsid w:val="005C68D0"/>
    <w:rsid w:val="005D01F2"/>
    <w:rsid w:val="005D045C"/>
    <w:rsid w:val="005D09A3"/>
    <w:rsid w:val="005D2240"/>
    <w:rsid w:val="005D2EDC"/>
    <w:rsid w:val="005D41A7"/>
    <w:rsid w:val="005D48DD"/>
    <w:rsid w:val="005D57D1"/>
    <w:rsid w:val="005D5EB4"/>
    <w:rsid w:val="005D61DD"/>
    <w:rsid w:val="005D7901"/>
    <w:rsid w:val="005E191B"/>
    <w:rsid w:val="005E3008"/>
    <w:rsid w:val="005E3AA2"/>
    <w:rsid w:val="005E3D1D"/>
    <w:rsid w:val="005E3D6F"/>
    <w:rsid w:val="005E4668"/>
    <w:rsid w:val="005E6CA6"/>
    <w:rsid w:val="005E71D8"/>
    <w:rsid w:val="005E7B88"/>
    <w:rsid w:val="005E7EE2"/>
    <w:rsid w:val="005F3020"/>
    <w:rsid w:val="005F6310"/>
    <w:rsid w:val="005F7A64"/>
    <w:rsid w:val="00600163"/>
    <w:rsid w:val="006002AC"/>
    <w:rsid w:val="006008E2"/>
    <w:rsid w:val="00600951"/>
    <w:rsid w:val="006012CD"/>
    <w:rsid w:val="006026A0"/>
    <w:rsid w:val="00602CF3"/>
    <w:rsid w:val="00603712"/>
    <w:rsid w:val="006040D8"/>
    <w:rsid w:val="00606B21"/>
    <w:rsid w:val="00607BB1"/>
    <w:rsid w:val="00612243"/>
    <w:rsid w:val="00613F6E"/>
    <w:rsid w:val="00617120"/>
    <w:rsid w:val="0062042F"/>
    <w:rsid w:val="00620833"/>
    <w:rsid w:val="006215EE"/>
    <w:rsid w:val="006240B7"/>
    <w:rsid w:val="006305A5"/>
    <w:rsid w:val="006311CC"/>
    <w:rsid w:val="00631EFF"/>
    <w:rsid w:val="00632686"/>
    <w:rsid w:val="00632A81"/>
    <w:rsid w:val="00632DA2"/>
    <w:rsid w:val="00633943"/>
    <w:rsid w:val="006340B7"/>
    <w:rsid w:val="006368E2"/>
    <w:rsid w:val="00637ABC"/>
    <w:rsid w:val="00637F1E"/>
    <w:rsid w:val="00640347"/>
    <w:rsid w:val="006444E4"/>
    <w:rsid w:val="0064465D"/>
    <w:rsid w:val="00644AC2"/>
    <w:rsid w:val="00644B30"/>
    <w:rsid w:val="00645D3C"/>
    <w:rsid w:val="00646E42"/>
    <w:rsid w:val="00647385"/>
    <w:rsid w:val="00647F02"/>
    <w:rsid w:val="00650ECF"/>
    <w:rsid w:val="0065107F"/>
    <w:rsid w:val="00651A59"/>
    <w:rsid w:val="0065292E"/>
    <w:rsid w:val="006552EE"/>
    <w:rsid w:val="00655ECE"/>
    <w:rsid w:val="00655FD7"/>
    <w:rsid w:val="00657436"/>
    <w:rsid w:val="00657A64"/>
    <w:rsid w:val="00662F38"/>
    <w:rsid w:val="006636D2"/>
    <w:rsid w:val="00664FDC"/>
    <w:rsid w:val="00665DDF"/>
    <w:rsid w:val="00667B33"/>
    <w:rsid w:val="00670610"/>
    <w:rsid w:val="00673434"/>
    <w:rsid w:val="006757D9"/>
    <w:rsid w:val="00676A32"/>
    <w:rsid w:val="00676B90"/>
    <w:rsid w:val="00677A2C"/>
    <w:rsid w:val="0068007D"/>
    <w:rsid w:val="0068109B"/>
    <w:rsid w:val="00682803"/>
    <w:rsid w:val="00690033"/>
    <w:rsid w:val="006902A2"/>
    <w:rsid w:val="00692328"/>
    <w:rsid w:val="00693175"/>
    <w:rsid w:val="00693925"/>
    <w:rsid w:val="00694292"/>
    <w:rsid w:val="006948A2"/>
    <w:rsid w:val="006A1F4A"/>
    <w:rsid w:val="006A2E1B"/>
    <w:rsid w:val="006A343E"/>
    <w:rsid w:val="006A514E"/>
    <w:rsid w:val="006B180D"/>
    <w:rsid w:val="006B1D01"/>
    <w:rsid w:val="006B1ED0"/>
    <w:rsid w:val="006B2F30"/>
    <w:rsid w:val="006B4551"/>
    <w:rsid w:val="006B54BC"/>
    <w:rsid w:val="006B6D4E"/>
    <w:rsid w:val="006B7370"/>
    <w:rsid w:val="006C0E51"/>
    <w:rsid w:val="006C1DD4"/>
    <w:rsid w:val="006C206D"/>
    <w:rsid w:val="006C298D"/>
    <w:rsid w:val="006C4407"/>
    <w:rsid w:val="006C54E9"/>
    <w:rsid w:val="006C78CC"/>
    <w:rsid w:val="006C7D8B"/>
    <w:rsid w:val="006D014F"/>
    <w:rsid w:val="006D0200"/>
    <w:rsid w:val="006D09CE"/>
    <w:rsid w:val="006D141D"/>
    <w:rsid w:val="006D201D"/>
    <w:rsid w:val="006D3859"/>
    <w:rsid w:val="006D386A"/>
    <w:rsid w:val="006D4A87"/>
    <w:rsid w:val="006D7423"/>
    <w:rsid w:val="006E0EB4"/>
    <w:rsid w:val="006E1D6A"/>
    <w:rsid w:val="006E7806"/>
    <w:rsid w:val="006F4B94"/>
    <w:rsid w:val="006F596A"/>
    <w:rsid w:val="006F672E"/>
    <w:rsid w:val="006F6DCD"/>
    <w:rsid w:val="007013E5"/>
    <w:rsid w:val="007020BE"/>
    <w:rsid w:val="00702217"/>
    <w:rsid w:val="007024FD"/>
    <w:rsid w:val="00703957"/>
    <w:rsid w:val="0070436E"/>
    <w:rsid w:val="00704E8D"/>
    <w:rsid w:val="007056E7"/>
    <w:rsid w:val="00707E78"/>
    <w:rsid w:val="007111C6"/>
    <w:rsid w:val="007115F3"/>
    <w:rsid w:val="0071497C"/>
    <w:rsid w:val="0071530B"/>
    <w:rsid w:val="0071636D"/>
    <w:rsid w:val="00716B74"/>
    <w:rsid w:val="00716CE0"/>
    <w:rsid w:val="00717B6E"/>
    <w:rsid w:val="00720A09"/>
    <w:rsid w:val="00720BCE"/>
    <w:rsid w:val="00721EF6"/>
    <w:rsid w:val="00724926"/>
    <w:rsid w:val="00726CE4"/>
    <w:rsid w:val="00727132"/>
    <w:rsid w:val="00727253"/>
    <w:rsid w:val="0072761D"/>
    <w:rsid w:val="00730B69"/>
    <w:rsid w:val="00730BF7"/>
    <w:rsid w:val="007323F5"/>
    <w:rsid w:val="007326D5"/>
    <w:rsid w:val="00732F67"/>
    <w:rsid w:val="007330CD"/>
    <w:rsid w:val="0073316E"/>
    <w:rsid w:val="00734433"/>
    <w:rsid w:val="00734548"/>
    <w:rsid w:val="007355B4"/>
    <w:rsid w:val="007437A9"/>
    <w:rsid w:val="007449EB"/>
    <w:rsid w:val="00747853"/>
    <w:rsid w:val="00750DB7"/>
    <w:rsid w:val="00751836"/>
    <w:rsid w:val="0075220A"/>
    <w:rsid w:val="00752471"/>
    <w:rsid w:val="007526F8"/>
    <w:rsid w:val="00752ED9"/>
    <w:rsid w:val="00753032"/>
    <w:rsid w:val="007574A0"/>
    <w:rsid w:val="00757CAB"/>
    <w:rsid w:val="00763DE5"/>
    <w:rsid w:val="00764C76"/>
    <w:rsid w:val="0076528C"/>
    <w:rsid w:val="00766A42"/>
    <w:rsid w:val="00766F5F"/>
    <w:rsid w:val="00771AA5"/>
    <w:rsid w:val="00774524"/>
    <w:rsid w:val="007759D0"/>
    <w:rsid w:val="0077638E"/>
    <w:rsid w:val="007859B6"/>
    <w:rsid w:val="00791C0E"/>
    <w:rsid w:val="00791E8B"/>
    <w:rsid w:val="00793260"/>
    <w:rsid w:val="007944D2"/>
    <w:rsid w:val="007952C1"/>
    <w:rsid w:val="0079799B"/>
    <w:rsid w:val="007A0A20"/>
    <w:rsid w:val="007A1C16"/>
    <w:rsid w:val="007A2A0C"/>
    <w:rsid w:val="007A4016"/>
    <w:rsid w:val="007A4BB3"/>
    <w:rsid w:val="007A5B7F"/>
    <w:rsid w:val="007A6761"/>
    <w:rsid w:val="007A7D70"/>
    <w:rsid w:val="007A7FF7"/>
    <w:rsid w:val="007B0258"/>
    <w:rsid w:val="007B0BEC"/>
    <w:rsid w:val="007B27D7"/>
    <w:rsid w:val="007B438B"/>
    <w:rsid w:val="007B5743"/>
    <w:rsid w:val="007C069E"/>
    <w:rsid w:val="007C2741"/>
    <w:rsid w:val="007C2BF3"/>
    <w:rsid w:val="007C2DEE"/>
    <w:rsid w:val="007C3714"/>
    <w:rsid w:val="007C42DD"/>
    <w:rsid w:val="007C544D"/>
    <w:rsid w:val="007C6339"/>
    <w:rsid w:val="007C6D0C"/>
    <w:rsid w:val="007C6E66"/>
    <w:rsid w:val="007C7C63"/>
    <w:rsid w:val="007D0475"/>
    <w:rsid w:val="007D0C73"/>
    <w:rsid w:val="007D186B"/>
    <w:rsid w:val="007D2D37"/>
    <w:rsid w:val="007D33AA"/>
    <w:rsid w:val="007D35DA"/>
    <w:rsid w:val="007D38B9"/>
    <w:rsid w:val="007D6175"/>
    <w:rsid w:val="007E02D8"/>
    <w:rsid w:val="007E3691"/>
    <w:rsid w:val="007E5E2C"/>
    <w:rsid w:val="007E765C"/>
    <w:rsid w:val="007F1712"/>
    <w:rsid w:val="007F2010"/>
    <w:rsid w:val="007F2D2E"/>
    <w:rsid w:val="007F5633"/>
    <w:rsid w:val="007F6DBA"/>
    <w:rsid w:val="007F7CBD"/>
    <w:rsid w:val="008003D9"/>
    <w:rsid w:val="008024AB"/>
    <w:rsid w:val="00802B0D"/>
    <w:rsid w:val="00802E34"/>
    <w:rsid w:val="0080336C"/>
    <w:rsid w:val="0080742D"/>
    <w:rsid w:val="008077A7"/>
    <w:rsid w:val="00807947"/>
    <w:rsid w:val="00810675"/>
    <w:rsid w:val="008128A7"/>
    <w:rsid w:val="00812C3E"/>
    <w:rsid w:val="00814DAD"/>
    <w:rsid w:val="00815100"/>
    <w:rsid w:val="00815591"/>
    <w:rsid w:val="0081768C"/>
    <w:rsid w:val="0082188B"/>
    <w:rsid w:val="008218CB"/>
    <w:rsid w:val="00823AEA"/>
    <w:rsid w:val="0083050E"/>
    <w:rsid w:val="008317C5"/>
    <w:rsid w:val="008330B3"/>
    <w:rsid w:val="008336EA"/>
    <w:rsid w:val="00835E4E"/>
    <w:rsid w:val="008368DF"/>
    <w:rsid w:val="00837F24"/>
    <w:rsid w:val="0084552C"/>
    <w:rsid w:val="00846549"/>
    <w:rsid w:val="00847436"/>
    <w:rsid w:val="00850309"/>
    <w:rsid w:val="008522C7"/>
    <w:rsid w:val="00853DD9"/>
    <w:rsid w:val="00856475"/>
    <w:rsid w:val="008606F0"/>
    <w:rsid w:val="00860A58"/>
    <w:rsid w:val="00860E2E"/>
    <w:rsid w:val="00862D08"/>
    <w:rsid w:val="00862FE8"/>
    <w:rsid w:val="00863743"/>
    <w:rsid w:val="008647C5"/>
    <w:rsid w:val="008649A1"/>
    <w:rsid w:val="00864E3F"/>
    <w:rsid w:val="00864EE2"/>
    <w:rsid w:val="008663C0"/>
    <w:rsid w:val="00866964"/>
    <w:rsid w:val="00866F34"/>
    <w:rsid w:val="00871C8B"/>
    <w:rsid w:val="0087551B"/>
    <w:rsid w:val="00876210"/>
    <w:rsid w:val="00882741"/>
    <w:rsid w:val="00882984"/>
    <w:rsid w:val="008833A6"/>
    <w:rsid w:val="00885F28"/>
    <w:rsid w:val="008865AC"/>
    <w:rsid w:val="00886A48"/>
    <w:rsid w:val="0088757D"/>
    <w:rsid w:val="00887961"/>
    <w:rsid w:val="00887AFC"/>
    <w:rsid w:val="00891C72"/>
    <w:rsid w:val="00892D4F"/>
    <w:rsid w:val="00892E5E"/>
    <w:rsid w:val="00892E6E"/>
    <w:rsid w:val="00893C61"/>
    <w:rsid w:val="008949EB"/>
    <w:rsid w:val="00894CBD"/>
    <w:rsid w:val="00896E98"/>
    <w:rsid w:val="00897359"/>
    <w:rsid w:val="008A089C"/>
    <w:rsid w:val="008A0C2A"/>
    <w:rsid w:val="008A2CB5"/>
    <w:rsid w:val="008A3B8F"/>
    <w:rsid w:val="008A779C"/>
    <w:rsid w:val="008B07B3"/>
    <w:rsid w:val="008B12A1"/>
    <w:rsid w:val="008B3514"/>
    <w:rsid w:val="008B3626"/>
    <w:rsid w:val="008B4EA0"/>
    <w:rsid w:val="008B717A"/>
    <w:rsid w:val="008B7E83"/>
    <w:rsid w:val="008C0148"/>
    <w:rsid w:val="008C184E"/>
    <w:rsid w:val="008C1C93"/>
    <w:rsid w:val="008C291E"/>
    <w:rsid w:val="008C29B1"/>
    <w:rsid w:val="008C4461"/>
    <w:rsid w:val="008C447A"/>
    <w:rsid w:val="008C53FF"/>
    <w:rsid w:val="008C5927"/>
    <w:rsid w:val="008C746A"/>
    <w:rsid w:val="008D06EA"/>
    <w:rsid w:val="008D0F7F"/>
    <w:rsid w:val="008D10C4"/>
    <w:rsid w:val="008D1604"/>
    <w:rsid w:val="008D1A03"/>
    <w:rsid w:val="008D1E12"/>
    <w:rsid w:val="008D4CFF"/>
    <w:rsid w:val="008D5BF3"/>
    <w:rsid w:val="008D6771"/>
    <w:rsid w:val="008D6F3E"/>
    <w:rsid w:val="008D7AB6"/>
    <w:rsid w:val="008E0D80"/>
    <w:rsid w:val="008E1471"/>
    <w:rsid w:val="008E29F3"/>
    <w:rsid w:val="008E31F6"/>
    <w:rsid w:val="008E3506"/>
    <w:rsid w:val="008E4E8A"/>
    <w:rsid w:val="008E602C"/>
    <w:rsid w:val="008E7590"/>
    <w:rsid w:val="008E7ED8"/>
    <w:rsid w:val="008F1325"/>
    <w:rsid w:val="008F18B4"/>
    <w:rsid w:val="008F31D6"/>
    <w:rsid w:val="008F35DE"/>
    <w:rsid w:val="008F4DD8"/>
    <w:rsid w:val="008F5949"/>
    <w:rsid w:val="008F5A06"/>
    <w:rsid w:val="008F75D2"/>
    <w:rsid w:val="008F7EAC"/>
    <w:rsid w:val="00900894"/>
    <w:rsid w:val="0090258E"/>
    <w:rsid w:val="00902898"/>
    <w:rsid w:val="009038E8"/>
    <w:rsid w:val="00904193"/>
    <w:rsid w:val="00905270"/>
    <w:rsid w:val="00906DB5"/>
    <w:rsid w:val="00916A57"/>
    <w:rsid w:val="00916C32"/>
    <w:rsid w:val="009173D4"/>
    <w:rsid w:val="00920D7E"/>
    <w:rsid w:val="00920EE9"/>
    <w:rsid w:val="0092398A"/>
    <w:rsid w:val="009244D6"/>
    <w:rsid w:val="00924A45"/>
    <w:rsid w:val="00927352"/>
    <w:rsid w:val="009273A6"/>
    <w:rsid w:val="009316B9"/>
    <w:rsid w:val="009317EA"/>
    <w:rsid w:val="00932FA2"/>
    <w:rsid w:val="009330FD"/>
    <w:rsid w:val="00935CAF"/>
    <w:rsid w:val="00936471"/>
    <w:rsid w:val="009372B1"/>
    <w:rsid w:val="0093796C"/>
    <w:rsid w:val="0094085D"/>
    <w:rsid w:val="00940C7D"/>
    <w:rsid w:val="00942495"/>
    <w:rsid w:val="00942A40"/>
    <w:rsid w:val="009442B8"/>
    <w:rsid w:val="009447D6"/>
    <w:rsid w:val="009451D9"/>
    <w:rsid w:val="0094565A"/>
    <w:rsid w:val="0094582B"/>
    <w:rsid w:val="00946EE9"/>
    <w:rsid w:val="0095219E"/>
    <w:rsid w:val="00953EC5"/>
    <w:rsid w:val="00954D55"/>
    <w:rsid w:val="00956C27"/>
    <w:rsid w:val="009571CE"/>
    <w:rsid w:val="00957A7F"/>
    <w:rsid w:val="00957C92"/>
    <w:rsid w:val="00957FAA"/>
    <w:rsid w:val="00960CA2"/>
    <w:rsid w:val="00962862"/>
    <w:rsid w:val="00965691"/>
    <w:rsid w:val="00966BF4"/>
    <w:rsid w:val="009673E0"/>
    <w:rsid w:val="009700A7"/>
    <w:rsid w:val="00970E28"/>
    <w:rsid w:val="009711D6"/>
    <w:rsid w:val="00975930"/>
    <w:rsid w:val="00975B44"/>
    <w:rsid w:val="009765EB"/>
    <w:rsid w:val="009767D5"/>
    <w:rsid w:val="0097725B"/>
    <w:rsid w:val="00977FCF"/>
    <w:rsid w:val="009802EB"/>
    <w:rsid w:val="0098282B"/>
    <w:rsid w:val="009847D6"/>
    <w:rsid w:val="0098592C"/>
    <w:rsid w:val="009861F4"/>
    <w:rsid w:val="00986C82"/>
    <w:rsid w:val="009878CC"/>
    <w:rsid w:val="00987C01"/>
    <w:rsid w:val="009950AC"/>
    <w:rsid w:val="0099547F"/>
    <w:rsid w:val="00996DB7"/>
    <w:rsid w:val="00996E15"/>
    <w:rsid w:val="00996EDB"/>
    <w:rsid w:val="00997FCB"/>
    <w:rsid w:val="009A1E63"/>
    <w:rsid w:val="009A4EF7"/>
    <w:rsid w:val="009A5558"/>
    <w:rsid w:val="009A6027"/>
    <w:rsid w:val="009A7A46"/>
    <w:rsid w:val="009B01C8"/>
    <w:rsid w:val="009B103E"/>
    <w:rsid w:val="009B4065"/>
    <w:rsid w:val="009B4A34"/>
    <w:rsid w:val="009B4EAA"/>
    <w:rsid w:val="009B5A8D"/>
    <w:rsid w:val="009B5E28"/>
    <w:rsid w:val="009B767A"/>
    <w:rsid w:val="009C012D"/>
    <w:rsid w:val="009C078A"/>
    <w:rsid w:val="009C07AB"/>
    <w:rsid w:val="009C37F9"/>
    <w:rsid w:val="009C5465"/>
    <w:rsid w:val="009C6229"/>
    <w:rsid w:val="009C6366"/>
    <w:rsid w:val="009C7F5E"/>
    <w:rsid w:val="009D0828"/>
    <w:rsid w:val="009D2F29"/>
    <w:rsid w:val="009D4FC8"/>
    <w:rsid w:val="009D6C59"/>
    <w:rsid w:val="009E12D4"/>
    <w:rsid w:val="009E1FA7"/>
    <w:rsid w:val="009E25A3"/>
    <w:rsid w:val="009E3485"/>
    <w:rsid w:val="009E3F0D"/>
    <w:rsid w:val="009E4B56"/>
    <w:rsid w:val="009E640A"/>
    <w:rsid w:val="009E7C54"/>
    <w:rsid w:val="009E7CFF"/>
    <w:rsid w:val="009F2D86"/>
    <w:rsid w:val="009F41A2"/>
    <w:rsid w:val="009F4593"/>
    <w:rsid w:val="009F49A0"/>
    <w:rsid w:val="009F4F4D"/>
    <w:rsid w:val="009F52E0"/>
    <w:rsid w:val="009F5785"/>
    <w:rsid w:val="009F75E7"/>
    <w:rsid w:val="009F7E46"/>
    <w:rsid w:val="00A025B7"/>
    <w:rsid w:val="00A10065"/>
    <w:rsid w:val="00A1121E"/>
    <w:rsid w:val="00A1300C"/>
    <w:rsid w:val="00A1500D"/>
    <w:rsid w:val="00A15F86"/>
    <w:rsid w:val="00A17284"/>
    <w:rsid w:val="00A179F2"/>
    <w:rsid w:val="00A24887"/>
    <w:rsid w:val="00A2509A"/>
    <w:rsid w:val="00A30F5D"/>
    <w:rsid w:val="00A32153"/>
    <w:rsid w:val="00A357EB"/>
    <w:rsid w:val="00A3598C"/>
    <w:rsid w:val="00A36A2F"/>
    <w:rsid w:val="00A375F4"/>
    <w:rsid w:val="00A37947"/>
    <w:rsid w:val="00A40233"/>
    <w:rsid w:val="00A405DA"/>
    <w:rsid w:val="00A42076"/>
    <w:rsid w:val="00A42E73"/>
    <w:rsid w:val="00A4533D"/>
    <w:rsid w:val="00A4542E"/>
    <w:rsid w:val="00A45F03"/>
    <w:rsid w:val="00A4764E"/>
    <w:rsid w:val="00A47778"/>
    <w:rsid w:val="00A47AA8"/>
    <w:rsid w:val="00A47BB2"/>
    <w:rsid w:val="00A524F0"/>
    <w:rsid w:val="00A52F12"/>
    <w:rsid w:val="00A53A2F"/>
    <w:rsid w:val="00A53F74"/>
    <w:rsid w:val="00A560B7"/>
    <w:rsid w:val="00A564EE"/>
    <w:rsid w:val="00A566ED"/>
    <w:rsid w:val="00A62D15"/>
    <w:rsid w:val="00A6322A"/>
    <w:rsid w:val="00A6427E"/>
    <w:rsid w:val="00A65665"/>
    <w:rsid w:val="00A66B5C"/>
    <w:rsid w:val="00A67175"/>
    <w:rsid w:val="00A673C5"/>
    <w:rsid w:val="00A706CA"/>
    <w:rsid w:val="00A70DB7"/>
    <w:rsid w:val="00A72F79"/>
    <w:rsid w:val="00A751C1"/>
    <w:rsid w:val="00A76BFD"/>
    <w:rsid w:val="00A76EE1"/>
    <w:rsid w:val="00A83E41"/>
    <w:rsid w:val="00A850AF"/>
    <w:rsid w:val="00A8577E"/>
    <w:rsid w:val="00A87ECC"/>
    <w:rsid w:val="00A90030"/>
    <w:rsid w:val="00A9041E"/>
    <w:rsid w:val="00A9122F"/>
    <w:rsid w:val="00A9213E"/>
    <w:rsid w:val="00A93753"/>
    <w:rsid w:val="00A93C24"/>
    <w:rsid w:val="00A942B0"/>
    <w:rsid w:val="00A94A04"/>
    <w:rsid w:val="00A952BF"/>
    <w:rsid w:val="00A956ED"/>
    <w:rsid w:val="00A97365"/>
    <w:rsid w:val="00AA023F"/>
    <w:rsid w:val="00AA17D9"/>
    <w:rsid w:val="00AA501B"/>
    <w:rsid w:val="00AA56D0"/>
    <w:rsid w:val="00AA6B6F"/>
    <w:rsid w:val="00AA6CFC"/>
    <w:rsid w:val="00AA7E8E"/>
    <w:rsid w:val="00AB0360"/>
    <w:rsid w:val="00AB0FE8"/>
    <w:rsid w:val="00AB39B2"/>
    <w:rsid w:val="00AB5A4C"/>
    <w:rsid w:val="00AB733C"/>
    <w:rsid w:val="00AC0107"/>
    <w:rsid w:val="00AC15EB"/>
    <w:rsid w:val="00AC226D"/>
    <w:rsid w:val="00AC2614"/>
    <w:rsid w:val="00AC3CDB"/>
    <w:rsid w:val="00AC6131"/>
    <w:rsid w:val="00AC66B0"/>
    <w:rsid w:val="00AC71CA"/>
    <w:rsid w:val="00AC72C1"/>
    <w:rsid w:val="00AC7FDA"/>
    <w:rsid w:val="00AD0BDD"/>
    <w:rsid w:val="00AD0DE0"/>
    <w:rsid w:val="00AD3960"/>
    <w:rsid w:val="00AD41FB"/>
    <w:rsid w:val="00AD640F"/>
    <w:rsid w:val="00AD6B91"/>
    <w:rsid w:val="00AD77CA"/>
    <w:rsid w:val="00AE0A3B"/>
    <w:rsid w:val="00AE5635"/>
    <w:rsid w:val="00AE5C49"/>
    <w:rsid w:val="00AE699E"/>
    <w:rsid w:val="00AF0176"/>
    <w:rsid w:val="00AF3251"/>
    <w:rsid w:val="00AF5EC7"/>
    <w:rsid w:val="00AF7D0D"/>
    <w:rsid w:val="00B0037E"/>
    <w:rsid w:val="00B05322"/>
    <w:rsid w:val="00B05709"/>
    <w:rsid w:val="00B0587A"/>
    <w:rsid w:val="00B05A2A"/>
    <w:rsid w:val="00B075FA"/>
    <w:rsid w:val="00B111F0"/>
    <w:rsid w:val="00B1228E"/>
    <w:rsid w:val="00B122CD"/>
    <w:rsid w:val="00B12882"/>
    <w:rsid w:val="00B14091"/>
    <w:rsid w:val="00B14C91"/>
    <w:rsid w:val="00B153C8"/>
    <w:rsid w:val="00B15E07"/>
    <w:rsid w:val="00B168AE"/>
    <w:rsid w:val="00B16B19"/>
    <w:rsid w:val="00B16EB0"/>
    <w:rsid w:val="00B211B5"/>
    <w:rsid w:val="00B22B45"/>
    <w:rsid w:val="00B262D0"/>
    <w:rsid w:val="00B26AD0"/>
    <w:rsid w:val="00B27A4B"/>
    <w:rsid w:val="00B33C6E"/>
    <w:rsid w:val="00B34E53"/>
    <w:rsid w:val="00B3632C"/>
    <w:rsid w:val="00B36711"/>
    <w:rsid w:val="00B413E3"/>
    <w:rsid w:val="00B439D4"/>
    <w:rsid w:val="00B44284"/>
    <w:rsid w:val="00B47907"/>
    <w:rsid w:val="00B47DE3"/>
    <w:rsid w:val="00B51D24"/>
    <w:rsid w:val="00B54A89"/>
    <w:rsid w:val="00B6117F"/>
    <w:rsid w:val="00B61223"/>
    <w:rsid w:val="00B62048"/>
    <w:rsid w:val="00B64199"/>
    <w:rsid w:val="00B667FD"/>
    <w:rsid w:val="00B6778E"/>
    <w:rsid w:val="00B67CC2"/>
    <w:rsid w:val="00B72999"/>
    <w:rsid w:val="00B72BD4"/>
    <w:rsid w:val="00B72CDA"/>
    <w:rsid w:val="00B7399C"/>
    <w:rsid w:val="00B73D10"/>
    <w:rsid w:val="00B74BCE"/>
    <w:rsid w:val="00B804F1"/>
    <w:rsid w:val="00B8224C"/>
    <w:rsid w:val="00B82FE2"/>
    <w:rsid w:val="00B830FD"/>
    <w:rsid w:val="00B834E2"/>
    <w:rsid w:val="00B8358F"/>
    <w:rsid w:val="00B83B3E"/>
    <w:rsid w:val="00B841E8"/>
    <w:rsid w:val="00B860A6"/>
    <w:rsid w:val="00B904AE"/>
    <w:rsid w:val="00B95106"/>
    <w:rsid w:val="00B95706"/>
    <w:rsid w:val="00B95BE4"/>
    <w:rsid w:val="00B9686D"/>
    <w:rsid w:val="00B96AFF"/>
    <w:rsid w:val="00BA0EEB"/>
    <w:rsid w:val="00BA321C"/>
    <w:rsid w:val="00BA3375"/>
    <w:rsid w:val="00BA4128"/>
    <w:rsid w:val="00BA433B"/>
    <w:rsid w:val="00BA557A"/>
    <w:rsid w:val="00BA6B7F"/>
    <w:rsid w:val="00BA6C47"/>
    <w:rsid w:val="00BA744E"/>
    <w:rsid w:val="00BB03DE"/>
    <w:rsid w:val="00BB1DC0"/>
    <w:rsid w:val="00BB5240"/>
    <w:rsid w:val="00BB5503"/>
    <w:rsid w:val="00BB5CA8"/>
    <w:rsid w:val="00BB7D38"/>
    <w:rsid w:val="00BC22C5"/>
    <w:rsid w:val="00BC39E8"/>
    <w:rsid w:val="00BC4847"/>
    <w:rsid w:val="00BC4C7B"/>
    <w:rsid w:val="00BC5C33"/>
    <w:rsid w:val="00BC6567"/>
    <w:rsid w:val="00BC782E"/>
    <w:rsid w:val="00BD054B"/>
    <w:rsid w:val="00BD1402"/>
    <w:rsid w:val="00BD1779"/>
    <w:rsid w:val="00BD1808"/>
    <w:rsid w:val="00BD1D33"/>
    <w:rsid w:val="00BD2DB7"/>
    <w:rsid w:val="00BD36B6"/>
    <w:rsid w:val="00BD3F5C"/>
    <w:rsid w:val="00BD5841"/>
    <w:rsid w:val="00BD5F18"/>
    <w:rsid w:val="00BD6037"/>
    <w:rsid w:val="00BD67BB"/>
    <w:rsid w:val="00BE0EC4"/>
    <w:rsid w:val="00BE2486"/>
    <w:rsid w:val="00BE345D"/>
    <w:rsid w:val="00BE594F"/>
    <w:rsid w:val="00BE6E1F"/>
    <w:rsid w:val="00BE7879"/>
    <w:rsid w:val="00BF0EC9"/>
    <w:rsid w:val="00BF1DD2"/>
    <w:rsid w:val="00BF21A7"/>
    <w:rsid w:val="00BF24DE"/>
    <w:rsid w:val="00BF4688"/>
    <w:rsid w:val="00BF5A7F"/>
    <w:rsid w:val="00BF5E24"/>
    <w:rsid w:val="00BF7F40"/>
    <w:rsid w:val="00C0196C"/>
    <w:rsid w:val="00C01984"/>
    <w:rsid w:val="00C0225C"/>
    <w:rsid w:val="00C038C7"/>
    <w:rsid w:val="00C03B72"/>
    <w:rsid w:val="00C06C78"/>
    <w:rsid w:val="00C1008B"/>
    <w:rsid w:val="00C14B5C"/>
    <w:rsid w:val="00C21969"/>
    <w:rsid w:val="00C25BF1"/>
    <w:rsid w:val="00C26D88"/>
    <w:rsid w:val="00C27361"/>
    <w:rsid w:val="00C27B3E"/>
    <w:rsid w:val="00C27BD1"/>
    <w:rsid w:val="00C305FC"/>
    <w:rsid w:val="00C30BB9"/>
    <w:rsid w:val="00C312F8"/>
    <w:rsid w:val="00C317D8"/>
    <w:rsid w:val="00C323A2"/>
    <w:rsid w:val="00C32543"/>
    <w:rsid w:val="00C3285F"/>
    <w:rsid w:val="00C32F45"/>
    <w:rsid w:val="00C33716"/>
    <w:rsid w:val="00C36522"/>
    <w:rsid w:val="00C367E1"/>
    <w:rsid w:val="00C44D3E"/>
    <w:rsid w:val="00C45C2B"/>
    <w:rsid w:val="00C468CA"/>
    <w:rsid w:val="00C46968"/>
    <w:rsid w:val="00C46DC6"/>
    <w:rsid w:val="00C520AF"/>
    <w:rsid w:val="00C5250D"/>
    <w:rsid w:val="00C52A43"/>
    <w:rsid w:val="00C56204"/>
    <w:rsid w:val="00C601AC"/>
    <w:rsid w:val="00C602BB"/>
    <w:rsid w:val="00C62350"/>
    <w:rsid w:val="00C6275F"/>
    <w:rsid w:val="00C6317E"/>
    <w:rsid w:val="00C63A07"/>
    <w:rsid w:val="00C63C1F"/>
    <w:rsid w:val="00C6459C"/>
    <w:rsid w:val="00C6526C"/>
    <w:rsid w:val="00C7011D"/>
    <w:rsid w:val="00C701D8"/>
    <w:rsid w:val="00C71F63"/>
    <w:rsid w:val="00C73B4F"/>
    <w:rsid w:val="00C7427E"/>
    <w:rsid w:val="00C75E3A"/>
    <w:rsid w:val="00C76F72"/>
    <w:rsid w:val="00C80D92"/>
    <w:rsid w:val="00C80EE0"/>
    <w:rsid w:val="00C83504"/>
    <w:rsid w:val="00C83A52"/>
    <w:rsid w:val="00C85FD7"/>
    <w:rsid w:val="00C8666E"/>
    <w:rsid w:val="00C86887"/>
    <w:rsid w:val="00C86C15"/>
    <w:rsid w:val="00C90459"/>
    <w:rsid w:val="00C90C1C"/>
    <w:rsid w:val="00C92851"/>
    <w:rsid w:val="00C965FC"/>
    <w:rsid w:val="00C96FEB"/>
    <w:rsid w:val="00C976BA"/>
    <w:rsid w:val="00CA0ECE"/>
    <w:rsid w:val="00CA1C14"/>
    <w:rsid w:val="00CA6293"/>
    <w:rsid w:val="00CB08A6"/>
    <w:rsid w:val="00CB41D2"/>
    <w:rsid w:val="00CB43A7"/>
    <w:rsid w:val="00CB456D"/>
    <w:rsid w:val="00CB56EA"/>
    <w:rsid w:val="00CB5EEA"/>
    <w:rsid w:val="00CB6A7B"/>
    <w:rsid w:val="00CB7B83"/>
    <w:rsid w:val="00CC1590"/>
    <w:rsid w:val="00CC2304"/>
    <w:rsid w:val="00CC2AA6"/>
    <w:rsid w:val="00CC42BB"/>
    <w:rsid w:val="00CC44CC"/>
    <w:rsid w:val="00CC664E"/>
    <w:rsid w:val="00CC7555"/>
    <w:rsid w:val="00CD1A05"/>
    <w:rsid w:val="00CD39FA"/>
    <w:rsid w:val="00CD53D3"/>
    <w:rsid w:val="00CD559B"/>
    <w:rsid w:val="00CD6751"/>
    <w:rsid w:val="00CD6FF3"/>
    <w:rsid w:val="00CD76AA"/>
    <w:rsid w:val="00CE0946"/>
    <w:rsid w:val="00CE0EE9"/>
    <w:rsid w:val="00CE18D1"/>
    <w:rsid w:val="00CE290D"/>
    <w:rsid w:val="00CE4F40"/>
    <w:rsid w:val="00CE557E"/>
    <w:rsid w:val="00CE637A"/>
    <w:rsid w:val="00CE64B5"/>
    <w:rsid w:val="00CF0C8D"/>
    <w:rsid w:val="00CF1119"/>
    <w:rsid w:val="00CF1CEF"/>
    <w:rsid w:val="00CF52D1"/>
    <w:rsid w:val="00CF535E"/>
    <w:rsid w:val="00CF67BA"/>
    <w:rsid w:val="00CF7DDF"/>
    <w:rsid w:val="00D00098"/>
    <w:rsid w:val="00D01F20"/>
    <w:rsid w:val="00D01FB2"/>
    <w:rsid w:val="00D02335"/>
    <w:rsid w:val="00D054EE"/>
    <w:rsid w:val="00D05D63"/>
    <w:rsid w:val="00D1104B"/>
    <w:rsid w:val="00D1105F"/>
    <w:rsid w:val="00D117DA"/>
    <w:rsid w:val="00D12C32"/>
    <w:rsid w:val="00D12D91"/>
    <w:rsid w:val="00D13691"/>
    <w:rsid w:val="00D13B57"/>
    <w:rsid w:val="00D13E01"/>
    <w:rsid w:val="00D145D3"/>
    <w:rsid w:val="00D15430"/>
    <w:rsid w:val="00D15A94"/>
    <w:rsid w:val="00D20689"/>
    <w:rsid w:val="00D208BA"/>
    <w:rsid w:val="00D20EEC"/>
    <w:rsid w:val="00D21099"/>
    <w:rsid w:val="00D21285"/>
    <w:rsid w:val="00D22764"/>
    <w:rsid w:val="00D231D4"/>
    <w:rsid w:val="00D24E23"/>
    <w:rsid w:val="00D27FC0"/>
    <w:rsid w:val="00D300E4"/>
    <w:rsid w:val="00D3119B"/>
    <w:rsid w:val="00D32574"/>
    <w:rsid w:val="00D32712"/>
    <w:rsid w:val="00D34214"/>
    <w:rsid w:val="00D40B43"/>
    <w:rsid w:val="00D433B6"/>
    <w:rsid w:val="00D45F87"/>
    <w:rsid w:val="00D4759E"/>
    <w:rsid w:val="00D51FB3"/>
    <w:rsid w:val="00D54451"/>
    <w:rsid w:val="00D54BFE"/>
    <w:rsid w:val="00D55A30"/>
    <w:rsid w:val="00D56F27"/>
    <w:rsid w:val="00D57F67"/>
    <w:rsid w:val="00D60327"/>
    <w:rsid w:val="00D620BE"/>
    <w:rsid w:val="00D6299D"/>
    <w:rsid w:val="00D64015"/>
    <w:rsid w:val="00D64557"/>
    <w:rsid w:val="00D64F32"/>
    <w:rsid w:val="00D71871"/>
    <w:rsid w:val="00D758BC"/>
    <w:rsid w:val="00D768CE"/>
    <w:rsid w:val="00D81516"/>
    <w:rsid w:val="00D86720"/>
    <w:rsid w:val="00D87F5D"/>
    <w:rsid w:val="00D91842"/>
    <w:rsid w:val="00D93D54"/>
    <w:rsid w:val="00D963C4"/>
    <w:rsid w:val="00D97611"/>
    <w:rsid w:val="00D97FDB"/>
    <w:rsid w:val="00DA5A53"/>
    <w:rsid w:val="00DB28FD"/>
    <w:rsid w:val="00DB456B"/>
    <w:rsid w:val="00DB48C7"/>
    <w:rsid w:val="00DB5BCF"/>
    <w:rsid w:val="00DB5E0D"/>
    <w:rsid w:val="00DB7476"/>
    <w:rsid w:val="00DC1A31"/>
    <w:rsid w:val="00DC29FB"/>
    <w:rsid w:val="00DC2E67"/>
    <w:rsid w:val="00DC4E0F"/>
    <w:rsid w:val="00DC683C"/>
    <w:rsid w:val="00DC6E1D"/>
    <w:rsid w:val="00DC78C1"/>
    <w:rsid w:val="00DC7DBF"/>
    <w:rsid w:val="00DC7DDF"/>
    <w:rsid w:val="00DD0ADB"/>
    <w:rsid w:val="00DD2677"/>
    <w:rsid w:val="00DD2E5D"/>
    <w:rsid w:val="00DD6C77"/>
    <w:rsid w:val="00DD7D6A"/>
    <w:rsid w:val="00DE0176"/>
    <w:rsid w:val="00DE58EE"/>
    <w:rsid w:val="00DE5C48"/>
    <w:rsid w:val="00DE61AB"/>
    <w:rsid w:val="00DE7AE9"/>
    <w:rsid w:val="00DE7B90"/>
    <w:rsid w:val="00DF1C58"/>
    <w:rsid w:val="00DF3152"/>
    <w:rsid w:val="00DF3247"/>
    <w:rsid w:val="00DF4A31"/>
    <w:rsid w:val="00DF60D8"/>
    <w:rsid w:val="00E0223C"/>
    <w:rsid w:val="00E026A9"/>
    <w:rsid w:val="00E0458A"/>
    <w:rsid w:val="00E04710"/>
    <w:rsid w:val="00E05BC2"/>
    <w:rsid w:val="00E05EE0"/>
    <w:rsid w:val="00E074BF"/>
    <w:rsid w:val="00E1027E"/>
    <w:rsid w:val="00E1094B"/>
    <w:rsid w:val="00E11676"/>
    <w:rsid w:val="00E12FA5"/>
    <w:rsid w:val="00E15D21"/>
    <w:rsid w:val="00E16549"/>
    <w:rsid w:val="00E1666A"/>
    <w:rsid w:val="00E22EB4"/>
    <w:rsid w:val="00E23633"/>
    <w:rsid w:val="00E301A6"/>
    <w:rsid w:val="00E35CB0"/>
    <w:rsid w:val="00E37C2E"/>
    <w:rsid w:val="00E4081F"/>
    <w:rsid w:val="00E40B49"/>
    <w:rsid w:val="00E4111B"/>
    <w:rsid w:val="00E41A4A"/>
    <w:rsid w:val="00E424DA"/>
    <w:rsid w:val="00E42D3B"/>
    <w:rsid w:val="00E435D9"/>
    <w:rsid w:val="00E44E9B"/>
    <w:rsid w:val="00E4526B"/>
    <w:rsid w:val="00E45C12"/>
    <w:rsid w:val="00E519BF"/>
    <w:rsid w:val="00E52EC6"/>
    <w:rsid w:val="00E5480F"/>
    <w:rsid w:val="00E5626B"/>
    <w:rsid w:val="00E56825"/>
    <w:rsid w:val="00E569ED"/>
    <w:rsid w:val="00E56ACA"/>
    <w:rsid w:val="00E61463"/>
    <w:rsid w:val="00E6784D"/>
    <w:rsid w:val="00E700AE"/>
    <w:rsid w:val="00E71672"/>
    <w:rsid w:val="00E71A00"/>
    <w:rsid w:val="00E7214E"/>
    <w:rsid w:val="00E7318C"/>
    <w:rsid w:val="00E745CE"/>
    <w:rsid w:val="00E75DC5"/>
    <w:rsid w:val="00E81A5B"/>
    <w:rsid w:val="00E828E9"/>
    <w:rsid w:val="00E82B04"/>
    <w:rsid w:val="00E82CE9"/>
    <w:rsid w:val="00E8427F"/>
    <w:rsid w:val="00E856CA"/>
    <w:rsid w:val="00E8611A"/>
    <w:rsid w:val="00E87600"/>
    <w:rsid w:val="00E87C88"/>
    <w:rsid w:val="00E91339"/>
    <w:rsid w:val="00E93986"/>
    <w:rsid w:val="00E95479"/>
    <w:rsid w:val="00E957C2"/>
    <w:rsid w:val="00E957E8"/>
    <w:rsid w:val="00E96B50"/>
    <w:rsid w:val="00E96EEB"/>
    <w:rsid w:val="00EA2414"/>
    <w:rsid w:val="00EA26CF"/>
    <w:rsid w:val="00EA28A8"/>
    <w:rsid w:val="00EA41FB"/>
    <w:rsid w:val="00EA5046"/>
    <w:rsid w:val="00EA5657"/>
    <w:rsid w:val="00EA69C2"/>
    <w:rsid w:val="00EA711B"/>
    <w:rsid w:val="00EB060B"/>
    <w:rsid w:val="00EB1B9D"/>
    <w:rsid w:val="00EB24F5"/>
    <w:rsid w:val="00EB5336"/>
    <w:rsid w:val="00EB64DE"/>
    <w:rsid w:val="00EB69F0"/>
    <w:rsid w:val="00EB7767"/>
    <w:rsid w:val="00EC0AFC"/>
    <w:rsid w:val="00EC260A"/>
    <w:rsid w:val="00EC39CD"/>
    <w:rsid w:val="00EC423A"/>
    <w:rsid w:val="00EC51B0"/>
    <w:rsid w:val="00EC53C9"/>
    <w:rsid w:val="00EC5EAF"/>
    <w:rsid w:val="00EC6572"/>
    <w:rsid w:val="00EC6EDA"/>
    <w:rsid w:val="00EC729E"/>
    <w:rsid w:val="00ED0571"/>
    <w:rsid w:val="00ED0ABA"/>
    <w:rsid w:val="00ED18B5"/>
    <w:rsid w:val="00ED1994"/>
    <w:rsid w:val="00ED5353"/>
    <w:rsid w:val="00ED5E97"/>
    <w:rsid w:val="00ED62CD"/>
    <w:rsid w:val="00ED6915"/>
    <w:rsid w:val="00ED6B97"/>
    <w:rsid w:val="00ED7001"/>
    <w:rsid w:val="00ED7A1B"/>
    <w:rsid w:val="00ED7E15"/>
    <w:rsid w:val="00EE149A"/>
    <w:rsid w:val="00EE3B4A"/>
    <w:rsid w:val="00EE43F2"/>
    <w:rsid w:val="00EE480C"/>
    <w:rsid w:val="00EE59DB"/>
    <w:rsid w:val="00EE7B83"/>
    <w:rsid w:val="00EF1BA2"/>
    <w:rsid w:val="00EF2617"/>
    <w:rsid w:val="00EF2B94"/>
    <w:rsid w:val="00EF373F"/>
    <w:rsid w:val="00EF494A"/>
    <w:rsid w:val="00EF5199"/>
    <w:rsid w:val="00EF6768"/>
    <w:rsid w:val="00EF6E21"/>
    <w:rsid w:val="00EF7EEC"/>
    <w:rsid w:val="00F00A79"/>
    <w:rsid w:val="00F01285"/>
    <w:rsid w:val="00F033B1"/>
    <w:rsid w:val="00F04BC8"/>
    <w:rsid w:val="00F04DF7"/>
    <w:rsid w:val="00F065D3"/>
    <w:rsid w:val="00F066B1"/>
    <w:rsid w:val="00F06FB5"/>
    <w:rsid w:val="00F07D3B"/>
    <w:rsid w:val="00F1483C"/>
    <w:rsid w:val="00F15EB4"/>
    <w:rsid w:val="00F216E4"/>
    <w:rsid w:val="00F21CB4"/>
    <w:rsid w:val="00F21FAE"/>
    <w:rsid w:val="00F22210"/>
    <w:rsid w:val="00F269D8"/>
    <w:rsid w:val="00F275ED"/>
    <w:rsid w:val="00F30224"/>
    <w:rsid w:val="00F30A44"/>
    <w:rsid w:val="00F31637"/>
    <w:rsid w:val="00F31F2A"/>
    <w:rsid w:val="00F34C6B"/>
    <w:rsid w:val="00F3544E"/>
    <w:rsid w:val="00F370DC"/>
    <w:rsid w:val="00F378ED"/>
    <w:rsid w:val="00F41D9C"/>
    <w:rsid w:val="00F41FA2"/>
    <w:rsid w:val="00F44B4D"/>
    <w:rsid w:val="00F46439"/>
    <w:rsid w:val="00F466DF"/>
    <w:rsid w:val="00F47A5F"/>
    <w:rsid w:val="00F47D72"/>
    <w:rsid w:val="00F509B3"/>
    <w:rsid w:val="00F5147E"/>
    <w:rsid w:val="00F5260F"/>
    <w:rsid w:val="00F54522"/>
    <w:rsid w:val="00F54EA7"/>
    <w:rsid w:val="00F5527F"/>
    <w:rsid w:val="00F64F7D"/>
    <w:rsid w:val="00F67F0E"/>
    <w:rsid w:val="00F7119B"/>
    <w:rsid w:val="00F71BA4"/>
    <w:rsid w:val="00F7203D"/>
    <w:rsid w:val="00F72591"/>
    <w:rsid w:val="00F7402D"/>
    <w:rsid w:val="00F759DB"/>
    <w:rsid w:val="00F76EE4"/>
    <w:rsid w:val="00F77699"/>
    <w:rsid w:val="00F83C15"/>
    <w:rsid w:val="00F83EA1"/>
    <w:rsid w:val="00F87BD6"/>
    <w:rsid w:val="00F914F9"/>
    <w:rsid w:val="00F93069"/>
    <w:rsid w:val="00F93529"/>
    <w:rsid w:val="00F9355B"/>
    <w:rsid w:val="00F96CBC"/>
    <w:rsid w:val="00F97738"/>
    <w:rsid w:val="00FA118B"/>
    <w:rsid w:val="00FA160B"/>
    <w:rsid w:val="00FA1A63"/>
    <w:rsid w:val="00FA1E98"/>
    <w:rsid w:val="00FA25C5"/>
    <w:rsid w:val="00FA26A8"/>
    <w:rsid w:val="00FA276D"/>
    <w:rsid w:val="00FA35D4"/>
    <w:rsid w:val="00FA4133"/>
    <w:rsid w:val="00FA50AA"/>
    <w:rsid w:val="00FA5FC4"/>
    <w:rsid w:val="00FA6625"/>
    <w:rsid w:val="00FA7DD6"/>
    <w:rsid w:val="00FA7EF8"/>
    <w:rsid w:val="00FB05EF"/>
    <w:rsid w:val="00FB26AD"/>
    <w:rsid w:val="00FB3389"/>
    <w:rsid w:val="00FB3CE0"/>
    <w:rsid w:val="00FB4918"/>
    <w:rsid w:val="00FC24BA"/>
    <w:rsid w:val="00FC30C3"/>
    <w:rsid w:val="00FC49AD"/>
    <w:rsid w:val="00FC5EFE"/>
    <w:rsid w:val="00FC6FC5"/>
    <w:rsid w:val="00FC719C"/>
    <w:rsid w:val="00FD0925"/>
    <w:rsid w:val="00FE0D2B"/>
    <w:rsid w:val="00FE1C63"/>
    <w:rsid w:val="00FE1F7D"/>
    <w:rsid w:val="00FE2B6F"/>
    <w:rsid w:val="00FE4699"/>
    <w:rsid w:val="00FE7BB9"/>
    <w:rsid w:val="00FF2858"/>
    <w:rsid w:val="00FF2A92"/>
    <w:rsid w:val="00FF310C"/>
    <w:rsid w:val="00FF36E5"/>
    <w:rsid w:val="00FF72B3"/>
    <w:rsid w:val="00FF74AC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474C"/>
  <w15:docId w15:val="{ACED994C-97D1-4D98-B464-BAA2684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D93D54"/>
    <w:pPr>
      <w:ind w:left="708"/>
      <w:jc w:val="both"/>
    </w:pPr>
    <w:rPr>
      <w:rFonts w:ascii="Arial" w:hAnsi="Arial" w:cs="Arial"/>
      <w:bCs/>
      <w:color w:val="000000"/>
      <w:spacing w:val="4"/>
      <w:sz w:val="20"/>
      <w:szCs w:val="20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aliases w:val="Tekst treści (2) + 7 pt"/>
    <w:uiPriority w:val="99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Bullet List,FooterText,numbered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07572F"/>
  </w:style>
  <w:style w:type="numbering" w:customStyle="1" w:styleId="WW8Num3">
    <w:name w:val="WW8Num3"/>
    <w:basedOn w:val="Bezlisty"/>
    <w:rsid w:val="0007572F"/>
    <w:pPr>
      <w:numPr>
        <w:numId w:val="12"/>
      </w:numPr>
    </w:pPr>
  </w:style>
  <w:style w:type="numbering" w:customStyle="1" w:styleId="WW8Num25">
    <w:name w:val="WW8Num25"/>
    <w:basedOn w:val="Bezlisty"/>
    <w:rsid w:val="0007572F"/>
    <w:pPr>
      <w:numPr>
        <w:numId w:val="13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6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4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5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7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8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07572F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21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21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22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22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22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22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23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9"/>
      </w:numPr>
    </w:pPr>
  </w:style>
  <w:style w:type="numbering" w:customStyle="1" w:styleId="Biecalista1">
    <w:name w:val="Bieżąca lista1"/>
    <w:rsid w:val="0007572F"/>
    <w:pPr>
      <w:numPr>
        <w:numId w:val="20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4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5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6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7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07572F"/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8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9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30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30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7572F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31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31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07572F"/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32"/>
      </w:numPr>
    </w:pPr>
  </w:style>
  <w:style w:type="numbering" w:customStyle="1" w:styleId="WW8Num20">
    <w:name w:val="WW8Num20"/>
    <w:basedOn w:val="Bezlisty"/>
    <w:rsid w:val="0007572F"/>
    <w:pPr>
      <w:numPr>
        <w:numId w:val="33"/>
      </w:numPr>
    </w:pPr>
  </w:style>
  <w:style w:type="numbering" w:customStyle="1" w:styleId="WW8Num24">
    <w:name w:val="WW8Num24"/>
    <w:basedOn w:val="Bezlisty"/>
    <w:rsid w:val="0007572F"/>
    <w:pPr>
      <w:numPr>
        <w:numId w:val="34"/>
      </w:numPr>
    </w:pPr>
  </w:style>
  <w:style w:type="numbering" w:customStyle="1" w:styleId="WW8Num40">
    <w:name w:val="WW8Num40"/>
    <w:basedOn w:val="Bezlisty"/>
    <w:rsid w:val="0007572F"/>
    <w:pPr>
      <w:numPr>
        <w:numId w:val="35"/>
      </w:numPr>
    </w:pPr>
  </w:style>
  <w:style w:type="numbering" w:customStyle="1" w:styleId="WW8Num50">
    <w:name w:val="WW8Num50"/>
    <w:basedOn w:val="Bezlisty"/>
    <w:rsid w:val="0007572F"/>
    <w:pPr>
      <w:numPr>
        <w:numId w:val="36"/>
      </w:numPr>
    </w:pPr>
  </w:style>
  <w:style w:type="numbering" w:customStyle="1" w:styleId="WW8Num59">
    <w:name w:val="WW8Num59"/>
    <w:basedOn w:val="Bezlisty"/>
    <w:rsid w:val="0007572F"/>
    <w:pPr>
      <w:numPr>
        <w:numId w:val="37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10"/>
      </w:numPr>
    </w:pPr>
  </w:style>
  <w:style w:type="numbering" w:customStyle="1" w:styleId="WW8Num512">
    <w:name w:val="WW8Num512"/>
    <w:basedOn w:val="Bezlisty"/>
    <w:rsid w:val="0007572F"/>
    <w:pPr>
      <w:numPr>
        <w:numId w:val="7"/>
      </w:numPr>
    </w:pPr>
  </w:style>
  <w:style w:type="numbering" w:customStyle="1" w:styleId="WW8Num31">
    <w:name w:val="WW8Num31"/>
    <w:basedOn w:val="Bezlisty"/>
    <w:rsid w:val="0007572F"/>
    <w:pPr>
      <w:numPr>
        <w:numId w:val="8"/>
      </w:numPr>
    </w:pPr>
  </w:style>
  <w:style w:type="numbering" w:customStyle="1" w:styleId="WW8Num251">
    <w:name w:val="WW8Num251"/>
    <w:basedOn w:val="Bezlisty"/>
    <w:rsid w:val="0007572F"/>
    <w:pPr>
      <w:numPr>
        <w:numId w:val="9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07572F"/>
  </w:style>
  <w:style w:type="numbering" w:customStyle="1" w:styleId="WW8Num5111">
    <w:name w:val="WW8Num5111"/>
    <w:basedOn w:val="Bezlisty"/>
    <w:rsid w:val="0007572F"/>
  </w:style>
  <w:style w:type="numbering" w:customStyle="1" w:styleId="WW8Num253">
    <w:name w:val="WW8Num253"/>
    <w:basedOn w:val="Bezlisty"/>
    <w:rsid w:val="0007572F"/>
  </w:style>
  <w:style w:type="numbering" w:customStyle="1" w:styleId="WW8Num5112">
    <w:name w:val="WW8Num5112"/>
    <w:basedOn w:val="Bezlisty"/>
    <w:rsid w:val="0007572F"/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7572F"/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5"/>
      </w:numPr>
    </w:pPr>
  </w:style>
  <w:style w:type="numbering" w:customStyle="1" w:styleId="Biecalista11">
    <w:name w:val="Bieżąca lista11"/>
    <w:rsid w:val="0007572F"/>
    <w:pPr>
      <w:numPr>
        <w:numId w:val="41"/>
      </w:numPr>
    </w:pPr>
  </w:style>
  <w:style w:type="numbering" w:customStyle="1" w:styleId="Bezlisty11">
    <w:name w:val="Bez listy11"/>
    <w:next w:val="Bezlisty"/>
    <w:semiHidden/>
    <w:unhideWhenUsed/>
    <w:rsid w:val="0007572F"/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9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40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Bezlisty5">
    <w:name w:val="Bez listy5"/>
    <w:next w:val="Bezlisty"/>
    <w:semiHidden/>
    <w:rsid w:val="0007572F"/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F373F"/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11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n">
    <w:name w:val="n"/>
    <w:basedOn w:val="Domylnaczcionkaakapitu"/>
    <w:rsid w:val="00FB3389"/>
  </w:style>
  <w:style w:type="character" w:customStyle="1" w:styleId="hl">
    <w:name w:val="hl"/>
    <w:basedOn w:val="Domylnaczcionkaakapitu"/>
    <w:rsid w:val="00FB3389"/>
  </w:style>
  <w:style w:type="paragraph" w:customStyle="1" w:styleId="Style26">
    <w:name w:val="Style26"/>
    <w:basedOn w:val="Normalny"/>
    <w:uiPriority w:val="99"/>
    <w:rsid w:val="00C86C15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character" w:customStyle="1" w:styleId="FontStyle87">
    <w:name w:val="Font Style87"/>
    <w:basedOn w:val="Domylnaczcionkaakapitu"/>
    <w:uiPriority w:val="99"/>
    <w:rsid w:val="00C86C15"/>
    <w:rPr>
      <w:rFonts w:ascii="Calibri" w:hAnsi="Calibri" w:cs="Calibri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86C15"/>
    <w:rPr>
      <w:rFonts w:ascii="Calibri" w:hAnsi="Calibri" w:cs="Calibri"/>
      <w:sz w:val="18"/>
      <w:szCs w:val="18"/>
    </w:rPr>
  </w:style>
  <w:style w:type="table" w:customStyle="1" w:styleId="Tabela-Siatka10">
    <w:name w:val="Tabela - Siatka10"/>
    <w:basedOn w:val="Standardowy"/>
    <w:next w:val="Tabela-Siatka"/>
    <w:rsid w:val="007D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7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4C99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0D2960"/>
    <w:rPr>
      <w:rFonts w:cs="Times New Roman"/>
      <w:shd w:val="clear" w:color="auto" w:fill="FFFFFF"/>
    </w:rPr>
  </w:style>
  <w:style w:type="character" w:customStyle="1" w:styleId="Teksttreci26">
    <w:name w:val="Tekst treści (2) + 6"/>
    <w:basedOn w:val="Teksttreci2"/>
    <w:uiPriority w:val="99"/>
    <w:rsid w:val="000D2960"/>
    <w:rPr>
      <w:rFonts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D2960"/>
    <w:pPr>
      <w:widowControl w:val="0"/>
      <w:shd w:val="clear" w:color="auto" w:fill="FFFFFF"/>
      <w:spacing w:line="418" w:lineRule="exact"/>
      <w:ind w:hanging="540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omax9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08B9-BB1F-457A-871B-5341CBEB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4185</Words>
  <Characters>25116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Kondratowicz Aneta  (DIRS)</dc:creator>
  <cp:lastModifiedBy>Kondratowicz Aneta  (DIRS)</cp:lastModifiedBy>
  <cp:revision>4</cp:revision>
  <cp:lastPrinted>2019-06-25T12:12:00Z</cp:lastPrinted>
  <dcterms:created xsi:type="dcterms:W3CDTF">2025-12-08T10:45:00Z</dcterms:created>
  <dcterms:modified xsi:type="dcterms:W3CDTF">2026-01-09T16:04:00Z</dcterms:modified>
</cp:coreProperties>
</file>