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AD" w:rsidRPr="005E3FAD" w:rsidRDefault="005E3FAD" w:rsidP="005E3FAD">
      <w:pPr>
        <w:spacing w:before="240" w:after="60" w:line="240" w:lineRule="auto"/>
        <w:ind w:left="6372" w:firstLine="708"/>
        <w:jc w:val="center"/>
        <w:outlineLvl w:val="4"/>
        <w:rPr>
          <w:rFonts w:ascii="Arial" w:eastAsia="Times New Roman" w:hAnsi="Arial" w:cs="Arial"/>
          <w:b/>
          <w:bCs/>
          <w:iCs/>
          <w:lang w:eastAsia="x-none"/>
        </w:rPr>
      </w:pPr>
      <w:r w:rsidRPr="005E3FAD">
        <w:rPr>
          <w:rFonts w:ascii="Arial" w:eastAsia="Times New Roman" w:hAnsi="Arial" w:cs="Arial"/>
          <w:b/>
          <w:bCs/>
          <w:iCs/>
          <w:lang w:val="x-none" w:eastAsia="x-none"/>
        </w:rPr>
        <w:t xml:space="preserve">Załącznik nr </w:t>
      </w:r>
      <w:r w:rsidRPr="005E3FAD">
        <w:rPr>
          <w:rFonts w:ascii="Arial" w:eastAsia="Times New Roman" w:hAnsi="Arial" w:cs="Arial"/>
          <w:b/>
          <w:bCs/>
          <w:iCs/>
          <w:lang w:eastAsia="x-none"/>
        </w:rPr>
        <w:t>4</w:t>
      </w:r>
    </w:p>
    <w:p w:rsidR="005E3FAD" w:rsidRPr="005E3FAD" w:rsidRDefault="005E3FAD" w:rsidP="005E3FAD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………………………………</w:t>
      </w:r>
    </w:p>
    <w:p w:rsidR="005E3FAD" w:rsidRPr="005E3FAD" w:rsidRDefault="005E3FAD" w:rsidP="005E3FAD">
      <w:pPr>
        <w:spacing w:after="120" w:line="276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5E3FAD">
        <w:rPr>
          <w:rFonts w:ascii="Arial" w:eastAsia="Times New Roman" w:hAnsi="Arial" w:cs="Arial"/>
          <w:i/>
          <w:lang w:eastAsia="pl-PL"/>
        </w:rPr>
        <w:t>Pieczęć oferenta</w:t>
      </w:r>
    </w:p>
    <w:p w:rsidR="005E3FAD" w:rsidRPr="005E3FAD" w:rsidRDefault="005E3FAD" w:rsidP="005E3FAD">
      <w:pPr>
        <w:spacing w:before="720" w:after="60" w:line="240" w:lineRule="auto"/>
        <w:jc w:val="center"/>
        <w:outlineLvl w:val="4"/>
        <w:rPr>
          <w:rFonts w:ascii="Arial" w:eastAsia="Times New Roman" w:hAnsi="Arial" w:cs="Arial"/>
          <w:b/>
          <w:bCs/>
          <w:i/>
          <w:iCs/>
          <w:lang w:val="x-none" w:eastAsia="x-none"/>
        </w:rPr>
      </w:pPr>
      <w:r w:rsidRPr="005E3FAD">
        <w:rPr>
          <w:rFonts w:ascii="Arial" w:eastAsia="Times New Roman" w:hAnsi="Arial" w:cs="Arial"/>
          <w:b/>
          <w:bCs/>
          <w:i/>
          <w:iCs/>
          <w:lang w:val="x-none" w:eastAsia="x-none"/>
        </w:rPr>
        <w:t>INFORMACJA O PROWADZONEJ DZIAŁALNOŚCI</w:t>
      </w:r>
      <w:r w:rsidRPr="005E3FAD">
        <w:rPr>
          <w:rFonts w:ascii="Arial" w:eastAsia="Times New Roman" w:hAnsi="Arial" w:cs="Times New Roman"/>
          <w:b/>
          <w:bCs/>
          <w:i/>
          <w:iCs/>
          <w:vertAlign w:val="superscript"/>
          <w:lang w:val="x-none" w:eastAsia="x-none"/>
        </w:rPr>
        <w:footnoteReference w:id="1"/>
      </w:r>
    </w:p>
    <w:p w:rsidR="005E3FAD" w:rsidRPr="005E3FAD" w:rsidRDefault="005E3FAD" w:rsidP="005E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3FAD" w:rsidRPr="005E3FAD" w:rsidRDefault="005E3FAD" w:rsidP="005E3F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5E3F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Dotyczy wszystkich oferentów</w:t>
      </w:r>
    </w:p>
    <w:p w:rsidR="005E3FAD" w:rsidRPr="005E3FAD" w:rsidRDefault="005E3FAD" w:rsidP="005E3FAD">
      <w:pPr>
        <w:numPr>
          <w:ilvl w:val="0"/>
          <w:numId w:val="1"/>
        </w:numPr>
        <w:spacing w:before="120" w:after="60" w:line="240" w:lineRule="auto"/>
        <w:outlineLvl w:val="6"/>
        <w:rPr>
          <w:rFonts w:ascii="Arial" w:eastAsia="Times New Roman" w:hAnsi="Arial" w:cs="Arial"/>
          <w:lang w:val="x-none" w:eastAsia="x-none"/>
        </w:rPr>
      </w:pPr>
      <w:r w:rsidRPr="005E3FAD">
        <w:rPr>
          <w:rFonts w:ascii="Arial" w:eastAsia="Times New Roman" w:hAnsi="Arial" w:cs="Arial"/>
          <w:b/>
          <w:lang w:val="x-none" w:eastAsia="x-none"/>
        </w:rPr>
        <w:t xml:space="preserve">Informacja o infrastrukturze oferenta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2268"/>
        <w:gridCol w:w="1559"/>
        <w:gridCol w:w="1276"/>
      </w:tblGrid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1861"/>
        </w:trPr>
        <w:tc>
          <w:tcPr>
            <w:tcW w:w="3756" w:type="dxa"/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 xml:space="preserve">Infrastruktura/posiadany sprzęt medyczny i aparatura 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2268" w:type="dxa"/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Data rozpoczęcia udzielania świadczeń w ośrodku – data dzienna, odrębnie dla każdego akceleratora</w:t>
            </w:r>
          </w:p>
        </w:tc>
        <w:tc>
          <w:tcPr>
            <w:tcW w:w="1559" w:type="dxa"/>
            <w:shd w:val="clear" w:color="auto" w:fill="DBE5F1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Tryb pracy - liczba zmian - odrębnie dla każdego akceleratora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Uwagi</w:t>
            </w: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75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Akcelerator wysokoenergetyczny</w:t>
            </w:r>
          </w:p>
        </w:tc>
        <w:tc>
          <w:tcPr>
            <w:tcW w:w="1134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59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5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Akcelerator niskoenergetyczny</w:t>
            </w:r>
          </w:p>
        </w:tc>
        <w:tc>
          <w:tcPr>
            <w:tcW w:w="1134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5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Zagospodarowane bunkry</w:t>
            </w:r>
          </w:p>
        </w:tc>
        <w:tc>
          <w:tcPr>
            <w:tcW w:w="1134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5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Wolne bunkry</w:t>
            </w:r>
          </w:p>
        </w:tc>
        <w:tc>
          <w:tcPr>
            <w:tcW w:w="1134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b/>
          <w:lang w:eastAsia="x-none"/>
        </w:rPr>
      </w:pPr>
    </w:p>
    <w:p w:rsidR="005E3FAD" w:rsidRPr="005E3FAD" w:rsidRDefault="005E3FAD" w:rsidP="005E3FAD">
      <w:pPr>
        <w:numPr>
          <w:ilvl w:val="0"/>
          <w:numId w:val="1"/>
        </w:numPr>
        <w:spacing w:before="120" w:after="60" w:line="240" w:lineRule="auto"/>
        <w:outlineLvl w:val="6"/>
        <w:rPr>
          <w:rFonts w:ascii="Arial" w:eastAsia="Times New Roman" w:hAnsi="Arial" w:cs="Arial"/>
          <w:b/>
          <w:lang w:val="x-none" w:eastAsia="x-none"/>
        </w:rPr>
      </w:pPr>
      <w:r w:rsidRPr="005E3FAD">
        <w:rPr>
          <w:rFonts w:ascii="Arial" w:eastAsia="Times New Roman" w:hAnsi="Arial" w:cs="Arial"/>
          <w:b/>
          <w:lang w:val="x-none" w:eastAsia="x-none"/>
        </w:rPr>
        <w:t xml:space="preserve">Informacja o realizacji świadczeń radioterapeutycznych w ramach umowy z NFZ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1418"/>
        <w:gridCol w:w="1418"/>
        <w:gridCol w:w="1418"/>
      </w:tblGrid>
      <w:tr w:rsidR="005E3FAD" w:rsidRPr="005E3FAD" w:rsidTr="00E7091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Informacja o realizacji świadczeń radioterapeutycznych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2016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E3FAD">
              <w:rPr>
                <w:rFonts w:ascii="Arial" w:eastAsia="Times New Roman" w:hAnsi="Arial" w:cs="Arial"/>
                <w:b/>
                <w:lang w:eastAsia="pl-PL"/>
              </w:rPr>
              <w:t>2015</w:t>
            </w: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567" w:type="dxa"/>
          </w:tcPr>
          <w:p w:rsidR="005E3FAD" w:rsidRPr="005E3FAD" w:rsidRDefault="005E3FAD" w:rsidP="005E3FA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E3FA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244" w:type="dxa"/>
            <w:vAlign w:val="center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E3FAD">
              <w:rPr>
                <w:rFonts w:ascii="Arial" w:eastAsia="Times New Roman" w:hAnsi="Arial" w:cs="Arial"/>
                <w:lang w:eastAsia="pl-PL"/>
              </w:rPr>
              <w:t xml:space="preserve">Liczba procedur napromieniania w ramach lecznictwa stacjonarnego </w:t>
            </w: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3FAD" w:rsidRPr="005E3FAD" w:rsidTr="00E7091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567" w:type="dxa"/>
          </w:tcPr>
          <w:p w:rsidR="005E3FAD" w:rsidRPr="005E3FAD" w:rsidRDefault="005E3FAD" w:rsidP="005E3FA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E3FA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244" w:type="dxa"/>
            <w:vAlign w:val="center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E3FAD">
              <w:rPr>
                <w:rFonts w:ascii="Arial" w:eastAsia="Times New Roman" w:hAnsi="Arial" w:cs="Arial"/>
                <w:lang w:eastAsia="pl-PL"/>
              </w:rPr>
              <w:t>Liczba procedur napromieniania w ramach lecznictwa ambulatoryjnego</w:t>
            </w: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5E3FAD" w:rsidRPr="005E3FAD" w:rsidRDefault="005E3FAD" w:rsidP="005E3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..................................................</w:t>
      </w:r>
    </w:p>
    <w:p w:rsidR="005E3FAD" w:rsidRPr="005E3FAD" w:rsidRDefault="005E3FAD" w:rsidP="005E3FAD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Pieczęć i podpis osoby lub osób </w:t>
      </w: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uprawnionych do</w:t>
      </w:r>
      <w:r w:rsidRPr="005E3FAD">
        <w:rPr>
          <w:rFonts w:ascii="Arial" w:eastAsia="Times New Roman" w:hAnsi="Arial" w:cs="Arial"/>
          <w:b/>
          <w:lang w:eastAsia="pl-PL"/>
        </w:rPr>
        <w:t xml:space="preserve"> </w:t>
      </w:r>
      <w:r w:rsidRPr="005E3FAD">
        <w:rPr>
          <w:rFonts w:ascii="Arial" w:eastAsia="Times New Roman" w:hAnsi="Arial" w:cs="Arial"/>
          <w:lang w:eastAsia="pl-PL"/>
        </w:rPr>
        <w:t xml:space="preserve">reprezentowania oferenta </w:t>
      </w:r>
    </w:p>
    <w:p w:rsidR="005E3FAD" w:rsidRPr="005E3FAD" w:rsidRDefault="005E3FAD" w:rsidP="005E3FA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Data ..................................</w:t>
      </w: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i/>
          <w:color w:val="000000"/>
          <w:lang w:eastAsia="pl-PL"/>
        </w:rPr>
        <w:br w:type="page"/>
      </w:r>
      <w:r w:rsidRPr="005E3FAD">
        <w:rPr>
          <w:rFonts w:ascii="Arial" w:eastAsia="Times New Roman" w:hAnsi="Arial" w:cs="Arial"/>
          <w:b/>
          <w:color w:val="000000"/>
          <w:u w:val="single"/>
          <w:lang w:eastAsia="pl-PL"/>
        </w:rPr>
        <w:lastRenderedPageBreak/>
        <w:t>Dotyczy</w:t>
      </w:r>
      <w:r w:rsidRPr="005E3FAD">
        <w:rPr>
          <w:rFonts w:ascii="Arial" w:eastAsia="Times New Roman" w:hAnsi="Arial" w:cs="Arial"/>
          <w:b/>
          <w:i/>
          <w:color w:val="000000"/>
          <w:u w:val="single"/>
          <w:lang w:eastAsia="pl-PL"/>
        </w:rPr>
        <w:t xml:space="preserve"> </w:t>
      </w:r>
      <w:r w:rsidRPr="005E3FAD">
        <w:rPr>
          <w:rFonts w:ascii="Arial" w:eastAsia="Times New Roman" w:hAnsi="Arial" w:cs="Arial"/>
          <w:b/>
          <w:u w:val="single"/>
          <w:lang w:eastAsia="pl-PL"/>
        </w:rPr>
        <w:t>oferentów, którzy udzielają świadczeń z zakresu radioterapii na podstawie kontraktu z publicznym płatnikiem</w:t>
      </w:r>
      <w:r w:rsidRPr="005E3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3FAD" w:rsidRPr="005E3FAD" w:rsidRDefault="005E3FAD" w:rsidP="005E3FAD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5E3FAD">
        <w:rPr>
          <w:rFonts w:ascii="Arial" w:eastAsia="Times New Roman" w:hAnsi="Arial" w:cs="Arial"/>
          <w:b/>
          <w:lang w:eastAsia="pl-PL"/>
        </w:rPr>
        <w:t>Oświadczam, że:</w:t>
      </w:r>
    </w:p>
    <w:p w:rsidR="005E3FAD" w:rsidRPr="005E3FAD" w:rsidRDefault="005E3FAD" w:rsidP="005E3FAD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dysponuję kadrą specjalistyczną </w:t>
      </w:r>
      <w:r w:rsidRPr="005E3FAD">
        <w:rPr>
          <w:rFonts w:ascii="Arial" w:eastAsia="Times New Roman" w:hAnsi="Arial" w:cs="Arial"/>
          <w:color w:val="000000"/>
          <w:lang w:eastAsia="pl-PL"/>
        </w:rPr>
        <w:t>zgodnie z wymogami rozporządzenia Ministra Zdrowia z dnia 7 kwietnia 2006 r. w sprawie minimalnych wymagań dla zakładów opieki zdrowotnej ubiegających się o wydanie zgody na prowadzenie działalności związanej z narażeniem na promieniowanie jonizujące w</w:t>
      </w:r>
      <w:r w:rsidRPr="005E3FAD">
        <w:rPr>
          <w:rFonts w:ascii="Arial" w:eastAsia="Times New Roman" w:hAnsi="Arial" w:cs="Arial"/>
          <w:lang w:eastAsia="pl-PL"/>
        </w:rPr>
        <w:t> </w:t>
      </w:r>
      <w:r w:rsidRPr="005E3FAD">
        <w:rPr>
          <w:rFonts w:ascii="Arial" w:eastAsia="Times New Roman" w:hAnsi="Arial" w:cs="Arial"/>
          <w:color w:val="000000"/>
          <w:lang w:eastAsia="pl-PL"/>
        </w:rPr>
        <w:t>celach medycznych polegającej na udzielaniu świadczeń zdrowotnych z zakresu radioterapii onkologicznej (Dz. U. z 2013 r. poz. 874) w miejscu, w którym będzie zainstalowany akcelerator;</w:t>
      </w:r>
    </w:p>
    <w:p w:rsidR="005E3FAD" w:rsidRPr="005E3FAD" w:rsidRDefault="005E3FAD" w:rsidP="005E3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dysponuję infrastrukturą odpowiadającą wymogom prowadzenia zakładów radioterapii zgodną z ustawą z dnia 29 listopada 2000 r. - Prawo atomowe (Dz. U. z 2017 r. poz. 576, z </w:t>
      </w:r>
      <w:proofErr w:type="spellStart"/>
      <w:r w:rsidRPr="005E3FAD">
        <w:rPr>
          <w:rFonts w:ascii="Arial" w:eastAsia="Times New Roman" w:hAnsi="Arial" w:cs="Arial"/>
          <w:lang w:eastAsia="pl-PL"/>
        </w:rPr>
        <w:t>późn</w:t>
      </w:r>
      <w:proofErr w:type="spellEnd"/>
      <w:r w:rsidRPr="005E3FAD">
        <w:rPr>
          <w:rFonts w:ascii="Arial" w:eastAsia="Times New Roman" w:hAnsi="Arial" w:cs="Arial"/>
          <w:lang w:eastAsia="pl-PL"/>
        </w:rPr>
        <w:t xml:space="preserve">. zm.) wraz z aktami wykonawczymi do ustawy, </w:t>
      </w:r>
      <w:r w:rsidRPr="005E3FAD">
        <w:rPr>
          <w:rFonts w:ascii="Arial" w:eastAsia="Times New Roman" w:hAnsi="Arial" w:cs="Arial"/>
          <w:color w:val="000000"/>
          <w:lang w:eastAsia="pl-PL"/>
        </w:rPr>
        <w:t>w miejscu, w którym będzie zainstalowany akcelerator,</w:t>
      </w:r>
    </w:p>
    <w:p w:rsidR="005E3FAD" w:rsidRPr="005E3FAD" w:rsidRDefault="005E3FAD" w:rsidP="005E3FA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stosuję procedury kontroli jakości radioterapii (tj. kontroli jakości oraz audytów wewnętrznych i zewnętrznych) zgodnie z obowiązującymi przepisami.</w:t>
      </w:r>
    </w:p>
    <w:p w:rsidR="005E3FAD" w:rsidRPr="005E3FAD" w:rsidRDefault="005E3FAD" w:rsidP="005E3FA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..................................................</w:t>
      </w:r>
    </w:p>
    <w:p w:rsidR="005E3FAD" w:rsidRPr="005E3FAD" w:rsidRDefault="005E3FAD" w:rsidP="005E3FAD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Pieczęć i podpis osoby lub osób </w:t>
      </w: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uprawnionych do</w:t>
      </w:r>
      <w:r w:rsidRPr="005E3FAD">
        <w:rPr>
          <w:rFonts w:ascii="Arial" w:eastAsia="Times New Roman" w:hAnsi="Arial" w:cs="Arial"/>
          <w:b/>
          <w:lang w:eastAsia="pl-PL"/>
        </w:rPr>
        <w:t xml:space="preserve"> </w:t>
      </w:r>
      <w:r w:rsidRPr="005E3FAD">
        <w:rPr>
          <w:rFonts w:ascii="Arial" w:eastAsia="Times New Roman" w:hAnsi="Arial" w:cs="Arial"/>
          <w:lang w:eastAsia="pl-PL"/>
        </w:rPr>
        <w:t xml:space="preserve">reprezentowania oferenta </w:t>
      </w:r>
    </w:p>
    <w:p w:rsidR="005E3FAD" w:rsidRPr="005E3FAD" w:rsidRDefault="005E3FAD" w:rsidP="005E3FA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Data ..................................</w:t>
      </w: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br w:type="page"/>
      </w:r>
    </w:p>
    <w:p w:rsidR="005E3FAD" w:rsidRPr="005E3FAD" w:rsidRDefault="005E3FAD" w:rsidP="005E3FA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5E3FAD">
        <w:rPr>
          <w:rFonts w:ascii="Arial" w:eastAsia="Times New Roman" w:hAnsi="Arial" w:cs="Arial"/>
          <w:b/>
          <w:u w:val="single"/>
          <w:lang w:eastAsia="pl-PL"/>
        </w:rPr>
        <w:lastRenderedPageBreak/>
        <w:t>Dotyczy oferentów, którzy nie rozpoczęli jeszcze udzielania świadczeń i nie uruchomili zakładu radioterapii</w:t>
      </w: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</w:p>
    <w:p w:rsidR="005E3FAD" w:rsidRPr="005E3FAD" w:rsidRDefault="005E3FAD" w:rsidP="005E3FAD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5E3FAD">
        <w:rPr>
          <w:rFonts w:ascii="Arial" w:eastAsia="Times New Roman" w:hAnsi="Arial" w:cs="Arial"/>
          <w:b/>
          <w:lang w:eastAsia="pl-PL"/>
        </w:rPr>
        <w:t>Oświadczam, że:</w:t>
      </w: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5E3FAD" w:rsidRPr="005E3FAD" w:rsidRDefault="005E3FAD" w:rsidP="005E3FA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5E3FAD" w:rsidRPr="005E3FAD" w:rsidRDefault="005E3FAD" w:rsidP="005E3FA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zobowiązuję się do zatrudnienia kadry specjalistycznej </w:t>
      </w:r>
      <w:r w:rsidRPr="005E3FAD">
        <w:rPr>
          <w:rFonts w:ascii="Arial" w:eastAsia="Times New Roman" w:hAnsi="Arial" w:cs="Arial"/>
          <w:color w:val="000000"/>
          <w:lang w:eastAsia="pl-PL"/>
        </w:rPr>
        <w:t>zgodnie z wymogami rozporządzenia Ministra Zdrowia z dnia 7 kwietnia 2006 r. w sprawie minimalnych wymagań dla zakładów opieki zdrowotnej ubiegających się o wydanie zgody na prowadzenie działalności związanej z narażeniem na promieniowanie jonizujące w celach medycznych (Dz. U. z 2013 r. poz. 874) w przypadku wyłonienia jako realizatora zadania w miejscu, w którym będzie zainstalowany akcelerator,</w:t>
      </w:r>
    </w:p>
    <w:p w:rsidR="005E3FAD" w:rsidRPr="005E3FAD" w:rsidRDefault="005E3FAD" w:rsidP="005E3FA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dysponuję infrastrukturą odpowiadającą wymogom prowadzenia zakładów radioterapii zgodną z ustawą z dnia 29 listopada 2000 r. - Prawo atomowe (Dz. U. z 2017 r. poz. 576, z </w:t>
      </w:r>
      <w:proofErr w:type="spellStart"/>
      <w:r w:rsidRPr="005E3FAD">
        <w:rPr>
          <w:rFonts w:ascii="Arial" w:eastAsia="Times New Roman" w:hAnsi="Arial" w:cs="Arial"/>
          <w:lang w:eastAsia="pl-PL"/>
        </w:rPr>
        <w:t>późn</w:t>
      </w:r>
      <w:proofErr w:type="spellEnd"/>
      <w:r w:rsidRPr="005E3FAD">
        <w:rPr>
          <w:rFonts w:ascii="Arial" w:eastAsia="Times New Roman" w:hAnsi="Arial" w:cs="Arial"/>
          <w:lang w:eastAsia="pl-PL"/>
        </w:rPr>
        <w:t xml:space="preserve">. zm.) wraz z aktami wykonawczymi do ustawy, </w:t>
      </w:r>
      <w:r w:rsidRPr="005E3FAD">
        <w:rPr>
          <w:rFonts w:ascii="Arial" w:eastAsia="Times New Roman" w:hAnsi="Arial" w:cs="Arial"/>
          <w:color w:val="000000"/>
          <w:lang w:eastAsia="pl-PL"/>
        </w:rPr>
        <w:t>w miejscu, w którym będzie zainstalowany akcelerator,</w:t>
      </w:r>
    </w:p>
    <w:p w:rsidR="005E3FAD" w:rsidRPr="005E3FAD" w:rsidRDefault="005E3FAD" w:rsidP="005E3FA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zobowiązuję się do stosowania procedur kontroli jakości radioterapii (tj. kontroli jakości oraz audytów wewnętrznych i zewnętrznych) zgodnie z obowiązującymi przepisami, w przypadku wyłonienia jako realizatora zadania.</w:t>
      </w: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..................................................</w:t>
      </w:r>
    </w:p>
    <w:p w:rsidR="005E3FAD" w:rsidRPr="005E3FAD" w:rsidRDefault="005E3FAD" w:rsidP="005E3FAD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 xml:space="preserve">Pieczęć i podpis osoby lub osób </w:t>
      </w:r>
    </w:p>
    <w:p w:rsidR="005E3FAD" w:rsidRPr="005E3FAD" w:rsidRDefault="005E3FAD" w:rsidP="005E3F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uprawnionych do</w:t>
      </w:r>
      <w:r w:rsidRPr="005E3FAD">
        <w:rPr>
          <w:rFonts w:ascii="Arial" w:eastAsia="Times New Roman" w:hAnsi="Arial" w:cs="Arial"/>
          <w:b/>
          <w:lang w:eastAsia="pl-PL"/>
        </w:rPr>
        <w:t xml:space="preserve"> </w:t>
      </w:r>
      <w:r w:rsidRPr="005E3FAD">
        <w:rPr>
          <w:rFonts w:ascii="Arial" w:eastAsia="Times New Roman" w:hAnsi="Arial" w:cs="Arial"/>
          <w:lang w:eastAsia="pl-PL"/>
        </w:rPr>
        <w:t xml:space="preserve">reprezentowania oferenta </w:t>
      </w:r>
    </w:p>
    <w:p w:rsidR="005E3FAD" w:rsidRPr="005E3FAD" w:rsidRDefault="005E3FAD" w:rsidP="005E3FA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E3FAD">
        <w:rPr>
          <w:rFonts w:ascii="Arial" w:eastAsia="Times New Roman" w:hAnsi="Arial" w:cs="Arial"/>
          <w:lang w:eastAsia="pl-PL"/>
        </w:rPr>
        <w:t>Data ..................................</w:t>
      </w:r>
    </w:p>
    <w:p w:rsidR="005E3FAD" w:rsidRPr="005E3FAD" w:rsidRDefault="005E3FAD" w:rsidP="005E3FAD">
      <w:pPr>
        <w:tabs>
          <w:tab w:val="num" w:pos="180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B04BD" w:rsidRDefault="005E3FAD" w:rsidP="005E3FAD">
      <w:r w:rsidRPr="005E3FAD">
        <w:rPr>
          <w:rFonts w:ascii="Arial" w:eastAsia="Times New Roman" w:hAnsi="Arial" w:cs="Arial"/>
          <w:lang w:eastAsia="pl-PL"/>
        </w:rPr>
        <w:br w:type="page"/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AD" w:rsidRDefault="005E3FAD" w:rsidP="005E3FAD">
      <w:pPr>
        <w:spacing w:after="0" w:line="240" w:lineRule="auto"/>
      </w:pPr>
      <w:r>
        <w:separator/>
      </w:r>
    </w:p>
  </w:endnote>
  <w:endnote w:type="continuationSeparator" w:id="0">
    <w:p w:rsidR="005E3FAD" w:rsidRDefault="005E3FAD" w:rsidP="005E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AD" w:rsidRDefault="005E3FAD" w:rsidP="005E3FAD">
      <w:pPr>
        <w:spacing w:after="0" w:line="240" w:lineRule="auto"/>
      </w:pPr>
      <w:r>
        <w:separator/>
      </w:r>
    </w:p>
  </w:footnote>
  <w:footnote w:type="continuationSeparator" w:id="0">
    <w:p w:rsidR="005E3FAD" w:rsidRDefault="005E3FAD" w:rsidP="005E3FAD">
      <w:pPr>
        <w:spacing w:after="0" w:line="240" w:lineRule="auto"/>
      </w:pPr>
      <w:r>
        <w:continuationSeparator/>
      </w:r>
    </w:p>
  </w:footnote>
  <w:footnote w:id="1">
    <w:p w:rsidR="005E3FAD" w:rsidRDefault="005E3FAD" w:rsidP="005E3F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oferentów wnioskujących o zakup akceleratora dla filii/oddziale w załączniku należy zawrzeć informacje dotyczące danej fili/oddziału, w której zainstalowany ma być akcelerator.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D31"/>
    <w:multiLevelType w:val="hybridMultilevel"/>
    <w:tmpl w:val="CFE4DD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647A6"/>
    <w:multiLevelType w:val="hybridMultilevel"/>
    <w:tmpl w:val="C64E5B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437F"/>
    <w:multiLevelType w:val="hybridMultilevel"/>
    <w:tmpl w:val="81A2C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7E4312B"/>
    <w:multiLevelType w:val="hybridMultilevel"/>
    <w:tmpl w:val="EB52599E"/>
    <w:lvl w:ilvl="0" w:tplc="6630C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AD"/>
    <w:rsid w:val="005E3FAD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A645-DD89-4A0B-B030-A26BBF7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5E3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3F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E3FA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2931</Characters>
  <Application>Microsoft Office Word</Application>
  <DocSecurity>0</DocSecurity>
  <Lines>24</Lines>
  <Paragraphs>6</Paragraphs>
  <ScaleCrop>false</ScaleCrop>
  <Company>Ministerstwo Zdrowia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2018-04-24T12:36:00Z</dcterms:created>
  <dcterms:modified xsi:type="dcterms:W3CDTF">2018-04-24T12:37:00Z</dcterms:modified>
</cp:coreProperties>
</file>