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D30" w:rsidRPr="006C4160" w:rsidRDefault="00F51D30" w:rsidP="00F51D30">
      <w:pPr>
        <w:tabs>
          <w:tab w:val="center" w:pos="4536"/>
          <w:tab w:val="right" w:pos="9072"/>
        </w:tabs>
        <w:spacing w:after="0" w:line="240" w:lineRule="auto"/>
        <w:ind w:left="357" w:hanging="357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Otwarty Konkurs Ofert nr ew. 11/2024</w:t>
      </w:r>
      <w:r w:rsidRPr="006C4160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F51D30" w:rsidRDefault="00F51D3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117E4B" w:rsidRPr="006C4160" w:rsidRDefault="00117E4B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F51D30" w:rsidRPr="006C4160" w:rsidRDefault="00F51D3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0427E6">
        <w:rPr>
          <w:rFonts w:ascii="Times New Roman" w:eastAsia="Times New Roman" w:hAnsi="Times New Roman" w:cs="Times New Roman"/>
          <w:b/>
          <w:noProof/>
          <w:color w:val="000000" w:themeColor="text1"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87EA2" wp14:editId="2ADF0C9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1D30" w:rsidRPr="000427E6" w:rsidRDefault="00F51D30" w:rsidP="00F51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42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F51D30" w:rsidRPr="000427E6" w:rsidRDefault="00F51D30" w:rsidP="00F51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42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F51D30" w:rsidRPr="00872B85" w:rsidRDefault="00F51D30" w:rsidP="00F51D30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87EA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0;width:245.2pt;height:9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" fillcolor="window" stroked="f" strokeweight=".5pt">
                <v:textbox>
                  <w:txbxContent>
                    <w:p w:rsidR="00F51D30" w:rsidRPr="000427E6" w:rsidRDefault="00F51D30" w:rsidP="00F51D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427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F51D30" w:rsidRPr="000427E6" w:rsidRDefault="00F51D30" w:rsidP="00F51D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427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F51D30" w:rsidRPr="00872B85" w:rsidRDefault="00F51D30" w:rsidP="00F51D30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51D30" w:rsidRPr="006C4160" w:rsidRDefault="00F51D3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F51D30" w:rsidRPr="006C4160" w:rsidRDefault="00F51D30" w:rsidP="00F51D3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51D30" w:rsidRPr="006C4160" w:rsidRDefault="00F51D30" w:rsidP="00F51D3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51D30" w:rsidRDefault="00F51D30" w:rsidP="00F51D3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B2A96" w:rsidRDefault="009B2A96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117E4B" w:rsidRDefault="00117E4B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9B2A96" w:rsidRDefault="009B2A96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51D30" w:rsidRPr="000427E6" w:rsidRDefault="00F51D30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427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Ogłoszenie Otwartego Konkursu Ofert</w:t>
      </w:r>
    </w:p>
    <w:p w:rsidR="00F51D30" w:rsidRDefault="00F51D30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117E4B" w:rsidRPr="000427E6" w:rsidRDefault="00117E4B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51D30" w:rsidRPr="000427E6" w:rsidRDefault="00F51D30" w:rsidP="00F51D30">
      <w:pPr>
        <w:spacing w:before="60" w:after="60" w:line="276" w:lineRule="auto"/>
        <w:ind w:right="23" w:firstLine="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427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ustawy z dnia 24 kwietnia 2003 r. </w:t>
      </w:r>
      <w:r w:rsidRPr="000427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i o wolontariacie </w:t>
      </w:r>
      <w:r w:rsidRPr="000427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(Dz. U. z 2023 r. poz. 571</w:t>
      </w:r>
      <w:r w:rsidR="005A27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 późn. zm.</w:t>
      </w:r>
      <w:r w:rsidRPr="000427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</w:t>
      </w:r>
    </w:p>
    <w:p w:rsidR="00F51D30" w:rsidRPr="000427E6" w:rsidRDefault="00F51D30" w:rsidP="00F51D30">
      <w:pPr>
        <w:spacing w:before="60" w:after="60" w:line="276" w:lineRule="auto"/>
        <w:ind w:right="23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427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Minister Obrony Narodowej</w:t>
      </w:r>
    </w:p>
    <w:p w:rsidR="00F51D30" w:rsidRPr="000427E6" w:rsidRDefault="00F51D30" w:rsidP="00F51D30">
      <w:pPr>
        <w:spacing w:before="60" w:after="60" w:line="276" w:lineRule="auto"/>
        <w:ind w:right="2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0427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ogłasza Otwarty Konkurs Ofert na realizację </w:t>
      </w:r>
      <w:r w:rsidR="000F0B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zadań publicznych w formie wsparcia</w:t>
      </w:r>
      <w:r w:rsidRPr="000427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0427E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 zakresie </w:t>
      </w:r>
      <w:r w:rsidRPr="000427E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Podtrzymywanie i upowszechnianie tradycji narodowej, pielęgnowanie polskości oraz rozwoju świadomości narodowej, obywatelskiej i kulturowej</w:t>
      </w:r>
    </w:p>
    <w:p w:rsidR="00F51D30" w:rsidRPr="008C33A9" w:rsidRDefault="00F51D30" w:rsidP="00F51D30">
      <w:pPr>
        <w:spacing w:after="0" w:line="276" w:lineRule="auto"/>
        <w:jc w:val="center"/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8C33A9">
        <w:rPr>
          <w:rFonts w:ascii="Times New Roman" w:hAnsi="Times New Roman" w:cs="Times New Roman"/>
          <w:b/>
          <w:i/>
          <w:color w:val="4472C4" w:themeColor="accent5"/>
          <w:sz w:val="24"/>
          <w:szCs w:val="24"/>
        </w:rPr>
        <w:t xml:space="preserve">pn. </w:t>
      </w:r>
      <w:r w:rsidR="00DA3999" w:rsidRPr="008C33A9">
        <w:rPr>
          <w:rFonts w:ascii="Times New Roman" w:hAnsi="Times New Roman" w:cs="Times New Roman"/>
          <w:b/>
          <w:i/>
          <w:color w:val="4472C4" w:themeColor="accent5"/>
          <w:sz w:val="24"/>
          <w:szCs w:val="24"/>
        </w:rPr>
        <w:t>Historia Wojska Polskiego Muralem pisana</w:t>
      </w:r>
      <w:r w:rsidRPr="008C33A9">
        <w:rPr>
          <w:rFonts w:ascii="Times New Roman" w:hAnsi="Times New Roman" w:cs="Times New Roman"/>
          <w:b/>
          <w:i/>
          <w:color w:val="4472C4" w:themeColor="accent5"/>
          <w:sz w:val="24"/>
          <w:szCs w:val="24"/>
        </w:rPr>
        <w:t xml:space="preserve"> </w:t>
      </w:r>
    </w:p>
    <w:p w:rsidR="00F51D30" w:rsidRDefault="00F51D30" w:rsidP="00F51D30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17E4B" w:rsidRDefault="00117E4B" w:rsidP="00F51D30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17E4B" w:rsidRPr="006C4160" w:rsidRDefault="00117E4B" w:rsidP="00F51D30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51D30" w:rsidRPr="006C4160" w:rsidRDefault="00F51D30" w:rsidP="00F51D30">
      <w:pPr>
        <w:numPr>
          <w:ilvl w:val="1"/>
          <w:numId w:val="1"/>
        </w:numPr>
        <w:spacing w:after="0" w:line="276" w:lineRule="auto"/>
        <w:ind w:left="425" w:hanging="425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6C4160">
        <w:rPr>
          <w:rFonts w:ascii="Times New Roman" w:eastAsia="Calibri" w:hAnsi="Times New Roman" w:cs="Times New Roman"/>
          <w:b/>
          <w:sz w:val="24"/>
          <w:szCs w:val="24"/>
        </w:rPr>
        <w:t xml:space="preserve">Cele </w:t>
      </w:r>
      <w:r w:rsidRPr="00D600D6">
        <w:rPr>
          <w:rFonts w:ascii="Times New Roman" w:eastAsia="Calibri" w:hAnsi="Times New Roman" w:cs="Times New Roman"/>
          <w:b/>
          <w:sz w:val="24"/>
          <w:szCs w:val="24"/>
        </w:rPr>
        <w:t>konkursu:</w:t>
      </w:r>
    </w:p>
    <w:p w:rsidR="00F51D30" w:rsidRPr="006C4160" w:rsidRDefault="00F51D30" w:rsidP="00F51D30">
      <w:pPr>
        <w:numPr>
          <w:ilvl w:val="0"/>
          <w:numId w:val="4"/>
        </w:numPr>
        <w:spacing w:after="0" w:line="276" w:lineRule="auto"/>
        <w:ind w:left="709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>kształtowanie świadomości i postaw patriotycznych poprzez upowszechnianie polskich tradycji orężnych od średniowiecza po współczesność;</w:t>
      </w:r>
    </w:p>
    <w:p w:rsidR="00F51D30" w:rsidRPr="006C4160" w:rsidRDefault="00F51D30" w:rsidP="00F51D30">
      <w:pPr>
        <w:numPr>
          <w:ilvl w:val="0"/>
          <w:numId w:val="4"/>
        </w:numPr>
        <w:spacing w:after="0" w:line="276" w:lineRule="auto"/>
        <w:ind w:left="709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upowszechnienie w społeczeństwie wiedzy na temat wydarzeń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z dziejów oręża polskiego 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oraz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postaci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zasłużonych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w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kształtowani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u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polskiej państwowości i walce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br/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>o niepodległość Ojczyzny;</w:t>
      </w:r>
    </w:p>
    <w:p w:rsidR="00F51D30" w:rsidRPr="006C4160" w:rsidRDefault="00F51D30" w:rsidP="00F51D30">
      <w:pPr>
        <w:numPr>
          <w:ilvl w:val="0"/>
          <w:numId w:val="4"/>
        </w:numPr>
        <w:spacing w:after="0" w:line="276" w:lineRule="auto"/>
        <w:ind w:left="709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Calibri" w:hAnsi="Times New Roman" w:cs="Times New Roman"/>
          <w:sz w:val="24"/>
          <w:szCs w:val="24"/>
        </w:rPr>
        <w:t>upamiętnienie historii oręża polskiego poprzez wykorzystanie nowoczesnego środka przekazu, jakim jest mural;</w:t>
      </w:r>
    </w:p>
    <w:p w:rsidR="00F51D30" w:rsidRPr="006D5B76" w:rsidRDefault="00F51D30" w:rsidP="00F51D30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Calibri" w:hAnsi="Times New Roman" w:cs="Times New Roman"/>
          <w:sz w:val="24"/>
          <w:szCs w:val="24"/>
        </w:rPr>
        <w:t>podkreślanie znaczenia dokonań Sił Zbrojnych RP i ciągłośc</w:t>
      </w:r>
      <w:r>
        <w:rPr>
          <w:rFonts w:ascii="Times New Roman" w:eastAsia="Calibri" w:hAnsi="Times New Roman" w:cs="Times New Roman"/>
          <w:sz w:val="24"/>
          <w:szCs w:val="24"/>
        </w:rPr>
        <w:t>i łańcucha żołnierskich pokoleń.</w:t>
      </w:r>
    </w:p>
    <w:p w:rsidR="00F51D30" w:rsidRDefault="00F51D30" w:rsidP="00F51D30">
      <w:pPr>
        <w:numPr>
          <w:ilvl w:val="1"/>
          <w:numId w:val="1"/>
        </w:numPr>
        <w:spacing w:after="0" w:line="276" w:lineRule="auto"/>
        <w:ind w:left="425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>Rezultaty konkursu</w:t>
      </w:r>
      <w:r w:rsidR="0054402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 xml:space="preserve"> m.in.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>:</w:t>
      </w:r>
    </w:p>
    <w:p w:rsidR="00F51D30" w:rsidRDefault="00F51D30" w:rsidP="00F51D30">
      <w:pPr>
        <w:pStyle w:val="Akapitzlist"/>
        <w:numPr>
          <w:ilvl w:val="0"/>
          <w:numId w:val="16"/>
        </w:numPr>
        <w:spacing w:after="0" w:line="276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p</w:t>
      </w:r>
      <w:r w:rsidRPr="00F7546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odniesienie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w społeczeństwie</w:t>
      </w:r>
      <w:r w:rsidRPr="00F7546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poziomu wiedzy z zakresu historii oręża polskiego;</w:t>
      </w:r>
    </w:p>
    <w:p w:rsidR="00F51D30" w:rsidRPr="00CC0947" w:rsidRDefault="00F51D30" w:rsidP="00F51D30">
      <w:pPr>
        <w:pStyle w:val="Akapitzlist"/>
        <w:numPr>
          <w:ilvl w:val="0"/>
          <w:numId w:val="16"/>
        </w:numPr>
        <w:spacing w:after="0" w:line="276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wzrost zainteresowania współczesnym Wojskiem Polskim dziedziczącym tradycje bohaterów walk o niepodległość Polski;</w:t>
      </w:r>
    </w:p>
    <w:p w:rsidR="00F51D30" w:rsidRPr="00F7546F" w:rsidRDefault="00F51D30" w:rsidP="00F51D30">
      <w:pPr>
        <w:pStyle w:val="Akapitzlist"/>
        <w:numPr>
          <w:ilvl w:val="0"/>
          <w:numId w:val="16"/>
        </w:numPr>
        <w:spacing w:after="0" w:line="276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wzrost postaw patriotycznych i proobronnych, szczególnie wśród młodego pokolenia;</w:t>
      </w:r>
    </w:p>
    <w:p w:rsidR="00F51D30" w:rsidRDefault="00F51D30" w:rsidP="00F51D30">
      <w:pPr>
        <w:pStyle w:val="Akapitzlist"/>
        <w:numPr>
          <w:ilvl w:val="0"/>
          <w:numId w:val="16"/>
        </w:numPr>
        <w:spacing w:after="0" w:line="276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zwiększenie estetyki przestrzeni publicznej;</w:t>
      </w:r>
    </w:p>
    <w:p w:rsidR="00F51D30" w:rsidRPr="00BF2331" w:rsidRDefault="00F51D30" w:rsidP="00F51D30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aktywizowanie środowisk lokalnych do poznawania i kultywowania tradycji orężnych w regionie, w tym o zapomnianych lokalnych </w:t>
      </w:r>
      <w:r w:rsidR="000F0B7F">
        <w:rPr>
          <w:rFonts w:ascii="Times New Roman" w:eastAsia="Calibri" w:hAnsi="Times New Roman" w:cs="Times New Roman"/>
          <w:sz w:val="24"/>
          <w:szCs w:val="24"/>
        </w:rPr>
        <w:t>bohaterach walk o niepodległość.</w:t>
      </w:r>
    </w:p>
    <w:p w:rsidR="000F0B7F" w:rsidRPr="000F0B7F" w:rsidRDefault="000F0B7F" w:rsidP="000F0B7F">
      <w:pPr>
        <w:pStyle w:val="Akapitzlist"/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0F0B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Grupa docelowa odbiorców zadań publicznych: </w:t>
      </w:r>
    </w:p>
    <w:p w:rsidR="00145DEA" w:rsidRPr="00117E4B" w:rsidRDefault="000F0B7F" w:rsidP="00117E4B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mogą być kierowane do szerokiego grona odbiorców – Oferent jest zobowiązany wskazać adresatów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51D30" w:rsidRPr="00BF2331" w:rsidRDefault="00F51D30" w:rsidP="00F51D30">
      <w:pPr>
        <w:pStyle w:val="Akapitzlist"/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BF233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konkursowe powinny polegać (łącznie) na:</w:t>
      </w:r>
    </w:p>
    <w:p w:rsidR="00F51D30" w:rsidRPr="00DA3999" w:rsidRDefault="00F51D30" w:rsidP="00F51D30">
      <w:pPr>
        <w:pStyle w:val="Akapitzlist"/>
        <w:numPr>
          <w:ilvl w:val="0"/>
          <w:numId w:val="17"/>
        </w:numPr>
        <w:spacing w:after="0" w:line="276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wykonaniu muralu </w:t>
      </w:r>
      <w:r w:rsidRPr="00DA3999">
        <w:rPr>
          <w:rFonts w:ascii="Times New Roman" w:eastAsiaTheme="minorEastAsia" w:hAnsi="Times New Roman" w:cs="Times New Roman"/>
          <w:sz w:val="24"/>
          <w:szCs w:val="24"/>
          <w:lang w:eastAsia="pl-PL"/>
        </w:rPr>
        <w:t>upamiętniającego wydarzenia lub postacie odnoszące się do chlubnych tradycji oręża polskiego</w:t>
      </w:r>
      <w:r w:rsidR="0033397F">
        <w:rPr>
          <w:rFonts w:ascii="Times New Roman" w:eastAsiaTheme="minorEastAsia" w:hAnsi="Times New Roman" w:cs="Times New Roman"/>
          <w:sz w:val="24"/>
          <w:szCs w:val="24"/>
          <w:lang w:eastAsia="pl-PL"/>
        </w:rPr>
        <w:t>, w tym m.in.</w:t>
      </w:r>
      <w:r w:rsidR="00DA3999" w:rsidRPr="00DA399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DA3999" w:rsidRPr="00DA399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25 lat</w:t>
      </w:r>
      <w:r w:rsidR="00DA39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A3999" w:rsidRPr="00DA39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obecności </w:t>
      </w:r>
      <w:r w:rsidR="00DA399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Polski w </w:t>
      </w:r>
      <w:r w:rsidR="00DA3999" w:rsidRPr="00DA399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NATO</w:t>
      </w:r>
      <w:r w:rsidR="000F0B7F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,</w:t>
      </w:r>
      <w:r w:rsidR="00DA3999" w:rsidRPr="00DA399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DA3999">
        <w:rPr>
          <w:rFonts w:ascii="Times New Roman" w:eastAsiaTheme="minorEastAsia" w:hAnsi="Times New Roman" w:cs="Times New Roman"/>
          <w:sz w:val="24"/>
          <w:szCs w:val="24"/>
          <w:lang w:eastAsia="pl-PL"/>
        </w:rPr>
        <w:t>z </w:t>
      </w:r>
      <w:r w:rsidRPr="00DA3999">
        <w:rPr>
          <w:rFonts w:ascii="Times New Roman" w:eastAsiaTheme="minorEastAsia" w:hAnsi="Times New Roman" w:cs="Times New Roman"/>
          <w:sz w:val="24"/>
          <w:szCs w:val="24"/>
          <w:lang w:eastAsia="pl-PL"/>
        </w:rPr>
        <w:t>zachowaniem następujących warunków:</w:t>
      </w:r>
    </w:p>
    <w:p w:rsidR="00F51D30" w:rsidRPr="00DA3999" w:rsidRDefault="00F51D30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może być realizowane wyłącznie na terenie Rzeczypospolitej Polskiej </w:t>
      </w:r>
      <w:r w:rsidR="0002232E" w:rsidRPr="00117E4B">
        <w:rPr>
          <w:rFonts w:ascii="Times New Roman" w:eastAsia="Times New Roman" w:hAnsi="Times New Roman" w:cs="Times New Roman"/>
          <w:sz w:val="24"/>
          <w:szCs w:val="24"/>
          <w:lang w:eastAsia="pl-PL"/>
        </w:rPr>
        <w:t>ze szczególnym uwzględnienie miejscowości,</w:t>
      </w:r>
      <w:r w:rsidR="00022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których rozlokowane są jednostki </w:t>
      </w:r>
      <w:r w:rsidR="00544025"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(instytucje) </w:t>
      </w:r>
      <w:r w:rsidR="00D0361B">
        <w:rPr>
          <w:rFonts w:ascii="Times New Roman" w:eastAsia="Times New Roman" w:hAnsi="Times New Roman" w:cs="Times New Roman"/>
          <w:sz w:val="24"/>
          <w:szCs w:val="24"/>
          <w:lang w:eastAsia="pl-PL"/>
        </w:rPr>
        <w:t>wojskowe,</w:t>
      </w:r>
      <w:r w:rsidR="00544025"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51D30" w:rsidRDefault="00F51D30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mural należy wykonać 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w miejscu znajdującym się w przestrzeni i otoczeniu zapewniającym godne upamiętnienie wydarzenia i bohaterów (z zachowaniem walorów artystycznych) z widocznym logo Ministerstwa Obrony Narodowej;</w:t>
      </w:r>
    </w:p>
    <w:p w:rsidR="00E76BD9" w:rsidRPr="006C4160" w:rsidRDefault="00E76BD9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mural musi być wykonany na powierzchni już oczyszczonej, zabezpieczonej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dokładnie przygotowanej (poza zadaniem)</w:t>
      </w:r>
      <w:r w:rsidR="00D0361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51D30" w:rsidRDefault="00F51D30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mura</w:t>
      </w:r>
      <w:r w:rsidRPr="000937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 powinien mieć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powierzchnię min. </w:t>
      </w:r>
      <w:r w:rsidR="00E76BD9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metrów kwadratowych oraz minimalny wymiar jednego z boków </w:t>
      </w:r>
      <w:r w:rsidR="00E76BD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metry. </w:t>
      </w:r>
      <w:r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>Mural musi zostać wykonany</w:t>
      </w:r>
      <w:r w:rsidR="00E76B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ekologicznymi, atestowanymi farbami zwierającymi fotokatalizator, </w:t>
      </w:r>
      <w:r w:rsidR="00E76BD9">
        <w:rPr>
          <w:rFonts w:ascii="Times New Roman" w:eastAsia="Times New Roman" w:hAnsi="Times New Roman" w:cs="Times New Roman"/>
          <w:sz w:val="24"/>
          <w:szCs w:val="24"/>
          <w:lang w:eastAsia="pl-PL"/>
        </w:rPr>
        <w:t>dzięki któremu produkt jest skuteczny w usuwaniu zanieczys</w:t>
      </w:r>
      <w:r w:rsidR="001F2F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zczeń gazowych typu miejskiego </w:t>
      </w:r>
      <w:r w:rsidR="00E76B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przemysłowych, oczyszczających powietrze. Farby powinny zawierać również </w:t>
      </w:r>
      <w:r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potasowe szkło wodne oraz dodatki modyfikujące, pigmenty i wypełniacze mineralne, jak również środki zapobiegające rozwojowi grzybów i pleśni na powierzchni elewacji. </w:t>
      </w:r>
      <w:r w:rsidR="00DA3999"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Farby powinny być </w:t>
      </w:r>
      <w:r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przeznaczone do malowania elementów budowalnych na zewnątrz pomieszczeń, tworzyć warstwę charakteryzującą się bardzo wysoką przepuszczalnością, zapewniającą swobodne przenikanie pary wodnej i usuwan</w:t>
      </w:r>
      <w:r w:rsidR="00E76BD9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1F2F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wilgoci </w:t>
      </w:r>
      <w:r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powierzchni</w:t>
      </w:r>
      <w:r w:rsidR="000D094A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>, na której zostały zastosowane</w:t>
      </w:r>
      <w:r w:rsidR="00D0361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51D30" w:rsidRPr="00093710" w:rsidRDefault="008E430F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F51D30">
        <w:rPr>
          <w:rFonts w:ascii="Times New Roman" w:eastAsia="Times New Roman" w:hAnsi="Times New Roman" w:cs="Times New Roman"/>
          <w:sz w:val="24"/>
          <w:szCs w:val="24"/>
          <w:lang w:eastAsia="pl-PL"/>
        </w:rPr>
        <w:t>ural powinien zostać wykonany</w:t>
      </w:r>
      <w:r w:rsidR="00F51D30" w:rsidRPr="000937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techniką zapewniającą</w:t>
      </w:r>
      <w:r w:rsidR="00F51D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minimum</w:t>
      </w:r>
      <w:r w:rsidR="00F51D30" w:rsidRPr="000937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5-letnią t</w:t>
      </w:r>
      <w:r w:rsidR="00D0361B">
        <w:rPr>
          <w:rFonts w:ascii="Times New Roman" w:eastAsia="Times New Roman" w:hAnsi="Times New Roman" w:cs="Times New Roman"/>
          <w:sz w:val="24"/>
          <w:szCs w:val="24"/>
          <w:lang w:eastAsia="pl-PL"/>
        </w:rPr>
        <w:t>rwałość i odporność na zmywanie,</w:t>
      </w:r>
    </w:p>
    <w:p w:rsidR="00F51D30" w:rsidRDefault="00F51D30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musi zapewnić przez okres 5 lat od dnia zakończenia realizacji zadania stan niepogorszony muralu, obejmujący stan </w:t>
      </w:r>
      <w:r w:rsidR="00D0361B">
        <w:rPr>
          <w:rFonts w:ascii="Times New Roman" w:eastAsia="Times New Roman" w:hAnsi="Times New Roman" w:cs="Times New Roman"/>
          <w:sz w:val="24"/>
          <w:szCs w:val="24"/>
          <w:lang w:eastAsia="pl-PL"/>
        </w:rPr>
        <w:t>techniczny i walory artystyczne,</w:t>
      </w:r>
    </w:p>
    <w:p w:rsidR="00F51D30" w:rsidRPr="006C4160" w:rsidRDefault="00F51D30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musi dołączyć do oferty </w:t>
      </w:r>
      <w:r w:rsidRPr="001437C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potwierdzający, 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 ma prawo na okres co 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najmniej 5 lat od dnia zakończenia realizacji zadania do korzystania </w:t>
      </w:r>
      <w:r w:rsid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>z 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powierzchni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="00D03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której zostanie wykonany mural,</w:t>
      </w:r>
    </w:p>
    <w:p w:rsidR="00F51D30" w:rsidRPr="006C4160" w:rsidRDefault="00F51D30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w trakcie realizacji zadania nie może naruszać praw autorskich i pokrewnych oraz praw wynikających z ustawy o ochronie własności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przemysłowej osób trzecich, za 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ewentualne roszczenia osób trzecich w zakresie wykonania muralu odpowiada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D0361B">
        <w:rPr>
          <w:rFonts w:ascii="Times New Roman" w:eastAsia="Times New Roman" w:hAnsi="Times New Roman" w:cs="Times New Roman"/>
          <w:sz w:val="24"/>
          <w:szCs w:val="24"/>
          <w:lang w:eastAsia="pl-PL"/>
        </w:rPr>
        <w:t>ferent,</w:t>
      </w:r>
    </w:p>
    <w:p w:rsidR="00F51D30" w:rsidRPr="00DA3999" w:rsidRDefault="00F51D30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Oferent, przystępujący do konkursu zobowiązany jest do przedstawienia organowi p</w:t>
      </w:r>
      <w:r w:rsidR="001F2F6C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rojektu graficznego muralu oraz</w:t>
      </w:r>
      <w:r w:rsidRPr="00DA3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wizualizacji muralu w przestrzeni planowanej na jego wykonanie wraz ze wskazaniem adresu oraz dokładn</w:t>
      </w:r>
      <w:r w:rsidR="00D0361B">
        <w:rPr>
          <w:rFonts w:ascii="Times New Roman" w:eastAsia="Times New Roman" w:hAnsi="Times New Roman" w:cs="Times New Roman"/>
          <w:sz w:val="24"/>
          <w:szCs w:val="24"/>
          <w:lang w:eastAsia="pl-PL"/>
        </w:rPr>
        <w:t>ego miejsca realizacji projektu,</w:t>
      </w:r>
    </w:p>
    <w:p w:rsidR="00F51D30" w:rsidRPr="003D4502" w:rsidRDefault="00F51D30" w:rsidP="00F51D30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Oferent zobowiązany jest przygotować 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przedsięwzięcie polegające na </w:t>
      </w:r>
      <w:r w:rsidR="000F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uroczystym </w:t>
      </w:r>
      <w:r w:rsidRPr="006C4160">
        <w:rPr>
          <w:rFonts w:ascii="Times New Roman" w:eastAsia="Times New Roman" w:hAnsi="Times New Roman" w:cs="Times New Roman"/>
          <w:sz w:val="24"/>
          <w:szCs w:val="24"/>
          <w:lang w:eastAsia="pl-PL"/>
        </w:rPr>
        <w:t>odsłonięciu muralu historycznego</w:t>
      </w:r>
      <w:r w:rsidR="000F0B7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>upamiętniając</w:t>
      </w:r>
      <w:r w:rsidR="00145DEA">
        <w:rPr>
          <w:rFonts w:ascii="Times New Roman" w:eastAsiaTheme="minorEastAsia" w:hAnsi="Times New Roman" w:cs="Times New Roman"/>
          <w:sz w:val="24"/>
          <w:szCs w:val="24"/>
          <w:lang w:eastAsia="pl-PL"/>
        </w:rPr>
        <w:t>ego</w:t>
      </w:r>
      <w:r w:rsidRPr="006C4160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chwalebne tradycje oręża polskiego;</w:t>
      </w:r>
    </w:p>
    <w:p w:rsidR="00F51D30" w:rsidRPr="00DA3999" w:rsidRDefault="00F51D30" w:rsidP="00F51D30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9C7B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</w:t>
      </w:r>
      <w:r w:rsidRPr="009C7B4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programów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 </w:t>
      </w:r>
      <w:r w:rsidRPr="009C7B4E">
        <w:rPr>
          <w:rFonts w:ascii="Times New Roman" w:eastAsiaTheme="minorEastAsia" w:hAnsi="Times New Roman" w:cs="Times New Roman"/>
          <w:sz w:val="24"/>
          <w:szCs w:val="24"/>
          <w:lang w:eastAsia="pl-PL"/>
        </w:rPr>
        <w:t>charakterze patriotyczno-edukacyjnym związanych</w:t>
      </w:r>
      <w:r w:rsidR="0054402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bezpośrednio z treścią muralu, </w:t>
      </w:r>
      <w:r w:rsidR="0002232E" w:rsidRPr="0002232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np. </w:t>
      </w:r>
      <w:r w:rsidR="008C33A9">
        <w:rPr>
          <w:rFonts w:ascii="Times New Roman" w:eastAsiaTheme="minorEastAsia" w:hAnsi="Times New Roman" w:cs="Times New Roman"/>
          <w:sz w:val="24"/>
          <w:szCs w:val="24"/>
          <w:lang w:eastAsia="pl-PL"/>
        </w:rPr>
        <w:t>seminaria</w:t>
      </w:r>
      <w:r w:rsidR="0002232E" w:rsidRPr="0002232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</w:t>
      </w:r>
      <w:r w:rsidR="008C33A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debaty, </w:t>
      </w:r>
      <w:r w:rsidR="0002232E" w:rsidRPr="0002232E">
        <w:rPr>
          <w:rFonts w:ascii="Times New Roman" w:eastAsiaTheme="minorEastAsia" w:hAnsi="Times New Roman" w:cs="Times New Roman"/>
          <w:sz w:val="24"/>
          <w:szCs w:val="24"/>
          <w:lang w:eastAsia="pl-PL"/>
        </w:rPr>
        <w:t>prelekcje, żywe lekcje historii</w:t>
      </w:r>
      <w:r w:rsidR="000F0B7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itp</w:t>
      </w:r>
      <w:r w:rsidR="0002232E" w:rsidRPr="0002232E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  <w:r w:rsidR="00D0361B">
        <w:rPr>
          <w:rFonts w:ascii="Times New Roman" w:eastAsiaTheme="minorEastAsia" w:hAnsi="Times New Roman" w:cs="Times New Roman"/>
          <w:sz w:val="24"/>
          <w:szCs w:val="24"/>
          <w:lang w:eastAsia="pl-PL"/>
        </w:rPr>
        <w:t>;</w:t>
      </w:r>
    </w:p>
    <w:p w:rsidR="00DA3999" w:rsidRDefault="00DA3999" w:rsidP="00F51D30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przygotowani</w:t>
      </w:r>
      <w:r w:rsidR="00994AFA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u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wydarzeń odnoszących się do treści muralu, np. inscenizacje his</w:t>
      </w:r>
      <w:r w:rsidR="008C33A9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toryczne, gra miejska, koncerty, wystawy</w:t>
      </w:r>
      <w:r w:rsidR="000F0B7F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itp</w:t>
      </w:r>
      <w:r w:rsidR="008C33A9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.</w:t>
      </w:r>
    </w:p>
    <w:p w:rsidR="008B6C9F" w:rsidRPr="00117E4B" w:rsidRDefault="00F51D30" w:rsidP="00117E4B">
      <w:pPr>
        <w:pStyle w:val="Akapitzlist"/>
        <w:numPr>
          <w:ilvl w:val="1"/>
          <w:numId w:val="1"/>
        </w:numPr>
        <w:spacing w:before="120" w:after="0" w:line="276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twartego Konkursu Ofert nr ew. 11/2024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/WD/DEKiD, stanowiącym załącznik nr 1 do niniejszego ogłoszenia.</w:t>
      </w:r>
    </w:p>
    <w:p w:rsidR="00F51D30" w:rsidRPr="00E61D19" w:rsidRDefault="00F51D30" w:rsidP="00F51D30">
      <w:pPr>
        <w:pStyle w:val="Akapitzlist"/>
        <w:numPr>
          <w:ilvl w:val="1"/>
          <w:numId w:val="1"/>
        </w:numPr>
        <w:spacing w:after="0" w:line="276" w:lineRule="auto"/>
        <w:ind w:left="426" w:right="11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realizacji zadań</w:t>
      </w:r>
      <w:r w:rsidRPr="00E61D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oraz wysokość środków publicznych:</w:t>
      </w:r>
    </w:p>
    <w:p w:rsidR="00F51D30" w:rsidRPr="00E87700" w:rsidRDefault="00F51D30" w:rsidP="00F51D30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termin realizacji zadań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od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15 września 2024</w:t>
      </w: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31</w:t>
      </w: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grudnia 2024</w:t>
      </w:r>
      <w:r w:rsidRPr="00E87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;</w:t>
      </w:r>
    </w:p>
    <w:p w:rsidR="00F51D30" w:rsidRPr="00E87700" w:rsidRDefault="00F51D30" w:rsidP="00F51D30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 realizację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zadań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zaplanowano kwotę w wysokości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:</w:t>
      </w:r>
    </w:p>
    <w:p w:rsidR="00F51D30" w:rsidRPr="00E87700" w:rsidRDefault="00F51D30" w:rsidP="00F51D30">
      <w:pPr>
        <w:spacing w:after="0" w:line="276" w:lineRule="auto"/>
        <w:ind w:left="522" w:right="11"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1.000.000,00 zł;</w:t>
      </w:r>
    </w:p>
    <w:p w:rsidR="00543883" w:rsidRPr="00543883" w:rsidRDefault="00F51D30" w:rsidP="00543883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2023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zadań przekazano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kwotę w wysokości</w:t>
      </w:r>
      <w:r w:rsidRPr="006958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="00117E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1.487.</w:t>
      </w:r>
      <w:r w:rsidRPr="006958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412,64 zł</w:t>
      </w:r>
      <w:r w:rsidRPr="0069588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F51D30" w:rsidRPr="00DC1C2D" w:rsidRDefault="00F51D30" w:rsidP="00F51D30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2024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r. </w:t>
      </w:r>
      <w:r w:rsidR="00D036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zadanie nie było realizowane;</w:t>
      </w:r>
    </w:p>
    <w:p w:rsidR="00F51D30" w:rsidRDefault="00F51D30" w:rsidP="00F51D30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realizowane będą</w:t>
      </w:r>
      <w:r w:rsidRPr="00E87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formie wsparcia wykonania zadania publicznego wraz z udzieleniem dotacji na jego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</w:t>
      </w:r>
      <w:r w:rsidR="005438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finansowanie;</w:t>
      </w:r>
    </w:p>
    <w:p w:rsidR="000F0B7F" w:rsidRPr="000F0B7F" w:rsidRDefault="00543883" w:rsidP="00543883">
      <w:pPr>
        <w:numPr>
          <w:ilvl w:val="0"/>
          <w:numId w:val="6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="008C33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8C33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0.000,00 zł.</w:t>
      </w:r>
    </w:p>
    <w:p w:rsidR="000F0B7F" w:rsidRPr="00E03B9F" w:rsidRDefault="000F0B7F" w:rsidP="000F0B7F">
      <w:pPr>
        <w:pStyle w:val="Akapitzlist"/>
        <w:numPr>
          <w:ilvl w:val="1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03B9F">
        <w:rPr>
          <w:rFonts w:ascii="Times New Roman" w:hAnsi="Times New Roman"/>
          <w:b/>
          <w:sz w:val="24"/>
          <w:szCs w:val="24"/>
          <w:lang w:eastAsia="pl-PL"/>
        </w:rPr>
        <w:t xml:space="preserve">Liczba ofert na </w:t>
      </w:r>
      <w:r w:rsidRPr="00E03B9F">
        <w:rPr>
          <w:rFonts w:ascii="Times New Roman" w:eastAsia="Times New Roman" w:hAnsi="Times New Roman"/>
          <w:b/>
          <w:sz w:val="24"/>
          <w:szCs w:val="24"/>
          <w:lang w:eastAsia="pl-PL"/>
        </w:rPr>
        <w:t>realizację</w:t>
      </w:r>
      <w:r w:rsidRPr="00E03B9F">
        <w:rPr>
          <w:rFonts w:ascii="Times New Roman" w:hAnsi="Times New Roman"/>
          <w:b/>
          <w:sz w:val="24"/>
          <w:szCs w:val="24"/>
          <w:lang w:eastAsia="pl-PL"/>
        </w:rPr>
        <w:t xml:space="preserve"> zadań publicznych w ramach niniejszego Otwartego Konkursu Ofert: </w:t>
      </w:r>
    </w:p>
    <w:p w:rsidR="000F0B7F" w:rsidRDefault="000F0B7F" w:rsidP="000F0B7F">
      <w:pPr>
        <w:spacing w:after="0" w:line="276" w:lineRule="auto"/>
        <w:ind w:left="567" w:hanging="14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- w ramach niniejszego konkursu uprawniony podmiot może złożyć wyłącznie</w:t>
      </w:r>
      <w:r w:rsidRPr="00E03B9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jedną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ofertę.</w:t>
      </w:r>
    </w:p>
    <w:p w:rsidR="008B6C9F" w:rsidRPr="005567D5" w:rsidRDefault="008B6C9F" w:rsidP="00145DEA">
      <w:pPr>
        <w:pStyle w:val="Akapitzlist"/>
        <w:numPr>
          <w:ilvl w:val="1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realizacji zadania:</w:t>
      </w:r>
    </w:p>
    <w:p w:rsidR="008777F6" w:rsidRDefault="008B6C9F" w:rsidP="008777F6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cele wskazane w Ofercie muszą być spójne z celami określonymi w Ogłoszeniu Otwartego Konkursu Ofert;</w:t>
      </w:r>
    </w:p>
    <w:p w:rsidR="008777F6" w:rsidRPr="008777F6" w:rsidRDefault="008777F6" w:rsidP="008777F6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77F6">
        <w:rPr>
          <w:rFonts w:ascii="Times New Roman" w:eastAsia="Times New Roman" w:hAnsi="Times New Roman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:rsidR="008B6C9F" w:rsidRPr="005567D5" w:rsidRDefault="008B6C9F" w:rsidP="00145DEA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do zapewnienia wkładu finansowego (środki finansowe inne niż dotacja) w wysokości minimum 10% planowanej kwoty dotacji; </w:t>
      </w:r>
    </w:p>
    <w:p w:rsidR="008B6C9F" w:rsidRPr="005567D5" w:rsidRDefault="008B6C9F" w:rsidP="008B6C9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zapewnić wkład własny niefinansowy (osobowy i/lub rzeczowy) w wysokości minimum 10% planowanej kwoty dotacji; </w:t>
      </w:r>
    </w:p>
    <w:p w:rsidR="008B6C9F" w:rsidRPr="005567D5" w:rsidRDefault="008B6C9F" w:rsidP="008B6C9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suma kosztów administracyjnych związanych z realizacją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nie może przekroczyć 5% planowanej kwoty dotacji;</w:t>
      </w:r>
    </w:p>
    <w:p w:rsidR="008B6C9F" w:rsidRPr="005567D5" w:rsidRDefault="008B6C9F" w:rsidP="008B6C9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hAnsi="Times New Roman" w:cs="Times New Roman"/>
          <w:sz w:val="24"/>
          <w:szCs w:val="24"/>
          <w:shd w:val="clear" w:color="auto" w:fill="FFFFFF"/>
        </w:rPr>
        <w:t>dopuszcza się pobieranie opłat od adresatów zadania, pod warunkiem, że oferent prowadzi działalność odpłatną pożytku publicznego, z której zysk przeznacza na działalność statutową. Wysokość wpłat wnoszonych przez uczestników musi w sposób jednoznaczny wynikać z oferty (należy podać koszt wpisowego/opłaty od 1 uczestnika), co oznacza, że powinna być skalkulowana w środkach własnych w kosztorysie i w części dotyczy źródeł finansowania zadania;</w:t>
      </w:r>
    </w:p>
    <w:p w:rsidR="008B6C9F" w:rsidRPr="008B6C9F" w:rsidRDefault="008B6C9F" w:rsidP="008B6C9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kiedy Oferent planuje zlecić wykonanie określonej części zadania innemu podmiotowi, zobowiązany jest do wskazania w „Planie i harmonogramie działań” zakresu działania realizowanego przez podmiot niebędący stroną umowy; </w:t>
      </w:r>
    </w:p>
    <w:p w:rsidR="008B6C9F" w:rsidRPr="008B6C9F" w:rsidRDefault="008B6C9F" w:rsidP="008B6C9F">
      <w:pPr>
        <w:pStyle w:val="Akapitzlist"/>
        <w:numPr>
          <w:ilvl w:val="0"/>
          <w:numId w:val="22"/>
        </w:num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6C9F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w „Syntetycznym opisie zadania” powinien szczegółowo opisać sposób realizacji zadania, w tym:</w:t>
      </w:r>
    </w:p>
    <w:p w:rsidR="008B6C9F" w:rsidRDefault="008B6C9F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wskazać potrzeby realizacji zadania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określić cel zadania,</w:t>
      </w:r>
    </w:p>
    <w:p w:rsidR="008B6C9F" w:rsidRDefault="008B6C9F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60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przedstawić zakres planowanych do realizacji pr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ogramów i wydarzeń</w:t>
      </w:r>
      <w:r w:rsidRPr="00683608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patriotyczno-edukacyjnych (np. uroczystość odsłonięcia muralu połączona z prelekcją historyczną, okolicznościową wystawą, koncertem itp.),</w:t>
      </w:r>
    </w:p>
    <w:p w:rsidR="008B6C9F" w:rsidRPr="00AB0F61" w:rsidRDefault="008B6C9F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F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określić rezultaty realizacji zadania, </w:t>
      </w:r>
    </w:p>
    <w:p w:rsidR="008B6C9F" w:rsidRDefault="008B6C9F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wskazać planowaną liczbę uczestników, miejsce/miejsca realizacji przedsięwzięć, </w:t>
      </w:r>
    </w:p>
    <w:p w:rsidR="008B6C9F" w:rsidRPr="003D4502" w:rsidRDefault="008B6C9F" w:rsidP="008B6C9F">
      <w:pPr>
        <w:numPr>
          <w:ilvl w:val="7"/>
          <w:numId w:val="1"/>
        </w:numPr>
        <w:spacing w:after="0" w:line="276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3608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przeprowadzić analizę ryzyka zawiązanego z planowanymi działaniami, przedsięwzięciami i wsk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azać sposoby jego minimalizacji;</w:t>
      </w:r>
    </w:p>
    <w:p w:rsidR="008B6C9F" w:rsidRPr="005567D5" w:rsidRDefault="008B6C9F" w:rsidP="008B6C9F">
      <w:pPr>
        <w:numPr>
          <w:ilvl w:val="0"/>
          <w:numId w:val="22"/>
        </w:numPr>
        <w:spacing w:after="0" w:line="276" w:lineRule="auto"/>
        <w:ind w:left="567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ubiegający się o realizację zadania publicznego powinien:</w:t>
      </w:r>
    </w:p>
    <w:p w:rsidR="008B6C9F" w:rsidRPr="005567D5" w:rsidRDefault="008B6C9F" w:rsidP="008B6C9F">
      <w:pPr>
        <w:pStyle w:val="Akapitzlist"/>
        <w:numPr>
          <w:ilvl w:val="7"/>
          <w:numId w:val="21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dysponować wykwalifikowaną kadrą oraz posiadać doświadczenie w organizacji wydarzeń/przedsięwzięć podobnego rodzaju,</w:t>
      </w:r>
    </w:p>
    <w:p w:rsidR="008B6C9F" w:rsidRPr="005567D5" w:rsidRDefault="008B6C9F" w:rsidP="008B6C9F">
      <w:pPr>
        <w:pStyle w:val="Akapitzlist"/>
        <w:numPr>
          <w:ilvl w:val="7"/>
          <w:numId w:val="21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prowadzić działalność statutową w zakresie określonym w </w:t>
      </w:r>
      <w:r w:rsidRPr="00117E4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pkt 1</w:t>
      </w:r>
      <w:r w:rsidR="00117E4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4</w:t>
      </w:r>
      <w:r w:rsidR="00145D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niniejszego ogłoszenia;</w:t>
      </w:r>
    </w:p>
    <w:p w:rsidR="008B6C9F" w:rsidRPr="005567D5" w:rsidRDefault="008B6C9F" w:rsidP="008B6C9F">
      <w:pPr>
        <w:pStyle w:val="Akapitzlist"/>
        <w:numPr>
          <w:ilvl w:val="0"/>
          <w:numId w:val="22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podczas realizacji zadania do wypełnienia obowiązków informacyjnych, tj.:</w:t>
      </w:r>
    </w:p>
    <w:p w:rsidR="008B6C9F" w:rsidRPr="005567D5" w:rsidRDefault="008B6C9F" w:rsidP="008B6C9F">
      <w:pPr>
        <w:pStyle w:val="Akapitzlist"/>
        <w:numPr>
          <w:ilvl w:val="0"/>
          <w:numId w:val="23"/>
        </w:numPr>
        <w:spacing w:after="0" w:line="276" w:lineRule="auto"/>
        <w:ind w:left="993" w:right="2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umieszczania orła Ministerstwa Obrony Narodowej oraz znaku promocyjnego Wojska Polskiego określonych w rozporządzeniu Ministra Obrony Narodowej z dnia 4 maja 2009 r. </w:t>
      </w:r>
      <w:r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F555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(Dz. U. Nr 82 poz. 689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 późn. zm.) oraz informacji, że zadanie publiczne jest współfinansowane ze środków otrzymanych od 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widoczność,</w:t>
      </w:r>
    </w:p>
    <w:p w:rsidR="008B6C9F" w:rsidRPr="005567D5" w:rsidRDefault="008B6C9F" w:rsidP="008B6C9F">
      <w:pPr>
        <w:numPr>
          <w:ilvl w:val="0"/>
          <w:numId w:val="23"/>
        </w:numPr>
        <w:spacing w:after="0" w:line="276" w:lineRule="auto"/>
        <w:ind w:left="993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sytuacji, kiedy zadanie publiczne zostało sfinansowane lub dofinansowane z budżetu państwa w wysokości powyżej 50.000,00 zł, realizujący zadanie jest zobowiązany do wykonania obowiązku, o którym mowa w art. 35a ustawy z dnia </w:t>
      </w:r>
      <w:r w:rsidR="00145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27 sierpnia 2009 r. </w:t>
      </w:r>
      <w:r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 finansach publicznych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(Dz. U. z 2023 r. poz. 1270, z późn. zm.), tj. do podjęcia działań informacyjnych dotyczących udzielonego finansowania lub dofinansowania z budżetu państwa, o których mowa w § 2 pkt 2 i 3 rozporządzenia Rady Ministrów z dnia 7 maja 2021 r.</w:t>
      </w:r>
      <w:r w:rsidRPr="005567D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5567D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finansowane i dofinansowane z budżetu państwa lub z państwowych funduszy celowych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(Dz. U. poz. 953, z późn. zm.) w sposób określony w tym rozporządzeniu;</w:t>
      </w:r>
    </w:p>
    <w:p w:rsidR="008B6C9F" w:rsidRPr="005567D5" w:rsidRDefault="008B6C9F" w:rsidP="008B6C9F">
      <w:pPr>
        <w:pStyle w:val="Akapitzlist"/>
        <w:numPr>
          <w:ilvl w:val="0"/>
          <w:numId w:val="22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oferent zobowiązany jest do prowadzenia, podczas realizacji zadania publicznego, działań informacyjno-promocyjnych związanych z upowszechnianiem wiedzy o realizowanym zadaniu publicznym dofinansowanym ze środków publicznych uwzględniając m.in.: </w:t>
      </w:r>
    </w:p>
    <w:p w:rsidR="008B6C9F" w:rsidRPr="005567D5" w:rsidRDefault="008B6C9F" w:rsidP="008B6C9F">
      <w:pPr>
        <w:pStyle w:val="Akapitzlist"/>
        <w:numPr>
          <w:ilvl w:val="0"/>
          <w:numId w:val="24"/>
        </w:numPr>
        <w:spacing w:after="0" w:line="276" w:lineRule="auto"/>
        <w:ind w:left="993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promocję na stronie internetowej – dedykowanej stronie internetowej bądź dedykowanej sekcji na stronie podmiotu przeznczonej specjalnie dla zadań realizowanych z budżetu państwa lub państwowych funduszy celowych. Dostęp powinien być możliwy ze strony głównej,</w:t>
      </w:r>
    </w:p>
    <w:p w:rsidR="008B6C9F" w:rsidRPr="005567D5" w:rsidRDefault="008B6C9F" w:rsidP="008B6C9F">
      <w:pPr>
        <w:pStyle w:val="Akapitzlist"/>
        <w:numPr>
          <w:ilvl w:val="0"/>
          <w:numId w:val="24"/>
        </w:numPr>
        <w:spacing w:after="0" w:line="276" w:lineRule="auto"/>
        <w:ind w:left="993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promocję w mediach społecznościowych – z wykorzystaniem oddzielnego konta zadania i/lub przy pomocy konta podmiotu, z wykorzystaniem przynajmniej jednego medium społecznościowego,</w:t>
      </w:r>
    </w:p>
    <w:p w:rsidR="008B6C9F" w:rsidRPr="005567D5" w:rsidRDefault="008B6C9F" w:rsidP="008B6C9F">
      <w:pPr>
        <w:pStyle w:val="Akapitzlist"/>
        <w:numPr>
          <w:ilvl w:val="0"/>
          <w:numId w:val="24"/>
        </w:numPr>
        <w:spacing w:after="0" w:line="276" w:lineRule="auto"/>
        <w:ind w:left="993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promocj</w:t>
      </w:r>
      <w:r w:rsidR="00994A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ę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przestrzeni publicznej – z wykorzystaniem plakatów, bilbordów, reklam umieszczonych na budynkach, przystankach czy środkach komunikacji miejskiej, reklam w radio lub szkolnych węzłac</w:t>
      </w:r>
      <w:r w:rsidR="00261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h, ulotek rozdawanych osobiście.</w:t>
      </w:r>
    </w:p>
    <w:p w:rsidR="008B6C9F" w:rsidRPr="005567D5" w:rsidRDefault="008B6C9F" w:rsidP="008B6C9F">
      <w:pPr>
        <w:pStyle w:val="Akapitzlist"/>
        <w:spacing w:after="0" w:line="276" w:lineRule="auto"/>
        <w:ind w:left="993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zasady promocji zostały określone w Regulaminie Otwartego Konkursu O</w:t>
      </w:r>
      <w:r w:rsidR="00D971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 nr ew. 11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/2024/WD/DEKiD;</w:t>
      </w:r>
    </w:p>
    <w:p w:rsidR="008B6C9F" w:rsidRPr="005567D5" w:rsidRDefault="008B6C9F" w:rsidP="008B6C9F">
      <w:pPr>
        <w:pStyle w:val="Akapitzlist"/>
        <w:numPr>
          <w:ilvl w:val="0"/>
          <w:numId w:val="22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do wskazania w ofercie warunków służących zapewnieniu dostępności osobom ze szczególnymi potrzebami w zakresie realizowanego zadania publicznego z uwzględnieniem postanowień ustawy z dnia 19 lipca 2019 r. </w:t>
      </w:r>
      <w:r w:rsidRPr="00994AF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 zapewnieniu dostępności osobom ze szczególnymi potrzebami</w:t>
      </w:r>
      <w:r w:rsidR="005F2121" w:rsidRPr="00994AF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5F212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(Dz. U. z 2022 r. poz. 2240</w:t>
      </w:r>
      <w:r w:rsidR="005A27E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, w zakresie:</w:t>
      </w:r>
    </w:p>
    <w:p w:rsidR="008B6C9F" w:rsidRPr="005567D5" w:rsidRDefault="008B6C9F" w:rsidP="008B6C9F">
      <w:pPr>
        <w:numPr>
          <w:ilvl w:val="0"/>
          <w:numId w:val="9"/>
        </w:numPr>
        <w:spacing w:after="0" w:line="276" w:lineRule="auto"/>
        <w:ind w:left="1134" w:right="23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architektonicznym,</w:t>
      </w:r>
    </w:p>
    <w:p w:rsidR="008B6C9F" w:rsidRPr="005567D5" w:rsidRDefault="008B6C9F" w:rsidP="008B6C9F">
      <w:pPr>
        <w:numPr>
          <w:ilvl w:val="0"/>
          <w:numId w:val="9"/>
        </w:numPr>
        <w:spacing w:after="0" w:line="276" w:lineRule="auto"/>
        <w:ind w:left="1134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cyfrowym,</w:t>
      </w:r>
    </w:p>
    <w:p w:rsidR="008B6C9F" w:rsidRPr="005567D5" w:rsidRDefault="008B6C9F" w:rsidP="008B6C9F">
      <w:pPr>
        <w:numPr>
          <w:ilvl w:val="0"/>
          <w:numId w:val="9"/>
        </w:numPr>
        <w:spacing w:after="0" w:line="276" w:lineRule="auto"/>
        <w:ind w:left="1134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informacyjno-komunikacyjnej.</w:t>
      </w:r>
    </w:p>
    <w:p w:rsidR="008B6C9F" w:rsidRPr="005567D5" w:rsidRDefault="008B6C9F" w:rsidP="008B6C9F">
      <w:pPr>
        <w:pStyle w:val="Akapitzlist"/>
        <w:spacing w:after="0" w:line="276" w:lineRule="auto"/>
        <w:ind w:left="709" w:right="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minimalne warunki służące zapewnieniu dostępności osobom ze szczególnymi potrzebami zostały wskazane w Regulaminie Otwartego Konkursu O</w:t>
      </w:r>
      <w:r w:rsidR="00D971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 nr ew. 11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/2024/WD/DEKiD;</w:t>
      </w:r>
    </w:p>
    <w:p w:rsidR="008B6C9F" w:rsidRPr="005567D5" w:rsidRDefault="008B6C9F" w:rsidP="008B6C9F">
      <w:pPr>
        <w:pStyle w:val="Akapitzlist"/>
        <w:numPr>
          <w:ilvl w:val="0"/>
          <w:numId w:val="22"/>
        </w:numPr>
        <w:spacing w:after="0" w:line="276" w:lineRule="auto"/>
        <w:ind w:left="567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pozostałe warunki realizac</w:t>
      </w:r>
      <w:r w:rsidR="00117E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ji zadania zostały określone w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Regulaminie Otwartego Konkursu O</w:t>
      </w:r>
      <w:r w:rsidR="00D971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 nr ew. 11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/2024/WD/DEKiD.</w:t>
      </w:r>
    </w:p>
    <w:p w:rsidR="00F51D30" w:rsidRPr="006458BD" w:rsidRDefault="00F51D30" w:rsidP="00D971D2">
      <w:pPr>
        <w:pStyle w:val="Akapitzlist"/>
        <w:numPr>
          <w:ilvl w:val="1"/>
          <w:numId w:val="1"/>
        </w:numPr>
        <w:spacing w:before="120" w:after="0" w:line="27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6458BD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Termin, miejsce i sposób składania ofert:</w:t>
      </w:r>
    </w:p>
    <w:p w:rsidR="00F51D30" w:rsidRPr="005567D5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w art. 3 ust. 3 ustawy z dnia 24 kwietnia 2003 r. </w:t>
      </w:r>
      <w:r w:rsidRPr="005567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 o wolontariacie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:rsidR="00F51D30" w:rsidRPr="005567D5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hAnsi="Times New Roman" w:cs="Times New Roman"/>
          <w:sz w:val="24"/>
          <w:szCs w:val="24"/>
        </w:rPr>
        <w:t xml:space="preserve">oferta realizacji zadania publicznego musi zostać złożona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dnia </w:t>
      </w:r>
      <w:r w:rsidR="00D036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543883" w:rsidRPr="000223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sierpnia </w:t>
      </w:r>
      <w:r w:rsidRPr="000223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2024 r</w:t>
      </w:r>
      <w:r w:rsidRPr="00022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0223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godz. </w:t>
      </w:r>
      <w:r w:rsidR="00543883" w:rsidRPr="000223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24</w:t>
      </w:r>
      <w:r w:rsidRPr="000223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</w:t>
      </w:r>
      <w:r w:rsidRPr="00022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67D5">
        <w:rPr>
          <w:rFonts w:ascii="Times New Roman" w:hAnsi="Times New Roman" w:cs="Times New Roman"/>
          <w:sz w:val="24"/>
          <w:szCs w:val="24"/>
        </w:rPr>
        <w:t xml:space="preserve">za pośrednictwem serwisu internetowego Witkac.pl poprzez elektroniczny formularz dostępny w tym serwisie. </w:t>
      </w:r>
    </w:p>
    <w:p w:rsidR="00F51D30" w:rsidRDefault="00F51D30" w:rsidP="00F51D30">
      <w:pPr>
        <w:spacing w:after="0" w:line="276" w:lineRule="auto"/>
        <w:ind w:left="567" w:right="2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hAnsi="Times New Roman" w:cs="Times New Roman"/>
          <w:sz w:val="24"/>
          <w:szCs w:val="24"/>
        </w:rPr>
        <w:t xml:space="preserve">W celu przygotowania oferty w serwisie Witkac.pl należy uruchomić następujący link: </w:t>
      </w:r>
      <w:hyperlink r:id="rId8" w:anchor="contest/view?id=30989" w:history="1">
        <w:r w:rsidR="00396AB7" w:rsidRPr="000A571E">
          <w:rPr>
            <w:rStyle w:val="Hipercze"/>
            <w:rFonts w:ascii="Times New Roman" w:hAnsi="Times New Roman" w:cs="Times New Roman"/>
            <w:sz w:val="24"/>
            <w:szCs w:val="24"/>
          </w:rPr>
          <w:t>https://www.witkac.pl/#contest/view?id=30989</w:t>
        </w:r>
      </w:hyperlink>
      <w:r w:rsidR="00396A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D30" w:rsidRPr="005011CA" w:rsidRDefault="00F51D30" w:rsidP="00F51D30">
      <w:pPr>
        <w:pStyle w:val="Akapitzlist"/>
        <w:numPr>
          <w:ilvl w:val="0"/>
          <w:numId w:val="8"/>
        </w:numPr>
        <w:spacing w:after="0" w:line="276" w:lineRule="auto"/>
        <w:ind w:left="567" w:right="23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11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serwis Witkac.pl; </w:t>
      </w:r>
    </w:p>
    <w:p w:rsidR="00F51D30" w:rsidRPr="005567D5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złożenie oferty jest równoznaczne z zapoznaniem się oraz zobowiązaniem do stosowania przy realizacji zadania Regulaminu Ot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wartego Konkursu Ofert nr ew. 11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/2024/WD/DEKiD;</w:t>
      </w:r>
    </w:p>
    <w:p w:rsidR="00F51D30" w:rsidRPr="005567D5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hAnsi="Times New Roman" w:cs="Times New Roman"/>
          <w:sz w:val="24"/>
          <w:szCs w:val="24"/>
        </w:rPr>
        <w:t>do formularza elektronicznego oferty należy załączyć:</w:t>
      </w:r>
    </w:p>
    <w:p w:rsidR="00F51D30" w:rsidRPr="005567D5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hAnsi="Times New Roman" w:cs="Times New Roman"/>
          <w:sz w:val="24"/>
          <w:szCs w:val="24"/>
        </w:rPr>
        <w:t>kopię aktualnego wyciągu z właściwego rejestru lub ewidencji/pobrany samodzielnie wydruk komputerowy aktualnych informacji o podmiocie wpisanym do Krajowego Rejestru Sądowego,</w:t>
      </w:r>
    </w:p>
    <w:p w:rsidR="00F51D30" w:rsidRPr="005567D5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hAnsi="Times New Roman" w:cs="Times New Roman"/>
          <w:sz w:val="24"/>
          <w:szCs w:val="24"/>
        </w:rPr>
        <w:t>oświadczenie o VAT stanowiące załącznik nr 5 do ogłoszenia,</w:t>
      </w:r>
    </w:p>
    <w:p w:rsidR="00F51D30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5567D5">
        <w:rPr>
          <w:rFonts w:ascii="Times New Roman" w:hAnsi="Times New Roman" w:cs="Times New Roman"/>
          <w:sz w:val="24"/>
          <w:szCs w:val="24"/>
        </w:rPr>
        <w:t xml:space="preserve">oświadczenie o prowadzonej działalności statutowej zgodnej z rodzajem zadania publicznego określonym w niniejszym ogłoszeniu, stanowiące załącznik nr 6 do ogłoszenia. </w:t>
      </w:r>
    </w:p>
    <w:p w:rsidR="00F51D30" w:rsidRPr="00F76330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76330">
        <w:rPr>
          <w:rFonts w:ascii="Times New Roman" w:hAnsi="Times New Roman" w:cs="Times New Roman"/>
          <w:sz w:val="24"/>
          <w:szCs w:val="24"/>
        </w:rPr>
        <w:t>rojekt</w:t>
      </w:r>
      <w:r>
        <w:rPr>
          <w:rFonts w:ascii="Times New Roman" w:hAnsi="Times New Roman" w:cs="Times New Roman"/>
          <w:sz w:val="24"/>
          <w:szCs w:val="24"/>
        </w:rPr>
        <w:t xml:space="preserve"> graficzny</w:t>
      </w:r>
      <w:r w:rsidRPr="00F76330">
        <w:rPr>
          <w:rFonts w:ascii="Times New Roman" w:hAnsi="Times New Roman" w:cs="Times New Roman"/>
          <w:sz w:val="24"/>
          <w:szCs w:val="24"/>
        </w:rPr>
        <w:t xml:space="preserve"> muralu;</w:t>
      </w:r>
    </w:p>
    <w:p w:rsidR="00F51D30" w:rsidRPr="008C33A9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8C33A9">
        <w:rPr>
          <w:rFonts w:ascii="Times New Roman" w:hAnsi="Times New Roman" w:cs="Times New Roman"/>
          <w:sz w:val="24"/>
          <w:szCs w:val="24"/>
        </w:rPr>
        <w:t xml:space="preserve">wizualizację muralu </w:t>
      </w:r>
      <w:r w:rsidRPr="008C33A9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przestrzeni planowanej na jego wykonanie</w:t>
      </w:r>
      <w:r w:rsidRPr="008C33A9">
        <w:rPr>
          <w:rFonts w:ascii="Times New Roman" w:hAnsi="Times New Roman" w:cs="Times New Roman"/>
          <w:sz w:val="24"/>
          <w:szCs w:val="24"/>
        </w:rPr>
        <w:t>;</w:t>
      </w:r>
    </w:p>
    <w:p w:rsidR="00F51D30" w:rsidRPr="008C33A9" w:rsidRDefault="00F51D30" w:rsidP="00F51D30">
      <w:pPr>
        <w:pStyle w:val="Akapitzlist"/>
        <w:numPr>
          <w:ilvl w:val="0"/>
          <w:numId w:val="18"/>
        </w:numPr>
        <w:spacing w:after="0" w:line="276" w:lineRule="auto"/>
        <w:ind w:left="993" w:right="23"/>
        <w:jc w:val="both"/>
        <w:rPr>
          <w:rFonts w:ascii="Times New Roman" w:hAnsi="Times New Roman" w:cs="Times New Roman"/>
          <w:sz w:val="24"/>
          <w:szCs w:val="24"/>
        </w:rPr>
      </w:pPr>
      <w:r w:rsidRPr="008C33A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potwierdzający, że Oferent ma prawo na okres co najmniej 5 lat od dnia zakończenia realizacji zadania do korzystania z powierzchni, na której zostanie wykonany mural.</w:t>
      </w:r>
    </w:p>
    <w:p w:rsidR="00F51D30" w:rsidRPr="005567D5" w:rsidRDefault="00F51D30" w:rsidP="00F51D30">
      <w:pPr>
        <w:spacing w:after="0" w:line="276" w:lineRule="auto"/>
        <w:ind w:left="567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hAnsi="Times New Roman" w:cs="Times New Roman"/>
          <w:sz w:val="24"/>
          <w:szCs w:val="24"/>
        </w:rPr>
        <w:t xml:space="preserve">Załącznikami mogą być tylko pliki w formacie pdf lub jpg. </w:t>
      </w:r>
    </w:p>
    <w:p w:rsidR="00F51D30" w:rsidRPr="005567D5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oferty przesłane po terminie wskazanym powyżej zostaną odrzucone z przyczyn formalnych;</w:t>
      </w:r>
    </w:p>
    <w:p w:rsidR="00F51D30" w:rsidRPr="005567D5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oferty złożone w inny sposób niż wskazany w </w:t>
      </w:r>
      <w:r w:rsidR="00513A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pkt. 2 nie będą rozpatrywane;</w:t>
      </w:r>
    </w:p>
    <w:p w:rsidR="00F51D30" w:rsidRPr="005567D5" w:rsidRDefault="00F51D30" w:rsidP="00F51D30">
      <w:pPr>
        <w:spacing w:after="0" w:line="276" w:lineRule="auto"/>
        <w:ind w:left="567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hAnsi="Times New Roman" w:cs="Times New Roman"/>
          <w:sz w:val="24"/>
          <w:szCs w:val="24"/>
        </w:rPr>
        <w:t xml:space="preserve">Bezpośrednio po złożeniu oferty realizacji zadania publicznego poprzez serwis </w:t>
      </w:r>
      <w:hyperlink r:id="rId9" w:history="1">
        <w:r w:rsidRPr="005567D5">
          <w:rPr>
            <w:rStyle w:val="Hipercze"/>
            <w:rFonts w:ascii="Times New Roman" w:hAnsi="Times New Roman" w:cs="Times New Roman"/>
            <w:sz w:val="24"/>
            <w:szCs w:val="24"/>
          </w:rPr>
          <w:t>www.witkac.pl</w:t>
        </w:r>
      </w:hyperlink>
      <w:r w:rsidRPr="005567D5">
        <w:rPr>
          <w:rFonts w:ascii="Times New Roman" w:hAnsi="Times New Roman" w:cs="Times New Roman"/>
          <w:sz w:val="24"/>
          <w:szCs w:val="24"/>
        </w:rPr>
        <w:t xml:space="preserve">  Oferent ma obowiązek wydrukować ofertę oraz podpisać ją przez osoby upoważnione do składania oświadczeń woli w imieniu oferenta z datą tożsamą, co data złożenia oferty w serwisie Witkac.pl. </w:t>
      </w: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Jeśli osoby uprawnione nie dysponują pieczęciami imiennymi należy złożyć czytelny podpis z podaniem pełnionej funkcji. Oferta w wersji papierowej musi zawierać taką samą sumę kontrolną, co oferta złożona w serwisie witkac.pl. </w:t>
      </w:r>
      <w:r w:rsidRPr="005567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Oferent nie ma obowiązku przesyłania wersji papierowej oferty, po złożeniu jej w serwisie witkac.pl. Taki obowiązek zaistnieje dopiero na etapie zawierania umowy – w przypadku przyznania dotacji</w:t>
      </w:r>
      <w:r w:rsidR="00FF1B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F51D30" w:rsidRPr="005567D5" w:rsidRDefault="00F51D30" w:rsidP="00F51D30">
      <w:pPr>
        <w:numPr>
          <w:ilvl w:val="0"/>
          <w:numId w:val="8"/>
        </w:numPr>
        <w:spacing w:after="0" w:line="276" w:lineRule="auto"/>
        <w:ind w:left="567" w:right="23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ramach konkursu mogą być składane oferty wspólne, ofertę wspólną może złożyć kilka (co najmniej dwie) organizacji pozarządowych lub podmiotów określonych w art. 3 ust. 3 pkt. 1 - 4 ustawy działających wspólnie, do oferty należy dołączyć umowę regulującą stosunki między Oferentami określającą zakres ich świadczeń składających się na realizację zadania (w postaci pliku pdf lub jpg);</w:t>
      </w:r>
    </w:p>
    <w:p w:rsidR="00F51D30" w:rsidRPr="005567D5" w:rsidRDefault="00F51D30" w:rsidP="00F51D30">
      <w:pPr>
        <w:numPr>
          <w:ilvl w:val="0"/>
          <w:numId w:val="8"/>
        </w:numPr>
        <w:spacing w:after="0" w:line="276" w:lineRule="auto"/>
        <w:ind w:left="567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:rsidR="00F51D30" w:rsidRPr="00783BD6" w:rsidRDefault="00F51D30" w:rsidP="00F51D30">
      <w:pPr>
        <w:numPr>
          <w:ilvl w:val="0"/>
          <w:numId w:val="8"/>
        </w:numPr>
        <w:spacing w:after="0" w:line="276" w:lineRule="auto"/>
        <w:ind w:left="567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podmioty ubiegające się o realizację zadania publicznego nie mogą być obciążone zaległymi należnościami publicznoprawnymi oraz nie może być prowadzone wobec nich postępowanie egzekucyjne o zwrot tych należnośc</w:t>
      </w:r>
      <w:r w:rsidRPr="00FF1BF1">
        <w:rPr>
          <w:rFonts w:ascii="Times New Roman" w:eastAsia="Times New Roman" w:hAnsi="Times New Roman" w:cs="Times New Roman"/>
          <w:sz w:val="24"/>
          <w:szCs w:val="24"/>
          <w:lang w:eastAsia="pl-PL"/>
        </w:rPr>
        <w:t>i.</w:t>
      </w:r>
    </w:p>
    <w:p w:rsidR="00F51D30" w:rsidRPr="005567D5" w:rsidRDefault="00F51D30" w:rsidP="00F51D30">
      <w:pPr>
        <w:pStyle w:val="Akapitzlist"/>
        <w:numPr>
          <w:ilvl w:val="1"/>
          <w:numId w:val="1"/>
        </w:numPr>
        <w:spacing w:after="0" w:line="27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Ocena ofert i termin dokonania wyboru ofert:</w:t>
      </w:r>
    </w:p>
    <w:p w:rsidR="00F51D30" w:rsidRPr="005567D5" w:rsidRDefault="00F51D30" w:rsidP="00F51D30">
      <w:pPr>
        <w:numPr>
          <w:ilvl w:val="0"/>
          <w:numId w:val="7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 zostaną ocenione pod względem formalnym przez Departament Edukacji, Kultury i Dziedzictwa MON, natomiast pod względem merytorycznym przez Komisję ds. Zlecania Zadań Publicznych w Zakresie Obronnośc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i;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ocenie merytorycznej poddane zostaną 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of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erty spełniające 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formalne;</w:t>
      </w:r>
    </w:p>
    <w:p w:rsidR="00F51D30" w:rsidRPr="005567D5" w:rsidRDefault="00F51D30" w:rsidP="00F51D30">
      <w:pPr>
        <w:numPr>
          <w:ilvl w:val="0"/>
          <w:numId w:val="7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zawarta jest w 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Ofert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nr ew. 11</w:t>
      </w:r>
      <w:r w:rsidRPr="005567D5">
        <w:rPr>
          <w:rFonts w:ascii="Times New Roman" w:eastAsia="Calibri" w:hAnsi="Times New Roman" w:cs="Times New Roman"/>
          <w:sz w:val="24"/>
          <w:szCs w:val="24"/>
          <w:lang w:eastAsia="pl-PL"/>
        </w:rPr>
        <w:t>/2024/WD/DEKiD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ogłoszenia;</w:t>
      </w:r>
    </w:p>
    <w:p w:rsidR="00F51D30" w:rsidRPr="005567D5" w:rsidRDefault="00F51D30" w:rsidP="00F51D30">
      <w:pPr>
        <w:numPr>
          <w:ilvl w:val="0"/>
          <w:numId w:val="7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formalnej ofert - do dnia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223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0223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sierpnia</w:t>
      </w: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2024 r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B2A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51D30" w:rsidRPr="005567D5" w:rsidRDefault="00F51D30" w:rsidP="00F51D30">
      <w:pPr>
        <w:numPr>
          <w:ilvl w:val="0"/>
          <w:numId w:val="7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ykazy Oferentów, których oferty zawierają uchybienia formalne lub błędy formalne zostaną opublikowane 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0" w:history="1">
        <w:r w:rsidRPr="005567D5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F51D30" w:rsidRPr="005567D5" w:rsidRDefault="00F51D30" w:rsidP="00F51D30">
      <w:pPr>
        <w:numPr>
          <w:ilvl w:val="0"/>
          <w:numId w:val="7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Oferenci, u których stwierdzono w złożonych ofertach uchybienia formalne, w terminie </w:t>
      </w:r>
      <w:r w:rsidR="009B2A96" w:rsidRPr="008B6C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dni od dnia opublikowania wykazu w Biuletynie Informacji Publicznej MON mają prawo do usunięcia uchybień formalnych (decyduje data złożenia uzupełnionego elektronicznego formularza ofert w serwisie Witkac.pl); uchybienia formalne Oferent musi usunąć 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567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serwisie Witkac.pl; w tym celu zostanie aktywowana sekcja elektronicznego formularza oferty, która wymaga poprawienia/uzupełnienia;</w:t>
      </w:r>
    </w:p>
    <w:p w:rsidR="00F51D30" w:rsidRPr="005567D5" w:rsidRDefault="00F51D30" w:rsidP="00F51D30">
      <w:pPr>
        <w:numPr>
          <w:ilvl w:val="0"/>
          <w:numId w:val="7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błędy formalne nie będą podlegały ocenie merytorycznej;</w:t>
      </w:r>
    </w:p>
    <w:p w:rsidR="00F51D30" w:rsidRPr="005567D5" w:rsidRDefault="00F51D30" w:rsidP="00F51D30">
      <w:pPr>
        <w:numPr>
          <w:ilvl w:val="0"/>
          <w:numId w:val="7"/>
        </w:numPr>
        <w:spacing w:after="0" w:line="276" w:lineRule="auto"/>
        <w:ind w:left="567" w:right="24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merytorycznej ofert - do dnia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 sierpnia</w:t>
      </w:r>
      <w:r w:rsidRPr="005567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2024 r</w:t>
      </w:r>
      <w:r w:rsidRPr="005567D5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F51D30" w:rsidRPr="005567D5" w:rsidRDefault="00F51D30" w:rsidP="00F51D30">
      <w:pPr>
        <w:numPr>
          <w:ilvl w:val="0"/>
          <w:numId w:val="7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wyniki Otwartego Konkursu Ofert zostaną zamieszczone w Biuletynie Informacji Publicznej MON, link: </w:t>
      </w:r>
      <w:hyperlink r:id="rId11" w:history="1">
        <w:r w:rsidRPr="005567D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F51D30" w:rsidRPr="005567D5" w:rsidRDefault="00F51D30" w:rsidP="00F51D30">
      <w:pPr>
        <w:numPr>
          <w:ilvl w:val="0"/>
          <w:numId w:val="7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:rsidR="00F51D30" w:rsidRPr="005567D5" w:rsidRDefault="00F51D30" w:rsidP="00F51D30">
      <w:pPr>
        <w:numPr>
          <w:ilvl w:val="0"/>
          <w:numId w:val="7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F51D30" w:rsidRPr="005567D5" w:rsidRDefault="00F51D30" w:rsidP="00F51D30">
      <w:pPr>
        <w:numPr>
          <w:ilvl w:val="0"/>
          <w:numId w:val="7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 określonego w rozporządzeniu Przewodniczącego Komitetu Do Spraw Pożytku Publicznego z dnia 24 października 2018 r.</w:t>
      </w:r>
      <w:r w:rsidRPr="005567D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513A8D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513A8D" w:rsidRPr="00513A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(</w:t>
      </w:r>
      <w:r w:rsidR="00513A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Dz. U. poz. 2057)</w:t>
      </w:r>
      <w:r w:rsidRPr="00513A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F51D30" w:rsidRPr="005567D5" w:rsidRDefault="00F51D30" w:rsidP="00F51D30">
      <w:pPr>
        <w:numPr>
          <w:ilvl w:val="0"/>
          <w:numId w:val="7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F51D30" w:rsidRPr="005567D5" w:rsidRDefault="00F51D30" w:rsidP="00F51D30">
      <w:pPr>
        <w:numPr>
          <w:ilvl w:val="0"/>
          <w:numId w:val="7"/>
        </w:numPr>
        <w:spacing w:after="0" w:line="276" w:lineRule="auto"/>
        <w:ind w:left="567" w:right="24" w:hanging="426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dodatkowe informacje można uzyskać w Departamencie Edukacji, Kultury i Dziedzictwa MON wyłącznie drogą e-mailową pod adresem: </w:t>
      </w:r>
      <w:hyperlink r:id="rId12" w:history="1">
        <w:r w:rsidRPr="005567D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Pr="005567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</w:p>
    <w:p w:rsidR="00F51D30" w:rsidRPr="005567D5" w:rsidRDefault="00F51D30" w:rsidP="00F51D30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:rsidR="00F51D30" w:rsidRPr="005567D5" w:rsidRDefault="00F51D30" w:rsidP="00F51D30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F51D30" w:rsidRPr="005567D5" w:rsidRDefault="00F51D30" w:rsidP="00F51D30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F51D30" w:rsidRPr="005567D5" w:rsidRDefault="00F51D30" w:rsidP="00F51D30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5567D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danych) informuję Panią/Pana, że:</w:t>
      </w:r>
    </w:p>
    <w:p w:rsidR="00F51D30" w:rsidRPr="005567D5" w:rsidRDefault="00F51D30" w:rsidP="00F51D3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F51D30" w:rsidRPr="005567D5" w:rsidRDefault="00F51D30" w:rsidP="00F51D3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3" w:history="1">
        <w:r w:rsidRPr="005567D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iod@mon.gov.pl</w:t>
        </w:r>
      </w:hyperlink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F51D30" w:rsidRPr="005567D5" w:rsidRDefault="00F51D30" w:rsidP="00F51D30">
      <w:pPr>
        <w:autoSpaceDE w:val="0"/>
        <w:autoSpaceDN w:val="0"/>
        <w:adjustRightInd w:val="0"/>
        <w:spacing w:after="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F51D30" w:rsidRPr="005567D5" w:rsidRDefault="00F51D30" w:rsidP="00F51D30">
      <w:pPr>
        <w:autoSpaceDE w:val="0"/>
        <w:autoSpaceDN w:val="0"/>
        <w:adjustRightInd w:val="0"/>
        <w:spacing w:after="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F51D30" w:rsidRPr="005567D5" w:rsidRDefault="00F51D30" w:rsidP="00F51D3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5567D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 o wolontariacie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F51D30" w:rsidRPr="005567D5" w:rsidRDefault="00F51D30" w:rsidP="00F51D3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F51D30" w:rsidRPr="005567D5" w:rsidRDefault="00F51D30" w:rsidP="00F51D3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F51D30" w:rsidRPr="005567D5" w:rsidRDefault="00F51D30" w:rsidP="00F51D3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F51D30" w:rsidRPr="005567D5" w:rsidRDefault="00F51D30" w:rsidP="00F51D3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 przysługuje prawo:</w:t>
      </w:r>
    </w:p>
    <w:p w:rsidR="00F51D30" w:rsidRPr="005567D5" w:rsidRDefault="00F51D30" w:rsidP="00F51D30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right="24" w:hanging="28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F51D30" w:rsidRPr="005567D5" w:rsidRDefault="00F51D30" w:rsidP="00F51D30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right="24" w:hanging="28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F51D30" w:rsidRPr="005567D5" w:rsidRDefault="00F51D30" w:rsidP="00F51D30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right="24" w:hanging="283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F51D30" w:rsidRPr="005567D5" w:rsidRDefault="00F51D30" w:rsidP="00F51D30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art. 6 ust. 1 lit. c RODO w związku z ustawą z dnia 24 kwietnia 2003 r. </w:t>
      </w:r>
      <w:r w:rsidRPr="005567D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</w:t>
      </w:r>
      <w:r w:rsidRPr="005567D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lastRenderedPageBreak/>
        <w:t>publicznego i o wolontariacie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F51D30" w:rsidRPr="005567D5" w:rsidRDefault="00F51D30" w:rsidP="00F51D30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F51D30" w:rsidRPr="005567D5" w:rsidRDefault="00F51D30" w:rsidP="00F51D30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5567D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51D30" w:rsidRPr="005567D5" w:rsidRDefault="00F51D30" w:rsidP="00F51D30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F51D30" w:rsidRPr="005567D5" w:rsidRDefault="00F51D30" w:rsidP="00F51D30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:rsidR="00F51D30" w:rsidRDefault="00F51D30" w:rsidP="00F51D30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51D30" w:rsidRDefault="00F51D30" w:rsidP="00F51D30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51D30" w:rsidRPr="005567D5" w:rsidRDefault="00F51D30" w:rsidP="00F51D30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F51D30" w:rsidRPr="005567D5" w:rsidRDefault="00F51D30" w:rsidP="00F51D30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F51D30" w:rsidRPr="005567D5" w:rsidRDefault="00F51D30" w:rsidP="00F51D30">
      <w:pPr>
        <w:numPr>
          <w:ilvl w:val="1"/>
          <w:numId w:val="15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wartego Konkursu Ofert nr ew. 11</w:t>
      </w: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/2024/WD/DEKiD.</w:t>
      </w:r>
    </w:p>
    <w:p w:rsidR="00F51D30" w:rsidRPr="005567D5" w:rsidRDefault="00F51D30" w:rsidP="00F51D30">
      <w:pPr>
        <w:numPr>
          <w:ilvl w:val="1"/>
          <w:numId w:val="15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karty oceny formalnej.</w:t>
      </w:r>
    </w:p>
    <w:p w:rsidR="00F51D30" w:rsidRPr="005567D5" w:rsidRDefault="00F51D30" w:rsidP="00F51D30">
      <w:pPr>
        <w:numPr>
          <w:ilvl w:val="1"/>
          <w:numId w:val="15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Wzór karty oceny merytorycznej.</w:t>
      </w:r>
    </w:p>
    <w:p w:rsidR="00F51D30" w:rsidRPr="005567D5" w:rsidRDefault="00F51D30" w:rsidP="00F51D30">
      <w:pPr>
        <w:numPr>
          <w:ilvl w:val="1"/>
          <w:numId w:val="15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Formularz zgłoszenia organizacji w pracy komisji.</w:t>
      </w:r>
    </w:p>
    <w:p w:rsidR="00F51D30" w:rsidRPr="005567D5" w:rsidRDefault="00F51D30" w:rsidP="00F51D30">
      <w:pPr>
        <w:numPr>
          <w:ilvl w:val="1"/>
          <w:numId w:val="15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F51D30" w:rsidRPr="005567D5" w:rsidRDefault="00F51D30" w:rsidP="00F51D30">
      <w:pPr>
        <w:numPr>
          <w:ilvl w:val="1"/>
          <w:numId w:val="15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statutowej.</w:t>
      </w:r>
    </w:p>
    <w:p w:rsidR="00F51D30" w:rsidRPr="005567D5" w:rsidRDefault="00F51D30" w:rsidP="00F51D30">
      <w:pPr>
        <w:numPr>
          <w:ilvl w:val="1"/>
          <w:numId w:val="15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Instrukcja wypełniania elektronicznych formularzy poprzez serwis </w:t>
      </w:r>
      <w:hyperlink r:id="rId14" w:history="1">
        <w:r w:rsidRPr="005567D5">
          <w:rPr>
            <w:rStyle w:val="Hipercze"/>
            <w:rFonts w:ascii="Times New Roman" w:eastAsia="Calibri" w:hAnsi="Times New Roman" w:cs="Times New Roman"/>
            <w:sz w:val="24"/>
            <w:szCs w:val="24"/>
            <w:lang w:eastAsia="pl-PL"/>
          </w:rPr>
          <w:t>www.witkac.pl</w:t>
        </w:r>
      </w:hyperlink>
      <w:r w:rsidRPr="005567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</w:p>
    <w:p w:rsidR="00F51D30" w:rsidRDefault="00F51D30" w:rsidP="00F51D30">
      <w:pPr>
        <w:spacing w:after="0" w:line="276" w:lineRule="auto"/>
        <w:ind w:left="425" w:right="11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C33A9" w:rsidRDefault="008C33A9" w:rsidP="00F51D30">
      <w:pPr>
        <w:spacing w:after="0" w:line="276" w:lineRule="auto"/>
        <w:ind w:left="425" w:right="11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C33A9" w:rsidRDefault="008C33A9" w:rsidP="00F51D30">
      <w:pPr>
        <w:spacing w:after="0" w:line="276" w:lineRule="auto"/>
        <w:ind w:left="425" w:right="11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C33A9" w:rsidRPr="005567D5" w:rsidRDefault="008C33A9" w:rsidP="00F51D30">
      <w:pPr>
        <w:spacing w:after="0" w:line="276" w:lineRule="auto"/>
        <w:ind w:left="425" w:right="11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1D30" w:rsidRPr="001C3634" w:rsidRDefault="00F51D30" w:rsidP="00F51D30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634">
        <w:rPr>
          <w:rFonts w:ascii="Times New Roman" w:hAnsi="Times New Roman" w:cs="Times New Roman"/>
          <w:b/>
          <w:sz w:val="24"/>
          <w:szCs w:val="24"/>
        </w:rPr>
        <w:t>DYREKTOR</w:t>
      </w:r>
    </w:p>
    <w:p w:rsidR="00F51D30" w:rsidRPr="001C3634" w:rsidRDefault="00F51D30" w:rsidP="00F51D30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634">
        <w:rPr>
          <w:rFonts w:ascii="Times New Roman" w:hAnsi="Times New Roman" w:cs="Times New Roman"/>
          <w:b/>
          <w:sz w:val="24"/>
          <w:szCs w:val="24"/>
        </w:rPr>
        <w:t xml:space="preserve">DEPARTAMENTU EDUKACJI, </w:t>
      </w:r>
      <w:r w:rsidRPr="001C3634">
        <w:rPr>
          <w:rFonts w:ascii="Times New Roman" w:hAnsi="Times New Roman" w:cs="Times New Roman"/>
          <w:b/>
          <w:sz w:val="24"/>
          <w:szCs w:val="24"/>
        </w:rPr>
        <w:br/>
        <w:t>KULTURY I DZIEDZICTWA</w:t>
      </w:r>
    </w:p>
    <w:p w:rsidR="00F51D30" w:rsidRPr="001C3634" w:rsidRDefault="00F51D30" w:rsidP="00F51D30">
      <w:pPr>
        <w:spacing w:after="0" w:line="240" w:lineRule="auto"/>
        <w:ind w:left="779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D30" w:rsidRPr="005567D5" w:rsidRDefault="00F51D30" w:rsidP="00F51D30">
      <w:pPr>
        <w:spacing w:after="0" w:line="276" w:lineRule="auto"/>
        <w:ind w:left="4107" w:firstLine="1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3634">
        <w:rPr>
          <w:rFonts w:ascii="Times New Roman" w:hAnsi="Times New Roman" w:cs="Times New Roman"/>
          <w:b/>
          <w:sz w:val="24"/>
          <w:szCs w:val="24"/>
        </w:rPr>
        <w:t>dr hab. inż. arch. Wojciech BAL, prof. ZUT</w:t>
      </w:r>
    </w:p>
    <w:p w:rsidR="00F51D30" w:rsidRPr="00D50BF3" w:rsidRDefault="00F51D30" w:rsidP="00F51D30">
      <w:pPr>
        <w:spacing w:after="0" w:line="276" w:lineRule="auto"/>
        <w:ind w:left="567" w:right="2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</w:p>
    <w:p w:rsidR="00E54A83" w:rsidRDefault="00E54A83"/>
    <w:sectPr w:rsidR="00E54A83" w:rsidSect="000427E6">
      <w:footerReference w:type="default" r:id="rId15"/>
      <w:pgSz w:w="11906" w:h="16838"/>
      <w:pgMar w:top="1134" w:right="1418" w:bottom="1304" w:left="136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A27" w:rsidRDefault="008F7A27">
      <w:pPr>
        <w:spacing w:after="0" w:line="240" w:lineRule="auto"/>
      </w:pPr>
      <w:r>
        <w:separator/>
      </w:r>
    </w:p>
  </w:endnote>
  <w:endnote w:type="continuationSeparator" w:id="0">
    <w:p w:rsidR="008F7A27" w:rsidRDefault="008F7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2D1AE2" w:rsidRDefault="00F51D30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97C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AE2" w:rsidRDefault="008F7A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A27" w:rsidRDefault="008F7A27">
      <w:pPr>
        <w:spacing w:after="0" w:line="240" w:lineRule="auto"/>
      </w:pPr>
      <w:r>
        <w:separator/>
      </w:r>
    </w:p>
  </w:footnote>
  <w:footnote w:type="continuationSeparator" w:id="0">
    <w:p w:rsidR="008F7A27" w:rsidRDefault="008F7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D4B"/>
    <w:multiLevelType w:val="hybridMultilevel"/>
    <w:tmpl w:val="C7464F26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954B4"/>
    <w:multiLevelType w:val="hybridMultilevel"/>
    <w:tmpl w:val="6EB484A8"/>
    <w:lvl w:ilvl="0" w:tplc="34D438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A4D7A"/>
    <w:multiLevelType w:val="hybridMultilevel"/>
    <w:tmpl w:val="5FEEC276"/>
    <w:lvl w:ilvl="0" w:tplc="4CDE5E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B4583F3A">
      <w:start w:val="1"/>
      <w:numFmt w:val="decimal"/>
      <w:lvlText w:val="%2."/>
      <w:lvlJc w:val="left"/>
      <w:pPr>
        <w:ind w:left="2204" w:hanging="360"/>
      </w:pPr>
      <w:rPr>
        <w:rFonts w:ascii="Times New Roman" w:eastAsiaTheme="minorHAnsi" w:hAnsi="Times New Roman" w:cs="Times New Roman" w:hint="default"/>
        <w:b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AB89C02">
      <w:start w:val="1"/>
      <w:numFmt w:val="lowerLetter"/>
      <w:lvlText w:val="%8)"/>
      <w:lvlJc w:val="left"/>
      <w:pPr>
        <w:ind w:left="5760" w:hanging="360"/>
      </w:pPr>
      <w:rPr>
        <w:rFonts w:hint="default"/>
        <w:i w:val="0"/>
        <w:color w:val="auto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8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9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95E33"/>
    <w:multiLevelType w:val="hybridMultilevel"/>
    <w:tmpl w:val="1838861C"/>
    <w:lvl w:ilvl="0" w:tplc="AE847A0A">
      <w:start w:val="1"/>
      <w:numFmt w:val="bullet"/>
      <w:lvlText w:val="–"/>
      <w:lvlJc w:val="left"/>
      <w:pPr>
        <w:ind w:left="1287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81A3F25"/>
    <w:multiLevelType w:val="hybridMultilevel"/>
    <w:tmpl w:val="92D8DA84"/>
    <w:lvl w:ilvl="0" w:tplc="A01031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3B5CB674">
      <w:start w:val="1"/>
      <w:numFmt w:val="decimal"/>
      <w:lvlText w:val="%3)"/>
      <w:lvlJc w:val="left"/>
      <w:pPr>
        <w:ind w:left="464" w:hanging="180"/>
      </w:pPr>
      <w:rPr>
        <w:rFonts w:ascii="Times New Roman" w:eastAsiaTheme="minorHAns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609DD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6" w15:restartNumberingAfterBreak="0">
    <w:nsid w:val="543076D0"/>
    <w:multiLevelType w:val="hybridMultilevel"/>
    <w:tmpl w:val="D918E7D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CC65FD9"/>
    <w:multiLevelType w:val="hybridMultilevel"/>
    <w:tmpl w:val="992EF7AE"/>
    <w:lvl w:ilvl="0" w:tplc="94808D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1E13567"/>
    <w:multiLevelType w:val="hybridMultilevel"/>
    <w:tmpl w:val="DE7A690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3835A80"/>
    <w:multiLevelType w:val="hybridMultilevel"/>
    <w:tmpl w:val="1090ABC0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A336DC0"/>
    <w:multiLevelType w:val="hybridMultilevel"/>
    <w:tmpl w:val="50C27450"/>
    <w:lvl w:ilvl="0" w:tplc="A716A29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10A0B"/>
    <w:multiLevelType w:val="hybridMultilevel"/>
    <w:tmpl w:val="1354FD64"/>
    <w:lvl w:ilvl="0" w:tplc="BC56AD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F5E06"/>
    <w:multiLevelType w:val="hybridMultilevel"/>
    <w:tmpl w:val="91AA9C8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7"/>
  </w:num>
  <w:num w:numId="5">
    <w:abstractNumId w:val="22"/>
  </w:num>
  <w:num w:numId="6">
    <w:abstractNumId w:val="6"/>
  </w:num>
  <w:num w:numId="7">
    <w:abstractNumId w:val="5"/>
  </w:num>
  <w:num w:numId="8">
    <w:abstractNumId w:val="1"/>
  </w:num>
  <w:num w:numId="9">
    <w:abstractNumId w:val="15"/>
  </w:num>
  <w:num w:numId="10">
    <w:abstractNumId w:val="8"/>
  </w:num>
  <w:num w:numId="11">
    <w:abstractNumId w:val="7"/>
  </w:num>
  <w:num w:numId="12">
    <w:abstractNumId w:val="10"/>
  </w:num>
  <w:num w:numId="13">
    <w:abstractNumId w:val="18"/>
  </w:num>
  <w:num w:numId="14">
    <w:abstractNumId w:val="13"/>
  </w:num>
  <w:num w:numId="15">
    <w:abstractNumId w:val="2"/>
  </w:num>
  <w:num w:numId="16">
    <w:abstractNumId w:val="23"/>
  </w:num>
  <w:num w:numId="17">
    <w:abstractNumId w:val="3"/>
  </w:num>
  <w:num w:numId="18">
    <w:abstractNumId w:val="12"/>
  </w:num>
  <w:num w:numId="19">
    <w:abstractNumId w:val="24"/>
  </w:num>
  <w:num w:numId="20">
    <w:abstractNumId w:val="14"/>
  </w:num>
  <w:num w:numId="21">
    <w:abstractNumId w:val="0"/>
  </w:num>
  <w:num w:numId="22">
    <w:abstractNumId w:val="21"/>
  </w:num>
  <w:num w:numId="23">
    <w:abstractNumId w:val="16"/>
  </w:num>
  <w:num w:numId="24">
    <w:abstractNumId w:val="20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D30"/>
    <w:rsid w:val="00004253"/>
    <w:rsid w:val="0002232E"/>
    <w:rsid w:val="00061D0F"/>
    <w:rsid w:val="00064C78"/>
    <w:rsid w:val="000D094A"/>
    <w:rsid w:val="000F0B7F"/>
    <w:rsid w:val="00117E4B"/>
    <w:rsid w:val="00145DEA"/>
    <w:rsid w:val="001A3981"/>
    <w:rsid w:val="001F2F6C"/>
    <w:rsid w:val="002611CC"/>
    <w:rsid w:val="002B1D14"/>
    <w:rsid w:val="0033397F"/>
    <w:rsid w:val="00396AB7"/>
    <w:rsid w:val="00492BA2"/>
    <w:rsid w:val="00497CE0"/>
    <w:rsid w:val="004A342C"/>
    <w:rsid w:val="004D5E3C"/>
    <w:rsid w:val="00513A8D"/>
    <w:rsid w:val="00543883"/>
    <w:rsid w:val="00544025"/>
    <w:rsid w:val="005A27EA"/>
    <w:rsid w:val="005F2121"/>
    <w:rsid w:val="00740D9D"/>
    <w:rsid w:val="007848DA"/>
    <w:rsid w:val="008777F6"/>
    <w:rsid w:val="00877F7E"/>
    <w:rsid w:val="008B6C9F"/>
    <w:rsid w:val="008C33A9"/>
    <w:rsid w:val="008E430F"/>
    <w:rsid w:val="008F7A27"/>
    <w:rsid w:val="009474A6"/>
    <w:rsid w:val="00994AFA"/>
    <w:rsid w:val="009B2A96"/>
    <w:rsid w:val="00B9284A"/>
    <w:rsid w:val="00BA68F3"/>
    <w:rsid w:val="00BB17C7"/>
    <w:rsid w:val="00BD5018"/>
    <w:rsid w:val="00CA04AD"/>
    <w:rsid w:val="00CA29E9"/>
    <w:rsid w:val="00D0361B"/>
    <w:rsid w:val="00D216B0"/>
    <w:rsid w:val="00D81CA8"/>
    <w:rsid w:val="00D971D2"/>
    <w:rsid w:val="00DA3999"/>
    <w:rsid w:val="00E54A83"/>
    <w:rsid w:val="00E76BD9"/>
    <w:rsid w:val="00F51D30"/>
    <w:rsid w:val="00F55590"/>
    <w:rsid w:val="00F74D08"/>
    <w:rsid w:val="00FF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47C3C87-8204-4E90-BA31-34D46877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1D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51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D30"/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F51D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1D30"/>
    <w:rPr>
      <w:color w:val="0563C1" w:themeColor="hyperlink"/>
      <w:u w:val="single"/>
    </w:r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F51D30"/>
  </w:style>
  <w:style w:type="paragraph" w:styleId="Nagwek">
    <w:name w:val="header"/>
    <w:basedOn w:val="Normalny"/>
    <w:link w:val="NagwekZnak"/>
    <w:uiPriority w:val="99"/>
    <w:unhideWhenUsed/>
    <w:rsid w:val="009B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A96"/>
  </w:style>
  <w:style w:type="character" w:styleId="Uwydatnienie">
    <w:name w:val="Emphasis"/>
    <w:basedOn w:val="Domylnaczcionkaakapitu"/>
    <w:uiPriority w:val="20"/>
    <w:qFormat/>
    <w:rsid w:val="00DA399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D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tkac.pl/" TargetMode="External"/><Relationship Id="rId13" Type="http://schemas.openxmlformats.org/officeDocument/2006/relationships/hyperlink" Target="mailto:io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DEKiD@mon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itkac.pl" TargetMode="External"/><Relationship Id="rId14" Type="http://schemas.openxmlformats.org/officeDocument/2006/relationships/hyperlink" Target="http://www.witka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74DABB0-1427-4864-A2FC-7D19E87194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2935</Words>
  <Characters>17611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2024-07-11T13:03:00Z</cp:lastPrinted>
  <dcterms:created xsi:type="dcterms:W3CDTF">2024-07-12T13:23:00Z</dcterms:created>
  <dcterms:modified xsi:type="dcterms:W3CDTF">2024-07-12T13:23:00Z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3eac6e6b-7c98-4038-a226-a17661ada51f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