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05296B29" w14:textId="77777777" w:rsidR="00B90601" w:rsidRPr="0046752D" w:rsidRDefault="00B90601" w:rsidP="00D606E3">
            <w:pPr>
              <w:jc w:val="center"/>
              <w:rPr>
                <w:rFonts w:asciiTheme="minorHAnsi" w:hAnsiTheme="minorHAnsi" w:cstheme="minorHAnsi"/>
              </w:rPr>
            </w:pPr>
          </w:p>
          <w:p w14:paraId="32093A63" w14:textId="4A80BFA4" w:rsidR="00B90601" w:rsidRPr="0046752D" w:rsidRDefault="002323AE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B806615" w14:textId="13CE58A5" w:rsidR="00B90601" w:rsidRPr="0046752D" w:rsidRDefault="0046752D" w:rsidP="00455FD5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Dotyczy</w:t>
      </w:r>
      <w:r w:rsidR="00766B16">
        <w:rPr>
          <w:rFonts w:asciiTheme="minorHAnsi" w:hAnsiTheme="minorHAnsi" w:cstheme="minorHAnsi"/>
        </w:rPr>
        <w:t xml:space="preserve"> </w:t>
      </w:r>
      <w:r w:rsidR="002323AE">
        <w:rPr>
          <w:rFonts w:asciiTheme="minorHAnsi" w:hAnsiTheme="minorHAnsi" w:cstheme="minorHAnsi"/>
        </w:rPr>
        <w:t>montażu dwóch</w:t>
      </w:r>
      <w:r w:rsidR="009B40AA" w:rsidRPr="00C91883">
        <w:rPr>
          <w:rFonts w:asciiTheme="minorHAnsi" w:hAnsiTheme="minorHAnsi" w:cstheme="minorHAnsi"/>
        </w:rPr>
        <w:t xml:space="preserve"> urządze</w:t>
      </w:r>
      <w:r w:rsidR="002323AE">
        <w:rPr>
          <w:rFonts w:asciiTheme="minorHAnsi" w:hAnsiTheme="minorHAnsi" w:cstheme="minorHAnsi"/>
        </w:rPr>
        <w:t>ń</w:t>
      </w:r>
      <w:r w:rsidR="009B40AA" w:rsidRPr="00C91883">
        <w:rPr>
          <w:rFonts w:asciiTheme="minorHAnsi" w:hAnsiTheme="minorHAnsi" w:cstheme="minorHAnsi"/>
        </w:rPr>
        <w:t xml:space="preserve"> klimatyzacyjn</w:t>
      </w:r>
      <w:r w:rsidR="002323AE">
        <w:rPr>
          <w:rFonts w:asciiTheme="minorHAnsi" w:hAnsiTheme="minorHAnsi" w:cstheme="minorHAnsi"/>
        </w:rPr>
        <w:t>ych</w:t>
      </w:r>
      <w:r w:rsidR="009B40AA" w:rsidRPr="00C91883">
        <w:rPr>
          <w:rFonts w:asciiTheme="minorHAnsi" w:hAnsiTheme="minorHAnsi" w:cstheme="minorHAnsi"/>
        </w:rPr>
        <w:t xml:space="preserve"> w budynku Ministerstwa Sprawiedliwości przy </w:t>
      </w:r>
      <w:r w:rsidR="002323AE">
        <w:rPr>
          <w:rFonts w:asciiTheme="minorHAnsi" w:hAnsiTheme="minorHAnsi" w:cstheme="minorHAnsi"/>
        </w:rPr>
        <w:br/>
      </w:r>
      <w:r w:rsidR="009B40AA" w:rsidRPr="00C91883">
        <w:rPr>
          <w:rFonts w:asciiTheme="minorHAnsi" w:hAnsiTheme="minorHAnsi" w:cstheme="minorHAnsi"/>
        </w:rPr>
        <w:t>ul. Czerniakowskiej 100 w Warszawie.</w:t>
      </w:r>
    </w:p>
    <w:p w14:paraId="57D8E65B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19BB357F" w14:textId="58231F6A" w:rsidR="009F2800" w:rsidRPr="009F2800" w:rsidRDefault="00B90601" w:rsidP="009F2800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asciiTheme="minorHAnsi" w:hAnsiTheme="minorHAnsi" w:cstheme="minorHAnsi"/>
          <w:bCs/>
        </w:rPr>
      </w:pPr>
      <w:r w:rsidRPr="0046752D">
        <w:rPr>
          <w:rFonts w:asciiTheme="minorHAnsi" w:hAnsiTheme="minorHAnsi" w:cstheme="minorHAnsi"/>
        </w:rPr>
        <w:t xml:space="preserve">W </w:t>
      </w:r>
      <w:r w:rsidR="00F430A3" w:rsidRPr="0046752D">
        <w:rPr>
          <w:rFonts w:asciiTheme="minorHAnsi" w:hAnsiTheme="minorHAnsi" w:cstheme="minorHAnsi"/>
        </w:rPr>
        <w:t>imieniu</w:t>
      </w:r>
      <w:r w:rsidR="009F2800">
        <w:rPr>
          <w:rFonts w:cstheme="minorHAnsi"/>
          <w:b/>
        </w:rPr>
        <w:t xml:space="preserve"> </w:t>
      </w:r>
      <w:r w:rsidR="002323AE">
        <w:rPr>
          <w:rFonts w:asciiTheme="minorHAnsi" w:hAnsiTheme="minorHAnsi" w:cstheme="minorHAnsi"/>
          <w:bCs/>
        </w:rPr>
        <w:t>………………………………………………………………………………………………..</w:t>
      </w:r>
    </w:p>
    <w:p w14:paraId="281B41FC" w14:textId="22FD8884" w:rsidR="00F430A3" w:rsidRPr="009241B4" w:rsidRDefault="00F430A3" w:rsidP="009F2800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cs="Calibri"/>
          <w:b/>
        </w:rPr>
      </w:pPr>
    </w:p>
    <w:p w14:paraId="014D44C5" w14:textId="38BF31EB" w:rsidR="00DA4245" w:rsidRDefault="00DA4245" w:rsidP="00867AC9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4176D964" w14:textId="0C53F763" w:rsidR="005F1452" w:rsidRPr="005F1452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Cs/>
          <w:sz w:val="20"/>
          <w:szCs w:val="20"/>
        </w:rPr>
      </w:pPr>
    </w:p>
    <w:p w14:paraId="077EB1FD" w14:textId="15E632EB" w:rsidR="005F1452" w:rsidRPr="00EB2CBD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/>
          <w:sz w:val="20"/>
          <w:szCs w:val="20"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7C3FDAD7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zachodzą  w  stosunku do mnie/nas  przesłanki  wykluczenia  z  postępowania  na podstawie  art.  7 ust.  1 </w:t>
      </w:r>
      <w:r w:rsidR="00102BFC" w:rsidRPr="0046752D">
        <w:rPr>
          <w:rFonts w:asciiTheme="minorHAnsi" w:hAnsiTheme="minorHAnsi" w:cstheme="minorHAnsi"/>
        </w:rPr>
        <w:t>ustawy z</w:t>
      </w:r>
      <w:r w:rsidR="00B90601" w:rsidRPr="0046752D">
        <w:rPr>
          <w:rFonts w:asciiTheme="minorHAnsi" w:hAnsiTheme="minorHAnsi" w:cstheme="minorHAnsi"/>
        </w:rPr>
        <w:t xml:space="preserve">  dnia  13 kwietnia  2022 r.  </w:t>
      </w:r>
      <w:r w:rsidR="00102BFC" w:rsidRPr="0046752D">
        <w:rPr>
          <w:rFonts w:asciiTheme="minorHAnsi" w:hAnsiTheme="minorHAnsi" w:cstheme="minorHAnsi"/>
        </w:rPr>
        <w:t>o szczególnych</w:t>
      </w:r>
      <w:r w:rsidR="00B90601" w:rsidRPr="0046752D">
        <w:rPr>
          <w:rFonts w:asciiTheme="minorHAnsi" w:hAnsiTheme="minorHAnsi" w:cstheme="minorHAnsi"/>
        </w:rPr>
        <w:t xml:space="preserve">  rozwiązaniach  </w:t>
      </w:r>
      <w:r w:rsidR="00455FD5">
        <w:rPr>
          <w:rFonts w:asciiTheme="minorHAnsi" w:hAnsiTheme="minorHAnsi" w:cstheme="minorHAnsi"/>
        </w:rPr>
        <w:br/>
      </w:r>
      <w:r w:rsidR="00B90601" w:rsidRPr="0046752D">
        <w:rPr>
          <w:rFonts w:asciiTheme="minorHAnsi" w:hAnsiTheme="minorHAnsi" w:cstheme="minorHAnsi"/>
        </w:rPr>
        <w:t>w  zakresie  przeciwdziałania  wspieraniu  agresji 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3026B"/>
    <w:rsid w:val="000573AD"/>
    <w:rsid w:val="00102BFC"/>
    <w:rsid w:val="001F3A98"/>
    <w:rsid w:val="00211CE0"/>
    <w:rsid w:val="00231A25"/>
    <w:rsid w:val="002323AE"/>
    <w:rsid w:val="0026251D"/>
    <w:rsid w:val="0029335B"/>
    <w:rsid w:val="003D0A20"/>
    <w:rsid w:val="003D2D07"/>
    <w:rsid w:val="00455FD5"/>
    <w:rsid w:val="0046752D"/>
    <w:rsid w:val="00473786"/>
    <w:rsid w:val="00513281"/>
    <w:rsid w:val="00533AB6"/>
    <w:rsid w:val="00533F84"/>
    <w:rsid w:val="00583B6A"/>
    <w:rsid w:val="005F1452"/>
    <w:rsid w:val="00605142"/>
    <w:rsid w:val="006542E5"/>
    <w:rsid w:val="00766B16"/>
    <w:rsid w:val="007F5DA4"/>
    <w:rsid w:val="008175EA"/>
    <w:rsid w:val="008266A7"/>
    <w:rsid w:val="00832931"/>
    <w:rsid w:val="00867AC9"/>
    <w:rsid w:val="008A628D"/>
    <w:rsid w:val="008C233D"/>
    <w:rsid w:val="008E21A7"/>
    <w:rsid w:val="009706E8"/>
    <w:rsid w:val="00971E95"/>
    <w:rsid w:val="009B40AA"/>
    <w:rsid w:val="009C21A2"/>
    <w:rsid w:val="009F2800"/>
    <w:rsid w:val="00A16E4A"/>
    <w:rsid w:val="00A758A1"/>
    <w:rsid w:val="00AE0909"/>
    <w:rsid w:val="00B25934"/>
    <w:rsid w:val="00B90601"/>
    <w:rsid w:val="00C20DDF"/>
    <w:rsid w:val="00C665C6"/>
    <w:rsid w:val="00CA612B"/>
    <w:rsid w:val="00D052ED"/>
    <w:rsid w:val="00D547D8"/>
    <w:rsid w:val="00D606E3"/>
    <w:rsid w:val="00D715E5"/>
    <w:rsid w:val="00DA4245"/>
    <w:rsid w:val="00E05AD7"/>
    <w:rsid w:val="00E71BE9"/>
    <w:rsid w:val="00E8148B"/>
    <w:rsid w:val="00F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3</cp:revision>
  <cp:lastPrinted>2023-04-12T10:41:00Z</cp:lastPrinted>
  <dcterms:created xsi:type="dcterms:W3CDTF">2026-05-12T09:14:00Z</dcterms:created>
  <dcterms:modified xsi:type="dcterms:W3CDTF">2026-05-12T11:35:00Z</dcterms:modified>
</cp:coreProperties>
</file>