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1731D9" w:rsidRDefault="00765FD4" w:rsidP="001731D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29E3E7B6" w:rsidR="00765FD4" w:rsidRPr="001731D9" w:rsidRDefault="00765FD4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784351">
        <w:rPr>
          <w:rFonts w:ascii="Arial" w:hAnsi="Arial" w:cs="Arial"/>
          <w:color w:val="000000" w:themeColor="text1"/>
          <w:sz w:val="28"/>
          <w:szCs w:val="28"/>
        </w:rPr>
        <w:t>17 lutego</w:t>
      </w:r>
      <w:r w:rsidR="00893D6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>202</w:t>
      </w:r>
      <w:r w:rsidR="00784351">
        <w:rPr>
          <w:rFonts w:ascii="Arial" w:hAnsi="Arial" w:cs="Arial"/>
          <w:color w:val="000000" w:themeColor="text1"/>
          <w:sz w:val="28"/>
          <w:szCs w:val="28"/>
        </w:rPr>
        <w:t>3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6C990605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1731D9">
        <w:rPr>
          <w:rFonts w:ascii="Arial" w:hAnsi="Arial" w:cs="Arial"/>
          <w:bCs/>
          <w:color w:val="000000" w:themeColor="text1"/>
          <w:sz w:val="28"/>
          <w:szCs w:val="28"/>
        </w:rPr>
        <w:t>8 ukośnik 18 ukośnik KA ukośnik 2</w:t>
      </w:r>
    </w:p>
    <w:p w14:paraId="275F527D" w14:textId="77777777" w:rsidR="00AC0D39" w:rsidRPr="001731D9" w:rsidRDefault="00AC0D39" w:rsidP="001731D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DPA-VI.071.21.2019</w:t>
      </w:r>
    </w:p>
    <w:p w14:paraId="77013C68" w14:textId="6289FE7D" w:rsidR="00B327C9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65D85FB9" w:rsidR="00D56F18" w:rsidRPr="001731D9" w:rsidRDefault="00E172A2" w:rsidP="001731D9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784351">
        <w:rPr>
          <w:rFonts w:ascii="Arial" w:hAnsi="Arial" w:cs="Arial"/>
          <w:color w:val="000000" w:themeColor="text1"/>
          <w:sz w:val="28"/>
          <w:szCs w:val="28"/>
        </w:rPr>
        <w:t>2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784351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1731D9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akt KR VI R 8 ukośnik 18, do dnia </w:t>
      </w:r>
      <w:r w:rsidR="00893D65">
        <w:rPr>
          <w:rFonts w:ascii="Arial" w:hAnsi="Arial" w:cs="Arial"/>
          <w:color w:val="000000" w:themeColor="text1"/>
          <w:sz w:val="28"/>
          <w:szCs w:val="28"/>
        </w:rPr>
        <w:t>1</w:t>
      </w:r>
      <w:r w:rsidR="00784351">
        <w:rPr>
          <w:rFonts w:ascii="Arial" w:hAnsi="Arial" w:cs="Arial"/>
          <w:color w:val="000000" w:themeColor="text1"/>
          <w:sz w:val="28"/>
          <w:szCs w:val="28"/>
        </w:rPr>
        <w:t>7</w:t>
      </w:r>
      <w:r w:rsidR="00893D6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84351">
        <w:rPr>
          <w:rFonts w:ascii="Arial" w:hAnsi="Arial" w:cs="Arial"/>
          <w:color w:val="000000" w:themeColor="text1"/>
          <w:sz w:val="28"/>
          <w:szCs w:val="28"/>
        </w:rPr>
        <w:t>kwietnia</w:t>
      </w:r>
      <w:r w:rsidR="00893D65">
        <w:rPr>
          <w:rFonts w:ascii="Arial" w:hAnsi="Arial" w:cs="Arial"/>
          <w:color w:val="000000" w:themeColor="text1"/>
          <w:sz w:val="28"/>
          <w:szCs w:val="28"/>
        </w:rPr>
        <w:t xml:space="preserve"> 2023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stronom czynnego udziału w postępowaniu. </w:t>
      </w:r>
    </w:p>
    <w:p w14:paraId="319620BC" w14:textId="541A69C2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345F0"/>
    <w:rsid w:val="001731D9"/>
    <w:rsid w:val="001A2465"/>
    <w:rsid w:val="00245012"/>
    <w:rsid w:val="00247A15"/>
    <w:rsid w:val="002F0972"/>
    <w:rsid w:val="00314A81"/>
    <w:rsid w:val="00376BB0"/>
    <w:rsid w:val="005355F1"/>
    <w:rsid w:val="00596BC7"/>
    <w:rsid w:val="006E2E77"/>
    <w:rsid w:val="00732645"/>
    <w:rsid w:val="00765FD4"/>
    <w:rsid w:val="00784351"/>
    <w:rsid w:val="00893D65"/>
    <w:rsid w:val="008A6DBA"/>
    <w:rsid w:val="00994608"/>
    <w:rsid w:val="00AC0D39"/>
    <w:rsid w:val="00B327C9"/>
    <w:rsid w:val="00B3546E"/>
    <w:rsid w:val="00BE6876"/>
    <w:rsid w:val="00D26D1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2023-02-21T10:28:00Z</dcterms:created>
  <dcterms:modified xsi:type="dcterms:W3CDTF">2023-02-21T10:28:00Z</dcterms:modified>
</cp:coreProperties>
</file>