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40929" w14:textId="77777777" w:rsidR="00CE0213" w:rsidRPr="00EA202B" w:rsidRDefault="00FA161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1704F92" w14:textId="70A9D54A" w:rsidR="00EA202B" w:rsidRDefault="002D409C" w:rsidP="008E04E5">
      <w:pPr>
        <w:jc w:val="both"/>
        <w:rPr>
          <w:rFonts w:ascii="Times New Roman" w:hAnsi="Times New Roman" w:cs="Times New Roman"/>
          <w:sz w:val="24"/>
          <w:szCs w:val="24"/>
        </w:rPr>
      </w:pPr>
      <w:r w:rsidRPr="00EA202B">
        <w:rPr>
          <w:rFonts w:ascii="Times New Roman" w:hAnsi="Times New Roman" w:cs="Times New Roman"/>
          <w:b/>
          <w:sz w:val="24"/>
          <w:szCs w:val="24"/>
        </w:rPr>
        <w:t xml:space="preserve">Spółka Tarchomińskie Zakłady Farmaceutyczne POLFA S.A. z siedzibą w Warszawie </w:t>
      </w:r>
      <w:r w:rsidRPr="00EA202B">
        <w:rPr>
          <w:rFonts w:ascii="Times New Roman" w:hAnsi="Times New Roman" w:cs="Times New Roman"/>
          <w:sz w:val="24"/>
          <w:szCs w:val="24"/>
        </w:rPr>
        <w:br/>
        <w:t>03-176 Warszawa, ul. A Fleminga 2</w:t>
      </w:r>
      <w:r w:rsidR="008903E6" w:rsidRPr="00EA202B">
        <w:rPr>
          <w:rFonts w:ascii="Times New Roman" w:hAnsi="Times New Roman" w:cs="Times New Roman"/>
          <w:sz w:val="24"/>
          <w:szCs w:val="24"/>
        </w:rPr>
        <w:t>, wpisana do rejestru przedsiębiorców Krajowego Rejestru Sądowego prowadzonego przez Sąd Rejonowy dla m.st. Warszawy w Warszawie XIII Wydział Gospodarczy Krajowego Rejestru Sądowego po numerem KRS</w:t>
      </w:r>
      <w:r w:rsidRPr="00EA202B">
        <w:rPr>
          <w:rFonts w:ascii="Times New Roman" w:hAnsi="Times New Roman" w:cs="Times New Roman"/>
          <w:sz w:val="24"/>
          <w:szCs w:val="24"/>
        </w:rPr>
        <w:t xml:space="preserve"> </w:t>
      </w:r>
      <w:r w:rsidR="0090689D" w:rsidRPr="00EA202B">
        <w:rPr>
          <w:rFonts w:ascii="Times New Roman" w:hAnsi="Times New Roman" w:cs="Times New Roman"/>
          <w:sz w:val="24"/>
          <w:szCs w:val="24"/>
        </w:rPr>
        <w:t>000027471, NIP 525-000-05-64</w:t>
      </w:r>
      <w:r w:rsidR="008903E6" w:rsidRPr="00EA202B">
        <w:rPr>
          <w:rFonts w:ascii="Times New Roman" w:hAnsi="Times New Roman" w:cs="Times New Roman"/>
          <w:sz w:val="24"/>
          <w:szCs w:val="24"/>
        </w:rPr>
        <w:t>, kapitał zakładowy 87 590 000,00 PLN, kapitał wpłacony 87.590.000 PLN (</w:t>
      </w:r>
      <w:r w:rsidR="00EA202B">
        <w:rPr>
          <w:rFonts w:ascii="Times New Roman" w:hAnsi="Times New Roman" w:cs="Times New Roman"/>
          <w:sz w:val="24"/>
          <w:szCs w:val="24"/>
        </w:rPr>
        <w:t xml:space="preserve">dalej jako </w:t>
      </w:r>
      <w:r w:rsidR="008903E6" w:rsidRPr="00EA202B">
        <w:rPr>
          <w:rFonts w:ascii="Times New Roman" w:hAnsi="Times New Roman" w:cs="Times New Roman"/>
          <w:b/>
          <w:sz w:val="24"/>
          <w:szCs w:val="24"/>
        </w:rPr>
        <w:t>Spółka, Organizator</w:t>
      </w:r>
      <w:r w:rsidR="008903E6" w:rsidRPr="00EA202B">
        <w:rPr>
          <w:rFonts w:ascii="Times New Roman" w:hAnsi="Times New Roman" w:cs="Times New Roman"/>
          <w:sz w:val="24"/>
          <w:szCs w:val="24"/>
        </w:rPr>
        <w:t>)</w:t>
      </w:r>
      <w:r w:rsidR="00DD2097">
        <w:rPr>
          <w:rFonts w:ascii="Times New Roman" w:hAnsi="Times New Roman" w:cs="Times New Roman"/>
          <w:sz w:val="24"/>
          <w:szCs w:val="24"/>
        </w:rPr>
        <w:t>.</w:t>
      </w:r>
    </w:p>
    <w:p w14:paraId="7CA98088" w14:textId="77777777" w:rsidR="008E04E5" w:rsidRPr="00EA202B" w:rsidRDefault="008E04E5" w:rsidP="008E04E5">
      <w:pPr>
        <w:jc w:val="both"/>
        <w:rPr>
          <w:rFonts w:ascii="Times New Roman" w:hAnsi="Times New Roman" w:cs="Times New Roman"/>
          <w:sz w:val="24"/>
          <w:szCs w:val="24"/>
        </w:rPr>
      </w:pPr>
      <w:r w:rsidRPr="00EA202B">
        <w:rPr>
          <w:rFonts w:ascii="Times New Roman" w:hAnsi="Times New Roman" w:cs="Times New Roman"/>
          <w:sz w:val="24"/>
          <w:szCs w:val="24"/>
        </w:rPr>
        <w:t>działając na podstawie Ustawy z dnia 30 sierpnia 1996 roku o komercjalizacji i niektórych uprawnieniach pracowników (</w:t>
      </w:r>
      <w:r w:rsidRPr="00EA202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tj. z dnia 11 maja 2017 r. </w:t>
      </w:r>
      <w:r w:rsidRPr="00EA202B">
        <w:rPr>
          <w:rFonts w:ascii="Times New Roman" w:hAnsi="Times New Roman" w:cs="Times New Roman"/>
          <w:sz w:val="24"/>
          <w:szCs w:val="24"/>
        </w:rPr>
        <w:t>- Dz.U. z 2017 r. poz. 1055) oraz na podstawie Rozporządzenia Rady Ministrów z dnia 13 lutego 2007 r. w sprawie określania sposobu i trybu organizowania przetargu na sprzedaż składników aktywów trwałych przez spółkę powstałą w wyniku komercjalizacji (Dz. U. Nr 27, poz. 177 ze zm.)</w:t>
      </w:r>
      <w:r w:rsidR="00EA202B">
        <w:rPr>
          <w:rFonts w:ascii="Times New Roman" w:hAnsi="Times New Roman" w:cs="Times New Roman"/>
          <w:sz w:val="24"/>
          <w:szCs w:val="24"/>
        </w:rPr>
        <w:t>:</w:t>
      </w:r>
    </w:p>
    <w:p w14:paraId="0DB4E236" w14:textId="77777777" w:rsidR="008E04E5" w:rsidRPr="00EA202B" w:rsidRDefault="008E04E5" w:rsidP="00D941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56EE62" w14:textId="77777777" w:rsidR="00EA202B" w:rsidRDefault="008E04E5" w:rsidP="00EA20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02B">
        <w:rPr>
          <w:rFonts w:ascii="Times New Roman" w:hAnsi="Times New Roman" w:cs="Times New Roman"/>
          <w:b/>
          <w:sz w:val="24"/>
          <w:szCs w:val="24"/>
        </w:rPr>
        <w:t>OGŁASZA NIEOGRANICZONY PRZETARG USTNY NA SPRZEDAŻ:</w:t>
      </w:r>
    </w:p>
    <w:p w14:paraId="75040B5A" w14:textId="77777777" w:rsidR="00646B4F" w:rsidRPr="00EA202B" w:rsidRDefault="00F03143" w:rsidP="00EA20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02B">
        <w:rPr>
          <w:rFonts w:ascii="Times New Roman" w:hAnsi="Times New Roman" w:cs="Times New Roman"/>
          <w:b/>
          <w:sz w:val="24"/>
          <w:szCs w:val="24"/>
        </w:rPr>
        <w:t xml:space="preserve">urządzeń używanych </w:t>
      </w:r>
      <w:r w:rsidR="00646B4F" w:rsidRPr="00EA202B">
        <w:rPr>
          <w:rFonts w:ascii="Times New Roman" w:hAnsi="Times New Roman" w:cs="Times New Roman"/>
          <w:b/>
          <w:sz w:val="24"/>
          <w:szCs w:val="24"/>
        </w:rPr>
        <w:t>wchodzących w skład nieczynnego</w:t>
      </w:r>
      <w:r w:rsidR="003D5A43" w:rsidRPr="00EA20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6B4F" w:rsidRPr="00EA202B">
        <w:rPr>
          <w:rFonts w:ascii="Times New Roman" w:hAnsi="Times New Roman" w:cs="Times New Roman"/>
          <w:b/>
          <w:sz w:val="24"/>
          <w:szCs w:val="24"/>
        </w:rPr>
        <w:t xml:space="preserve">Obiektu P-22 </w:t>
      </w:r>
    </w:p>
    <w:p w14:paraId="37346F4F" w14:textId="77777777" w:rsidR="00646B4F" w:rsidRPr="00EA202B" w:rsidRDefault="00646B4F" w:rsidP="00646B4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4"/>
        <w:gridCol w:w="1794"/>
        <w:gridCol w:w="3865"/>
        <w:gridCol w:w="2143"/>
        <w:gridCol w:w="1993"/>
      </w:tblGrid>
      <w:tr w:rsidR="00FE05E0" w:rsidRPr="00EA202B" w14:paraId="52C3351C" w14:textId="77777777" w:rsidTr="00FE05E0">
        <w:tc>
          <w:tcPr>
            <w:tcW w:w="684" w:type="dxa"/>
            <w:vAlign w:val="center"/>
          </w:tcPr>
          <w:p w14:paraId="719F0E07" w14:textId="77777777" w:rsidR="00FE05E0" w:rsidRPr="00EA202B" w:rsidRDefault="00FE05E0" w:rsidP="00E77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02B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1794" w:type="dxa"/>
            <w:vAlign w:val="center"/>
          </w:tcPr>
          <w:p w14:paraId="7DEA04B2" w14:textId="77777777" w:rsidR="00FE05E0" w:rsidRPr="00EA202B" w:rsidRDefault="00FE05E0" w:rsidP="00E77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02B">
              <w:rPr>
                <w:rFonts w:ascii="Times New Roman" w:hAnsi="Times New Roman" w:cs="Times New Roman"/>
                <w:sz w:val="24"/>
                <w:szCs w:val="24"/>
              </w:rPr>
              <w:t>Nr inwentarzowy</w:t>
            </w:r>
          </w:p>
        </w:tc>
        <w:tc>
          <w:tcPr>
            <w:tcW w:w="3865" w:type="dxa"/>
            <w:vAlign w:val="center"/>
          </w:tcPr>
          <w:p w14:paraId="15C31F12" w14:textId="77777777" w:rsidR="00FE05E0" w:rsidRPr="00EA202B" w:rsidRDefault="00FE05E0" w:rsidP="00E77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02B">
              <w:rPr>
                <w:rFonts w:ascii="Times New Roman" w:hAnsi="Times New Roman" w:cs="Times New Roman"/>
                <w:sz w:val="24"/>
                <w:szCs w:val="24"/>
              </w:rPr>
              <w:t>Nazwa</w:t>
            </w:r>
          </w:p>
        </w:tc>
        <w:tc>
          <w:tcPr>
            <w:tcW w:w="2143" w:type="dxa"/>
            <w:vAlign w:val="center"/>
          </w:tcPr>
          <w:p w14:paraId="798BB97F" w14:textId="77777777" w:rsidR="00FE05E0" w:rsidRPr="00EA202B" w:rsidRDefault="00FE05E0" w:rsidP="00E77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02B">
              <w:rPr>
                <w:rFonts w:ascii="Times New Roman" w:hAnsi="Times New Roman" w:cs="Times New Roman"/>
                <w:sz w:val="24"/>
                <w:szCs w:val="24"/>
              </w:rPr>
              <w:t>Cena wywoławcza brutto w zł</w:t>
            </w:r>
          </w:p>
        </w:tc>
        <w:tc>
          <w:tcPr>
            <w:tcW w:w="1993" w:type="dxa"/>
          </w:tcPr>
          <w:p w14:paraId="005833AD" w14:textId="77777777" w:rsidR="00FE05E0" w:rsidRPr="00EA202B" w:rsidRDefault="00FE05E0" w:rsidP="00E77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02B">
              <w:rPr>
                <w:rFonts w:ascii="Times New Roman" w:hAnsi="Times New Roman" w:cs="Times New Roman"/>
                <w:sz w:val="24"/>
                <w:szCs w:val="24"/>
              </w:rPr>
              <w:t xml:space="preserve">Cena postąpienia brutto w zł </w:t>
            </w:r>
          </w:p>
        </w:tc>
      </w:tr>
      <w:tr w:rsidR="00FE05E0" w:rsidRPr="00EA202B" w14:paraId="527FF29E" w14:textId="77777777" w:rsidTr="00D94111">
        <w:tc>
          <w:tcPr>
            <w:tcW w:w="684" w:type="dxa"/>
            <w:vAlign w:val="center"/>
          </w:tcPr>
          <w:p w14:paraId="25D95508" w14:textId="77777777" w:rsidR="00FE05E0" w:rsidRPr="00EA202B" w:rsidRDefault="00FE05E0" w:rsidP="00E77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02B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794" w:type="dxa"/>
            <w:vAlign w:val="center"/>
          </w:tcPr>
          <w:p w14:paraId="1D9FDE50" w14:textId="77777777" w:rsidR="00FE05E0" w:rsidRPr="00EA202B" w:rsidRDefault="00FE05E0" w:rsidP="0065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02B">
              <w:rPr>
                <w:rFonts w:ascii="Times New Roman" w:hAnsi="Times New Roman" w:cs="Times New Roman"/>
                <w:sz w:val="24"/>
                <w:szCs w:val="24"/>
              </w:rPr>
              <w:t>13455/4770</w:t>
            </w:r>
          </w:p>
        </w:tc>
        <w:tc>
          <w:tcPr>
            <w:tcW w:w="3865" w:type="dxa"/>
          </w:tcPr>
          <w:p w14:paraId="192064B4" w14:textId="77777777" w:rsidR="00FE05E0" w:rsidRPr="00EA202B" w:rsidRDefault="00FE05E0" w:rsidP="0064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02B">
              <w:rPr>
                <w:rFonts w:ascii="Times New Roman" w:hAnsi="Times New Roman" w:cs="Times New Roman"/>
                <w:sz w:val="24"/>
                <w:szCs w:val="24"/>
              </w:rPr>
              <w:t>SUSZARNIA ROZPYŁOWA Niro Atomizer KO. Dania</w:t>
            </w:r>
          </w:p>
        </w:tc>
        <w:tc>
          <w:tcPr>
            <w:tcW w:w="2143" w:type="dxa"/>
            <w:vAlign w:val="center"/>
          </w:tcPr>
          <w:p w14:paraId="0AC4055E" w14:textId="77777777" w:rsidR="00FE05E0" w:rsidRPr="00EA202B" w:rsidRDefault="00FE05E0" w:rsidP="00C716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202B">
              <w:rPr>
                <w:rFonts w:ascii="Times New Roman" w:hAnsi="Times New Roman" w:cs="Times New Roman"/>
                <w:sz w:val="24"/>
                <w:szCs w:val="24"/>
              </w:rPr>
              <w:t>106 764,00</w:t>
            </w:r>
          </w:p>
        </w:tc>
        <w:tc>
          <w:tcPr>
            <w:tcW w:w="1993" w:type="dxa"/>
            <w:vAlign w:val="center"/>
          </w:tcPr>
          <w:p w14:paraId="1D0E8E90" w14:textId="1CDFB00B" w:rsidR="00FE05E0" w:rsidRPr="00EA202B" w:rsidRDefault="00E26832" w:rsidP="00D94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02B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2575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A202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FE05E0" w:rsidRPr="00EA202B" w14:paraId="78FE7BE8" w14:textId="77777777" w:rsidTr="00D94111">
        <w:tc>
          <w:tcPr>
            <w:tcW w:w="684" w:type="dxa"/>
            <w:vAlign w:val="center"/>
          </w:tcPr>
          <w:p w14:paraId="118B7C1B" w14:textId="77777777" w:rsidR="00FE05E0" w:rsidRPr="00EA202B" w:rsidRDefault="00FE05E0" w:rsidP="00E77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02B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794" w:type="dxa"/>
            <w:vAlign w:val="center"/>
          </w:tcPr>
          <w:p w14:paraId="2F24D015" w14:textId="77777777" w:rsidR="00FE05E0" w:rsidRPr="00EA202B" w:rsidRDefault="00FE05E0" w:rsidP="0065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02B">
              <w:rPr>
                <w:rFonts w:ascii="Times New Roman" w:hAnsi="Times New Roman" w:cs="Times New Roman"/>
                <w:sz w:val="24"/>
                <w:szCs w:val="24"/>
              </w:rPr>
              <w:t>17045/4770</w:t>
            </w:r>
          </w:p>
        </w:tc>
        <w:tc>
          <w:tcPr>
            <w:tcW w:w="3865" w:type="dxa"/>
          </w:tcPr>
          <w:p w14:paraId="324F78EA" w14:textId="77777777" w:rsidR="00FE05E0" w:rsidRPr="00EA202B" w:rsidRDefault="00FE05E0" w:rsidP="0064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02B">
              <w:rPr>
                <w:rFonts w:ascii="Times New Roman" w:hAnsi="Times New Roman" w:cs="Times New Roman"/>
                <w:sz w:val="24"/>
                <w:szCs w:val="24"/>
              </w:rPr>
              <w:t xml:space="preserve">SUSZARNIA ROZPYŁOWA Niro Atomizer Dania </w:t>
            </w:r>
          </w:p>
        </w:tc>
        <w:tc>
          <w:tcPr>
            <w:tcW w:w="2143" w:type="dxa"/>
            <w:vAlign w:val="center"/>
          </w:tcPr>
          <w:p w14:paraId="2DDE8732" w14:textId="77777777" w:rsidR="00FE05E0" w:rsidRPr="00EA202B" w:rsidRDefault="00FE05E0" w:rsidP="00C716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202B">
              <w:rPr>
                <w:rFonts w:ascii="Times New Roman" w:hAnsi="Times New Roman" w:cs="Times New Roman"/>
                <w:sz w:val="24"/>
                <w:szCs w:val="24"/>
              </w:rPr>
              <w:t>250 674,00</w:t>
            </w:r>
          </w:p>
        </w:tc>
        <w:tc>
          <w:tcPr>
            <w:tcW w:w="1993" w:type="dxa"/>
            <w:vAlign w:val="center"/>
          </w:tcPr>
          <w:p w14:paraId="4CF54901" w14:textId="2B5CB3D5" w:rsidR="00FE05E0" w:rsidRPr="00EA202B" w:rsidRDefault="00E26832" w:rsidP="00D94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02B"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  <w:r w:rsidR="002575C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EA202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E05E0" w:rsidRPr="00EA202B" w14:paraId="5C20E5E8" w14:textId="77777777" w:rsidTr="00D94111">
        <w:tc>
          <w:tcPr>
            <w:tcW w:w="684" w:type="dxa"/>
            <w:vAlign w:val="center"/>
          </w:tcPr>
          <w:p w14:paraId="55E47D99" w14:textId="77777777" w:rsidR="00FE05E0" w:rsidRPr="00EA202B" w:rsidRDefault="00FE05E0" w:rsidP="00E77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02B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794" w:type="dxa"/>
            <w:vAlign w:val="center"/>
          </w:tcPr>
          <w:p w14:paraId="39B33C69" w14:textId="77777777" w:rsidR="00FE05E0" w:rsidRPr="00EA202B" w:rsidRDefault="00FE05E0" w:rsidP="0065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02B">
              <w:rPr>
                <w:rFonts w:ascii="Times New Roman" w:hAnsi="Times New Roman" w:cs="Times New Roman"/>
                <w:sz w:val="24"/>
                <w:szCs w:val="24"/>
              </w:rPr>
              <w:t>19973/5010</w:t>
            </w:r>
          </w:p>
        </w:tc>
        <w:tc>
          <w:tcPr>
            <w:tcW w:w="3865" w:type="dxa"/>
          </w:tcPr>
          <w:p w14:paraId="2C215C37" w14:textId="77777777" w:rsidR="00FE05E0" w:rsidRPr="00EA202B" w:rsidRDefault="00FE05E0" w:rsidP="0064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02B">
              <w:rPr>
                <w:rFonts w:ascii="Times New Roman" w:hAnsi="Times New Roman" w:cs="Times New Roman"/>
                <w:sz w:val="24"/>
                <w:szCs w:val="24"/>
              </w:rPr>
              <w:t>WIRÓWKA – EKSTRAKTOR KO. TYP D-36 USA</w:t>
            </w:r>
          </w:p>
        </w:tc>
        <w:tc>
          <w:tcPr>
            <w:tcW w:w="2143" w:type="dxa"/>
            <w:vAlign w:val="center"/>
          </w:tcPr>
          <w:p w14:paraId="16DB7C2E" w14:textId="77777777" w:rsidR="00FE05E0" w:rsidRPr="00EA202B" w:rsidRDefault="00FE05E0" w:rsidP="00C716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202B">
              <w:rPr>
                <w:rFonts w:ascii="Times New Roman" w:hAnsi="Times New Roman" w:cs="Times New Roman"/>
                <w:sz w:val="24"/>
                <w:szCs w:val="24"/>
              </w:rPr>
              <w:t>131 610,00</w:t>
            </w:r>
          </w:p>
        </w:tc>
        <w:tc>
          <w:tcPr>
            <w:tcW w:w="1993" w:type="dxa"/>
            <w:vAlign w:val="center"/>
          </w:tcPr>
          <w:p w14:paraId="7D37AE26" w14:textId="0353CE3E" w:rsidR="00FE05E0" w:rsidRPr="00EA202B" w:rsidRDefault="00E26832" w:rsidP="00D94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0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4111" w:rsidRPr="00EA20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575CA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D94111" w:rsidRPr="00EA202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E05E0" w:rsidRPr="00EA202B" w14:paraId="614F2F6D" w14:textId="77777777" w:rsidTr="00D94111">
        <w:tc>
          <w:tcPr>
            <w:tcW w:w="684" w:type="dxa"/>
            <w:vAlign w:val="center"/>
          </w:tcPr>
          <w:p w14:paraId="7520EA17" w14:textId="77777777" w:rsidR="00FE05E0" w:rsidRPr="00EA202B" w:rsidRDefault="00FE05E0" w:rsidP="00E77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02B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794" w:type="dxa"/>
            <w:vAlign w:val="center"/>
          </w:tcPr>
          <w:p w14:paraId="0AC17B61" w14:textId="77777777" w:rsidR="00FE05E0" w:rsidRPr="00EA202B" w:rsidRDefault="00FE05E0" w:rsidP="0065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02B">
              <w:rPr>
                <w:rFonts w:ascii="Times New Roman" w:hAnsi="Times New Roman" w:cs="Times New Roman"/>
                <w:sz w:val="24"/>
                <w:szCs w:val="24"/>
              </w:rPr>
              <w:t>21755/5010</w:t>
            </w:r>
          </w:p>
        </w:tc>
        <w:tc>
          <w:tcPr>
            <w:tcW w:w="3865" w:type="dxa"/>
          </w:tcPr>
          <w:p w14:paraId="3BA6F801" w14:textId="77777777" w:rsidR="00FE05E0" w:rsidRPr="00EA202B" w:rsidRDefault="00FE05E0" w:rsidP="0064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02B">
              <w:rPr>
                <w:rFonts w:ascii="Times New Roman" w:hAnsi="Times New Roman" w:cs="Times New Roman"/>
                <w:sz w:val="24"/>
                <w:szCs w:val="24"/>
              </w:rPr>
              <w:t>EKSTRAKTOR KO. Model D-36-P, 2100 obr/min USA</w:t>
            </w:r>
          </w:p>
        </w:tc>
        <w:tc>
          <w:tcPr>
            <w:tcW w:w="2143" w:type="dxa"/>
            <w:vAlign w:val="center"/>
          </w:tcPr>
          <w:p w14:paraId="0F8507F2" w14:textId="77777777" w:rsidR="00FE05E0" w:rsidRPr="00EA202B" w:rsidRDefault="00FE05E0" w:rsidP="00C7164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0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143 664,00</w:t>
            </w:r>
          </w:p>
        </w:tc>
        <w:tc>
          <w:tcPr>
            <w:tcW w:w="1993" w:type="dxa"/>
            <w:vAlign w:val="center"/>
          </w:tcPr>
          <w:p w14:paraId="7D8E909F" w14:textId="71371576" w:rsidR="00FE05E0" w:rsidRPr="00EA202B" w:rsidRDefault="00D94111" w:rsidP="00D94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0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</w:t>
            </w:r>
            <w:r w:rsidR="002575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  <w:r w:rsidRPr="00EA20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0,00</w:t>
            </w:r>
          </w:p>
        </w:tc>
      </w:tr>
      <w:tr w:rsidR="00FE05E0" w:rsidRPr="00EA202B" w14:paraId="0C801301" w14:textId="77777777" w:rsidTr="00D94111">
        <w:tc>
          <w:tcPr>
            <w:tcW w:w="684" w:type="dxa"/>
            <w:vAlign w:val="center"/>
          </w:tcPr>
          <w:p w14:paraId="35DB589E" w14:textId="77777777" w:rsidR="00FE05E0" w:rsidRPr="00EA202B" w:rsidRDefault="00FE05E0" w:rsidP="00E77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02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794" w:type="dxa"/>
            <w:vAlign w:val="center"/>
          </w:tcPr>
          <w:p w14:paraId="3AE36E14" w14:textId="77777777" w:rsidR="00FE05E0" w:rsidRPr="00EA202B" w:rsidRDefault="00FE05E0" w:rsidP="0065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02B">
              <w:rPr>
                <w:rFonts w:ascii="Times New Roman" w:hAnsi="Times New Roman" w:cs="Times New Roman"/>
                <w:sz w:val="24"/>
                <w:szCs w:val="24"/>
              </w:rPr>
              <w:t>26099/5010</w:t>
            </w:r>
          </w:p>
        </w:tc>
        <w:tc>
          <w:tcPr>
            <w:tcW w:w="3865" w:type="dxa"/>
          </w:tcPr>
          <w:p w14:paraId="4202D673" w14:textId="77777777" w:rsidR="00FE05E0" w:rsidRPr="00EA202B" w:rsidRDefault="00FE05E0" w:rsidP="0064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02B">
              <w:rPr>
                <w:rFonts w:ascii="Times New Roman" w:hAnsi="Times New Roman" w:cs="Times New Roman"/>
                <w:sz w:val="24"/>
                <w:szCs w:val="24"/>
              </w:rPr>
              <w:t>EKSTRAKTOR KO. TYP D-36-P, 2100 obr/min USA</w:t>
            </w:r>
          </w:p>
        </w:tc>
        <w:tc>
          <w:tcPr>
            <w:tcW w:w="2143" w:type="dxa"/>
            <w:vAlign w:val="center"/>
          </w:tcPr>
          <w:p w14:paraId="01E9C3D0" w14:textId="77777777" w:rsidR="00FE05E0" w:rsidRPr="00EA202B" w:rsidRDefault="00FE05E0" w:rsidP="00C716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202B">
              <w:rPr>
                <w:rFonts w:ascii="Times New Roman" w:hAnsi="Times New Roman" w:cs="Times New Roman"/>
                <w:sz w:val="24"/>
                <w:szCs w:val="24"/>
              </w:rPr>
              <w:t>214 020,00</w:t>
            </w:r>
          </w:p>
        </w:tc>
        <w:tc>
          <w:tcPr>
            <w:tcW w:w="1993" w:type="dxa"/>
            <w:vAlign w:val="center"/>
          </w:tcPr>
          <w:p w14:paraId="0009A15D" w14:textId="6CD81122" w:rsidR="00FE05E0" w:rsidRPr="00EA202B" w:rsidRDefault="00D94111" w:rsidP="00D94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02B"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  <w:r w:rsidR="002575C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A202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E05E0" w:rsidRPr="00EA202B" w14:paraId="088480C8" w14:textId="77777777" w:rsidTr="00D94111">
        <w:tc>
          <w:tcPr>
            <w:tcW w:w="684" w:type="dxa"/>
            <w:vAlign w:val="center"/>
          </w:tcPr>
          <w:p w14:paraId="2865C9E7" w14:textId="77777777" w:rsidR="00FE05E0" w:rsidRPr="00EA202B" w:rsidRDefault="00FE05E0" w:rsidP="00E77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02B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794" w:type="dxa"/>
            <w:vAlign w:val="center"/>
          </w:tcPr>
          <w:p w14:paraId="63FF62CB" w14:textId="77777777" w:rsidR="00FE05E0" w:rsidRPr="00EA202B" w:rsidRDefault="00FE05E0" w:rsidP="0065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02B">
              <w:rPr>
                <w:rFonts w:ascii="Times New Roman" w:hAnsi="Times New Roman" w:cs="Times New Roman"/>
                <w:sz w:val="24"/>
                <w:szCs w:val="24"/>
              </w:rPr>
              <w:t>26110/5010</w:t>
            </w:r>
          </w:p>
        </w:tc>
        <w:tc>
          <w:tcPr>
            <w:tcW w:w="3865" w:type="dxa"/>
          </w:tcPr>
          <w:p w14:paraId="577DECF5" w14:textId="77777777" w:rsidR="00FE05E0" w:rsidRPr="00EA202B" w:rsidRDefault="00FE05E0" w:rsidP="0064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02B">
              <w:rPr>
                <w:rFonts w:ascii="Times New Roman" w:hAnsi="Times New Roman" w:cs="Times New Roman"/>
                <w:sz w:val="24"/>
                <w:szCs w:val="24"/>
              </w:rPr>
              <w:t>EKSTRAKTOR KO. TYP D-36-P, 1470 obr/min USA</w:t>
            </w:r>
          </w:p>
        </w:tc>
        <w:tc>
          <w:tcPr>
            <w:tcW w:w="2143" w:type="dxa"/>
            <w:vAlign w:val="center"/>
          </w:tcPr>
          <w:p w14:paraId="14F8680B" w14:textId="77777777" w:rsidR="00FE05E0" w:rsidRPr="00EA202B" w:rsidRDefault="00FE05E0" w:rsidP="00C7164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0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214 020,00</w:t>
            </w:r>
          </w:p>
        </w:tc>
        <w:tc>
          <w:tcPr>
            <w:tcW w:w="1993" w:type="dxa"/>
            <w:vAlign w:val="center"/>
          </w:tcPr>
          <w:p w14:paraId="18BC3D33" w14:textId="74CB5057" w:rsidR="00FE05E0" w:rsidRPr="00EA202B" w:rsidRDefault="00D94111" w:rsidP="00D94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0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2 </w:t>
            </w:r>
            <w:r w:rsidR="002575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EA20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0,00</w:t>
            </w:r>
          </w:p>
        </w:tc>
      </w:tr>
    </w:tbl>
    <w:p w14:paraId="5E4D356C" w14:textId="77777777" w:rsidR="00646B4F" w:rsidRPr="00EA202B" w:rsidRDefault="00646B4F" w:rsidP="00646B4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B7A9803" w14:textId="302026AE" w:rsidR="008E04E5" w:rsidRPr="00EA202B" w:rsidRDefault="009E5AE8" w:rsidP="008E04E5">
      <w:pPr>
        <w:jc w:val="both"/>
        <w:rPr>
          <w:rFonts w:ascii="Times New Roman" w:hAnsi="Times New Roman" w:cs="Times New Roman"/>
          <w:sz w:val="24"/>
          <w:szCs w:val="24"/>
        </w:rPr>
      </w:pPr>
      <w:r w:rsidRPr="00EA202B">
        <w:rPr>
          <w:rFonts w:ascii="Times New Roman" w:hAnsi="Times New Roman" w:cs="Times New Roman"/>
          <w:sz w:val="24"/>
          <w:szCs w:val="24"/>
        </w:rPr>
        <w:t xml:space="preserve">Warunkiem uczestnictwa w przetargu (licytacji) jest wpłacone wadium </w:t>
      </w:r>
      <w:r w:rsidR="00137721" w:rsidRPr="00EA202B">
        <w:rPr>
          <w:rFonts w:ascii="Times New Roman" w:hAnsi="Times New Roman" w:cs="Times New Roman"/>
          <w:sz w:val="24"/>
          <w:szCs w:val="24"/>
        </w:rPr>
        <w:t>w wysokości 10% ceny wywoławczej brutto</w:t>
      </w:r>
      <w:r w:rsidR="008E04E5" w:rsidRPr="00EA202B">
        <w:rPr>
          <w:rFonts w:ascii="Times New Roman" w:hAnsi="Times New Roman" w:cs="Times New Roman"/>
          <w:sz w:val="24"/>
          <w:szCs w:val="24"/>
        </w:rPr>
        <w:t xml:space="preserve"> urządzenia, które przystępujący będzie licytować. Wadium powinno zostać wpłacone</w:t>
      </w:r>
      <w:r w:rsidR="00137721" w:rsidRPr="00EA202B">
        <w:rPr>
          <w:rFonts w:ascii="Times New Roman" w:hAnsi="Times New Roman" w:cs="Times New Roman"/>
          <w:sz w:val="24"/>
          <w:szCs w:val="24"/>
        </w:rPr>
        <w:t xml:space="preserve"> na konto Spółki w Banku Ochrony Środowiska S.A. nr konta 03 1540 1157 2115 9152 0238 0001 do dnia </w:t>
      </w:r>
      <w:r w:rsidR="00F65951" w:rsidRPr="00EA202B">
        <w:rPr>
          <w:rFonts w:ascii="Times New Roman" w:hAnsi="Times New Roman" w:cs="Times New Roman"/>
          <w:sz w:val="24"/>
          <w:szCs w:val="24"/>
        </w:rPr>
        <w:t>07.09.</w:t>
      </w:r>
      <w:r w:rsidR="00137721" w:rsidRPr="00EA202B">
        <w:rPr>
          <w:rFonts w:ascii="Times New Roman" w:hAnsi="Times New Roman" w:cs="Times New Roman"/>
          <w:sz w:val="24"/>
          <w:szCs w:val="24"/>
        </w:rPr>
        <w:t>2018r. z za</w:t>
      </w:r>
      <w:r w:rsidR="008E04E5" w:rsidRPr="00EA202B">
        <w:rPr>
          <w:rFonts w:ascii="Times New Roman" w:hAnsi="Times New Roman" w:cs="Times New Roman"/>
          <w:sz w:val="24"/>
          <w:szCs w:val="24"/>
        </w:rPr>
        <w:t>znaczeniem przedmiotu licytacji. Za datę wniesienia wadium uważa się dzień i godzinę wpływu kwoty wadium na wyżej wskazany rachunek. Wadium nie podlega oprocentowaniu.</w:t>
      </w:r>
    </w:p>
    <w:p w14:paraId="09268169" w14:textId="1A2D83DA" w:rsidR="008B699A" w:rsidRDefault="008E04E5" w:rsidP="008E04E5">
      <w:pPr>
        <w:jc w:val="both"/>
        <w:rPr>
          <w:rFonts w:ascii="Times New Roman" w:hAnsi="Times New Roman" w:cs="Times New Roman"/>
          <w:sz w:val="24"/>
          <w:szCs w:val="24"/>
        </w:rPr>
      </w:pPr>
      <w:r w:rsidRPr="00EA202B">
        <w:rPr>
          <w:rFonts w:ascii="Times New Roman" w:hAnsi="Times New Roman" w:cs="Times New Roman"/>
          <w:sz w:val="24"/>
          <w:szCs w:val="24"/>
        </w:rPr>
        <w:t>W celu przystąpienia do licytacji oferent zo</w:t>
      </w:r>
      <w:r w:rsidR="001474BD">
        <w:rPr>
          <w:rFonts w:ascii="Times New Roman" w:hAnsi="Times New Roman" w:cs="Times New Roman"/>
          <w:sz w:val="24"/>
          <w:szCs w:val="24"/>
        </w:rPr>
        <w:t>bowiązany jest do przedłożenia k</w:t>
      </w:r>
      <w:r w:rsidRPr="00EA202B">
        <w:rPr>
          <w:rFonts w:ascii="Times New Roman" w:hAnsi="Times New Roman" w:cs="Times New Roman"/>
          <w:sz w:val="24"/>
          <w:szCs w:val="24"/>
        </w:rPr>
        <w:t xml:space="preserve">omisji </w:t>
      </w:r>
      <w:r w:rsidR="001474BD">
        <w:rPr>
          <w:rFonts w:ascii="Times New Roman" w:hAnsi="Times New Roman" w:cs="Times New Roman"/>
          <w:sz w:val="24"/>
          <w:szCs w:val="24"/>
        </w:rPr>
        <w:t>p</w:t>
      </w:r>
      <w:r w:rsidRPr="00EA202B">
        <w:rPr>
          <w:rFonts w:ascii="Times New Roman" w:hAnsi="Times New Roman" w:cs="Times New Roman"/>
          <w:sz w:val="24"/>
          <w:szCs w:val="24"/>
        </w:rPr>
        <w:t xml:space="preserve">rzetargowej oryginału dowodu wpłaty wadium oraz </w:t>
      </w:r>
      <w:r w:rsidRPr="00EA202B">
        <w:rPr>
          <w:rFonts w:ascii="Times New Roman" w:hAnsi="Times New Roman" w:cs="Times New Roman"/>
          <w:sz w:val="24"/>
          <w:szCs w:val="24"/>
          <w:u w:val="single"/>
        </w:rPr>
        <w:t xml:space="preserve">podpisanego </w:t>
      </w:r>
      <w:r w:rsidR="00DD2097">
        <w:rPr>
          <w:rFonts w:ascii="Times New Roman" w:hAnsi="Times New Roman" w:cs="Times New Roman"/>
          <w:sz w:val="24"/>
          <w:szCs w:val="24"/>
          <w:u w:val="single"/>
        </w:rPr>
        <w:t xml:space="preserve">zgłoszenia do udziału w publicznym przetargu ustnym </w:t>
      </w:r>
      <w:r w:rsidR="00DD2097">
        <w:rPr>
          <w:rFonts w:ascii="Times New Roman" w:hAnsi="Times New Roman" w:cs="Times New Roman"/>
          <w:sz w:val="24"/>
          <w:szCs w:val="24"/>
        </w:rPr>
        <w:t>(Załącznik nr 1 do ogłos</w:t>
      </w:r>
      <w:r w:rsidR="00DD2097" w:rsidRPr="00DD2097">
        <w:rPr>
          <w:rFonts w:ascii="Times New Roman" w:hAnsi="Times New Roman" w:cs="Times New Roman"/>
          <w:sz w:val="24"/>
          <w:szCs w:val="24"/>
        </w:rPr>
        <w:t>zenia</w:t>
      </w:r>
      <w:r w:rsidR="00757552">
        <w:rPr>
          <w:rFonts w:ascii="Times New Roman" w:hAnsi="Times New Roman" w:cs="Times New Roman"/>
          <w:sz w:val="24"/>
          <w:szCs w:val="24"/>
        </w:rPr>
        <w:t>)</w:t>
      </w:r>
      <w:r w:rsidRPr="00EA202B">
        <w:rPr>
          <w:rFonts w:ascii="Times New Roman" w:hAnsi="Times New Roman" w:cs="Times New Roman"/>
          <w:sz w:val="24"/>
          <w:szCs w:val="24"/>
        </w:rPr>
        <w:t>. Osoby prawne i podmioty gospodarcze biorące udział w licytacji powinny przedłożyć: aktualny wypis z rejestru przedsiębiorstw lub ewidencji podmiotów gospodarczych, zaświadczenie o numerze REGON i decyzję o nadaniu numeru NIP, oryginał pełnomocnictwa do reprezentowania uczestnika przetargu oraz inne dokumenty potwierdzające tożsamość osoby. Osoba fizyczna zobowiązana jest posiadać dokumenty</w:t>
      </w:r>
      <w:r w:rsidR="00757552">
        <w:rPr>
          <w:rFonts w:ascii="Times New Roman" w:hAnsi="Times New Roman" w:cs="Times New Roman"/>
          <w:sz w:val="24"/>
          <w:szCs w:val="24"/>
        </w:rPr>
        <w:t xml:space="preserve"> potwierdzające swoją tożsamość.</w:t>
      </w:r>
      <w:r w:rsidRPr="00EA20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3F5637" w14:textId="66B82E1E" w:rsidR="008B699A" w:rsidRDefault="008E04E5" w:rsidP="008E04E5">
      <w:pPr>
        <w:jc w:val="both"/>
        <w:rPr>
          <w:rFonts w:ascii="Times New Roman" w:hAnsi="Times New Roman" w:cs="Times New Roman"/>
          <w:sz w:val="24"/>
          <w:szCs w:val="24"/>
        </w:rPr>
      </w:pPr>
      <w:r w:rsidRPr="00EA202B">
        <w:rPr>
          <w:rFonts w:ascii="Times New Roman" w:hAnsi="Times New Roman" w:cs="Times New Roman"/>
          <w:sz w:val="24"/>
          <w:szCs w:val="24"/>
        </w:rPr>
        <w:lastRenderedPageBreak/>
        <w:t xml:space="preserve">Dodatkowo każdy oferent </w:t>
      </w:r>
      <w:r w:rsidRPr="00EA202B">
        <w:rPr>
          <w:rFonts w:ascii="Times New Roman" w:hAnsi="Times New Roman" w:cs="Times New Roman"/>
          <w:sz w:val="24"/>
          <w:szCs w:val="24"/>
          <w:u w:val="single"/>
        </w:rPr>
        <w:t>powinien przedłoży</w:t>
      </w:r>
      <w:r w:rsidRPr="00EA202B">
        <w:rPr>
          <w:rFonts w:ascii="Times New Roman" w:hAnsi="Times New Roman" w:cs="Times New Roman"/>
          <w:sz w:val="24"/>
          <w:szCs w:val="24"/>
        </w:rPr>
        <w:t>ć oświadczenie</w:t>
      </w:r>
      <w:r w:rsidR="001474BD">
        <w:rPr>
          <w:rFonts w:ascii="Times New Roman" w:hAnsi="Times New Roman" w:cs="Times New Roman"/>
          <w:sz w:val="24"/>
          <w:szCs w:val="24"/>
        </w:rPr>
        <w:t xml:space="preserve"> (według wzoru stanowiącego Załącznik nr 2 do ogłoszenia o przetargu)</w:t>
      </w:r>
      <w:r w:rsidRPr="00EA202B">
        <w:rPr>
          <w:rFonts w:ascii="Times New Roman" w:hAnsi="Times New Roman" w:cs="Times New Roman"/>
          <w:sz w:val="24"/>
          <w:szCs w:val="24"/>
        </w:rPr>
        <w:t xml:space="preserve">, iż w stosunku do niego nie zachodzą przesłanki określone w § 6 Rozporządzenia Rady Ministrów z 13 lutego 2007 roku w sprawie określenia sposobu i trybu organizowania przetargu na sprzedaż składników aktywów trwałych przez spółkę, powstałą w wyniku komercjalizacji (Dz. U. z 2007 r., Nr 27, poz. 177 ze zm.). </w:t>
      </w:r>
    </w:p>
    <w:p w14:paraId="09DB30E2" w14:textId="0E08BB00" w:rsidR="008B699A" w:rsidRDefault="008E04E5" w:rsidP="008E04E5">
      <w:pPr>
        <w:jc w:val="both"/>
        <w:rPr>
          <w:rFonts w:ascii="Times New Roman" w:hAnsi="Times New Roman" w:cs="Times New Roman"/>
          <w:sz w:val="24"/>
          <w:szCs w:val="24"/>
        </w:rPr>
      </w:pPr>
      <w:r w:rsidRPr="00EA202B">
        <w:rPr>
          <w:rFonts w:ascii="Times New Roman" w:hAnsi="Times New Roman" w:cs="Times New Roman"/>
          <w:sz w:val="24"/>
          <w:szCs w:val="24"/>
        </w:rPr>
        <w:t>Wskazane powyżej dokumenty należy złożyć osobiście pod adresem Polfa Tarchomin S.A. ul. Fleminga 2, 03-176 Warszawa w pokoju nr 18 (Kancelaria) najpóźniej do dnia</w:t>
      </w:r>
      <w:r w:rsidR="003A5374">
        <w:rPr>
          <w:rFonts w:ascii="Times New Roman" w:hAnsi="Times New Roman" w:cs="Times New Roman"/>
          <w:sz w:val="24"/>
          <w:szCs w:val="24"/>
        </w:rPr>
        <w:t xml:space="preserve"> </w:t>
      </w:r>
      <w:r w:rsidR="003A5374" w:rsidRPr="003A5374">
        <w:rPr>
          <w:rFonts w:ascii="Times New Roman" w:hAnsi="Times New Roman" w:cs="Times New Roman"/>
          <w:b/>
          <w:sz w:val="24"/>
          <w:szCs w:val="24"/>
        </w:rPr>
        <w:t>07.09.</w:t>
      </w:r>
      <w:r w:rsidR="003A5374">
        <w:rPr>
          <w:rFonts w:ascii="Times New Roman" w:hAnsi="Times New Roman" w:cs="Times New Roman"/>
          <w:b/>
          <w:sz w:val="24"/>
          <w:szCs w:val="24"/>
        </w:rPr>
        <w:t>2018r.</w:t>
      </w:r>
      <w:r w:rsidRPr="00EA202B">
        <w:rPr>
          <w:rFonts w:ascii="Times New Roman" w:hAnsi="Times New Roman" w:cs="Times New Roman"/>
          <w:b/>
          <w:sz w:val="24"/>
          <w:szCs w:val="24"/>
        </w:rPr>
        <w:t xml:space="preserve"> do godziny 12.00</w:t>
      </w:r>
      <w:r w:rsidRPr="00EA202B">
        <w:rPr>
          <w:rFonts w:ascii="Times New Roman" w:hAnsi="Times New Roman" w:cs="Times New Roman"/>
          <w:sz w:val="24"/>
          <w:szCs w:val="24"/>
        </w:rPr>
        <w:t xml:space="preserve"> z adnotacją na kopercie: </w:t>
      </w:r>
      <w:r w:rsidR="003A5374">
        <w:rPr>
          <w:rFonts w:ascii="Times New Roman" w:hAnsi="Times New Roman" w:cs="Times New Roman"/>
          <w:sz w:val="24"/>
          <w:szCs w:val="24"/>
        </w:rPr>
        <w:t>„Oświadczenia i dokumentacja – licytacja P-22”</w:t>
      </w:r>
      <w:r w:rsidRPr="00EA202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EF0AB8" w14:textId="77777777" w:rsidR="008E04E5" w:rsidRPr="00EA202B" w:rsidRDefault="008E04E5" w:rsidP="008E04E5">
      <w:pPr>
        <w:jc w:val="both"/>
        <w:rPr>
          <w:rFonts w:ascii="Times New Roman" w:hAnsi="Times New Roman" w:cs="Times New Roman"/>
          <w:sz w:val="24"/>
          <w:szCs w:val="24"/>
        </w:rPr>
      </w:pPr>
      <w:r w:rsidRPr="00EA202B">
        <w:rPr>
          <w:rFonts w:ascii="Times New Roman" w:hAnsi="Times New Roman" w:cs="Times New Roman"/>
          <w:sz w:val="24"/>
          <w:szCs w:val="24"/>
          <w:u w:val="single"/>
        </w:rPr>
        <w:t>Wzory oświadczeń</w:t>
      </w:r>
      <w:r w:rsidRPr="00EA202B">
        <w:rPr>
          <w:rFonts w:ascii="Times New Roman" w:hAnsi="Times New Roman" w:cs="Times New Roman"/>
          <w:sz w:val="24"/>
          <w:szCs w:val="24"/>
        </w:rPr>
        <w:t xml:space="preserve"> na żądanie udostępniane będą drogą elektroniczną przez osobę wskazaną do kontaktów w niniejszym ogłoszeniu.</w:t>
      </w:r>
    </w:p>
    <w:p w14:paraId="457B0CA9" w14:textId="77777777" w:rsidR="00137721" w:rsidRPr="00EA202B" w:rsidRDefault="00137721" w:rsidP="008B699A">
      <w:pPr>
        <w:jc w:val="both"/>
        <w:rPr>
          <w:rFonts w:ascii="Times New Roman" w:hAnsi="Times New Roman" w:cs="Times New Roman"/>
          <w:sz w:val="24"/>
          <w:szCs w:val="24"/>
        </w:rPr>
      </w:pPr>
      <w:r w:rsidRPr="00EA202B">
        <w:rPr>
          <w:rFonts w:ascii="Times New Roman" w:hAnsi="Times New Roman" w:cs="Times New Roman"/>
          <w:sz w:val="24"/>
          <w:szCs w:val="24"/>
        </w:rPr>
        <w:t xml:space="preserve">Licytacja odbędzie się w dniu </w:t>
      </w:r>
      <w:r w:rsidR="004A3158" w:rsidRPr="00EA202B">
        <w:rPr>
          <w:rFonts w:ascii="Times New Roman" w:hAnsi="Times New Roman" w:cs="Times New Roman"/>
          <w:sz w:val="24"/>
          <w:szCs w:val="24"/>
        </w:rPr>
        <w:t>10.09.</w:t>
      </w:r>
      <w:r w:rsidRPr="00EA202B">
        <w:rPr>
          <w:rFonts w:ascii="Times New Roman" w:hAnsi="Times New Roman" w:cs="Times New Roman"/>
          <w:sz w:val="24"/>
          <w:szCs w:val="24"/>
        </w:rPr>
        <w:t xml:space="preserve">2018r. o godzinie </w:t>
      </w:r>
      <w:r w:rsidR="004A3158" w:rsidRPr="00EA202B">
        <w:rPr>
          <w:rFonts w:ascii="Times New Roman" w:hAnsi="Times New Roman" w:cs="Times New Roman"/>
          <w:sz w:val="24"/>
          <w:szCs w:val="24"/>
        </w:rPr>
        <w:t xml:space="preserve">10:00 </w:t>
      </w:r>
      <w:r w:rsidRPr="00EA202B">
        <w:rPr>
          <w:rFonts w:ascii="Times New Roman" w:hAnsi="Times New Roman" w:cs="Times New Roman"/>
          <w:sz w:val="24"/>
          <w:szCs w:val="24"/>
        </w:rPr>
        <w:t>w siedzibie Spółki, przy ul.Fleminga 2 w Warszawie w budynku Zarządu sala nr 11.</w:t>
      </w:r>
    </w:p>
    <w:p w14:paraId="1CA184BE" w14:textId="77777777" w:rsidR="001E2FE3" w:rsidRPr="00EA202B" w:rsidRDefault="001E2FE3" w:rsidP="001E2FE3">
      <w:pPr>
        <w:pStyle w:val="NormalnyWeb"/>
        <w:jc w:val="both"/>
      </w:pPr>
      <w:r w:rsidRPr="00EA202B">
        <w:t>Stawienie się jednego uczestnika licytacji wystarcza do odbycia się licytacji. Sprzedaż nastąpi na rzecz uczestnika licytacji, który zaoferuje najwyższą cenę. Sprzedaż nie może nastąpić za cenę niższą od ceny wywoławczej.</w:t>
      </w:r>
    </w:p>
    <w:p w14:paraId="7B6E1C3A" w14:textId="77777777" w:rsidR="00EA202B" w:rsidRPr="008B699A" w:rsidRDefault="00EA202B" w:rsidP="008B699A">
      <w:pPr>
        <w:rPr>
          <w:rFonts w:ascii="Times New Roman" w:hAnsi="Times New Roman" w:cs="Times New Roman"/>
          <w:sz w:val="24"/>
          <w:szCs w:val="24"/>
        </w:rPr>
      </w:pPr>
      <w:r w:rsidRPr="008B699A">
        <w:rPr>
          <w:rFonts w:ascii="Times New Roman" w:hAnsi="Times New Roman" w:cs="Times New Roman"/>
          <w:sz w:val="24"/>
          <w:szCs w:val="24"/>
        </w:rPr>
        <w:t>Urządzenia sprzedawane są osobno.</w:t>
      </w:r>
    </w:p>
    <w:p w14:paraId="4A3DC78B" w14:textId="77777777" w:rsidR="00EA202B" w:rsidRPr="008B699A" w:rsidRDefault="00EA202B" w:rsidP="00757552">
      <w:pPr>
        <w:jc w:val="both"/>
        <w:rPr>
          <w:rFonts w:ascii="Times New Roman" w:hAnsi="Times New Roman" w:cs="Times New Roman"/>
          <w:sz w:val="24"/>
          <w:szCs w:val="24"/>
        </w:rPr>
      </w:pPr>
      <w:r w:rsidRPr="008B699A">
        <w:rPr>
          <w:rFonts w:ascii="Times New Roman" w:hAnsi="Times New Roman" w:cs="Times New Roman"/>
          <w:sz w:val="24"/>
          <w:szCs w:val="24"/>
        </w:rPr>
        <w:t>Cena wywoławcza każdego z urządzeń zawiera podatek 23%.</w:t>
      </w:r>
    </w:p>
    <w:p w14:paraId="3F1CFDAE" w14:textId="237A2958" w:rsidR="00EA202B" w:rsidRPr="008B699A" w:rsidRDefault="00EA202B" w:rsidP="00757552">
      <w:pPr>
        <w:jc w:val="both"/>
        <w:rPr>
          <w:rFonts w:ascii="Times New Roman" w:hAnsi="Times New Roman" w:cs="Times New Roman"/>
          <w:sz w:val="24"/>
          <w:szCs w:val="24"/>
        </w:rPr>
      </w:pPr>
      <w:r w:rsidRPr="008B699A">
        <w:rPr>
          <w:rFonts w:ascii="Times New Roman" w:hAnsi="Times New Roman" w:cs="Times New Roman"/>
          <w:sz w:val="24"/>
          <w:szCs w:val="24"/>
        </w:rPr>
        <w:t xml:space="preserve">Do ceny urządzenia należy doliczyć koszty demontażu i transportu, </w:t>
      </w:r>
      <w:r w:rsidR="00757552">
        <w:rPr>
          <w:rFonts w:ascii="Times New Roman" w:hAnsi="Times New Roman" w:cs="Times New Roman"/>
          <w:sz w:val="24"/>
          <w:szCs w:val="24"/>
        </w:rPr>
        <w:t xml:space="preserve">które kupujący zobowiązany jest </w:t>
      </w:r>
      <w:r w:rsidRPr="008B699A">
        <w:rPr>
          <w:rFonts w:ascii="Times New Roman" w:hAnsi="Times New Roman" w:cs="Times New Roman"/>
          <w:sz w:val="24"/>
          <w:szCs w:val="24"/>
        </w:rPr>
        <w:t xml:space="preserve">ponieść we własnym zakresie. </w:t>
      </w:r>
    </w:p>
    <w:p w14:paraId="563CE269" w14:textId="77777777" w:rsidR="00EA202B" w:rsidRPr="008B699A" w:rsidRDefault="00EA202B" w:rsidP="00757552">
      <w:pPr>
        <w:jc w:val="both"/>
        <w:rPr>
          <w:rFonts w:ascii="Times New Roman" w:hAnsi="Times New Roman" w:cs="Times New Roman"/>
          <w:sz w:val="24"/>
          <w:szCs w:val="24"/>
        </w:rPr>
      </w:pPr>
      <w:r w:rsidRPr="008B699A">
        <w:rPr>
          <w:rFonts w:ascii="Times New Roman" w:hAnsi="Times New Roman" w:cs="Times New Roman"/>
          <w:sz w:val="24"/>
          <w:szCs w:val="24"/>
        </w:rPr>
        <w:t>Sposób demontażu i warunki odbioru urządzenia winny być uzgodnione i zatwierdzone przez Sprzedającego.</w:t>
      </w:r>
    </w:p>
    <w:p w14:paraId="78C6CD0D" w14:textId="1ACC4C6C" w:rsidR="00EA202B" w:rsidRDefault="00EA202B" w:rsidP="00757552">
      <w:pPr>
        <w:jc w:val="both"/>
        <w:rPr>
          <w:rFonts w:ascii="Times New Roman" w:hAnsi="Times New Roman" w:cs="Times New Roman"/>
          <w:sz w:val="24"/>
          <w:szCs w:val="24"/>
        </w:rPr>
      </w:pPr>
      <w:r w:rsidRPr="008B699A">
        <w:rPr>
          <w:rFonts w:ascii="Times New Roman" w:hAnsi="Times New Roman" w:cs="Times New Roman"/>
          <w:sz w:val="24"/>
          <w:szCs w:val="24"/>
        </w:rPr>
        <w:t>Urządzenia można oglądać na terenie Spółki pod w/w adresem do dnia 06.09.2018r. w godzinach 8:00 do 13:00 po wcześniejszym uzgodnieniu telefonicznym /22/ 510-87-04 , 519-347-846 lub /22/ 510-85</w:t>
      </w:r>
      <w:r w:rsidR="003A5374">
        <w:rPr>
          <w:rFonts w:ascii="Times New Roman" w:hAnsi="Times New Roman" w:cs="Times New Roman"/>
          <w:sz w:val="24"/>
          <w:szCs w:val="24"/>
        </w:rPr>
        <w:t>-50</w:t>
      </w:r>
      <w:r w:rsidRPr="008B699A">
        <w:rPr>
          <w:rFonts w:ascii="Times New Roman" w:hAnsi="Times New Roman" w:cs="Times New Roman"/>
          <w:sz w:val="24"/>
          <w:szCs w:val="24"/>
        </w:rPr>
        <w:t xml:space="preserve"> lub 512 000 593.</w:t>
      </w:r>
    </w:p>
    <w:p w14:paraId="7DB57609" w14:textId="77777777" w:rsidR="00823677" w:rsidRPr="00EA202B" w:rsidRDefault="00823677" w:rsidP="00757552">
      <w:pPr>
        <w:jc w:val="both"/>
        <w:rPr>
          <w:rFonts w:ascii="Times New Roman" w:hAnsi="Times New Roman" w:cs="Times New Roman"/>
          <w:sz w:val="24"/>
          <w:szCs w:val="24"/>
        </w:rPr>
      </w:pPr>
      <w:r w:rsidRPr="00EA202B">
        <w:rPr>
          <w:rFonts w:ascii="Times New Roman" w:hAnsi="Times New Roman" w:cs="Times New Roman"/>
          <w:sz w:val="24"/>
          <w:szCs w:val="24"/>
        </w:rPr>
        <w:t>Oferty składane są przez uczestników w czasie licytacji.</w:t>
      </w:r>
    </w:p>
    <w:p w14:paraId="357E4376" w14:textId="77777777" w:rsidR="00D94111" w:rsidRPr="00EA202B" w:rsidRDefault="00D94111" w:rsidP="00757552">
      <w:pPr>
        <w:jc w:val="both"/>
        <w:rPr>
          <w:rFonts w:ascii="Times New Roman" w:hAnsi="Times New Roman" w:cs="Times New Roman"/>
          <w:sz w:val="24"/>
          <w:szCs w:val="24"/>
        </w:rPr>
      </w:pPr>
      <w:r w:rsidRPr="00EA202B">
        <w:rPr>
          <w:rFonts w:ascii="Times New Roman" w:hAnsi="Times New Roman" w:cs="Times New Roman"/>
          <w:sz w:val="24"/>
          <w:szCs w:val="24"/>
        </w:rPr>
        <w:t xml:space="preserve">Cena postąpienia według tabeli. </w:t>
      </w:r>
    </w:p>
    <w:p w14:paraId="47EEDA03" w14:textId="77777777" w:rsidR="00245C67" w:rsidRPr="00EA202B" w:rsidRDefault="00245C67" w:rsidP="00757552">
      <w:pPr>
        <w:jc w:val="both"/>
        <w:rPr>
          <w:rFonts w:ascii="Times New Roman" w:hAnsi="Times New Roman" w:cs="Times New Roman"/>
          <w:sz w:val="24"/>
          <w:szCs w:val="24"/>
        </w:rPr>
      </w:pPr>
      <w:r w:rsidRPr="00EA202B">
        <w:rPr>
          <w:rFonts w:ascii="Times New Roman" w:hAnsi="Times New Roman" w:cs="Times New Roman"/>
          <w:sz w:val="24"/>
          <w:szCs w:val="24"/>
        </w:rPr>
        <w:t>Rozstrzygnięcie przetargu nastąpi bezpośrednio po licytacji i zamknięciu przetargu.</w:t>
      </w:r>
    </w:p>
    <w:p w14:paraId="312E7E41" w14:textId="77777777" w:rsidR="00245C67" w:rsidRPr="00EA202B" w:rsidRDefault="00245C67" w:rsidP="00BB2F7A">
      <w:pPr>
        <w:jc w:val="both"/>
        <w:rPr>
          <w:rFonts w:ascii="Times New Roman" w:hAnsi="Times New Roman" w:cs="Times New Roman"/>
          <w:sz w:val="24"/>
          <w:szCs w:val="24"/>
        </w:rPr>
      </w:pPr>
      <w:r w:rsidRPr="00EA202B">
        <w:rPr>
          <w:rFonts w:ascii="Times New Roman" w:hAnsi="Times New Roman" w:cs="Times New Roman"/>
          <w:sz w:val="24"/>
          <w:szCs w:val="24"/>
        </w:rPr>
        <w:t>Z chwilą przybicia</w:t>
      </w:r>
      <w:r w:rsidR="006C271B" w:rsidRPr="00EA202B">
        <w:rPr>
          <w:rFonts w:ascii="Times New Roman" w:hAnsi="Times New Roman" w:cs="Times New Roman"/>
          <w:sz w:val="24"/>
          <w:szCs w:val="24"/>
        </w:rPr>
        <w:t xml:space="preserve"> dochodzi do zawarcia umowy sprzedaży a nabywca jest zobowiązany do zapłaty ceny nabycia (przy uwzględnieniu wpłaconego wadium) wpłacić na rachunek bankowy Spółki w Banku Ochrony Środowiska S.A. nr konta 03 1540 1157 2115 9152 0238 0001 w terminie </w:t>
      </w:r>
      <w:r w:rsidR="00FE05E0" w:rsidRPr="00EA202B">
        <w:rPr>
          <w:rFonts w:ascii="Times New Roman" w:hAnsi="Times New Roman" w:cs="Times New Roman"/>
          <w:color w:val="000000" w:themeColor="text1"/>
          <w:sz w:val="24"/>
          <w:szCs w:val="24"/>
        </w:rPr>
        <w:t>14 dni</w:t>
      </w:r>
      <w:r w:rsidR="006C271B" w:rsidRPr="00EA202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C271B" w:rsidRPr="00EA202B">
        <w:rPr>
          <w:rFonts w:ascii="Times New Roman" w:hAnsi="Times New Roman" w:cs="Times New Roman"/>
          <w:sz w:val="24"/>
          <w:szCs w:val="24"/>
        </w:rPr>
        <w:t>od dnia przybicia.</w:t>
      </w:r>
    </w:p>
    <w:p w14:paraId="5FAE634C" w14:textId="77777777" w:rsidR="006C271B" w:rsidRPr="00EA202B" w:rsidRDefault="006C271B" w:rsidP="00757552">
      <w:pPr>
        <w:jc w:val="both"/>
        <w:rPr>
          <w:rFonts w:ascii="Times New Roman" w:hAnsi="Times New Roman" w:cs="Times New Roman"/>
          <w:sz w:val="24"/>
          <w:szCs w:val="24"/>
        </w:rPr>
      </w:pPr>
      <w:r w:rsidRPr="00EA202B">
        <w:rPr>
          <w:rFonts w:ascii="Times New Roman" w:hAnsi="Times New Roman" w:cs="Times New Roman"/>
          <w:sz w:val="24"/>
          <w:szCs w:val="24"/>
        </w:rPr>
        <w:t xml:space="preserve">Nabywca, który w terminie </w:t>
      </w:r>
      <w:r w:rsidR="00FE05E0" w:rsidRPr="00EA202B">
        <w:rPr>
          <w:rFonts w:ascii="Times New Roman" w:hAnsi="Times New Roman" w:cs="Times New Roman"/>
          <w:sz w:val="24"/>
          <w:szCs w:val="24"/>
        </w:rPr>
        <w:t>1</w:t>
      </w:r>
      <w:r w:rsidR="00F239A8" w:rsidRPr="00EA202B">
        <w:rPr>
          <w:rFonts w:ascii="Times New Roman" w:hAnsi="Times New Roman" w:cs="Times New Roman"/>
          <w:sz w:val="24"/>
          <w:szCs w:val="24"/>
        </w:rPr>
        <w:t>4</w:t>
      </w:r>
      <w:r w:rsidRPr="00EA202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A202B">
        <w:rPr>
          <w:rFonts w:ascii="Times New Roman" w:hAnsi="Times New Roman" w:cs="Times New Roman"/>
          <w:sz w:val="24"/>
          <w:szCs w:val="24"/>
        </w:rPr>
        <w:t>od dnia przybicia nie uiści ceny nabycia traci prawa wynikające z przybicia oraz traci wadium, które przepada na rzecz Spółki.</w:t>
      </w:r>
    </w:p>
    <w:p w14:paraId="402432BA" w14:textId="12F5459D" w:rsidR="00EA202B" w:rsidRPr="00EA202B" w:rsidRDefault="001E2FE3" w:rsidP="008B699A">
      <w:pPr>
        <w:jc w:val="both"/>
        <w:rPr>
          <w:rFonts w:ascii="Times New Roman" w:hAnsi="Times New Roman" w:cs="Times New Roman"/>
          <w:sz w:val="24"/>
          <w:szCs w:val="24"/>
        </w:rPr>
      </w:pPr>
      <w:r w:rsidRPr="00EA202B">
        <w:rPr>
          <w:rFonts w:ascii="Times New Roman" w:hAnsi="Times New Roman" w:cs="Times New Roman"/>
          <w:sz w:val="24"/>
          <w:szCs w:val="24"/>
        </w:rPr>
        <w:t xml:space="preserve">Wadium przepada na rzecz </w:t>
      </w:r>
      <w:r w:rsidR="00BB2F7A">
        <w:rPr>
          <w:rFonts w:ascii="Times New Roman" w:hAnsi="Times New Roman" w:cs="Times New Roman"/>
          <w:sz w:val="24"/>
          <w:szCs w:val="24"/>
        </w:rPr>
        <w:t>Organizatora</w:t>
      </w:r>
      <w:r w:rsidRPr="00EA202B">
        <w:rPr>
          <w:rFonts w:ascii="Times New Roman" w:hAnsi="Times New Roman" w:cs="Times New Roman"/>
          <w:sz w:val="24"/>
          <w:szCs w:val="24"/>
        </w:rPr>
        <w:t>, jeżeli żaden z uczestników nie zaoferuje ceny wywoławczej. Wadium złożone przez oferentów, którzy nie zostaną nabywcami, zostanie zwrócone po licytac</w:t>
      </w:r>
      <w:r w:rsidR="00757552">
        <w:rPr>
          <w:rFonts w:ascii="Times New Roman" w:hAnsi="Times New Roman" w:cs="Times New Roman"/>
          <w:sz w:val="24"/>
          <w:szCs w:val="24"/>
        </w:rPr>
        <w:t>ji, nie później niż w terminie 7</w:t>
      </w:r>
      <w:r w:rsidRPr="00EA202B">
        <w:rPr>
          <w:rFonts w:ascii="Times New Roman" w:hAnsi="Times New Roman" w:cs="Times New Roman"/>
          <w:sz w:val="24"/>
          <w:szCs w:val="24"/>
        </w:rPr>
        <w:t xml:space="preserve"> dni od jej zakończenia. Wadium przepada na rzecz Spółki, jeżeli oferent, który zaoferował najwyższą cenę, uchyli się od zapłaty ceny we wskazanym terminie. </w:t>
      </w:r>
      <w:r w:rsidR="008B699A" w:rsidRPr="00EA202B">
        <w:rPr>
          <w:rFonts w:ascii="Times New Roman" w:hAnsi="Times New Roman" w:cs="Times New Roman"/>
          <w:sz w:val="24"/>
          <w:szCs w:val="24"/>
        </w:rPr>
        <w:t xml:space="preserve">Wadium złożone przez nabywcę zostanie zarachowane na poczet ceny. </w:t>
      </w:r>
    </w:p>
    <w:p w14:paraId="47BAD46C" w14:textId="77777777" w:rsidR="001E2FE3" w:rsidRPr="008B699A" w:rsidRDefault="001E2FE3" w:rsidP="001E2FE3">
      <w:pPr>
        <w:pStyle w:val="NormalnyWeb"/>
        <w:jc w:val="both"/>
      </w:pPr>
      <w:r w:rsidRPr="00EA202B">
        <w:lastRenderedPageBreak/>
        <w:t>W zakresie nieuregulowanym niniejszym ogłoszeniem stosuje się przepisy Rozporządzenia Rady Ministrów z dnia 13 lutego 2007 r. w sprawie określania sposobu i trybu organizowania przetargu na sprzedaż składników aktywów trwałych przez spółkę powstałą w wyniku komercjalizacji (Dz. U. Nr 27, poz. 177 ze zm.).</w:t>
      </w:r>
      <w:bookmarkStart w:id="1" w:name="mip41341607"/>
      <w:bookmarkStart w:id="2" w:name="mip41341609"/>
      <w:bookmarkStart w:id="3" w:name="mip41341610"/>
      <w:bookmarkEnd w:id="1"/>
      <w:bookmarkEnd w:id="2"/>
      <w:bookmarkEnd w:id="3"/>
    </w:p>
    <w:p w14:paraId="65741EAE" w14:textId="34AFF691" w:rsidR="001E2FE3" w:rsidRPr="00EA202B" w:rsidRDefault="00BB2F7A" w:rsidP="001E2FE3">
      <w:pPr>
        <w:pStyle w:val="NormalnyWeb"/>
        <w:jc w:val="both"/>
      </w:pPr>
      <w:r w:rsidRPr="00BB2F7A">
        <w:rPr>
          <w:bCs/>
        </w:rPr>
        <w:t>Organizator</w:t>
      </w:r>
      <w:r w:rsidR="001E2FE3" w:rsidRPr="00EA202B">
        <w:t xml:space="preserve"> zastrzega sobie prawo do zmiany ogłoszenia albo odwołania przetargu bez podania przyczyn, z zastrzeżeniem, iż nastąpi to przed rozpoczęciem licytacji.</w:t>
      </w:r>
    </w:p>
    <w:p w14:paraId="32C9E52F" w14:textId="66C26267" w:rsidR="001E2FE3" w:rsidRPr="00EA202B" w:rsidRDefault="00BB2F7A" w:rsidP="001E2FE3">
      <w:pPr>
        <w:pStyle w:val="NormalnyWeb"/>
        <w:jc w:val="both"/>
      </w:pPr>
      <w:r>
        <w:t>Organizator</w:t>
      </w:r>
      <w:r w:rsidR="001E2FE3" w:rsidRPr="00EA202B">
        <w:t xml:space="preserve"> zastrzega, iż unieważni przetarg w przypadku naruszenia obowiązujących Spółkę przepisów dotyczących sprzedaży aktywów trwałych.</w:t>
      </w:r>
    </w:p>
    <w:p w14:paraId="066A0C1A" w14:textId="77777777" w:rsidR="00E82A50" w:rsidRPr="00EA202B" w:rsidRDefault="00E82A50" w:rsidP="00E82A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5EF49F" w14:textId="77777777" w:rsidR="00E82A50" w:rsidRPr="00EA202B" w:rsidRDefault="00E82A50" w:rsidP="00E82A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DB53ED" w14:textId="77777777" w:rsidR="00E82A50" w:rsidRPr="00EA202B" w:rsidRDefault="00E82A50" w:rsidP="00E82A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2F6E9C" w14:textId="77777777" w:rsidR="00E82A50" w:rsidRPr="00EA202B" w:rsidRDefault="00E82A50" w:rsidP="00E82A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78AAA4" w14:textId="77777777" w:rsidR="00DD2097" w:rsidRDefault="00DD2097" w:rsidP="00E82A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372FB8" w14:textId="77777777" w:rsidR="00DD2097" w:rsidRDefault="00DD2097" w:rsidP="00E82A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2E6D07" w14:textId="77777777" w:rsidR="00DD2097" w:rsidRDefault="00DD2097" w:rsidP="00E82A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196E72" w14:textId="77777777" w:rsidR="00DD2097" w:rsidRDefault="00DD2097" w:rsidP="00E82A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AF0181" w14:textId="77777777" w:rsidR="00DD2097" w:rsidRDefault="00DD2097" w:rsidP="00E82A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D96F88" w14:textId="77777777" w:rsidR="00DD2097" w:rsidRDefault="00DD2097" w:rsidP="00E82A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987AB1" w14:textId="77777777" w:rsidR="00DD2097" w:rsidRDefault="00DD2097" w:rsidP="00E82A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A79A51" w14:textId="77777777" w:rsidR="00DD2097" w:rsidRDefault="00DD2097" w:rsidP="00E82A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D7C9E0" w14:textId="77777777" w:rsidR="00DD2097" w:rsidRDefault="00DD2097" w:rsidP="00E82A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6875E9" w14:textId="77777777" w:rsidR="00DD2097" w:rsidRDefault="00DD2097" w:rsidP="00E82A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8035D3" w14:textId="77777777" w:rsidR="00DD2097" w:rsidRDefault="00DD2097" w:rsidP="00E82A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9DB2C0" w14:textId="77777777" w:rsidR="00DD2097" w:rsidRDefault="00DD2097" w:rsidP="00E82A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DF3416" w14:textId="77777777" w:rsidR="00DD2097" w:rsidRDefault="00DD2097" w:rsidP="00E82A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DDFCA4" w14:textId="77777777" w:rsidR="00DD2097" w:rsidRDefault="00DD2097" w:rsidP="00E82A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3218D1" w14:textId="0F6A096C" w:rsidR="00DD2097" w:rsidRDefault="00F97502" w:rsidP="00E82A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71F81AD2" w14:textId="77777777" w:rsidR="00F97502" w:rsidRDefault="00F97502" w:rsidP="00E82A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BD8856" w14:textId="77777777" w:rsidR="00A561FA" w:rsidRDefault="00A561FA" w:rsidP="00E82A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23F1C1" w14:textId="77777777" w:rsidR="00A561FA" w:rsidRDefault="00A561FA" w:rsidP="00E82A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EEB982" w14:textId="77777777" w:rsidR="00DD2097" w:rsidRDefault="00DD2097" w:rsidP="00E82A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4F70D1" w14:textId="77777777" w:rsidR="00DD2097" w:rsidRDefault="00DD2097" w:rsidP="00E82A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99945B" w14:textId="21636802" w:rsidR="001474BD" w:rsidRDefault="001474BD" w:rsidP="00E82A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Załącznik nr 1 do ogłoszenia o przetargu -</w:t>
      </w:r>
    </w:p>
    <w:p w14:paraId="49B32366" w14:textId="77777777" w:rsidR="00E82A50" w:rsidRPr="00EA202B" w:rsidRDefault="00E82A50" w:rsidP="00E82A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02B">
        <w:rPr>
          <w:rFonts w:ascii="Times New Roman" w:hAnsi="Times New Roman" w:cs="Times New Roman"/>
          <w:b/>
          <w:sz w:val="24"/>
          <w:szCs w:val="24"/>
        </w:rPr>
        <w:t>Zgłoszenie do udziału</w:t>
      </w:r>
    </w:p>
    <w:p w14:paraId="7861D9E4" w14:textId="1D341C12" w:rsidR="00E82A50" w:rsidRPr="00EA202B" w:rsidRDefault="00DD2097" w:rsidP="00E82A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="00E82A50" w:rsidRPr="00EA202B">
        <w:rPr>
          <w:rFonts w:ascii="Times New Roman" w:hAnsi="Times New Roman" w:cs="Times New Roman"/>
          <w:b/>
          <w:sz w:val="24"/>
          <w:szCs w:val="24"/>
        </w:rPr>
        <w:t xml:space="preserve"> publicznym przetargu ustnym (licytacji) na zakup :</w:t>
      </w:r>
    </w:p>
    <w:p w14:paraId="778FE9EC" w14:textId="77777777" w:rsidR="00BB2F7A" w:rsidRDefault="00BB2F7A" w:rsidP="00BB2F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F0F7DD" w14:textId="5D2535DB" w:rsidR="00E82A50" w:rsidRPr="00BB2F7A" w:rsidRDefault="00BB2F7A" w:rsidP="00BB2F7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474BD">
        <w:rPr>
          <w:rFonts w:ascii="Times New Roman" w:hAnsi="Times New Roman" w:cs="Times New Roman"/>
          <w:b/>
          <w:bCs/>
          <w:sz w:val="24"/>
          <w:szCs w:val="24"/>
        </w:rPr>
        <w:t>Dotyczy</w:t>
      </w:r>
      <w:r w:rsidRPr="001474BD">
        <w:rPr>
          <w:rFonts w:ascii="Times New Roman" w:hAnsi="Times New Roman" w:cs="Times New Roman"/>
          <w:sz w:val="24"/>
          <w:szCs w:val="24"/>
        </w:rPr>
        <w:t xml:space="preserve">: </w:t>
      </w:r>
      <w:r w:rsidRPr="00BB2F7A">
        <w:rPr>
          <w:rFonts w:ascii="Times New Roman" w:hAnsi="Times New Roman" w:cs="Times New Roman"/>
          <w:i/>
          <w:sz w:val="24"/>
          <w:szCs w:val="24"/>
        </w:rPr>
        <w:t xml:space="preserve">nieograniczony przetarg ustny na sprzedaż urządzeń używanych wchodzących w skład nieczynnego Obiektu P-22. </w:t>
      </w:r>
    </w:p>
    <w:p w14:paraId="6F95ACE6" w14:textId="77777777" w:rsidR="00BB2F7A" w:rsidRPr="001474BD" w:rsidRDefault="00BB2F7A" w:rsidP="00BB2F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4BD">
        <w:rPr>
          <w:rFonts w:ascii="Times New Roman" w:hAnsi="Times New Roman" w:cs="Times New Roman"/>
          <w:b/>
          <w:bCs/>
          <w:sz w:val="24"/>
          <w:szCs w:val="24"/>
        </w:rPr>
        <w:t xml:space="preserve">Złożone przez: </w:t>
      </w:r>
      <w:r w:rsidRPr="001474B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 </w:t>
      </w:r>
    </w:p>
    <w:p w14:paraId="5C16DFE6" w14:textId="77777777" w:rsidR="00BB2F7A" w:rsidRPr="001474BD" w:rsidRDefault="00BB2F7A" w:rsidP="00BB2F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4B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4986D91" w14:textId="0E14259F" w:rsidR="00BB2F7A" w:rsidRPr="001474BD" w:rsidRDefault="00BB2F7A" w:rsidP="00BB2F7A">
      <w:pPr>
        <w:jc w:val="both"/>
        <w:rPr>
          <w:rFonts w:ascii="Times New Roman" w:hAnsi="Times New Roman" w:cs="Times New Roman"/>
          <w:sz w:val="24"/>
          <w:szCs w:val="24"/>
        </w:rPr>
      </w:pPr>
      <w:r w:rsidRPr="00EA202B">
        <w:rPr>
          <w:rFonts w:ascii="Times New Roman" w:hAnsi="Times New Roman" w:cs="Times New Roman"/>
          <w:sz w:val="24"/>
          <w:szCs w:val="24"/>
        </w:rPr>
        <w:t>(</w:t>
      </w:r>
      <w:r w:rsidRPr="00EA202B">
        <w:rPr>
          <w:rFonts w:ascii="Times New Roman" w:hAnsi="Times New Roman" w:cs="Times New Roman"/>
          <w:sz w:val="24"/>
          <w:szCs w:val="24"/>
          <w:u w:val="single"/>
        </w:rPr>
        <w:t>osoby fizyczne</w:t>
      </w:r>
      <w:r w:rsidRPr="00EA202B">
        <w:rPr>
          <w:rFonts w:ascii="Times New Roman" w:hAnsi="Times New Roman" w:cs="Times New Roman"/>
          <w:sz w:val="24"/>
          <w:szCs w:val="24"/>
        </w:rPr>
        <w:t xml:space="preserve"> : imię, nazwisko, adres zamieszkania, nr PESEL, nr NIP </w:t>
      </w:r>
      <w:r w:rsidRPr="00EA202B">
        <w:rPr>
          <w:rFonts w:ascii="Times New Roman" w:hAnsi="Times New Roman" w:cs="Times New Roman"/>
          <w:sz w:val="24"/>
          <w:szCs w:val="24"/>
          <w:u w:val="single"/>
        </w:rPr>
        <w:t>; osoby prawne</w:t>
      </w:r>
      <w:r w:rsidRPr="00EA202B">
        <w:rPr>
          <w:rFonts w:ascii="Times New Roman" w:hAnsi="Times New Roman" w:cs="Times New Roman"/>
          <w:sz w:val="24"/>
          <w:szCs w:val="24"/>
        </w:rPr>
        <w:t xml:space="preserve"> : firma, adres siedziby, nr KRS, nr NIP)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B04CEA" w14:textId="77777777" w:rsidR="00BB2F7A" w:rsidRPr="001474BD" w:rsidRDefault="00BB2F7A" w:rsidP="00BB2F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4BD">
        <w:rPr>
          <w:rFonts w:ascii="Times New Roman" w:hAnsi="Times New Roman" w:cs="Times New Roman"/>
          <w:b/>
          <w:bCs/>
          <w:sz w:val="24"/>
          <w:szCs w:val="24"/>
        </w:rPr>
        <w:t xml:space="preserve">Skierowane do: </w:t>
      </w:r>
      <w:r w:rsidRPr="001474BD">
        <w:rPr>
          <w:rFonts w:ascii="Times New Roman" w:hAnsi="Times New Roman" w:cs="Times New Roman"/>
          <w:sz w:val="24"/>
          <w:szCs w:val="24"/>
        </w:rPr>
        <w:t>spółka Tarchomińskie Zakłady Farmaceutyczne Polfa S.A. z siedzibą w Warszawie, ul. Fleminga 2, 03-176 Warszawa.</w:t>
      </w:r>
    </w:p>
    <w:p w14:paraId="0AC7A7E6" w14:textId="616D57EB" w:rsidR="00E82A50" w:rsidRPr="00EA202B" w:rsidRDefault="00BB2F7A" w:rsidP="00BB2F7A">
      <w:pPr>
        <w:rPr>
          <w:rFonts w:ascii="Times New Roman" w:hAnsi="Times New Roman" w:cs="Times New Roman"/>
          <w:sz w:val="24"/>
          <w:szCs w:val="24"/>
        </w:rPr>
      </w:pPr>
      <w:r w:rsidRPr="00EA20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80D5F5" w14:textId="77777777" w:rsidR="00E82A50" w:rsidRPr="00EA202B" w:rsidRDefault="00E82A50" w:rsidP="00E82A50">
      <w:pPr>
        <w:rPr>
          <w:rFonts w:ascii="Times New Roman" w:hAnsi="Times New Roman" w:cs="Times New Roman"/>
          <w:sz w:val="24"/>
          <w:szCs w:val="24"/>
        </w:rPr>
      </w:pPr>
    </w:p>
    <w:p w14:paraId="719CE2B4" w14:textId="77777777" w:rsidR="00E82A50" w:rsidRPr="00EA202B" w:rsidRDefault="00E82A50" w:rsidP="00E82A50">
      <w:pPr>
        <w:rPr>
          <w:rFonts w:ascii="Times New Roman" w:hAnsi="Times New Roman" w:cs="Times New Roman"/>
          <w:sz w:val="24"/>
          <w:szCs w:val="24"/>
        </w:rPr>
      </w:pPr>
      <w:r w:rsidRPr="00EA202B">
        <w:rPr>
          <w:rFonts w:ascii="Times New Roman" w:hAnsi="Times New Roman" w:cs="Times New Roman"/>
          <w:sz w:val="24"/>
          <w:szCs w:val="24"/>
        </w:rPr>
        <w:t>Uczestnik oświadcza, co następuje :</w:t>
      </w:r>
    </w:p>
    <w:p w14:paraId="2AB21744" w14:textId="77777777" w:rsidR="00E82A50" w:rsidRPr="00EA202B" w:rsidRDefault="00E82A50" w:rsidP="001474B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202B">
        <w:rPr>
          <w:rFonts w:ascii="Times New Roman" w:hAnsi="Times New Roman" w:cs="Times New Roman"/>
          <w:sz w:val="24"/>
          <w:szCs w:val="24"/>
        </w:rPr>
        <w:t>Osoba występująca w imieniu uczestnika jest upoważniona do złożenia niniejszego zgłoszenia oraz do udziału w przetargu i akceptacji jego warunków.</w:t>
      </w:r>
    </w:p>
    <w:p w14:paraId="1E4E3B94" w14:textId="7FAB25C8" w:rsidR="00BB2F7A" w:rsidRDefault="00BB2F7A" w:rsidP="001474B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Weźmie udział w przedmiotowym przetargu w zakresie następujących urządzeń ………………………………………………………………………………………………………….,</w:t>
      </w:r>
    </w:p>
    <w:p w14:paraId="0D33598F" w14:textId="3BA8132A" w:rsidR="00E82A50" w:rsidRPr="00EA202B" w:rsidRDefault="001474BD" w:rsidP="001474B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 się z ogłoszeniem</w:t>
      </w:r>
      <w:r w:rsidR="00E82A50" w:rsidRPr="00EA202B">
        <w:rPr>
          <w:rFonts w:ascii="Times New Roman" w:hAnsi="Times New Roman" w:cs="Times New Roman"/>
          <w:sz w:val="24"/>
          <w:szCs w:val="24"/>
        </w:rPr>
        <w:t xml:space="preserve"> o przetargu i przyjmuje je bez zastrzeżeń.</w:t>
      </w:r>
    </w:p>
    <w:p w14:paraId="05FF6BDD" w14:textId="77777777" w:rsidR="00E82A50" w:rsidRPr="00EA202B" w:rsidRDefault="00E82A50" w:rsidP="001474B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202B">
        <w:rPr>
          <w:rFonts w:ascii="Times New Roman" w:hAnsi="Times New Roman" w:cs="Times New Roman"/>
          <w:sz w:val="24"/>
          <w:szCs w:val="24"/>
        </w:rPr>
        <w:t>Zapoznał się z dokumentacją i stanem technicznym urządzenia będącego przedmiotem przetargu i nie zgłasza do nich zastrzeżeń.</w:t>
      </w:r>
    </w:p>
    <w:p w14:paraId="32D9B781" w14:textId="77777777" w:rsidR="00E82A50" w:rsidRPr="00EA202B" w:rsidRDefault="00E82A50" w:rsidP="001474B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202B">
        <w:rPr>
          <w:rFonts w:ascii="Times New Roman" w:hAnsi="Times New Roman" w:cs="Times New Roman"/>
          <w:sz w:val="24"/>
          <w:szCs w:val="24"/>
        </w:rPr>
        <w:t>W przypadku nabycia urządzenia wyraża zgodę na następujące warunki umowy :</w:t>
      </w:r>
    </w:p>
    <w:p w14:paraId="6561AEDF" w14:textId="24498D1B" w:rsidR="00E82A50" w:rsidRPr="00EA202B" w:rsidRDefault="00E82A50" w:rsidP="001474B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202B">
        <w:rPr>
          <w:rFonts w:ascii="Times New Roman" w:hAnsi="Times New Roman" w:cs="Times New Roman"/>
          <w:sz w:val="24"/>
          <w:szCs w:val="24"/>
        </w:rPr>
        <w:t>Rękojmia na urządzenie jest wyłączona (dotyczy nabywcy nie będącego konsumentem)</w:t>
      </w:r>
      <w:r w:rsidR="001474BD">
        <w:rPr>
          <w:rFonts w:ascii="Times New Roman" w:hAnsi="Times New Roman" w:cs="Times New Roman"/>
          <w:sz w:val="24"/>
          <w:szCs w:val="24"/>
        </w:rPr>
        <w:t>.</w:t>
      </w:r>
    </w:p>
    <w:p w14:paraId="6F7E8723" w14:textId="6430195A" w:rsidR="00E82A50" w:rsidRPr="00EA202B" w:rsidRDefault="00E82A50" w:rsidP="001474B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202B">
        <w:rPr>
          <w:rFonts w:ascii="Times New Roman" w:hAnsi="Times New Roman" w:cs="Times New Roman"/>
          <w:sz w:val="24"/>
          <w:szCs w:val="24"/>
        </w:rPr>
        <w:t>Zobowiązuje się uiścić cenę nabycia w terminie 14 dni od dnia</w:t>
      </w:r>
      <w:r w:rsidR="001474BD">
        <w:rPr>
          <w:rFonts w:ascii="Times New Roman" w:hAnsi="Times New Roman" w:cs="Times New Roman"/>
          <w:sz w:val="24"/>
          <w:szCs w:val="24"/>
        </w:rPr>
        <w:t xml:space="preserve"> udzielenia</w:t>
      </w:r>
      <w:r w:rsidRPr="00EA202B">
        <w:rPr>
          <w:rFonts w:ascii="Times New Roman" w:hAnsi="Times New Roman" w:cs="Times New Roman"/>
          <w:sz w:val="24"/>
          <w:szCs w:val="24"/>
        </w:rPr>
        <w:t xml:space="preserve"> przybicia</w:t>
      </w:r>
      <w:r w:rsidR="001474BD">
        <w:rPr>
          <w:rFonts w:ascii="Times New Roman" w:hAnsi="Times New Roman" w:cs="Times New Roman"/>
          <w:sz w:val="24"/>
          <w:szCs w:val="24"/>
        </w:rPr>
        <w:t>.</w:t>
      </w:r>
    </w:p>
    <w:p w14:paraId="641339A8" w14:textId="3B16B81E" w:rsidR="00E82A50" w:rsidRPr="00EA202B" w:rsidRDefault="00E82A50" w:rsidP="001474B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202B">
        <w:rPr>
          <w:rFonts w:ascii="Times New Roman" w:hAnsi="Times New Roman" w:cs="Times New Roman"/>
          <w:sz w:val="24"/>
          <w:szCs w:val="24"/>
        </w:rPr>
        <w:t xml:space="preserve">Zobowiązuje się odebrać urządzenie w terminie uzgodnionym ze Spółką, nie później jednak </w:t>
      </w:r>
      <w:r w:rsidR="001474BD">
        <w:rPr>
          <w:rFonts w:ascii="Times New Roman" w:hAnsi="Times New Roman" w:cs="Times New Roman"/>
          <w:sz w:val="24"/>
          <w:szCs w:val="24"/>
        </w:rPr>
        <w:t>niż</w:t>
      </w:r>
      <w:r w:rsidRPr="00EA202B">
        <w:rPr>
          <w:rFonts w:ascii="Times New Roman" w:hAnsi="Times New Roman" w:cs="Times New Roman"/>
          <w:sz w:val="24"/>
          <w:szCs w:val="24"/>
        </w:rPr>
        <w:t xml:space="preserve"> w terminie …………… od dnia</w:t>
      </w:r>
      <w:r w:rsidR="001474BD">
        <w:rPr>
          <w:rFonts w:ascii="Times New Roman" w:hAnsi="Times New Roman" w:cs="Times New Roman"/>
          <w:sz w:val="24"/>
          <w:szCs w:val="24"/>
        </w:rPr>
        <w:t xml:space="preserve"> udzielenia</w:t>
      </w:r>
      <w:r w:rsidRPr="00EA202B">
        <w:rPr>
          <w:rFonts w:ascii="Times New Roman" w:hAnsi="Times New Roman" w:cs="Times New Roman"/>
          <w:sz w:val="24"/>
          <w:szCs w:val="24"/>
        </w:rPr>
        <w:t xml:space="preserve"> przybicia oraz ponieść wszelkie koszty demontażu, załadunku urządzenia i jego wywozu poza teren Spółki.</w:t>
      </w:r>
    </w:p>
    <w:p w14:paraId="6A3712DA" w14:textId="79E18876" w:rsidR="00E82A50" w:rsidRPr="001474BD" w:rsidRDefault="00E82A50" w:rsidP="001474B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202B">
        <w:rPr>
          <w:rFonts w:ascii="Times New Roman" w:hAnsi="Times New Roman" w:cs="Times New Roman"/>
          <w:sz w:val="24"/>
          <w:szCs w:val="24"/>
        </w:rPr>
        <w:t xml:space="preserve">Wyraża zgodę na </w:t>
      </w:r>
      <w:r w:rsidR="00FE05E0" w:rsidRPr="00EA202B">
        <w:rPr>
          <w:rFonts w:ascii="Times New Roman" w:hAnsi="Times New Roman" w:cs="Times New Roman"/>
          <w:sz w:val="24"/>
          <w:szCs w:val="24"/>
        </w:rPr>
        <w:t>przetwarz</w:t>
      </w:r>
      <w:r w:rsidRPr="00EA202B">
        <w:rPr>
          <w:rFonts w:ascii="Times New Roman" w:hAnsi="Times New Roman" w:cs="Times New Roman"/>
          <w:sz w:val="24"/>
          <w:szCs w:val="24"/>
        </w:rPr>
        <w:t>anie jego danych osobowych dla celów przeprowadzenia przetargu.</w:t>
      </w:r>
    </w:p>
    <w:p w14:paraId="5DDB1CF8" w14:textId="2D940BE8" w:rsidR="00E82A50" w:rsidRPr="00EA202B" w:rsidRDefault="00E82A50" w:rsidP="001474B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202B">
        <w:rPr>
          <w:rFonts w:ascii="Times New Roman" w:hAnsi="Times New Roman" w:cs="Times New Roman"/>
          <w:sz w:val="24"/>
          <w:szCs w:val="24"/>
        </w:rPr>
        <w:t xml:space="preserve">Adres uczestnika podany </w:t>
      </w:r>
      <w:r w:rsidR="001474BD">
        <w:rPr>
          <w:rFonts w:ascii="Times New Roman" w:hAnsi="Times New Roman" w:cs="Times New Roman"/>
          <w:sz w:val="24"/>
          <w:szCs w:val="24"/>
        </w:rPr>
        <w:t>na wstępie załącznika</w:t>
      </w:r>
      <w:r w:rsidRPr="00EA202B">
        <w:rPr>
          <w:rFonts w:ascii="Times New Roman" w:hAnsi="Times New Roman" w:cs="Times New Roman"/>
          <w:sz w:val="24"/>
          <w:szCs w:val="24"/>
        </w:rPr>
        <w:t xml:space="preserve"> jest adresem właściwym dla dokonywania skutecznych doręczeń.</w:t>
      </w:r>
    </w:p>
    <w:p w14:paraId="39F345E3" w14:textId="77777777" w:rsidR="00E82A50" w:rsidRPr="00EA202B" w:rsidRDefault="00E82A50" w:rsidP="00E82A5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4CCEF9B" w14:textId="77777777" w:rsidR="00E82A50" w:rsidRPr="00EA202B" w:rsidRDefault="00E82A50" w:rsidP="00E82A50">
      <w:pPr>
        <w:pStyle w:val="Akapitzlist"/>
        <w:ind w:left="6372"/>
        <w:rPr>
          <w:rFonts w:ascii="Times New Roman" w:hAnsi="Times New Roman" w:cs="Times New Roman"/>
          <w:sz w:val="24"/>
          <w:szCs w:val="24"/>
        </w:rPr>
      </w:pPr>
      <w:r w:rsidRPr="00EA202B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0510D47F" w14:textId="77777777" w:rsidR="00E82A50" w:rsidRPr="00EA202B" w:rsidRDefault="00E82A50" w:rsidP="00E82A50">
      <w:pPr>
        <w:pStyle w:val="Akapitzlist"/>
        <w:ind w:left="6372"/>
        <w:rPr>
          <w:rFonts w:ascii="Times New Roman" w:hAnsi="Times New Roman" w:cs="Times New Roman"/>
          <w:sz w:val="24"/>
          <w:szCs w:val="24"/>
        </w:rPr>
      </w:pPr>
      <w:r w:rsidRPr="00EA202B">
        <w:rPr>
          <w:rFonts w:ascii="Times New Roman" w:hAnsi="Times New Roman" w:cs="Times New Roman"/>
          <w:sz w:val="24"/>
          <w:szCs w:val="24"/>
        </w:rPr>
        <w:t xml:space="preserve">     W imieniu Uczestnika </w:t>
      </w:r>
    </w:p>
    <w:p w14:paraId="27ECE6BB" w14:textId="77777777" w:rsidR="001474BD" w:rsidRDefault="001474BD" w:rsidP="00646B4F">
      <w:pPr>
        <w:rPr>
          <w:rFonts w:ascii="Times New Roman" w:hAnsi="Times New Roman" w:cs="Times New Roman"/>
          <w:sz w:val="24"/>
          <w:szCs w:val="24"/>
        </w:rPr>
      </w:pPr>
    </w:p>
    <w:p w14:paraId="1BEE7358" w14:textId="77777777" w:rsidR="00BB2F7A" w:rsidRDefault="00BB2F7A" w:rsidP="00646B4F">
      <w:pPr>
        <w:rPr>
          <w:rFonts w:ascii="Times New Roman" w:hAnsi="Times New Roman" w:cs="Times New Roman"/>
          <w:sz w:val="24"/>
          <w:szCs w:val="24"/>
        </w:rPr>
      </w:pPr>
    </w:p>
    <w:p w14:paraId="465C6887" w14:textId="77777777" w:rsidR="001474BD" w:rsidRDefault="001474BD" w:rsidP="00646B4F">
      <w:pPr>
        <w:rPr>
          <w:rFonts w:ascii="Times New Roman" w:hAnsi="Times New Roman" w:cs="Times New Roman"/>
          <w:sz w:val="24"/>
          <w:szCs w:val="24"/>
        </w:rPr>
      </w:pPr>
    </w:p>
    <w:p w14:paraId="47122246" w14:textId="539F493D" w:rsidR="001474BD" w:rsidRDefault="001474BD" w:rsidP="001474B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Załącznik nr 2 do ogłoszenia o przetargu –</w:t>
      </w:r>
    </w:p>
    <w:p w14:paraId="1214768E" w14:textId="763CAD9E" w:rsidR="001474BD" w:rsidRPr="001474BD" w:rsidRDefault="001474BD" w:rsidP="001474B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oświadczenie uczestnika przetargu.</w:t>
      </w:r>
    </w:p>
    <w:p w14:paraId="1DB9B3AB" w14:textId="77777777" w:rsidR="001474BD" w:rsidRPr="001474BD" w:rsidRDefault="001474BD" w:rsidP="001474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54AA8" w14:textId="32DDED49" w:rsidR="00BB2F7A" w:rsidRPr="00BB2F7A" w:rsidRDefault="001474BD" w:rsidP="00BB2F7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474BD">
        <w:rPr>
          <w:rFonts w:ascii="Times New Roman" w:hAnsi="Times New Roman" w:cs="Times New Roman"/>
          <w:b/>
          <w:bCs/>
          <w:sz w:val="24"/>
          <w:szCs w:val="24"/>
        </w:rPr>
        <w:t>Dotyczy</w:t>
      </w:r>
      <w:r w:rsidRPr="001474BD">
        <w:rPr>
          <w:rFonts w:ascii="Times New Roman" w:hAnsi="Times New Roman" w:cs="Times New Roman"/>
          <w:sz w:val="24"/>
          <w:szCs w:val="24"/>
        </w:rPr>
        <w:t xml:space="preserve">: </w:t>
      </w:r>
      <w:r w:rsidR="00BB2F7A" w:rsidRPr="00BB2F7A">
        <w:rPr>
          <w:rFonts w:ascii="Times New Roman" w:hAnsi="Times New Roman" w:cs="Times New Roman"/>
          <w:i/>
          <w:sz w:val="24"/>
          <w:szCs w:val="24"/>
        </w:rPr>
        <w:t xml:space="preserve">nieograniczony przetarg ustny na sprzedaż urządzeń używanych wchodzących w skład nieczynnego Obiektu P-22. </w:t>
      </w:r>
    </w:p>
    <w:p w14:paraId="28C8E98D" w14:textId="77777777" w:rsidR="001474BD" w:rsidRPr="001474BD" w:rsidRDefault="001474BD" w:rsidP="001474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B4A083" w14:textId="77777777" w:rsidR="001474BD" w:rsidRPr="001474BD" w:rsidRDefault="001474BD" w:rsidP="001474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4BD">
        <w:rPr>
          <w:rFonts w:ascii="Times New Roman" w:hAnsi="Times New Roman" w:cs="Times New Roman"/>
          <w:b/>
          <w:bCs/>
          <w:sz w:val="24"/>
          <w:szCs w:val="24"/>
        </w:rPr>
        <w:t xml:space="preserve">Złożone przez: </w:t>
      </w:r>
      <w:r w:rsidRPr="001474B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 </w:t>
      </w:r>
    </w:p>
    <w:p w14:paraId="327E96B6" w14:textId="77777777" w:rsidR="001474BD" w:rsidRPr="001474BD" w:rsidRDefault="001474BD" w:rsidP="001474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4B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D6884C8" w14:textId="698484FB" w:rsidR="001474BD" w:rsidRPr="001474BD" w:rsidRDefault="00BB2F7A" w:rsidP="00BB2F7A">
      <w:pPr>
        <w:jc w:val="both"/>
        <w:rPr>
          <w:rFonts w:ascii="Times New Roman" w:hAnsi="Times New Roman" w:cs="Times New Roman"/>
          <w:sz w:val="24"/>
          <w:szCs w:val="24"/>
        </w:rPr>
      </w:pPr>
      <w:r w:rsidRPr="00EA202B">
        <w:rPr>
          <w:rFonts w:ascii="Times New Roman" w:hAnsi="Times New Roman" w:cs="Times New Roman"/>
          <w:sz w:val="24"/>
          <w:szCs w:val="24"/>
        </w:rPr>
        <w:t>(</w:t>
      </w:r>
      <w:r w:rsidRPr="00EA202B">
        <w:rPr>
          <w:rFonts w:ascii="Times New Roman" w:hAnsi="Times New Roman" w:cs="Times New Roman"/>
          <w:sz w:val="24"/>
          <w:szCs w:val="24"/>
          <w:u w:val="single"/>
        </w:rPr>
        <w:t>osoby fizyczne</w:t>
      </w:r>
      <w:r w:rsidRPr="00EA202B">
        <w:rPr>
          <w:rFonts w:ascii="Times New Roman" w:hAnsi="Times New Roman" w:cs="Times New Roman"/>
          <w:sz w:val="24"/>
          <w:szCs w:val="24"/>
        </w:rPr>
        <w:t xml:space="preserve"> : imię, nazwisko, adres zamieszkania, nr PESEL, nr NIP </w:t>
      </w:r>
      <w:r w:rsidRPr="00EA202B">
        <w:rPr>
          <w:rFonts w:ascii="Times New Roman" w:hAnsi="Times New Roman" w:cs="Times New Roman"/>
          <w:sz w:val="24"/>
          <w:szCs w:val="24"/>
          <w:u w:val="single"/>
        </w:rPr>
        <w:t>; osoby prawne</w:t>
      </w:r>
      <w:r w:rsidRPr="00EA202B">
        <w:rPr>
          <w:rFonts w:ascii="Times New Roman" w:hAnsi="Times New Roman" w:cs="Times New Roman"/>
          <w:sz w:val="24"/>
          <w:szCs w:val="24"/>
        </w:rPr>
        <w:t xml:space="preserve"> : firma, adres siedziby, nr KRS, nr NIP)</w:t>
      </w:r>
    </w:p>
    <w:p w14:paraId="6DBABD20" w14:textId="77777777" w:rsidR="001474BD" w:rsidRPr="001474BD" w:rsidRDefault="001474BD" w:rsidP="001474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4BD">
        <w:rPr>
          <w:rFonts w:ascii="Times New Roman" w:hAnsi="Times New Roman" w:cs="Times New Roman"/>
          <w:b/>
          <w:bCs/>
          <w:sz w:val="24"/>
          <w:szCs w:val="24"/>
        </w:rPr>
        <w:t xml:space="preserve">Skierowane do: </w:t>
      </w:r>
      <w:r w:rsidRPr="001474BD">
        <w:rPr>
          <w:rFonts w:ascii="Times New Roman" w:hAnsi="Times New Roman" w:cs="Times New Roman"/>
          <w:sz w:val="24"/>
          <w:szCs w:val="24"/>
        </w:rPr>
        <w:t>spółka Tarchomińskie Zakłady Farmaceutyczne Polfa S.A. z siedzibą w Warszawie, ul. Fleminga 2, 03-176 Warszawa.</w:t>
      </w:r>
    </w:p>
    <w:p w14:paraId="2FF677FA" w14:textId="77777777" w:rsidR="001474BD" w:rsidRPr="001474BD" w:rsidRDefault="001474BD" w:rsidP="001474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4BD">
        <w:rPr>
          <w:rFonts w:ascii="Times New Roman" w:hAnsi="Times New Roman" w:cs="Times New Roman"/>
          <w:sz w:val="24"/>
          <w:szCs w:val="24"/>
        </w:rPr>
        <w:t>Niniejszym oświadczam, że nie zachodzą w stosunku do mnie okoliczności, o których mowa w § 6 Rozporządzenia Rady Ministrów z dnia 13 lutego 2007 r. w sprawie określania sposobu i trybu organizowania przetargu na sprzedaż składników aktywów trwałych przez spółkę powstałą w wyniku komercjalizacji (Dz. U. Nr 27, poz. 177 ze zm.).</w:t>
      </w:r>
    </w:p>
    <w:p w14:paraId="1D657555" w14:textId="77777777" w:rsidR="001474BD" w:rsidRPr="001474BD" w:rsidRDefault="001474BD" w:rsidP="001474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530A9B" w14:textId="77777777" w:rsidR="001474BD" w:rsidRPr="001474BD" w:rsidRDefault="001474BD" w:rsidP="001474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74BD">
        <w:rPr>
          <w:rFonts w:ascii="Times New Roman" w:hAnsi="Times New Roman" w:cs="Times New Roman"/>
          <w:sz w:val="24"/>
          <w:szCs w:val="24"/>
        </w:rPr>
        <w:t xml:space="preserve">Warszawa dn. __________________ </w:t>
      </w:r>
    </w:p>
    <w:p w14:paraId="04CAB627" w14:textId="77777777" w:rsidR="001474BD" w:rsidRPr="001474BD" w:rsidRDefault="001474BD" w:rsidP="001474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FBAA179" w14:textId="77777777" w:rsidR="001474BD" w:rsidRPr="001474BD" w:rsidRDefault="001474BD" w:rsidP="001474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74BD"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</w:p>
    <w:p w14:paraId="65D19EB5" w14:textId="77777777" w:rsidR="001474BD" w:rsidRPr="001474BD" w:rsidRDefault="001474BD" w:rsidP="001474B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5C27A6B" w14:textId="77777777" w:rsidR="001474BD" w:rsidRPr="001474BD" w:rsidRDefault="001474BD" w:rsidP="001474B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74BD">
        <w:rPr>
          <w:rFonts w:ascii="Times New Roman" w:hAnsi="Times New Roman" w:cs="Times New Roman"/>
          <w:i/>
          <w:sz w:val="24"/>
          <w:szCs w:val="24"/>
        </w:rPr>
        <w:t>Zgodnie z § 6 Rozporządzenia Rady Ministrów z dnia 13 lutego 2007 r. w sprawie określania sposobu i trybu organizowania przetargu na sprzedaż składników aktywów trwałych przez spółkę powstałą w wyniku komercjalizacji (Dz. U. Nr 27, poz. 177 ze zm.):</w:t>
      </w:r>
    </w:p>
    <w:p w14:paraId="00DF2D99" w14:textId="77777777" w:rsidR="001474BD" w:rsidRPr="001474BD" w:rsidRDefault="001474BD" w:rsidP="001474B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74BD">
        <w:rPr>
          <w:rFonts w:ascii="Times New Roman" w:hAnsi="Times New Roman" w:cs="Times New Roman"/>
          <w:i/>
          <w:sz w:val="24"/>
          <w:szCs w:val="24"/>
        </w:rPr>
        <w:t>W przetargu jako oferenci nie mogą uczestniczyć:</w:t>
      </w:r>
    </w:p>
    <w:p w14:paraId="0CE4E814" w14:textId="77777777" w:rsidR="001474BD" w:rsidRPr="001474BD" w:rsidRDefault="001474BD" w:rsidP="001474B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74BD">
        <w:rPr>
          <w:rFonts w:ascii="Times New Roman" w:hAnsi="Times New Roman" w:cs="Times New Roman"/>
          <w:i/>
          <w:sz w:val="24"/>
          <w:szCs w:val="24"/>
        </w:rPr>
        <w:t>1)  członkowie zarządu spółki i jej organu nadzorującego;</w:t>
      </w:r>
    </w:p>
    <w:p w14:paraId="44A80229" w14:textId="77777777" w:rsidR="001474BD" w:rsidRPr="001474BD" w:rsidRDefault="001474BD" w:rsidP="001474B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74BD">
        <w:rPr>
          <w:rFonts w:ascii="Times New Roman" w:hAnsi="Times New Roman" w:cs="Times New Roman"/>
          <w:i/>
          <w:sz w:val="24"/>
          <w:szCs w:val="24"/>
        </w:rPr>
        <w:t>2)  podmiot gospodarczy wymieniony w § 2 oraz członkowie jego władz i organu nadzorującego;</w:t>
      </w:r>
    </w:p>
    <w:p w14:paraId="7C67BB64" w14:textId="77777777" w:rsidR="001474BD" w:rsidRPr="001474BD" w:rsidRDefault="001474BD" w:rsidP="001474B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74BD">
        <w:rPr>
          <w:rFonts w:ascii="Times New Roman" w:hAnsi="Times New Roman" w:cs="Times New Roman"/>
          <w:i/>
          <w:sz w:val="24"/>
          <w:szCs w:val="24"/>
        </w:rPr>
        <w:t>3)  osoby, którym powierzono wykonanie czynności związanych z przeprowadzeniem przetargu;</w:t>
      </w:r>
    </w:p>
    <w:p w14:paraId="328CE16B" w14:textId="77777777" w:rsidR="001474BD" w:rsidRPr="001474BD" w:rsidRDefault="001474BD" w:rsidP="001474B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74BD">
        <w:rPr>
          <w:rFonts w:ascii="Times New Roman" w:hAnsi="Times New Roman" w:cs="Times New Roman"/>
          <w:i/>
          <w:sz w:val="24"/>
          <w:szCs w:val="24"/>
        </w:rPr>
        <w:t>4)  małżonek, dzieci, rodzice i rodzeństwo osób, o których mowa w pkt 1-3;</w:t>
      </w:r>
    </w:p>
    <w:p w14:paraId="61B08389" w14:textId="77777777" w:rsidR="001474BD" w:rsidRPr="001474BD" w:rsidRDefault="001474BD" w:rsidP="001474B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74BD">
        <w:rPr>
          <w:rFonts w:ascii="Times New Roman" w:hAnsi="Times New Roman" w:cs="Times New Roman"/>
          <w:i/>
          <w:sz w:val="24"/>
          <w:szCs w:val="24"/>
        </w:rPr>
        <w:t>5)  osoby, które pozostają z prowadzącym przetarg w takim stosunku prawnym lub faktycznym, że może to budzić uzasadnione wątpliwości co do bezstronności prowadzącego przetarg.</w:t>
      </w:r>
      <w:r w:rsidRPr="001474BD">
        <w:rPr>
          <w:rFonts w:ascii="Times New Roman" w:hAnsi="Times New Roman" w:cs="Times New Roman"/>
          <w:i/>
          <w:sz w:val="24"/>
          <w:szCs w:val="24"/>
        </w:rPr>
        <w:tab/>
      </w:r>
      <w:r w:rsidRPr="001474BD">
        <w:rPr>
          <w:rFonts w:ascii="Times New Roman" w:hAnsi="Times New Roman" w:cs="Times New Roman"/>
          <w:i/>
          <w:sz w:val="24"/>
          <w:szCs w:val="24"/>
        </w:rPr>
        <w:tab/>
      </w:r>
      <w:r w:rsidRPr="001474BD">
        <w:rPr>
          <w:rFonts w:ascii="Times New Roman" w:hAnsi="Times New Roman" w:cs="Times New Roman"/>
          <w:i/>
          <w:sz w:val="24"/>
          <w:szCs w:val="24"/>
        </w:rPr>
        <w:tab/>
      </w:r>
      <w:r w:rsidRPr="001474BD">
        <w:rPr>
          <w:rFonts w:ascii="Times New Roman" w:hAnsi="Times New Roman" w:cs="Times New Roman"/>
          <w:i/>
          <w:sz w:val="24"/>
          <w:szCs w:val="24"/>
        </w:rPr>
        <w:tab/>
      </w:r>
      <w:r w:rsidRPr="001474BD">
        <w:rPr>
          <w:rFonts w:ascii="Times New Roman" w:hAnsi="Times New Roman" w:cs="Times New Roman"/>
          <w:i/>
          <w:sz w:val="24"/>
          <w:szCs w:val="24"/>
        </w:rPr>
        <w:tab/>
      </w:r>
      <w:r w:rsidRPr="001474BD">
        <w:rPr>
          <w:rFonts w:ascii="Times New Roman" w:hAnsi="Times New Roman" w:cs="Times New Roman"/>
          <w:i/>
          <w:sz w:val="24"/>
          <w:szCs w:val="24"/>
        </w:rPr>
        <w:tab/>
      </w:r>
    </w:p>
    <w:p w14:paraId="6EEAF6FC" w14:textId="77777777" w:rsidR="001474BD" w:rsidRPr="001474BD" w:rsidRDefault="001474BD" w:rsidP="00646B4F">
      <w:pPr>
        <w:rPr>
          <w:rFonts w:ascii="Times New Roman" w:hAnsi="Times New Roman" w:cs="Times New Roman"/>
          <w:sz w:val="24"/>
          <w:szCs w:val="24"/>
        </w:rPr>
      </w:pPr>
    </w:p>
    <w:sectPr w:rsidR="001474BD" w:rsidRPr="001474BD" w:rsidSect="00FE05E0">
      <w:footerReference w:type="default" r:id="rId7"/>
      <w:pgSz w:w="11906" w:h="16838"/>
      <w:pgMar w:top="1417" w:right="566" w:bottom="141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7FD222" w14:textId="77777777" w:rsidR="00FA1618" w:rsidRDefault="00FA1618" w:rsidP="00BB2F7A">
      <w:pPr>
        <w:spacing w:after="0" w:line="240" w:lineRule="auto"/>
      </w:pPr>
      <w:r>
        <w:separator/>
      </w:r>
    </w:p>
  </w:endnote>
  <w:endnote w:type="continuationSeparator" w:id="0">
    <w:p w14:paraId="58BA432E" w14:textId="77777777" w:rsidR="00FA1618" w:rsidRDefault="00FA1618" w:rsidP="00BB2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9303886"/>
      <w:docPartObj>
        <w:docPartGallery w:val="Page Numbers (Bottom of Page)"/>
        <w:docPartUnique/>
      </w:docPartObj>
    </w:sdtPr>
    <w:sdtEndPr/>
    <w:sdtContent>
      <w:p w14:paraId="2AA2AB56" w14:textId="696C85F5" w:rsidR="00BB2F7A" w:rsidRDefault="00BB2F7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1FA">
          <w:rPr>
            <w:noProof/>
          </w:rPr>
          <w:t>5</w:t>
        </w:r>
        <w:r>
          <w:fldChar w:fldCharType="end"/>
        </w:r>
      </w:p>
    </w:sdtContent>
  </w:sdt>
  <w:p w14:paraId="77F00F77" w14:textId="77777777" w:rsidR="00BB2F7A" w:rsidRDefault="00BB2F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DF4A46" w14:textId="77777777" w:rsidR="00FA1618" w:rsidRDefault="00FA1618" w:rsidP="00BB2F7A">
      <w:pPr>
        <w:spacing w:after="0" w:line="240" w:lineRule="auto"/>
      </w:pPr>
      <w:r>
        <w:separator/>
      </w:r>
    </w:p>
  </w:footnote>
  <w:footnote w:type="continuationSeparator" w:id="0">
    <w:p w14:paraId="2F8EA7D4" w14:textId="77777777" w:rsidR="00FA1618" w:rsidRDefault="00FA1618" w:rsidP="00BB2F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C1006"/>
    <w:multiLevelType w:val="hybridMultilevel"/>
    <w:tmpl w:val="F0CEB734"/>
    <w:lvl w:ilvl="0" w:tplc="F3E439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2D4D5A"/>
    <w:multiLevelType w:val="hybridMultilevel"/>
    <w:tmpl w:val="901AA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260C6"/>
    <w:multiLevelType w:val="hybridMultilevel"/>
    <w:tmpl w:val="E83AA2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09C"/>
    <w:rsid w:val="00077E0A"/>
    <w:rsid w:val="000B6C9C"/>
    <w:rsid w:val="001348E4"/>
    <w:rsid w:val="00135F56"/>
    <w:rsid w:val="00137721"/>
    <w:rsid w:val="001474BD"/>
    <w:rsid w:val="001E2FE3"/>
    <w:rsid w:val="001E62C4"/>
    <w:rsid w:val="00241F02"/>
    <w:rsid w:val="00245C67"/>
    <w:rsid w:val="002575CA"/>
    <w:rsid w:val="002D409C"/>
    <w:rsid w:val="003A5374"/>
    <w:rsid w:val="003A5C37"/>
    <w:rsid w:val="003D5A43"/>
    <w:rsid w:val="004A3158"/>
    <w:rsid w:val="004E36B1"/>
    <w:rsid w:val="0055768D"/>
    <w:rsid w:val="00585155"/>
    <w:rsid w:val="00646B4F"/>
    <w:rsid w:val="00651605"/>
    <w:rsid w:val="0065339B"/>
    <w:rsid w:val="006614D4"/>
    <w:rsid w:val="006870D5"/>
    <w:rsid w:val="006C271B"/>
    <w:rsid w:val="00702229"/>
    <w:rsid w:val="00757552"/>
    <w:rsid w:val="007B2E64"/>
    <w:rsid w:val="00820462"/>
    <w:rsid w:val="00823677"/>
    <w:rsid w:val="00852EA0"/>
    <w:rsid w:val="008903E6"/>
    <w:rsid w:val="008B699A"/>
    <w:rsid w:val="008D7E3B"/>
    <w:rsid w:val="008E04E5"/>
    <w:rsid w:val="00900227"/>
    <w:rsid w:val="0090496C"/>
    <w:rsid w:val="0090689D"/>
    <w:rsid w:val="009175C8"/>
    <w:rsid w:val="009E5AE8"/>
    <w:rsid w:val="009E5D0A"/>
    <w:rsid w:val="009F647F"/>
    <w:rsid w:val="00A561FA"/>
    <w:rsid w:val="00BB2F7A"/>
    <w:rsid w:val="00C71643"/>
    <w:rsid w:val="00C80545"/>
    <w:rsid w:val="00D94111"/>
    <w:rsid w:val="00DD2097"/>
    <w:rsid w:val="00E26832"/>
    <w:rsid w:val="00E772F1"/>
    <w:rsid w:val="00E82A50"/>
    <w:rsid w:val="00EA202B"/>
    <w:rsid w:val="00F02B33"/>
    <w:rsid w:val="00F03143"/>
    <w:rsid w:val="00F239A8"/>
    <w:rsid w:val="00F65951"/>
    <w:rsid w:val="00F97502"/>
    <w:rsid w:val="00FA119E"/>
    <w:rsid w:val="00FA1618"/>
    <w:rsid w:val="00FE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EE893"/>
  <w15:chartTrackingRefBased/>
  <w15:docId w15:val="{26948C48-39FB-4319-ABC9-F50D65341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46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82A5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E2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20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20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20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20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20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2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202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B2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2F7A"/>
  </w:style>
  <w:style w:type="paragraph" w:styleId="Stopka">
    <w:name w:val="footer"/>
    <w:basedOn w:val="Normalny"/>
    <w:link w:val="StopkaZnak"/>
    <w:uiPriority w:val="99"/>
    <w:unhideWhenUsed/>
    <w:rsid w:val="00BB2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2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1395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Zawadzka Urszula</dc:creator>
  <cp:keywords/>
  <dc:description/>
  <cp:lastModifiedBy>Zawadzka Urszula</cp:lastModifiedBy>
  <cp:revision>2</cp:revision>
  <cp:lastPrinted>2018-07-09T08:19:00Z</cp:lastPrinted>
  <dcterms:created xsi:type="dcterms:W3CDTF">2018-08-08T10:17:00Z</dcterms:created>
  <dcterms:modified xsi:type="dcterms:W3CDTF">2018-08-08T10:17:00Z</dcterms:modified>
</cp:coreProperties>
</file>