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E52831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</w:t>
      </w:r>
      <w:r w:rsidR="00C70F58">
        <w:rPr>
          <w:rFonts w:ascii="Arial" w:hAnsi="Arial" w:cs="Arial"/>
        </w:rPr>
        <w:t xml:space="preserve"> 16.05.2018 r.</w:t>
      </w:r>
      <w:bookmarkStart w:id="0" w:name="_GoBack"/>
      <w:bookmarkEnd w:id="0"/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Pr="00E52831" w:rsidRDefault="00E52831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="00BB1D58" w:rsidRPr="00E52831">
        <w:rPr>
          <w:rFonts w:ascii="Arial" w:hAnsi="Arial" w:cs="Arial"/>
          <w:bCs/>
        </w:rPr>
        <w:t>Celu operacyjnego</w:t>
      </w:r>
      <w:r w:rsidR="00874E38" w:rsidRPr="00E52831">
        <w:rPr>
          <w:rFonts w:ascii="Arial" w:hAnsi="Arial" w:cs="Arial"/>
          <w:bCs/>
        </w:rPr>
        <w:t xml:space="preserve"> 1:</w:t>
      </w:r>
      <w:r w:rsidR="00BB1D58" w:rsidRPr="00E52831">
        <w:rPr>
          <w:rFonts w:ascii="Arial" w:hAnsi="Arial" w:cs="Arial"/>
          <w:bCs/>
        </w:rPr>
        <w:t xml:space="preserve"> Poprawa sposobu żywienia, stanu odżywienia oraz akt</w:t>
      </w:r>
      <w:r>
        <w:rPr>
          <w:rFonts w:ascii="Arial" w:hAnsi="Arial" w:cs="Arial"/>
          <w:bCs/>
        </w:rPr>
        <w:t xml:space="preserve">ywności fizycznej społeczeństwa </w:t>
      </w:r>
      <w:r>
        <w:rPr>
          <w:rFonts w:ascii="Arial" w:hAnsi="Arial" w:cs="Arial"/>
        </w:rPr>
        <w:t>ogłasza:</w:t>
      </w:r>
    </w:p>
    <w:p w:rsidR="00E52831" w:rsidRDefault="00405465" w:rsidP="00E5283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</w:t>
      </w:r>
      <w:r w:rsidR="00E52831">
        <w:rPr>
          <w:rFonts w:ascii="Arial" w:hAnsi="Arial" w:cs="Arial"/>
        </w:rPr>
        <w:t xml:space="preserve">nu na uzupełnienie tych braków, </w:t>
      </w:r>
    </w:p>
    <w:p w:rsidR="00E52831" w:rsidRPr="00E52831" w:rsidRDefault="00B930C8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konkursu nr NPZ.CO1_3</w:t>
      </w:r>
      <w:r w:rsidR="00E52831">
        <w:rPr>
          <w:rFonts w:ascii="Arial" w:hAnsi="Arial" w:cs="Arial"/>
        </w:rPr>
        <w:t>.2_1_2018_</w:t>
      </w:r>
      <w:r>
        <w:rPr>
          <w:rFonts w:ascii="Arial" w:hAnsi="Arial" w:cs="Arial"/>
        </w:rPr>
        <w:t>pikniki_zdrowia.</w:t>
      </w:r>
    </w:p>
    <w:p w:rsidR="00CD360A" w:rsidRPr="00E52831" w:rsidRDefault="00E52831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ww. konkurs</w:t>
      </w:r>
      <w:r w:rsidR="0031744B" w:rsidRPr="00E52831">
        <w:rPr>
          <w:rFonts w:ascii="Arial" w:hAnsi="Arial" w:cs="Arial"/>
        </w:rPr>
        <w:t xml:space="preserve"> wpłynęł</w:t>
      </w:r>
      <w:r w:rsidR="00B930C8">
        <w:rPr>
          <w:rFonts w:ascii="Arial" w:hAnsi="Arial" w:cs="Arial"/>
        </w:rPr>
        <w:t>y</w:t>
      </w:r>
      <w:r w:rsidR="0031744B" w:rsidRPr="00E52831">
        <w:rPr>
          <w:rFonts w:ascii="Arial" w:hAnsi="Arial" w:cs="Arial"/>
        </w:rPr>
        <w:t xml:space="preserve"> w terminie łącznie</w:t>
      </w:r>
      <w:r w:rsidR="00DD265B" w:rsidRPr="00E52831">
        <w:rPr>
          <w:rFonts w:ascii="Arial" w:hAnsi="Arial" w:cs="Arial"/>
        </w:rPr>
        <w:t xml:space="preserve"> </w:t>
      </w:r>
      <w:r w:rsidR="00B930C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ofert</w:t>
      </w:r>
      <w:r w:rsidR="00B930C8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128A" w:rsidRDefault="00AF128A" w:rsidP="00AF128A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B930C8" w:rsidRDefault="00B930C8" w:rsidP="00AF128A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661780" w:rsidRDefault="00661780" w:rsidP="00E6193E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6606D8" w:rsidRPr="001B64C1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976"/>
        <w:gridCol w:w="3969"/>
      </w:tblGrid>
      <w:tr w:rsidR="00074E9E" w:rsidRPr="00074E9E" w:rsidTr="009C1B6E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074E9E" w:rsidRPr="00074E9E" w:rsidTr="009C1B6E">
        <w:trPr>
          <w:trHeight w:val="67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74E9E" w:rsidRPr="00074E9E" w:rsidTr="009C1B6E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B930C8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930C8">
              <w:rPr>
                <w:rFonts w:eastAsia="Times New Roman"/>
                <w:bCs/>
                <w:color w:val="000000"/>
                <w:lang w:eastAsia="pl-PL"/>
              </w:rPr>
              <w:t>3</w:t>
            </w:r>
            <w:r w:rsidR="00074E9E" w:rsidRPr="00B930C8">
              <w:rPr>
                <w:rFonts w:eastAsia="Times New Roman"/>
                <w:bCs/>
                <w:color w:val="000000"/>
                <w:lang w:eastAsia="pl-PL"/>
              </w:rPr>
              <w:t>.</w:t>
            </w:r>
            <w:r w:rsidR="00074E9E" w:rsidRPr="00074E9E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t>Badania, analizy i współpraca międzynarodowa.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930C8" w:rsidRPr="00074E9E" w:rsidTr="0005314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C8" w:rsidRPr="00074E9E" w:rsidRDefault="00B930C8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0C8" w:rsidRPr="00074E9E" w:rsidRDefault="00B930C8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2. </w:t>
            </w:r>
            <w:r>
              <w:t>Działania pilotażowe i wsparcie podmiotów uczestniczących w realizacji zadań z zakresu profilaktyki nadwagi i otyłości.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0C8" w:rsidRPr="00074E9E" w:rsidRDefault="00B930C8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B930C8" w:rsidRPr="00074E9E" w:rsidTr="00B15090">
        <w:trPr>
          <w:trHeight w:val="54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0C8" w:rsidRPr="00074E9E" w:rsidRDefault="00B930C8" w:rsidP="00B930C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0C8" w:rsidRPr="00074E9E" w:rsidRDefault="00B930C8" w:rsidP="00B930C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</w:t>
            </w:r>
            <w:r>
              <w:t>Projektowanie i testowanie skuteczności zadań z zakresu zdrowia publicznego polegających na monitorowaniu sytuacji epidemiologicznej, promocji zdrowia lub profilaktyce chorób, innych niż określone w NPZ, przez programy pilotażowe, w oparciu o zidentyfikowane czynniki ryzyka otyłości i niedożywienia oraz danych o nierównościach społecznych w zdrowiu.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0C8" w:rsidRPr="00074E9E" w:rsidRDefault="00B930C8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DB5CC4">
        <w:trPr>
          <w:trHeight w:val="30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B930C8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NPZ.CO1_3</w:t>
            </w:r>
            <w:r w:rsidR="003C3257" w:rsidRPr="00074E9E">
              <w:rPr>
                <w:rFonts w:eastAsia="Times New Roman"/>
                <w:b/>
                <w:bCs/>
                <w:color w:val="000000"/>
                <w:lang w:eastAsia="pl-PL"/>
              </w:rPr>
              <w:t>.2_1_2018_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>pikniki_zdrowia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DB5CC4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E52831" w:rsidP="00B930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Fundacja </w:t>
            </w:r>
            <w:r w:rsidR="00B930C8">
              <w:rPr>
                <w:rFonts w:eastAsia="Times New Roman"/>
                <w:color w:val="000000"/>
                <w:lang w:eastAsia="pl-PL"/>
              </w:rPr>
              <w:t>Małgorzaty Glinki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E52831" w:rsidP="00E05941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Doprecyzowanie informacji na temat sposobu </w:t>
            </w:r>
            <w:r w:rsidR="00E05941">
              <w:rPr>
                <w:rFonts w:eastAsia="Times New Roman"/>
                <w:color w:val="000000"/>
                <w:lang w:eastAsia="pl-PL"/>
              </w:rPr>
              <w:t>przekazywania wytworzonych produktów (utworów) do Ministerstwa Zdrowia poprzez złożenie stosownego oświadczenia.</w:t>
            </w:r>
          </w:p>
        </w:tc>
      </w:tr>
      <w:tr w:rsidR="003C3257" w:rsidRPr="00074E9E" w:rsidTr="009F2D62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B930C8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Narodowy Instytut Zdrowia Publicznego – Państwowy Zakład Higieny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41" w:rsidRDefault="00E05941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</w:t>
            </w:r>
            <w:r w:rsidRPr="00F216BA">
              <w:rPr>
                <w:rFonts w:eastAsia="Times New Roman"/>
                <w:color w:val="000000"/>
                <w:lang w:eastAsia="pl-PL"/>
              </w:rPr>
              <w:t xml:space="preserve">Uzupełnienie </w:t>
            </w:r>
            <w:r>
              <w:rPr>
                <w:rFonts w:eastAsia="Times New Roman"/>
                <w:color w:val="000000"/>
                <w:lang w:eastAsia="pl-PL"/>
              </w:rPr>
              <w:t>podpisu</w:t>
            </w:r>
            <w:r w:rsidRPr="00F216BA">
              <w:rPr>
                <w:rFonts w:eastAsia="Times New Roman"/>
                <w:color w:val="000000"/>
                <w:lang w:eastAsia="pl-PL"/>
              </w:rPr>
              <w:t xml:space="preserve"> os</w:t>
            </w:r>
            <w:r>
              <w:rPr>
                <w:rFonts w:eastAsia="Times New Roman"/>
                <w:color w:val="000000"/>
                <w:lang w:eastAsia="pl-PL"/>
              </w:rPr>
              <w:t>oby</w:t>
            </w:r>
            <w:r w:rsidRPr="00F216BA">
              <w:rPr>
                <w:rFonts w:eastAsia="Times New Roman"/>
                <w:color w:val="000000"/>
                <w:lang w:eastAsia="pl-PL"/>
              </w:rPr>
              <w:t xml:space="preserve"> upoważnion</w:t>
            </w:r>
            <w:r>
              <w:rPr>
                <w:rFonts w:eastAsia="Times New Roman"/>
                <w:color w:val="000000"/>
                <w:lang w:eastAsia="pl-PL"/>
              </w:rPr>
              <w:t>ej</w:t>
            </w:r>
            <w:r w:rsidRPr="00F216BA">
              <w:rPr>
                <w:rFonts w:eastAsia="Times New Roman"/>
                <w:color w:val="000000"/>
                <w:lang w:eastAsia="pl-PL"/>
              </w:rPr>
              <w:t xml:space="preserve"> do reprezentacji Oferenta na oświadczeniu potwierdzającym</w:t>
            </w:r>
            <w:r w:rsidRPr="00281B39">
              <w:rPr>
                <w:rFonts w:eastAsia="Times New Roman"/>
                <w:color w:val="000000"/>
                <w:lang w:eastAsia="pl-PL"/>
              </w:rPr>
              <w:t xml:space="preserve">, że Oferent nie będzie finansował tych samych wydatków w ramach zadania lub zadań zbieżnych merytorycznie, realizowanych w ramach innych projektów, z więcej niż jednego źródła finansowania (tzw. podwójne finansowanie) – poprzez ponowne złożenie poprawnego oświadczenia.    </w:t>
            </w:r>
          </w:p>
          <w:p w:rsidR="003C3257" w:rsidRPr="00EE5B69" w:rsidRDefault="00E05941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 xml:space="preserve">2. Wskazanie strony oferty, na której Oferent potwierdza spełnienie kryterium dotyczącego </w:t>
            </w:r>
            <w:r w:rsidR="009F2D62">
              <w:rPr>
                <w:rFonts w:eastAsia="Times New Roman"/>
                <w:color w:val="000000"/>
                <w:lang w:eastAsia="pl-PL"/>
              </w:rPr>
              <w:t>zapewnienia kadry niezbędnej do przeprowadzenia akcji, w tym lekarza, dietetyka, fizjoterapeuty oraz animatora zabaw dla dzieci.</w:t>
            </w:r>
          </w:p>
        </w:tc>
      </w:tr>
    </w:tbl>
    <w:p w:rsidR="005D3FCB" w:rsidRPr="00E016D9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</w:t>
      </w:r>
      <w:r w:rsidR="00782A79">
        <w:rPr>
          <w:rFonts w:ascii="Arial" w:hAnsi="Arial" w:cs="Arial"/>
        </w:rPr>
        <w:t xml:space="preserve"> (chyba, że w tabeli wskazano inaczej)</w:t>
      </w:r>
      <w:r w:rsidR="00AD6C36" w:rsidRPr="001A60ED">
        <w:rPr>
          <w:rFonts w:ascii="Arial" w:hAnsi="Arial" w:cs="Arial"/>
        </w:rPr>
        <w:t>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B930C8">
        <w:rPr>
          <w:rFonts w:ascii="Arial" w:hAnsi="Arial" w:cs="Arial"/>
          <w:b/>
        </w:rPr>
        <w:t>21 maja</w:t>
      </w:r>
      <w:r w:rsidR="00E32C56">
        <w:rPr>
          <w:rFonts w:ascii="Arial" w:hAnsi="Arial" w:cs="Arial"/>
          <w:b/>
        </w:rPr>
        <w:t xml:space="preserve"> </w:t>
      </w:r>
      <w:r w:rsidR="004A2C0C">
        <w:rPr>
          <w:rFonts w:ascii="Arial" w:hAnsi="Arial" w:cs="Arial"/>
          <w:b/>
        </w:rPr>
        <w:t>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720A9" w:rsidRDefault="00E720A9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1B64C1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</w:t>
      </w:r>
      <w:r w:rsidR="00E32C56">
        <w:rPr>
          <w:rFonts w:ascii="Arial" w:hAnsi="Arial" w:cs="Arial"/>
          <w:b/>
          <w:color w:val="222222"/>
        </w:rPr>
        <w:t>onkursu</w:t>
      </w:r>
      <w:r w:rsidR="00B930C8">
        <w:rPr>
          <w:rFonts w:ascii="Arial" w:hAnsi="Arial" w:cs="Arial"/>
          <w:b/>
          <w:color w:val="222222"/>
        </w:rPr>
        <w:t xml:space="preserve"> na realizację zadania NPZ.CO1_3</w:t>
      </w:r>
      <w:r w:rsidR="00E32C56">
        <w:rPr>
          <w:rFonts w:ascii="Arial" w:hAnsi="Arial" w:cs="Arial"/>
          <w:b/>
          <w:color w:val="222222"/>
        </w:rPr>
        <w:t>.2_1_2018_</w:t>
      </w:r>
      <w:r w:rsidR="00B930C8">
        <w:rPr>
          <w:rFonts w:ascii="Arial" w:hAnsi="Arial" w:cs="Arial"/>
          <w:b/>
          <w:color w:val="222222"/>
        </w:rPr>
        <w:t>pikniki_zdrowia.</w:t>
      </w:r>
    </w:p>
    <w:p w:rsidR="00E72CF6" w:rsidRPr="00E32C56" w:rsidRDefault="001B64C1" w:rsidP="00E32C56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B64C1" w:rsidRDefault="001B64C1" w:rsidP="00E32C5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6A6" w:rsidRDefault="002736A6">
      <w:pPr>
        <w:spacing w:after="0" w:line="240" w:lineRule="auto"/>
      </w:pPr>
      <w:r>
        <w:separator/>
      </w:r>
    </w:p>
  </w:endnote>
  <w:endnote w:type="continuationSeparator" w:id="0">
    <w:p w:rsidR="002736A6" w:rsidRDefault="0027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F58">
          <w:rPr>
            <w:noProof/>
          </w:rPr>
          <w:t>3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6A6" w:rsidRDefault="002736A6">
      <w:pPr>
        <w:spacing w:after="0" w:line="240" w:lineRule="auto"/>
      </w:pPr>
      <w:r>
        <w:separator/>
      </w:r>
    </w:p>
  </w:footnote>
  <w:footnote w:type="continuationSeparator" w:id="0">
    <w:p w:rsidR="002736A6" w:rsidRDefault="00273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736A6"/>
    <w:rsid w:val="00281B39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208"/>
    <w:rsid w:val="005716A7"/>
    <w:rsid w:val="00573996"/>
    <w:rsid w:val="00591D72"/>
    <w:rsid w:val="0059439D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E50C4"/>
    <w:rsid w:val="009F2D62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503AB"/>
    <w:rsid w:val="00B51A47"/>
    <w:rsid w:val="00B56A06"/>
    <w:rsid w:val="00B60A55"/>
    <w:rsid w:val="00B63B69"/>
    <w:rsid w:val="00B930C8"/>
    <w:rsid w:val="00BB1D58"/>
    <w:rsid w:val="00BC5F24"/>
    <w:rsid w:val="00C21CDE"/>
    <w:rsid w:val="00C30ED7"/>
    <w:rsid w:val="00C445A2"/>
    <w:rsid w:val="00C651AB"/>
    <w:rsid w:val="00C70F58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B5CC4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05941"/>
    <w:rsid w:val="00E1013E"/>
    <w:rsid w:val="00E10F39"/>
    <w:rsid w:val="00E12C8D"/>
    <w:rsid w:val="00E1374D"/>
    <w:rsid w:val="00E15EE4"/>
    <w:rsid w:val="00E32C56"/>
    <w:rsid w:val="00E4102F"/>
    <w:rsid w:val="00E52831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442E"/>
    <w:rsid w:val="00ED3497"/>
    <w:rsid w:val="00ED4663"/>
    <w:rsid w:val="00ED5F0E"/>
    <w:rsid w:val="00EE0695"/>
    <w:rsid w:val="00EE5B69"/>
    <w:rsid w:val="00F010D8"/>
    <w:rsid w:val="00F0121F"/>
    <w:rsid w:val="00F053A7"/>
    <w:rsid w:val="00F216BA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B5FB-7BC9-46CD-8CC8-EC23176A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4</cp:revision>
  <cp:lastPrinted>2018-05-15T12:08:00Z</cp:lastPrinted>
  <dcterms:created xsi:type="dcterms:W3CDTF">2018-05-15T12:09:00Z</dcterms:created>
  <dcterms:modified xsi:type="dcterms:W3CDTF">2018-05-16T11:06:00Z</dcterms:modified>
</cp:coreProperties>
</file>