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8E7D33" w:rsidRDefault="009A3E8F" w:rsidP="00E20A60">
      <w:pPr>
        <w:pStyle w:val="Bezodstpw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noProof/>
        </w:rPr>
        <w:drawing>
          <wp:inline distT="0" distB="0" distL="0" distR="0" wp14:anchorId="343E1247" wp14:editId="1A2EAD9D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69B34FE" w14:textId="77777777" w:rsidR="000604D8" w:rsidRPr="005C0936" w:rsidRDefault="000604D8" w:rsidP="000604D8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4A305B0" w14:textId="77777777" w:rsidR="009A3E8F" w:rsidRPr="005C0936" w:rsidRDefault="009A3E8F" w:rsidP="00E20A60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</w:p>
    <w:p w14:paraId="7C7E9E51" w14:textId="0E6C47F3" w:rsidR="00CD2173" w:rsidRPr="005C0936" w:rsidRDefault="00CD2173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0936">
        <w:rPr>
          <w:rFonts w:ascii="Arial" w:hAnsi="Arial" w:cs="Arial"/>
          <w:sz w:val="24"/>
          <w:szCs w:val="24"/>
        </w:rPr>
        <w:t>Warszawa,</w:t>
      </w: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E3E01" w:rsidRPr="005C0936">
        <w:rPr>
          <w:rFonts w:ascii="Arial" w:hAnsi="Arial" w:cs="Arial"/>
          <w:color w:val="000000"/>
          <w:sz w:val="24"/>
          <w:szCs w:val="24"/>
          <w:lang w:eastAsia="pl-PL"/>
        </w:rPr>
        <w:t xml:space="preserve">24 listopada </w:t>
      </w:r>
      <w:r w:rsidRPr="005C0936">
        <w:rPr>
          <w:rFonts w:ascii="Arial" w:hAnsi="Arial" w:cs="Arial"/>
          <w:color w:val="000000"/>
          <w:sz w:val="24"/>
          <w:szCs w:val="24"/>
          <w:lang w:eastAsia="pl-PL"/>
        </w:rPr>
        <w:t>2021 r.</w:t>
      </w:r>
      <w:r w:rsidRPr="005C0936">
        <w:rPr>
          <w:rFonts w:ascii="Arial" w:hAnsi="Arial" w:cs="Arial"/>
          <w:sz w:val="24"/>
          <w:szCs w:val="24"/>
        </w:rPr>
        <w:t xml:space="preserve"> </w:t>
      </w:r>
    </w:p>
    <w:p w14:paraId="589F54D4" w14:textId="77777777" w:rsidR="00DB4B44" w:rsidRPr="005C0936" w:rsidRDefault="00DB4B44" w:rsidP="00DB4B44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0936">
        <w:rPr>
          <w:rFonts w:ascii="Arial" w:hAnsi="Arial" w:cs="Arial"/>
          <w:b/>
          <w:sz w:val="24"/>
          <w:szCs w:val="24"/>
          <w:lang w:eastAsia="pl-PL"/>
        </w:rPr>
        <w:t>Sygn. akt KR III R 29 ukośnik 21</w:t>
      </w:r>
    </w:p>
    <w:p w14:paraId="73862D44" w14:textId="77777777" w:rsidR="00DB4B44" w:rsidRPr="005C0936" w:rsidRDefault="00DB4B44" w:rsidP="00DB4B44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0936">
        <w:rPr>
          <w:rFonts w:ascii="Arial" w:hAnsi="Arial" w:cs="Arial"/>
          <w:b/>
          <w:sz w:val="24"/>
          <w:szCs w:val="24"/>
          <w:lang w:eastAsia="pl-PL"/>
        </w:rPr>
        <w:t>DPA myślnik III.9130.27.2021</w:t>
      </w:r>
    </w:p>
    <w:p w14:paraId="208C9638" w14:textId="34C8136C" w:rsidR="00CD2173" w:rsidRPr="005C0936" w:rsidRDefault="00DB4B44" w:rsidP="00DB4B44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C0936">
        <w:rPr>
          <w:rFonts w:ascii="Arial" w:hAnsi="Arial" w:cs="Arial"/>
          <w:b/>
          <w:sz w:val="24"/>
          <w:szCs w:val="24"/>
          <w:lang w:eastAsia="pl-PL"/>
        </w:rPr>
        <w:t>I K: 2734093</w:t>
      </w:r>
      <w:r w:rsidR="0026369B" w:rsidRPr="005C0936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14:paraId="4C6BA182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81FD6C9" w14:textId="6BF8F326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</w:t>
      </w:r>
      <w:r w:rsidR="008375C2" w:rsidRPr="005C0936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587FBFB3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EA1856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2AB45AB5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6408A5D2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>Sebastian Kaleta</w:t>
      </w:r>
    </w:p>
    <w:p w14:paraId="3ACE61D9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A8CA5A4" w14:textId="56BF8CFE" w:rsidR="00CD2173" w:rsidRPr="005C0936" w:rsidRDefault="00CD2173" w:rsidP="00E20A6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lastRenderedPageBreak/>
        <w:t xml:space="preserve">Wiktor </w:t>
      </w:r>
      <w:proofErr w:type="spellStart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2E3E01"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Jan Mosiński, </w:t>
      </w:r>
      <w:r w:rsidR="002E3E01"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Opaliński,</w:t>
      </w:r>
      <w:r w:rsidRPr="005C093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Adam Zieliński,</w:t>
      </w:r>
    </w:p>
    <w:p w14:paraId="1977EB6B" w14:textId="77777777" w:rsidR="000415D3" w:rsidRPr="005C0936" w:rsidRDefault="002E3E01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eastAsia="Calibri" w:hAnsi="Arial" w:cs="Arial"/>
          <w:sz w:val="24"/>
          <w:szCs w:val="24"/>
        </w:rPr>
        <w:t xml:space="preserve">po rozpoznaniu </w:t>
      </w:r>
      <w:r w:rsidR="00CD2173" w:rsidRPr="005C0936">
        <w:rPr>
          <w:rFonts w:ascii="Arial" w:eastAsia="Calibri" w:hAnsi="Arial" w:cs="Arial"/>
          <w:sz w:val="24"/>
          <w:szCs w:val="24"/>
        </w:rPr>
        <w:t xml:space="preserve">w dniu </w:t>
      </w:r>
      <w:r w:rsidRPr="005C0936">
        <w:rPr>
          <w:rFonts w:ascii="Arial" w:eastAsia="Calibri" w:hAnsi="Arial" w:cs="Arial"/>
          <w:sz w:val="24"/>
          <w:szCs w:val="24"/>
        </w:rPr>
        <w:t xml:space="preserve">24 listopada </w:t>
      </w:r>
      <w:r w:rsidR="00CD2173" w:rsidRPr="005C0936">
        <w:rPr>
          <w:rFonts w:ascii="Arial" w:eastAsia="Calibri" w:hAnsi="Arial" w:cs="Arial"/>
          <w:sz w:val="24"/>
          <w:szCs w:val="24"/>
        </w:rPr>
        <w:t xml:space="preserve">2021 r. </w:t>
      </w:r>
      <w:r w:rsidR="00CD2173" w:rsidRPr="005C0936">
        <w:rPr>
          <w:rFonts w:ascii="Arial" w:hAnsi="Arial" w:cs="Arial"/>
          <w:bCs/>
          <w:sz w:val="24"/>
          <w:szCs w:val="24"/>
        </w:rPr>
        <w:t xml:space="preserve">na posiedzeniu niejawnym </w:t>
      </w:r>
    </w:p>
    <w:p w14:paraId="4911C661" w14:textId="55589E97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>sprawy w</w:t>
      </w:r>
      <w:r w:rsidR="00B35209" w:rsidRPr="005C0936">
        <w:rPr>
          <w:rFonts w:ascii="Arial" w:hAnsi="Arial" w:cs="Arial"/>
          <w:bCs/>
          <w:sz w:val="24"/>
          <w:szCs w:val="24"/>
        </w:rPr>
        <w:t> </w:t>
      </w:r>
      <w:r w:rsidRPr="005C0936">
        <w:rPr>
          <w:rFonts w:ascii="Arial" w:hAnsi="Arial" w:cs="Arial"/>
          <w:bCs/>
          <w:sz w:val="24"/>
          <w:szCs w:val="24"/>
        </w:rPr>
        <w:t xml:space="preserve">przedmiocie decyzji Prezydenta m.st. Warszawy z dnia </w:t>
      </w:r>
      <w:bookmarkStart w:id="0" w:name="_Hlk74923132"/>
      <w:r w:rsidR="000415D3" w:rsidRPr="005C0936">
        <w:rPr>
          <w:rFonts w:ascii="Arial" w:hAnsi="Arial" w:cs="Arial"/>
          <w:bCs/>
          <w:sz w:val="24"/>
          <w:szCs w:val="24"/>
        </w:rPr>
        <w:t>17 grudnia</w:t>
      </w:r>
      <w:r w:rsidRPr="005C0936">
        <w:rPr>
          <w:rFonts w:ascii="Arial" w:hAnsi="Arial" w:cs="Arial"/>
          <w:bCs/>
          <w:sz w:val="24"/>
          <w:szCs w:val="24"/>
        </w:rPr>
        <w:t xml:space="preserve"> 20</w:t>
      </w:r>
      <w:r w:rsidR="000415D3" w:rsidRPr="005C0936">
        <w:rPr>
          <w:rFonts w:ascii="Arial" w:hAnsi="Arial" w:cs="Arial"/>
          <w:bCs/>
          <w:sz w:val="24"/>
          <w:szCs w:val="24"/>
        </w:rPr>
        <w:t>14</w:t>
      </w:r>
      <w:r w:rsidRPr="005C0936">
        <w:rPr>
          <w:rFonts w:ascii="Arial" w:hAnsi="Arial" w:cs="Arial"/>
          <w:bCs/>
          <w:sz w:val="24"/>
          <w:szCs w:val="24"/>
        </w:rPr>
        <w:t xml:space="preserve"> r. nr</w:t>
      </w:r>
      <w:r w:rsidR="00770279" w:rsidRPr="005C0936">
        <w:rPr>
          <w:rFonts w:ascii="Arial" w:hAnsi="Arial" w:cs="Arial"/>
          <w:bCs/>
          <w:sz w:val="24"/>
          <w:szCs w:val="24"/>
        </w:rPr>
        <w:t xml:space="preserve"> </w:t>
      </w:r>
      <w:r w:rsidRPr="005C0936">
        <w:rPr>
          <w:rFonts w:ascii="Arial" w:hAnsi="Arial" w:cs="Arial"/>
          <w:bCs/>
          <w:sz w:val="24"/>
          <w:szCs w:val="24"/>
        </w:rPr>
        <w:t>,</w:t>
      </w:r>
      <w:bookmarkEnd w:id="0"/>
      <w:r w:rsidR="000415D3" w:rsidRPr="005C0936">
        <w:rPr>
          <w:rFonts w:ascii="Arial" w:hAnsi="Arial" w:cs="Arial"/>
          <w:bCs/>
          <w:sz w:val="24"/>
          <w:szCs w:val="24"/>
        </w:rPr>
        <w:t xml:space="preserve"> dotyczącej nieruchomości oznaczonej hip. jako „ „ - , stanowiącej działkę ewidencyjną nr w obrębie , uregulowanej w KW nr , położonej przy ulicy Saskiej 58</w:t>
      </w:r>
    </w:p>
    <w:p w14:paraId="3CD17E32" w14:textId="65B362F1" w:rsidR="00CD2173" w:rsidRPr="005C0936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1" w:name="_Hlk74923147"/>
      <w:r w:rsidRPr="005C0936">
        <w:rPr>
          <w:rFonts w:ascii="Arial" w:hAnsi="Arial" w:cs="Arial"/>
          <w:bCs/>
          <w:sz w:val="24"/>
          <w:szCs w:val="24"/>
        </w:rPr>
        <w:t>Miasta Stołecznego Warszawy,</w:t>
      </w:r>
      <w:bookmarkEnd w:id="1"/>
      <w:r w:rsidR="000415D3" w:rsidRPr="005C0936">
        <w:rPr>
          <w:rFonts w:ascii="Arial" w:hAnsi="Arial" w:cs="Arial"/>
          <w:bCs/>
          <w:sz w:val="24"/>
          <w:szCs w:val="24"/>
        </w:rPr>
        <w:t xml:space="preserve"> M </w:t>
      </w:r>
      <w:proofErr w:type="spellStart"/>
      <w:r w:rsidR="000415D3" w:rsidRPr="005C0936">
        <w:rPr>
          <w:rFonts w:ascii="Arial" w:hAnsi="Arial" w:cs="Arial"/>
          <w:bCs/>
          <w:sz w:val="24"/>
          <w:szCs w:val="24"/>
        </w:rPr>
        <w:t>M</w:t>
      </w:r>
      <w:proofErr w:type="spellEnd"/>
      <w:r w:rsidR="000415D3" w:rsidRPr="005C0936">
        <w:rPr>
          <w:rFonts w:ascii="Arial" w:hAnsi="Arial" w:cs="Arial"/>
          <w:bCs/>
          <w:sz w:val="24"/>
          <w:szCs w:val="24"/>
        </w:rPr>
        <w:t xml:space="preserve">, G O, J P, J P, A R, U P, J O, P O, K B, P W, A K-W, A W, A </w:t>
      </w:r>
      <w:proofErr w:type="spellStart"/>
      <w:r w:rsidR="000415D3" w:rsidRPr="005C0936">
        <w:rPr>
          <w:rFonts w:ascii="Arial" w:hAnsi="Arial" w:cs="Arial"/>
          <w:bCs/>
          <w:sz w:val="24"/>
          <w:szCs w:val="24"/>
        </w:rPr>
        <w:t>A</w:t>
      </w:r>
      <w:proofErr w:type="spellEnd"/>
      <w:r w:rsidR="000415D3" w:rsidRPr="005C0936">
        <w:rPr>
          <w:rFonts w:ascii="Arial" w:hAnsi="Arial" w:cs="Arial"/>
          <w:bCs/>
          <w:sz w:val="24"/>
          <w:szCs w:val="24"/>
        </w:rPr>
        <w:t>, M K, R M, A Z, D W-Z, K Z;</w:t>
      </w:r>
    </w:p>
    <w:p w14:paraId="642DD095" w14:textId="2DE7B7AE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postanawia:</w:t>
      </w:r>
    </w:p>
    <w:p w14:paraId="13330284" w14:textId="5381C255" w:rsidR="008E7D33" w:rsidRPr="005C0936" w:rsidRDefault="00CD2173" w:rsidP="00E20A60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5C0936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decyzji Prezydenta m.st. Warszawy z dnia </w:t>
      </w:r>
      <w:r w:rsidR="008E7D33" w:rsidRPr="005C0936">
        <w:rPr>
          <w:rFonts w:ascii="Arial" w:hAnsi="Arial" w:cs="Arial"/>
          <w:bCs/>
          <w:sz w:val="24"/>
          <w:szCs w:val="24"/>
        </w:rPr>
        <w:t xml:space="preserve"> </w:t>
      </w:r>
      <w:r w:rsidR="000415D3" w:rsidRPr="005C0936">
        <w:rPr>
          <w:rFonts w:ascii="Arial" w:hAnsi="Arial" w:cs="Arial"/>
          <w:bCs/>
          <w:sz w:val="24"/>
          <w:szCs w:val="24"/>
        </w:rPr>
        <w:t>17 grudnia 2014</w:t>
      </w:r>
      <w:r w:rsidRPr="005C0936">
        <w:rPr>
          <w:rFonts w:ascii="Arial" w:hAnsi="Arial" w:cs="Arial"/>
          <w:bCs/>
          <w:sz w:val="24"/>
          <w:szCs w:val="24"/>
        </w:rPr>
        <w:t xml:space="preserve"> r. nr</w:t>
      </w:r>
      <w:r w:rsidR="008E7D33" w:rsidRPr="005C0936">
        <w:rPr>
          <w:rFonts w:ascii="Arial" w:hAnsi="Arial" w:cs="Arial"/>
          <w:bCs/>
          <w:sz w:val="24"/>
          <w:szCs w:val="24"/>
        </w:rPr>
        <w:t xml:space="preserve"> </w:t>
      </w:r>
      <w:r w:rsidRPr="005C0936">
        <w:rPr>
          <w:rFonts w:ascii="Arial" w:hAnsi="Arial" w:cs="Arial"/>
          <w:bCs/>
          <w:sz w:val="24"/>
          <w:szCs w:val="24"/>
        </w:rPr>
        <w:t>,</w:t>
      </w:r>
      <w:r w:rsidR="000415D3" w:rsidRPr="005C0936">
        <w:rPr>
          <w:rFonts w:ascii="Arial" w:hAnsi="Arial" w:cs="Arial"/>
          <w:bCs/>
          <w:sz w:val="24"/>
          <w:szCs w:val="24"/>
        </w:rPr>
        <w:t xml:space="preserve"> dotyczącej nieruchomości  oznaczonej hip. jako „ „ - , stanowiącej działkę ewidencyjną nr w obrębie , uregulowanej w KW nr , położonej przy ulicy Saskiej 58.</w:t>
      </w:r>
    </w:p>
    <w:p w14:paraId="77E0A632" w14:textId="4B761024" w:rsidR="00CD2173" w:rsidRPr="005C0936" w:rsidRDefault="00CD2173" w:rsidP="00E20A60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054D690" w14:textId="30345723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1B7F24E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988B02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1D1DF0" w14:textId="00DDF193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C0936">
        <w:rPr>
          <w:rFonts w:ascii="Arial" w:hAnsi="Arial" w:cs="Arial"/>
          <w:b/>
          <w:bCs/>
          <w:sz w:val="24"/>
          <w:szCs w:val="24"/>
        </w:rPr>
        <w:t>POUCZENIE:</w:t>
      </w:r>
    </w:p>
    <w:p w14:paraId="5A125C46" w14:textId="77777777" w:rsidR="00CD2173" w:rsidRPr="005C0936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6ACC57" w14:textId="262639D6" w:rsidR="00CD2173" w:rsidRPr="005C0936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C0936">
        <w:rPr>
          <w:rFonts w:ascii="Arial" w:hAnsi="Arial" w:cs="Arial"/>
          <w:bCs/>
          <w:sz w:val="24"/>
          <w:szCs w:val="24"/>
        </w:rPr>
        <w:lastRenderedPageBreak/>
        <w:t>Zgodnie z art. 10 ust. 4 ustawy z dnia 9 marca 2017 r. o szczególnych zasadach usuwania skutków prawnych decyzji reprywatyzacyjnych dotyczących nieruchomości warszawskich, wydanych z</w:t>
      </w:r>
      <w:r w:rsidR="00E87749" w:rsidRPr="005C0936">
        <w:rPr>
          <w:rFonts w:ascii="Arial" w:hAnsi="Arial" w:cs="Arial"/>
          <w:bCs/>
          <w:sz w:val="24"/>
          <w:szCs w:val="24"/>
        </w:rPr>
        <w:t> </w:t>
      </w:r>
      <w:r w:rsidRPr="005C0936">
        <w:rPr>
          <w:rFonts w:ascii="Arial" w:hAnsi="Arial" w:cs="Arial"/>
          <w:bCs/>
          <w:sz w:val="24"/>
          <w:szCs w:val="24"/>
        </w:rPr>
        <w:t>naruszeniem prawa (Dz. U. z 2021 r. poz. 795) na niniejsze postanowienie nie przysługuje środek zaskarżenia.</w:t>
      </w:r>
    </w:p>
    <w:p w14:paraId="552DD017" w14:textId="7087A20A" w:rsidR="00CD2173" w:rsidRPr="005C0936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5C0936">
        <w:rPr>
          <w:rFonts w:ascii="Arial" w:hAnsi="Arial" w:cs="Arial"/>
          <w:bCs/>
          <w:sz w:val="24"/>
          <w:szCs w:val="24"/>
        </w:rPr>
        <w:t>Zgodnie z art. 11 ust. 2 ustawy z dnia 9 marca 2017 r. o szczególnych zasadach usuwania skutków prawnych decyzji reprywatyzacyjnych dotyczących nieruchomości warszawskich, wydanych z</w:t>
      </w:r>
      <w:r w:rsidR="00E87749" w:rsidRPr="005C0936">
        <w:rPr>
          <w:rFonts w:ascii="Arial" w:hAnsi="Arial" w:cs="Arial"/>
          <w:bCs/>
          <w:sz w:val="24"/>
          <w:szCs w:val="24"/>
        </w:rPr>
        <w:t> </w:t>
      </w:r>
      <w:r w:rsidRPr="005C0936">
        <w:rPr>
          <w:rFonts w:ascii="Arial" w:hAnsi="Arial" w:cs="Arial"/>
          <w:bCs/>
          <w:sz w:val="24"/>
          <w:szCs w:val="24"/>
        </w:rPr>
        <w:t xml:space="preserve">naruszeniem prawa </w:t>
      </w:r>
      <w:bookmarkStart w:id="2" w:name="mip38341728"/>
      <w:bookmarkStart w:id="3" w:name="mip38341729"/>
      <w:bookmarkEnd w:id="2"/>
      <w:bookmarkEnd w:id="3"/>
      <w:r w:rsidRPr="005C0936">
        <w:rPr>
          <w:rFonts w:ascii="Arial" w:hAnsi="Arial" w:cs="Arial"/>
          <w:bCs/>
          <w:sz w:val="24"/>
          <w:szCs w:val="24"/>
        </w:rPr>
        <w:t xml:space="preserve">(Dz. U. z 2021 r. poz. 795) </w:t>
      </w:r>
      <w:r w:rsidRPr="005C0936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ACB7CD6" w14:textId="6C2262B2" w:rsidR="00994608" w:rsidRPr="005C0936" w:rsidRDefault="00994608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5C09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5551" w14:textId="77777777" w:rsidR="00FF4DE5" w:rsidRDefault="00FF4DE5" w:rsidP="009A3E8F">
      <w:pPr>
        <w:spacing w:after="0" w:line="240" w:lineRule="auto"/>
      </w:pPr>
      <w:r>
        <w:separator/>
      </w:r>
    </w:p>
  </w:endnote>
  <w:endnote w:type="continuationSeparator" w:id="0">
    <w:p w14:paraId="6BE12B26" w14:textId="77777777" w:rsidR="00FF4DE5" w:rsidRDefault="00FF4DE5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09112383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F388" w14:textId="77777777" w:rsidR="00FF4DE5" w:rsidRDefault="00FF4DE5" w:rsidP="009A3E8F">
      <w:pPr>
        <w:spacing w:after="0" w:line="240" w:lineRule="auto"/>
      </w:pPr>
      <w:r>
        <w:separator/>
      </w:r>
    </w:p>
  </w:footnote>
  <w:footnote w:type="continuationSeparator" w:id="0">
    <w:p w14:paraId="0F5CEF76" w14:textId="77777777" w:rsidR="00FF4DE5" w:rsidRDefault="00FF4DE5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86D"/>
    <w:multiLevelType w:val="hybridMultilevel"/>
    <w:tmpl w:val="1A44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525"/>
    <w:multiLevelType w:val="hybridMultilevel"/>
    <w:tmpl w:val="A29E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28CF"/>
    <w:rsid w:val="000415D3"/>
    <w:rsid w:val="000604D8"/>
    <w:rsid w:val="000A6FF5"/>
    <w:rsid w:val="000B19EA"/>
    <w:rsid w:val="001303E3"/>
    <w:rsid w:val="001906C3"/>
    <w:rsid w:val="001A15B3"/>
    <w:rsid w:val="001A2D24"/>
    <w:rsid w:val="001E6623"/>
    <w:rsid w:val="001F430D"/>
    <w:rsid w:val="0026369B"/>
    <w:rsid w:val="002C446B"/>
    <w:rsid w:val="002D24FE"/>
    <w:rsid w:val="002E3E01"/>
    <w:rsid w:val="002F0972"/>
    <w:rsid w:val="002F3DF1"/>
    <w:rsid w:val="00314A81"/>
    <w:rsid w:val="00376BB0"/>
    <w:rsid w:val="003C35B7"/>
    <w:rsid w:val="003F7BFD"/>
    <w:rsid w:val="004056F2"/>
    <w:rsid w:val="00444959"/>
    <w:rsid w:val="0047100C"/>
    <w:rsid w:val="004713CA"/>
    <w:rsid w:val="004A2C1C"/>
    <w:rsid w:val="005107EE"/>
    <w:rsid w:val="00521E27"/>
    <w:rsid w:val="0058521A"/>
    <w:rsid w:val="005C0936"/>
    <w:rsid w:val="005C529B"/>
    <w:rsid w:val="00643D61"/>
    <w:rsid w:val="00665804"/>
    <w:rsid w:val="00672DE1"/>
    <w:rsid w:val="006945D4"/>
    <w:rsid w:val="006A321F"/>
    <w:rsid w:val="006B0DC3"/>
    <w:rsid w:val="006C18AB"/>
    <w:rsid w:val="006D3BC2"/>
    <w:rsid w:val="00770279"/>
    <w:rsid w:val="00773DAB"/>
    <w:rsid w:val="00780CC6"/>
    <w:rsid w:val="00783CAA"/>
    <w:rsid w:val="007954C5"/>
    <w:rsid w:val="007C044F"/>
    <w:rsid w:val="007D0A42"/>
    <w:rsid w:val="007D4DBB"/>
    <w:rsid w:val="007F0655"/>
    <w:rsid w:val="008375C2"/>
    <w:rsid w:val="008E7D33"/>
    <w:rsid w:val="00994608"/>
    <w:rsid w:val="009A3E8F"/>
    <w:rsid w:val="009E7F64"/>
    <w:rsid w:val="00A04A9C"/>
    <w:rsid w:val="00A4278B"/>
    <w:rsid w:val="00AC23F2"/>
    <w:rsid w:val="00AE4FFF"/>
    <w:rsid w:val="00B35209"/>
    <w:rsid w:val="00C173C4"/>
    <w:rsid w:val="00C37AB2"/>
    <w:rsid w:val="00C40620"/>
    <w:rsid w:val="00CD2173"/>
    <w:rsid w:val="00CE2564"/>
    <w:rsid w:val="00D646CA"/>
    <w:rsid w:val="00DA70ED"/>
    <w:rsid w:val="00DB4B44"/>
    <w:rsid w:val="00E20A60"/>
    <w:rsid w:val="00E31054"/>
    <w:rsid w:val="00E67032"/>
    <w:rsid w:val="00E87749"/>
    <w:rsid w:val="00EB3034"/>
    <w:rsid w:val="00F66A0C"/>
    <w:rsid w:val="00FB3336"/>
    <w:rsid w:val="00FC3B6F"/>
    <w:rsid w:val="00FD58D8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Społeczna Rada - ul. Sękocińska 19 (Udostępniono w BIP w dniu 05.10.2021r.)-wersja cyfrowa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29/21 postanowienie o zwrócenie się o opinię Społecznej Rady [ogłoszono w BIP 30.11.2021 r.]</dc:title>
  <dc:subject/>
  <dc:creator>Warchoł Marcin  (DPA)</dc:creator>
  <cp:keywords/>
  <dc:description/>
  <cp:lastModifiedBy>Cieślik Magdalena  (DPA)</cp:lastModifiedBy>
  <cp:revision>10</cp:revision>
  <dcterms:created xsi:type="dcterms:W3CDTF">2021-11-26T09:32:00Z</dcterms:created>
  <dcterms:modified xsi:type="dcterms:W3CDTF">2021-11-30T10:12:00Z</dcterms:modified>
</cp:coreProperties>
</file>