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21" w:rsidRPr="003D0821" w:rsidRDefault="003D0821" w:rsidP="003D0821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821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6 </w:t>
      </w:r>
    </w:p>
    <w:p w:rsidR="003D0821" w:rsidRPr="003D0821" w:rsidRDefault="003D0821" w:rsidP="003D0821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0821" w:rsidRPr="003D0821" w:rsidRDefault="003D0821" w:rsidP="003D0821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821">
        <w:rPr>
          <w:rFonts w:ascii="Times New Roman" w:eastAsia="Times New Roman" w:hAnsi="Times New Roman" w:cs="Times New Roman"/>
          <w:sz w:val="24"/>
          <w:szCs w:val="24"/>
        </w:rPr>
        <w:t>INFORMACJA O OGÓLNYCH WARUNKACH UMOWY</w:t>
      </w:r>
    </w:p>
    <w:p w:rsidR="003D0821" w:rsidRPr="003D0821" w:rsidRDefault="003D0821" w:rsidP="003D08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D0821" w:rsidRPr="003D0821" w:rsidRDefault="003D0821" w:rsidP="003D0821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3D0821" w:rsidRPr="003D0821" w:rsidRDefault="003D0821" w:rsidP="003D0821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3D0821" w:rsidRPr="003D0821" w:rsidRDefault="003D0821" w:rsidP="003D0821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 zawarta dnia ................................ w Warszawie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pomiędzy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D0821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reprezentowanym przez:</w:t>
      </w:r>
      <w:r w:rsidRPr="003D0821">
        <w:rPr>
          <w:rFonts w:ascii="Arial" w:eastAsia="Times New Roman" w:hAnsi="Arial" w:cs="Arial"/>
          <w:b/>
          <w:lang w:eastAsia="pl-PL"/>
        </w:rPr>
        <w:t xml:space="preserve"> </w:t>
      </w:r>
      <w:r w:rsidR="00B46E0A">
        <w:rPr>
          <w:rFonts w:ascii="Arial" w:eastAsia="Times New Roman" w:hAnsi="Arial" w:cs="Arial"/>
          <w:lang w:eastAsia="pl-PL"/>
        </w:rPr>
        <w:t>........................</w:t>
      </w:r>
      <w:r w:rsidRPr="003D0821">
        <w:rPr>
          <w:rFonts w:ascii="Arial" w:eastAsia="Times New Roman" w:hAnsi="Arial" w:cs="Arial"/>
          <w:lang w:eastAsia="pl-PL"/>
        </w:rPr>
        <w:t xml:space="preserve"> – Dyrektora Departamentu Polityki Zdrowotnej, na podstawie pełnomocnictwa z dnia </w:t>
      </w:r>
      <w:r w:rsidR="00B46E0A">
        <w:rPr>
          <w:rFonts w:ascii="Arial" w:eastAsia="Times New Roman" w:hAnsi="Arial" w:cs="Arial"/>
          <w:lang w:eastAsia="pl-PL"/>
        </w:rPr>
        <w:t>...................</w:t>
      </w:r>
      <w:r w:rsidRPr="003D0821">
        <w:rPr>
          <w:rFonts w:ascii="Arial" w:eastAsia="Times New Roman" w:hAnsi="Arial" w:cs="Arial"/>
          <w:lang w:eastAsia="pl-PL"/>
        </w:rPr>
        <w:t xml:space="preserve">. stanowiącego załącznik nr 6 do umowy, 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zwanym dalej „Zleceniodawcą”,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a</w:t>
      </w:r>
      <w:r w:rsidRPr="003D0821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D0821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3D0821">
        <w:rPr>
          <w:rFonts w:ascii="Arial" w:eastAsia="Times New Roman" w:hAnsi="Arial" w:cs="Arial"/>
          <w:bCs/>
          <w:iCs/>
          <w:lang w:eastAsia="pl-PL"/>
        </w:rPr>
        <w:t>zarejestrowanym w Krajowym Rejestrze Sądowym - rejestrze stowarzyszeń, innych organizacji społecznych i zawodowych, fundacji oraz samodzielnych publicznych zakładów opieki zdrowotnej pod nr ……………………….. prowadzonym przez …………………..…….. oraz zarejestrowanym w rejestrze podmiotów wykonujących działalność leczniczą pod nr ……………….……… prowadzonym przez ………………………………, którego aktualny odpis z KRS stanowi załącznik nr 7 do umowy,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D0821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3D0821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D0821">
        <w:rPr>
          <w:rFonts w:ascii="Arial" w:eastAsia="Times New Roman" w:hAnsi="Arial" w:cs="Arial"/>
          <w:b/>
          <w:bCs/>
          <w:iCs/>
          <w:lang w:eastAsia="pl-PL"/>
        </w:rPr>
        <w:t>……………………………………...,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zwanym dalej „Zleceniobiorcą”, który oświadcza, że dane w tych rejestrach są aktualne.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Na podstawie: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3D082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0821">
        <w:rPr>
          <w:rFonts w:ascii="Arial" w:eastAsia="Times New Roman" w:hAnsi="Arial" w:cs="Arial"/>
          <w:bCs/>
          <w:lang w:eastAsia="pl-PL"/>
        </w:rPr>
        <w:t>zadania</w:t>
      </w:r>
      <w:r w:rsidRPr="003D082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0821">
        <w:rPr>
          <w:rFonts w:ascii="Arial" w:eastAsia="Times New Roman" w:hAnsi="Arial" w:cs="Arial"/>
          <w:bCs/>
          <w:lang w:eastAsia="pl-PL"/>
        </w:rPr>
        <w:t>pn.:</w:t>
      </w:r>
      <w:r w:rsidRPr="003D082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970ECB" w:rsidRPr="00970ECB">
        <w:rPr>
          <w:rFonts w:ascii="Arial" w:eastAsia="Times New Roman" w:hAnsi="Arial" w:cs="Arial"/>
          <w:b/>
          <w:lang w:eastAsia="pl-PL"/>
        </w:rPr>
        <w:t>Doposażenie klinik i oddziałów torakochirurgii w sprzęt do leczenia raka płuca</w:t>
      </w:r>
      <w:r w:rsidRPr="003D0821">
        <w:rPr>
          <w:rFonts w:ascii="Arial" w:eastAsia="Times New Roman" w:hAnsi="Arial" w:cs="Arial"/>
          <w:b/>
          <w:bCs/>
          <w:lang w:eastAsia="pl-PL"/>
        </w:rPr>
        <w:t>,</w:t>
      </w:r>
      <w:r w:rsidRPr="003D0821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3D0821">
        <w:rPr>
          <w:rFonts w:ascii="Arial" w:eastAsia="Times New Roman" w:hAnsi="Arial" w:cs="Arial"/>
          <w:bCs/>
          <w:lang w:val="x-none" w:eastAsia="pl-PL"/>
        </w:rPr>
        <w:t xml:space="preserve">2/ </w:t>
      </w:r>
      <w:r w:rsidRPr="003D0821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3D0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0821">
        <w:rPr>
          <w:rFonts w:ascii="Arial" w:eastAsia="Times New Roman" w:hAnsi="Arial" w:cs="Arial"/>
          <w:bCs/>
          <w:lang w:eastAsia="pl-PL"/>
        </w:rPr>
        <w:t>(M.P. z 2018 r. poz. 6),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lastRenderedPageBreak/>
        <w:t xml:space="preserve">3/ art. 55 ust. 1 pkt 4, art. 114 ust. 1 pkt 6 i art. 115 ust. 1 pkt 1 ustawy z dnia 15 kwietnia 2011 r. o działalności leczniczej (Dz.U. z 2018 r. poz. 160, z </w:t>
      </w:r>
      <w:proofErr w:type="spellStart"/>
      <w:r w:rsidRPr="003D0821">
        <w:rPr>
          <w:rFonts w:ascii="Arial" w:eastAsia="Times New Roman" w:hAnsi="Arial" w:cs="Arial"/>
          <w:bCs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bCs/>
          <w:lang w:eastAsia="pl-PL"/>
        </w:rPr>
        <w:t>. zm.),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oraz w wyniku dokonanego przez Zleceniodawcę wyboru oferty Zleceniobiorcy w postępowaniu konkursowym, przeprowadzonym zgodnie z uchwałą nr 208 Rady Ministrów z dnia 3 listopada 2015 r. w sprawie ustanowienia programu wieloletniego na lata 2016–2024 pod nazwą „Narodowy Program Zwalczania Chorób Nowotworowych” (M.P. z 2018 r. poz. 6),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bCs/>
          <w:lang w:eastAsia="pl-PL"/>
        </w:rPr>
        <w:t>Strony zawierają umowę o następującej treści:</w:t>
      </w:r>
    </w:p>
    <w:p w:rsidR="003D0821" w:rsidRPr="003D0821" w:rsidRDefault="003D0821" w:rsidP="003D0821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1.</w:t>
      </w:r>
    </w:p>
    <w:p w:rsidR="003D0821" w:rsidRPr="003D0821" w:rsidRDefault="003D0821" w:rsidP="00970ECB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Zleceniodawca zleca a Zleceniobiorca zobowiązuje się do realizacji zatwierdzonego przez Zleceniodawcę zadania pn.:</w:t>
      </w:r>
      <w:r w:rsidRPr="003D0821">
        <w:rPr>
          <w:rFonts w:ascii="Arial" w:eastAsia="Times New Roman" w:hAnsi="Arial" w:cs="Arial"/>
          <w:b/>
          <w:lang w:eastAsia="pl-PL"/>
        </w:rPr>
        <w:t xml:space="preserve"> </w:t>
      </w:r>
      <w:r w:rsidR="00970ECB" w:rsidRPr="00970ECB">
        <w:rPr>
          <w:rFonts w:ascii="Arial" w:eastAsia="Times New Roman" w:hAnsi="Arial" w:cs="Arial"/>
          <w:b/>
          <w:lang w:eastAsia="pl-PL"/>
        </w:rPr>
        <w:t>Doposażenie klinik i oddziałów torakochirurgii w sprzęt do leczenia raka płuca</w:t>
      </w:r>
      <w:r w:rsidRPr="003D0821">
        <w:rPr>
          <w:rFonts w:ascii="Arial" w:eastAsia="Times New Roman" w:hAnsi="Arial" w:cs="Arial"/>
          <w:lang w:eastAsia="pl-PL"/>
        </w:rPr>
        <w:t xml:space="preserve">, w ramach programu wieloletniego </w:t>
      </w:r>
      <w:r w:rsidRPr="003D0821">
        <w:rPr>
          <w:rFonts w:ascii="Arial" w:eastAsia="Times New Roman" w:hAnsi="Arial" w:cs="Arial"/>
          <w:lang w:eastAsia="pl-PL" w:bidi="pa-IN"/>
        </w:rPr>
        <w:t>„Narodowy Program Zwalczania Chorób Nowotworowych”, w zakresie zakupu specjalistycznej aparatury, zwanej dalej „sprzętem”.</w:t>
      </w:r>
    </w:p>
    <w:p w:rsidR="003D0821" w:rsidRPr="003D0821" w:rsidRDefault="003D0821" w:rsidP="003D0821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W ramach realizacji zadania Zleceniobiorca dokona zakupu na własną rzecz, w trybie opisanym w niniejszej umowie, sprzętu spośród określonego w </w:t>
      </w:r>
      <w:r w:rsidRPr="003D0821">
        <w:rPr>
          <w:rFonts w:ascii="Arial" w:eastAsia="Times New Roman" w:hAnsi="Arial" w:cs="Arial"/>
          <w:b/>
          <w:lang w:eastAsia="pl-PL"/>
        </w:rPr>
        <w:t>załączniku nr 1</w:t>
      </w:r>
      <w:r w:rsidRPr="003D0821">
        <w:rPr>
          <w:rFonts w:ascii="Arial" w:eastAsia="Times New Roman" w:hAnsi="Arial" w:cs="Arial"/>
          <w:lang w:eastAsia="pl-PL"/>
        </w:rPr>
        <w:t xml:space="preserve"> do umowy, w celu udzielania na zakupionym sprzęcie świadczeń zdrowotnych finansowanych przez publicznego płatnika. Zakup sprzętu nie obejmuje kosztów dostawy, zainstalowania sprzętu, serwisowania sprzętu i przeszkolenia personelu w zakresie obsługi sprzętu. </w:t>
      </w:r>
    </w:p>
    <w:p w:rsidR="003D0821" w:rsidRPr="003D0821" w:rsidRDefault="003D0821" w:rsidP="003D0821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Cena jednostkowa zakupionego sprzętu musi być wyższa niż 10 000,00 zł. </w:t>
      </w:r>
    </w:p>
    <w:p w:rsidR="003D0821" w:rsidRPr="003D0821" w:rsidRDefault="003D0821" w:rsidP="003D0821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może dokonać zakupu sprzętu również z przekroczeniem ceny jednostkowej wskazanej w ofercie konkursowej, z zastrzeżeniem, że łączna wartość zakupionego sprzętu nie może przekraczać kwoty przyznanej na realizację zadania.</w:t>
      </w:r>
    </w:p>
    <w:p w:rsidR="003D0821" w:rsidRPr="003D0821" w:rsidRDefault="003D0821" w:rsidP="003D0821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2.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Na realizację przedmiotu umowy, o którym mowa w § 1 ust. 2, Zleceniodawca przekaże Zleceniobiorcy środki publiczne w wysokości nieprzekraczającej kwoty </w:t>
      </w:r>
      <w:r w:rsidRPr="003D0821">
        <w:rPr>
          <w:rFonts w:ascii="Arial" w:eastAsia="Times New Roman" w:hAnsi="Arial" w:cs="Arial"/>
          <w:b/>
          <w:lang w:eastAsia="pl-PL"/>
        </w:rPr>
        <w:t>…………………………....</w:t>
      </w:r>
      <w:r w:rsidRPr="003D082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D0821">
        <w:rPr>
          <w:rFonts w:ascii="Arial" w:eastAsia="Times New Roman" w:hAnsi="Arial" w:cs="Arial"/>
          <w:bCs/>
          <w:lang w:eastAsia="pl-PL"/>
        </w:rPr>
        <w:t>(</w:t>
      </w:r>
      <w:r w:rsidRPr="003D0821">
        <w:rPr>
          <w:rFonts w:ascii="Arial" w:eastAsia="Times New Roman" w:hAnsi="Arial" w:cs="Arial"/>
          <w:lang w:eastAsia="pl-PL"/>
        </w:rPr>
        <w:t xml:space="preserve">słownie: ……………………………..…..). W przypadku, gdy cena zakupu sprzętu przewyższy wymienioną kwotę, Zleceniobiorca pokryje różnicę ze środków własnych. 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Udział własny Zleceniobiorcy w zakupie sprzętu, o którym mowa w § 1 ust. 2, wynosi </w:t>
      </w:r>
      <w:r w:rsidRPr="003D0821">
        <w:rPr>
          <w:rFonts w:ascii="Arial" w:eastAsia="Times New Roman" w:hAnsi="Arial" w:cs="Arial"/>
          <w:b/>
          <w:lang w:eastAsia="pl-PL"/>
        </w:rPr>
        <w:t>nie mniej niż ……………..….%</w:t>
      </w:r>
      <w:r w:rsidRPr="003D0821">
        <w:rPr>
          <w:rFonts w:ascii="Arial" w:eastAsia="Times New Roman" w:hAnsi="Arial" w:cs="Arial"/>
          <w:lang w:eastAsia="pl-PL"/>
        </w:rPr>
        <w:t xml:space="preserve"> wartości zakupionego sprzętu. 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Środki publiczne, o których mowa w ust. 1, Zleceniobiorca przeznaczy wyłącznie na sfinansowanie zadań z tytułu realizacji umowy i niedopuszczalne jest przeznaczenie tych środków na inny cel. Zleceniodawca wykorzysta środki finansowe w terminie nie dłuższym niż do dnia </w:t>
      </w:r>
      <w:r w:rsidRPr="003D0821">
        <w:rPr>
          <w:rFonts w:ascii="Arial" w:eastAsia="Times New Roman" w:hAnsi="Arial" w:cs="Arial"/>
          <w:b/>
          <w:lang w:eastAsia="pl-PL"/>
        </w:rPr>
        <w:t>31 grudnia 2018 r.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lastRenderedPageBreak/>
        <w:t>Zleceniobiorca zobowiązany jest dokonać zakupu sprzętu, o którym mowa w § 1 ust. 2, w trybie ustawy z dnia 29 stycznia 2004 r. - Prawo zamówień publicznych</w:t>
      </w:r>
      <w:r w:rsidRPr="003D0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0821">
        <w:rPr>
          <w:rFonts w:ascii="Arial" w:eastAsia="Times New Roman" w:hAnsi="Arial" w:cs="Arial"/>
          <w:lang w:eastAsia="pl-PL"/>
        </w:rPr>
        <w:t xml:space="preserve">(Dz.U. z 2017 r. poz. 1579, 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zm.).</w:t>
      </w:r>
    </w:p>
    <w:p w:rsidR="003D0821" w:rsidRPr="003D0821" w:rsidRDefault="003D0821" w:rsidP="003D0821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3D0821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 dyspozycji Ministra Zdrowia. W tym celu sprzęt musi być oznaczony naklejką, która zostanie przekazana Zleceniobiorcy przez Zleceniodawcę. W sytuacji zabrudzenia, zniszczenia lub innych uszkodzeń oznaczenia, o którym mowa w zdaniu poprzedzającym, Zleceniobiorca zgłosi 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:rsidR="003D0821" w:rsidRPr="003D0821" w:rsidRDefault="003D0821" w:rsidP="003D0821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3D0821">
        <w:rPr>
          <w:rFonts w:ascii="Arial" w:eastAsia="Times New Roman" w:hAnsi="Arial" w:cs="Arial"/>
          <w:lang w:eastAsia="pl-PL"/>
        </w:rPr>
        <w:t xml:space="preserve">Zakupiony w ramach umowy sprzęt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(Dz.U. z 2017 r. poz. 1938, 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zm.), w ramach świadczeń finansowanych przez publicznego płatnika.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 w:bidi="pa-IN"/>
        </w:rPr>
        <w:t xml:space="preserve">Zleceniobiorca nie może, bez pisemnej zgody Zleceniodawcy,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złoży w siedzibie Zleceniodawcy rozliczenie stanowiące podstawę przekazania środków publicznych, sporządzone zgodnie ze wzorem określonym w </w:t>
      </w:r>
      <w:r w:rsidRPr="003D0821">
        <w:rPr>
          <w:rFonts w:ascii="Arial" w:eastAsia="Times New Roman" w:hAnsi="Arial" w:cs="Arial"/>
          <w:b/>
          <w:lang w:eastAsia="pl-PL"/>
        </w:rPr>
        <w:t xml:space="preserve">załączniku nr 2 </w:t>
      </w:r>
      <w:r w:rsidRPr="003D0821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Zleceniobiorcy kserokopiami oryginałów faktur VAT za zakupiony sprzęt, potwierdzonymi pod względem merytorycznym i formalno-rachunkowym przez Zleceniobiorcę, wraz z kserokopią protokołu zdawczo-odbiorczego z dostawy i odbioru sprzętu, potwierdzonymi przez kierownika jednostki lub głównego księgowego Zleceniobiorcy </w:t>
      </w:r>
      <w:r w:rsidRPr="003D0821">
        <w:rPr>
          <w:rFonts w:ascii="Arial" w:eastAsia="Times New Roman" w:hAnsi="Arial" w:cs="Arial"/>
          <w:i/>
          <w:iCs/>
          <w:lang w:eastAsia="pl-PL"/>
        </w:rPr>
        <w:t>za zgodność z</w:t>
      </w:r>
      <w:r w:rsidRPr="003D0821">
        <w:rPr>
          <w:rFonts w:ascii="Arial" w:eastAsia="Times New Roman" w:hAnsi="Arial" w:cs="Arial"/>
          <w:lang w:eastAsia="pl-PL"/>
        </w:rPr>
        <w:t> </w:t>
      </w:r>
      <w:r w:rsidRPr="003D0821">
        <w:rPr>
          <w:rFonts w:ascii="Arial" w:eastAsia="Times New Roman" w:hAnsi="Arial" w:cs="Arial"/>
          <w:i/>
          <w:iCs/>
          <w:lang w:eastAsia="pl-PL"/>
        </w:rPr>
        <w:t>oryginałem,</w:t>
      </w:r>
      <w:r w:rsidRPr="003D0821">
        <w:rPr>
          <w:rFonts w:ascii="Arial" w:eastAsia="Times New Roman" w:hAnsi="Arial" w:cs="Arial"/>
          <w:lang w:eastAsia="pl-PL"/>
        </w:rPr>
        <w:t xml:space="preserve"> a także </w:t>
      </w:r>
      <w:r w:rsidRPr="003D0821">
        <w:rPr>
          <w:rFonts w:ascii="Arial" w:eastAsia="Times New Roman" w:hAnsi="Arial" w:cs="Arial"/>
          <w:b/>
          <w:lang w:eastAsia="pl-PL"/>
        </w:rPr>
        <w:t>oświadczenie</w:t>
      </w:r>
      <w:r w:rsidRPr="003D0821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 w:rsidR="00D840CD" w:rsidRPr="00D840CD">
        <w:rPr>
          <w:rFonts w:ascii="Arial" w:eastAsia="Times New Roman" w:hAnsi="Arial" w:cs="Arial"/>
          <w:b/>
          <w:lang w:eastAsia="pl-PL"/>
        </w:rPr>
        <w:t>30 października 2018 r.</w:t>
      </w:r>
      <w:r w:rsidRPr="00D840CD">
        <w:rPr>
          <w:rFonts w:ascii="Arial" w:eastAsia="Times New Roman" w:hAnsi="Arial" w:cs="Arial"/>
          <w:b/>
          <w:lang w:eastAsia="pl-PL"/>
        </w:rPr>
        <w:t>,</w:t>
      </w:r>
      <w:r w:rsidRPr="003D0821">
        <w:rPr>
          <w:rFonts w:ascii="Arial" w:eastAsia="Times New Roman" w:hAnsi="Arial" w:cs="Arial"/>
          <w:b/>
          <w:lang w:eastAsia="pl-PL"/>
        </w:rPr>
        <w:t xml:space="preserve"> </w:t>
      </w:r>
      <w:r w:rsidRPr="003D0821">
        <w:rPr>
          <w:rFonts w:ascii="Arial" w:eastAsia="Times New Roman" w:hAnsi="Arial" w:cs="Arial"/>
          <w:lang w:eastAsia="pl-PL"/>
        </w:rPr>
        <w:t>z zastrzeżeniem ust. 25.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dokumentach, o których mowa w ust. 8, 16, 18 oraz § 5 ust. 3, powinien być wymieniony sprzęt zgodny, co do nazwy, ilości i parametrów ze sprzętem, o którym mowa w § 1 ust. 2.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Zleceniodawca przekaże Zleceniobiorcy środki publiczne z tytułu realizacji umowy w łącznej kwocie nieprzekraczającej wysokości, o której mowa w ust. 1, w terminie 14 dni </w:t>
      </w:r>
      <w:r w:rsidRPr="003D0821">
        <w:rPr>
          <w:rFonts w:ascii="Arial" w:eastAsia="Times New Roman" w:hAnsi="Arial" w:cs="Arial"/>
          <w:lang w:eastAsia="pl-PL"/>
        </w:rPr>
        <w:lastRenderedPageBreak/>
        <w:t xml:space="preserve">od dnia zatwierdzenia przez Zleceniodawcę pod względem merytorycznym i finansowym rozliczenia, o którym mowa w ust. 8. 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potwierdzone złożeniem przez Zleceniobiorcę prawidłowo sporządzonych i zgodnych ze stanem faktycznym dokumentów, o których mowa w ust. 8.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Środki publiczne będą przekazywane Zleceniobiorcy na jego rachunek bankowy: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42"/>
        <w:gridCol w:w="4498"/>
      </w:tblGrid>
      <w:tr w:rsidR="003D0821" w:rsidRPr="003D0821" w:rsidTr="00BA2508">
        <w:tc>
          <w:tcPr>
            <w:tcW w:w="4605" w:type="dxa"/>
            <w:tcBorders>
              <w:bottom w:val="single" w:sz="12" w:space="0" w:color="000000"/>
            </w:tcBorders>
          </w:tcPr>
          <w:p w:rsidR="003D0821" w:rsidRPr="003D0821" w:rsidRDefault="003D0821" w:rsidP="003D0821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bCs/>
                <w:lang w:eastAsia="pl-PL"/>
              </w:rPr>
              <w:t>……………………………………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Zleceniobiorcy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……………………………………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Nazwa banku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………………………………….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Numer rachunku bankowego</w:t>
            </w:r>
          </w:p>
        </w:tc>
        <w:tc>
          <w:tcPr>
            <w:tcW w:w="4605" w:type="dxa"/>
            <w:tcBorders>
              <w:bottom w:val="single" w:sz="12" w:space="0" w:color="000000"/>
            </w:tcBorders>
          </w:tcPr>
          <w:p w:rsidR="003D0821" w:rsidRPr="003D0821" w:rsidRDefault="003D0821" w:rsidP="003D0821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D0821" w:rsidRPr="003D0821" w:rsidRDefault="003D0821" w:rsidP="003D0821">
            <w:pPr>
              <w:spacing w:after="12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>……………………………………….</w:t>
            </w:r>
          </w:p>
          <w:p w:rsidR="003D0821" w:rsidRPr="003D0821" w:rsidRDefault="003D0821" w:rsidP="003D082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t xml:space="preserve">Podpis i pieczęć kierownika jednostki </w:t>
            </w: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w rozumieniu art. 3 ust. 1 pkt 6 </w:t>
            </w: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>ustawy z dnia 29 września 1994 r. o rachunkowości</w:t>
            </w:r>
            <w:r w:rsidRPr="003D0821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br/>
              <w:t xml:space="preserve"> (Dz. U. z 2016 r. poz. 1047) lub głównego księgowego</w:t>
            </w:r>
          </w:p>
          <w:p w:rsidR="003D0821" w:rsidRPr="003D0821" w:rsidRDefault="003D0821" w:rsidP="003D0821">
            <w:pPr>
              <w:spacing w:after="12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D0821" w:rsidRPr="003D0821" w:rsidRDefault="003D0821" w:rsidP="003D0821">
      <w:pPr>
        <w:snapToGrid w:val="0"/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Za dzień zapłaty uważa się dzień obciążenia rachunku bankowego Zleceniodawcy.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O zmianach numeru rachunku bankowego, o którym mowa w ust. 12, na który mają być przekazywane środki publiczne z tytułu realizacji niniejszej umowy, Zleceniobiorca jest zobowiązany niezwłocznie poinformować Zleceniodawcę na piśmie. Zmiana rachunku bankowego nie stanowi zmiany umowy i nie wymaga sporządzenia odrębnego aneksu.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Dokumenty, o których mowa w ust. 8, 16, 18 oraz § 5 ust. 3 i 5 Zleceniobiorca będzie sporządzał podając siedzibę Zleceniodawcy: „Ministerstwo Zdrowia, ul. Miodowa 15, 00-952 Warszawa oraz nr NIP – 525-19-18-554” i będzie je przesyłał na adres: „Ministerstwo Zdrowia, Departament Polityki Zdrowotnej, ul. Miodowa 15, 00-952 Warszawa”.</w:t>
      </w:r>
    </w:p>
    <w:p w:rsidR="003D0821" w:rsidRPr="003D0821" w:rsidRDefault="003D0821" w:rsidP="003D0821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>Zleceniobiorca zobowiązuje się do zapłaty za sprzęt, o którym mowa w § 1 ust. 2, w okresie obowiązywania umowy, tj. do dnia 31 grudnia 2018 r., wykonawcy wyłonionemu w drodze postępowania o udzielenie zamówienia publicznego, co najmniej w wysokości środków stanowiących dofinansowanie Zleceniodawcy w celu realizacji przedmiotu umowy.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3D0821">
        <w:rPr>
          <w:rFonts w:ascii="Arial" w:eastAsia="Times New Roman" w:hAnsi="Arial" w:cs="Arial"/>
          <w:b/>
          <w:lang w:eastAsia="pl-PL"/>
        </w:rPr>
        <w:t>załącznik nr 3</w:t>
      </w:r>
      <w:r w:rsidRPr="003D0821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15, Zleceniobiorca przekaże Zleceniodawcy w terminie do dnia </w:t>
      </w:r>
      <w:r w:rsidRPr="003D0821">
        <w:rPr>
          <w:rFonts w:ascii="Arial" w:eastAsia="Times New Roman" w:hAnsi="Arial" w:cs="Arial"/>
          <w:b/>
          <w:lang w:eastAsia="pl-PL"/>
        </w:rPr>
        <w:t>……………………..</w:t>
      </w:r>
      <w:r w:rsidRPr="003D0821">
        <w:rPr>
          <w:rFonts w:ascii="Arial" w:eastAsia="Times New Roman" w:hAnsi="Arial" w:cs="Arial"/>
          <w:lang w:eastAsia="pl-PL"/>
        </w:rPr>
        <w:t>, z zastrzeżeniem ust. 19 i 25.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lastRenderedPageBreak/>
        <w:t>Odsetki naliczone przez bank od środków przekazywanych przez Zleceniodawcę, Zleceniobiorca zobowiązuje się przekazać niezwłocznie na rachunek bankowy dochodów Ministerstwa Zdrowia:</w:t>
      </w:r>
    </w:p>
    <w:p w:rsidR="003D0821" w:rsidRPr="003D0821" w:rsidRDefault="003D0821" w:rsidP="003D0821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Zleceniobiorca zobowiązuje się złożyć Zleceniodawcy w formie pisemnej, w terminie do dnia </w:t>
      </w:r>
      <w:r w:rsidRPr="003D0821">
        <w:rPr>
          <w:rFonts w:ascii="Arial" w:eastAsia="Times New Roman" w:hAnsi="Arial" w:cs="Arial"/>
          <w:b/>
          <w:lang w:eastAsia="pl-PL"/>
        </w:rPr>
        <w:t>…………………………….</w:t>
      </w:r>
      <w:r w:rsidRPr="003D0821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3D0821">
        <w:rPr>
          <w:rFonts w:ascii="Arial" w:eastAsia="Times New Roman" w:hAnsi="Arial" w:cs="Arial"/>
          <w:b/>
          <w:lang w:eastAsia="pl-PL"/>
        </w:rPr>
        <w:t>sprawozdanie merytoryczne</w:t>
      </w:r>
      <w:r w:rsidRPr="003D0821">
        <w:rPr>
          <w:rFonts w:ascii="Arial" w:eastAsia="Times New Roman" w:hAnsi="Arial" w:cs="Arial"/>
          <w:lang w:eastAsia="pl-PL"/>
        </w:rPr>
        <w:t xml:space="preserve"> z realizacji umowy, według wzoru stanowiącego </w:t>
      </w:r>
      <w:r w:rsidRPr="003D0821">
        <w:rPr>
          <w:rFonts w:ascii="Arial" w:eastAsia="Times New Roman" w:hAnsi="Arial" w:cs="Arial"/>
          <w:b/>
          <w:lang w:eastAsia="pl-PL"/>
        </w:rPr>
        <w:t>załącznik nr 5</w:t>
      </w:r>
      <w:r w:rsidRPr="003D0821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25.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W razie wcześniejszego rozwiązania umowy, Zleceniobiorca zobowiązany jest złożyć podsumowanie merytoryczno-finansowe, o którym mowa w ust. 16, oraz sprawozdanie merytoryczne, o którym mowa w ust. 18, w terminie do 15 dnia następnego miesiąca po jej rozwiązaniu, z zastrzeżeniem ust. 25. 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zobowiązany jest do prowadzenia odrębnej ewidencji księgowej dla zadań realizowanych w ramach umowy.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3D0821">
        <w:rPr>
          <w:rFonts w:ascii="Arial" w:eastAsia="Times New Roman" w:hAnsi="Arial" w:cs="Arial"/>
          <w:b/>
          <w:lang w:eastAsia="pl-PL"/>
        </w:rPr>
        <w:t xml:space="preserve">31 grudnia </w:t>
      </w:r>
      <w:r w:rsidRPr="003D0821">
        <w:rPr>
          <w:rFonts w:ascii="Arial" w:eastAsia="Times New Roman" w:hAnsi="Arial" w:cs="Arial"/>
          <w:lang w:eastAsia="pl-PL"/>
        </w:rPr>
        <w:t xml:space="preserve">danego roku budżetowego, Zleceniobiorca zwróci te środki Zleceniodawcy w terminie do dnia </w:t>
      </w:r>
      <w:r w:rsidRPr="003D0821">
        <w:rPr>
          <w:rFonts w:ascii="Arial" w:eastAsia="Times New Roman" w:hAnsi="Arial" w:cs="Arial"/>
          <w:b/>
          <w:lang w:eastAsia="pl-PL"/>
        </w:rPr>
        <w:t xml:space="preserve">15 stycznia </w:t>
      </w:r>
      <w:r w:rsidRPr="003D0821">
        <w:rPr>
          <w:rFonts w:ascii="Arial" w:eastAsia="Times New Roman" w:hAnsi="Arial" w:cs="Arial"/>
          <w:lang w:eastAsia="pl-PL"/>
        </w:rPr>
        <w:t>następnego roku budżetowego za rok poprzedni. W przypadku niedotrzymania ww. terminu Zleceniobiorca zobowiązany jest do zwrotu niewykorzystanych środków wraz z odsetkami ustawowymi za opóźnienie, za okres od dnia 16 stycznia do dnia wpływu środków na rachunek bankowy wskazany przez Zleceniodawcę.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stwierdzenia przez Zleceniodawcę wykorzystania środków publicznych niezgodnie z przeznaczeniem, tj. innego niż określony w umowie,  Zleceniobiorca zwróci Zleceniodawcy wydatkowaną niezgodnie z przeznaczeniem kwotę w terminie 7 dni od dnia doręczenia pisemnego wezwania do jej zwrotu wraz z odsetkami jak dla zaległości podatkowych, naliczonymi od dnia otrzymania środków budżetowych. Zwracane środki Zleceniobiorca przekaże przelewem na rachunek bankowy wskazany przez Zleceniodawcę.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Na żądanie Zleceniodawcy, Zleceniobiorca zobowiązuje się, w każdym czasie, w tym również po rozwiązaniu albo wygaśnięciu umowy, udzielać wszelkich dodatkowych informacji i przedkładać dokumenty niezbędne do realizacji lub rozliczenia umowy, w tym stanowiące udokumentowanie poniesionych kosztów, jednak nie dłużej niż w terminie 5 lat </w:t>
      </w:r>
      <w:r w:rsidRPr="003D0821">
        <w:rPr>
          <w:rFonts w:ascii="Arial" w:eastAsia="Times New Roman" w:hAnsi="Arial" w:cs="Arial"/>
          <w:lang w:eastAsia="pl-PL"/>
        </w:rPr>
        <w:lastRenderedPageBreak/>
        <w:t>od złożenia przez Zleceniobiorcę podsumowania merytoryczno-finansowego z realizacji umowy, o którym mowa w ust. 16.</w:t>
      </w:r>
    </w:p>
    <w:p w:rsidR="003D0821" w:rsidRPr="003D0821" w:rsidRDefault="003D0821" w:rsidP="003D08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O terminowym przedłożeniu przez Zleceniobiorcę dokumentów, o których mowa w ust. 8, 16, 18, 19 i 24 oraz § 5 ust. 3 i 5 </w:t>
      </w:r>
      <w:r w:rsidRPr="003D0821">
        <w:rPr>
          <w:rFonts w:ascii="Arial" w:eastAsia="Times New Roman" w:hAnsi="Arial" w:cs="Arial"/>
          <w:b/>
          <w:lang w:eastAsia="pl-PL"/>
        </w:rPr>
        <w:t>decyduje data wpływu do Ministerstwa Zdrowia.</w:t>
      </w:r>
    </w:p>
    <w:p w:rsidR="003D0821" w:rsidRPr="003D0821" w:rsidRDefault="003D0821" w:rsidP="003D0821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3.</w:t>
      </w:r>
    </w:p>
    <w:p w:rsidR="003D0821" w:rsidRPr="003D0821" w:rsidRDefault="003D0821" w:rsidP="003D0821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zobowiązany jest wykonywać czynności będące przedmiotem niniejszej umowy z należytą starannością.</w:t>
      </w:r>
    </w:p>
    <w:p w:rsidR="003D0821" w:rsidRPr="003D0821" w:rsidRDefault="003D0821" w:rsidP="003D0821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wykonania umowy, Zleceniodawca może zobowiązać Zleceniobiorcę do ich usunięcia w wyznaczonym terminie.</w:t>
      </w:r>
    </w:p>
    <w:p w:rsidR="003D0821" w:rsidRPr="003D0821" w:rsidRDefault="003D0821" w:rsidP="003D0821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W razie rażących uchybień lub niezastosowania się do zaleceń, Zleceniodawca może rozwiązać umowę bez wypowiedzenia. </w:t>
      </w:r>
    </w:p>
    <w:p w:rsidR="003D0821" w:rsidRPr="003D0821" w:rsidRDefault="003D0821" w:rsidP="003D0821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ujawnienia nieprawidłowości w realizacji niniejszej umowy, w tym również podczas kontroli, o której mowa w § 6, Zleceniobiorcy przysługuje prawo nałożenia kar umownych, o których mowa w § 7.</w:t>
      </w:r>
    </w:p>
    <w:p w:rsidR="003D0821" w:rsidRPr="003D0821" w:rsidRDefault="003D0821" w:rsidP="003D0821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4.</w:t>
      </w:r>
    </w:p>
    <w:p w:rsidR="003D0821" w:rsidRPr="003D0821" w:rsidRDefault="003D0821" w:rsidP="003D0821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nie może zlecać realizacji poszczególnych zadań wynikających z niniejszej umowy osobom trzecim, z zastrzeżeniem ust. 2.</w:t>
      </w:r>
    </w:p>
    <w:p w:rsidR="003D0821" w:rsidRPr="003D0821" w:rsidRDefault="003D0821" w:rsidP="003D0821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może wspólnie z innymi realizatorami zadania, o którym mowa w § 1 ust. 1, przeprowadzić postępowanie o zamówienie publiczne w trybie ustawy - Prawo zamówień publicznych.</w:t>
      </w:r>
    </w:p>
    <w:p w:rsidR="003D0821" w:rsidRPr="003D0821" w:rsidRDefault="003D0821" w:rsidP="003D0821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5.</w:t>
      </w:r>
    </w:p>
    <w:p w:rsidR="003D0821" w:rsidRPr="003D0821" w:rsidRDefault="003D0821" w:rsidP="003D0821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Zleceniobiorca zobowiązany jest wykorzystywać zakupiony sprzęt zgodnie z celami programu, o którym mowa w § 1 ust. 1, oraz postanowieniem zawartym w § 2 ust. 6.</w:t>
      </w:r>
    </w:p>
    <w:p w:rsidR="003D0821" w:rsidRPr="003D0821" w:rsidRDefault="003D0821" w:rsidP="003D0821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Zleceniobiorca zobowiązuje się, iż bez pisemnej zgody Zleceniodawcy nie dokona zbycia, wydzierżawienia, wynajęcia, obciążenia lub użyczenia zakupionego w ramach niniejszej umowy sprzętu, o którym mowa w § 1 ust. 2,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3D0821" w:rsidRPr="003D0821" w:rsidRDefault="003D0821" w:rsidP="003D0821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Zleceniobiorca zobowiązuje się za lata 2019-2021 do przekazywania Zleceniodawcy każdorazowo w terminie do dnia </w:t>
      </w:r>
      <w:r w:rsidRPr="003D0821">
        <w:rPr>
          <w:rFonts w:ascii="Arial" w:eastAsia="Times New Roman" w:hAnsi="Arial" w:cs="Arial"/>
          <w:b/>
          <w:lang w:eastAsia="pl-PL"/>
        </w:rPr>
        <w:t>…………………………</w:t>
      </w:r>
      <w:r w:rsidRPr="003D0821">
        <w:rPr>
          <w:rFonts w:ascii="Arial" w:eastAsia="Times New Roman" w:hAnsi="Arial" w:cs="Arial"/>
          <w:lang w:eastAsia="pl-PL"/>
        </w:rPr>
        <w:t xml:space="preserve"> następnego roku budżetowego informacji dotyczących wykorzystania zakupionego w ramach umowy sprzętu</w:t>
      </w:r>
      <w:r w:rsidRPr="003D0821">
        <w:rPr>
          <w:rFonts w:ascii="Arial" w:eastAsia="Times New Roman" w:hAnsi="Arial" w:cs="Arial"/>
          <w:b/>
          <w:lang w:eastAsia="pl-PL"/>
        </w:rPr>
        <w:t xml:space="preserve"> </w:t>
      </w:r>
      <w:r w:rsidRPr="003D0821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Pr="003D0821">
        <w:rPr>
          <w:rFonts w:ascii="Arial" w:eastAsia="Times New Roman" w:hAnsi="Arial" w:cs="Arial"/>
          <w:b/>
          <w:lang w:eastAsia="pl-PL"/>
        </w:rPr>
        <w:t>załącznik nr 4</w:t>
      </w:r>
      <w:r w:rsidRPr="003D0821">
        <w:rPr>
          <w:rFonts w:ascii="Arial" w:eastAsia="Times New Roman" w:hAnsi="Arial" w:cs="Arial"/>
          <w:lang w:eastAsia="pl-PL"/>
        </w:rPr>
        <w:t xml:space="preserve"> do umowy.</w:t>
      </w:r>
    </w:p>
    <w:p w:rsidR="003D0821" w:rsidRPr="003D0821" w:rsidRDefault="003D0821" w:rsidP="003D0821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Zleceniobiorca zobowiązuje się do uruchomienia sprzętu będącego przedmiotem umowy oraz do rozpoczęcia udzielania na zakupionym sprzęcie świadczeń zdrowotnych </w:t>
      </w:r>
      <w:r w:rsidRPr="003D0821">
        <w:rPr>
          <w:rFonts w:ascii="Arial" w:eastAsia="Times New Roman" w:hAnsi="Arial" w:cs="Arial"/>
          <w:lang w:eastAsia="pl-PL"/>
        </w:rPr>
        <w:lastRenderedPageBreak/>
        <w:t xml:space="preserve">finansowanych przez publicznego płatnika </w:t>
      </w:r>
      <w:r w:rsidRPr="003D0821">
        <w:rPr>
          <w:rFonts w:ascii="Arial" w:eastAsia="Times New Roman" w:hAnsi="Arial" w:cs="Arial"/>
          <w:b/>
          <w:lang w:eastAsia="pl-PL"/>
        </w:rPr>
        <w:t>w terminie nie później niż do dnia 30 kwietnia 2019 r.</w:t>
      </w:r>
    </w:p>
    <w:p w:rsidR="003D0821" w:rsidRPr="003D0821" w:rsidRDefault="003D0821" w:rsidP="003D0821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</w:t>
      </w:r>
      <w:smartTag w:uri="urn:schemas-microsoft-com:office:smarttags" w:element="PersonName">
        <w:r w:rsidRPr="003D0821">
          <w:rPr>
            <w:rFonts w:ascii="Arial" w:eastAsia="Times New Roman" w:hAnsi="Arial" w:cs="Arial"/>
            <w:lang w:eastAsia="pl-PL"/>
          </w:rPr>
          <w:t>l</w:t>
        </w:r>
      </w:smartTag>
      <w:r w:rsidRPr="003D0821">
        <w:rPr>
          <w:rFonts w:ascii="Arial" w:eastAsia="Times New Roman" w:hAnsi="Arial" w:cs="Arial"/>
          <w:lang w:eastAsia="pl-PL"/>
        </w:rPr>
        <w:t>eceniobiorca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 ust. 4, na adres wskazany w § 2 ust. 14</w:t>
      </w:r>
      <w:r w:rsidRPr="003D0821">
        <w:rPr>
          <w:rFonts w:ascii="Arial" w:eastAsia="Times New Roman" w:hAnsi="Arial" w:cs="Arial"/>
          <w:i/>
          <w:iCs/>
          <w:lang w:eastAsia="pl-PL"/>
        </w:rPr>
        <w:t>,</w:t>
      </w:r>
      <w:r w:rsidRPr="003D0821">
        <w:rPr>
          <w:rFonts w:ascii="Arial" w:eastAsia="Times New Roman" w:hAnsi="Arial" w:cs="Arial"/>
          <w:lang w:eastAsia="pl-PL"/>
        </w:rPr>
        <w:t xml:space="preserve"> wraz ze zdjęciami, potwierdzającymi oznaczenie sprzętu, o którym mowa w § 2 ust. 5.</w:t>
      </w:r>
    </w:p>
    <w:p w:rsidR="003D0821" w:rsidRPr="003D0821" w:rsidRDefault="003D0821" w:rsidP="003D0821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niedopełnienia zobowiązania, o którym mowa w ust. 4, Zleceniobiorca zwróci środki Zleceniodawcy w terminie 7 dni od ostatniego dnia wyznaczonego okresu, w którym zakupiony sprzęt powinien być uruchomiony i oddany do użytku oraz rozpoczęte powinno zostać udzielanie na zakupionym sprzęcie świadczeń zdrowotnych.</w:t>
      </w:r>
    </w:p>
    <w:p w:rsidR="003D0821" w:rsidRPr="003D0821" w:rsidRDefault="003D0821" w:rsidP="003D0821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6.</w:t>
      </w:r>
    </w:p>
    <w:p w:rsidR="003D0821" w:rsidRPr="003D0821" w:rsidRDefault="003D0821" w:rsidP="003D0821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Zleceniodawca oraz Zleceniobiorca postanawiają, iż w okresie trwania umowy oraz po jej wygaśnięciu albo rozwiązaniu, jednak nie później niż w ciągu 5 lat od wygaśnięcia lub rozwiązania umowy, Zleceniodawca lub osoba przez niego upoważniona może przeprowadzić u Zleceniobiorcy kontrolę, w tym w trybie i na zasadach przewidzianych przepisami ustawy z dnia 15 lipca 2011 r. o kontroli w administracji rządowej (Dz. U. z 2011 r. poz. 1092), w szczególności w zakresie:</w:t>
      </w:r>
    </w:p>
    <w:p w:rsidR="003D0821" w:rsidRPr="003D0821" w:rsidRDefault="003D0821" w:rsidP="003D082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3D0821" w:rsidRPr="003D0821" w:rsidRDefault="003D0821" w:rsidP="003D082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3D0821" w:rsidRPr="003D0821" w:rsidRDefault="003D0821" w:rsidP="003D082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3D0821" w:rsidRPr="003D0821" w:rsidRDefault="003D0821" w:rsidP="003D082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stanu realizacji umowy,</w:t>
      </w:r>
    </w:p>
    <w:p w:rsidR="003D0821" w:rsidRPr="003D0821" w:rsidRDefault="003D0821" w:rsidP="003D082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terminowości rozliczenia przez Zleceniobiorcę realizacji umowy,</w:t>
      </w:r>
    </w:p>
    <w:p w:rsidR="003D0821" w:rsidRPr="003D0821" w:rsidRDefault="003D0821" w:rsidP="003D0821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oceny prawidłowości dokonywania rozliczeń merytorycznych i finansowych umowy.</w:t>
      </w:r>
    </w:p>
    <w:p w:rsidR="003D0821" w:rsidRPr="003D0821" w:rsidRDefault="003D0821" w:rsidP="003D0821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 xml:space="preserve">W przypadku utraty przez Zleceniobiorcę możliwości udzielania świadczeń opieki zdrowotnej świadczeniobiorcom, o których mowa w § 2 ust. 6, na sprzęcie, o którym mowa w § 1 ust. 2, Zleceniobiorca jest zobowiązany niezwłocznie, jednak nie później niż w terminie </w:t>
      </w:r>
      <w:r w:rsidRPr="003D0821">
        <w:rPr>
          <w:rFonts w:ascii="Arial" w:eastAsia="Times New Roman" w:hAnsi="Arial" w:cs="Arial"/>
          <w:b/>
        </w:rPr>
        <w:t>30 dni</w:t>
      </w:r>
      <w:r w:rsidRPr="003D0821">
        <w:rPr>
          <w:rFonts w:ascii="Arial" w:eastAsia="Times New Roman" w:hAnsi="Arial" w:cs="Arial"/>
        </w:rPr>
        <w:t xml:space="preserve"> od powzięcia informacji o utraceniu możliwości udzielania tych świadczeń do poinformowania na piśmie Zleceniodawcy o zaistniałym fakcie.</w:t>
      </w:r>
    </w:p>
    <w:p w:rsidR="003D0821" w:rsidRPr="003D0821" w:rsidRDefault="003D0821" w:rsidP="003D0821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Wraz z informacją, o której mowa w ust. 2, Zleceniobiorca przekaże plan uwzględniający działania, które Zleceniobiorca zamierza podjąć w celu ponownego uzyskania możliwości udzielania świadczeń opieki zdrowotnej świadczeniobiorcom określonym</w:t>
      </w:r>
      <w:r w:rsidRPr="003D0821">
        <w:rPr>
          <w:rFonts w:ascii="Arial" w:eastAsia="Times New Roman" w:hAnsi="Arial" w:cs="Arial"/>
        </w:rPr>
        <w:br/>
        <w:t xml:space="preserve">w § 2 ust. 6, zgodnie z ustawą z dnia 27 sierpnia 2004 r. o świadczeniach opieki </w:t>
      </w:r>
      <w:r w:rsidRPr="003D0821">
        <w:rPr>
          <w:rFonts w:ascii="Arial" w:eastAsia="Times New Roman" w:hAnsi="Arial" w:cs="Arial"/>
        </w:rPr>
        <w:lastRenderedPageBreak/>
        <w:t xml:space="preserve">zdrowotnej finansowanych ze środków publicznych (Dz.U. z 2017 r. poz. 1938, z </w:t>
      </w:r>
      <w:proofErr w:type="spellStart"/>
      <w:r w:rsidRPr="003D0821">
        <w:rPr>
          <w:rFonts w:ascii="Arial" w:eastAsia="Times New Roman" w:hAnsi="Arial" w:cs="Arial"/>
        </w:rPr>
        <w:t>późn</w:t>
      </w:r>
      <w:proofErr w:type="spellEnd"/>
      <w:r w:rsidRPr="003D0821">
        <w:rPr>
          <w:rFonts w:ascii="Arial" w:eastAsia="Times New Roman" w:hAnsi="Arial" w:cs="Arial"/>
        </w:rPr>
        <w:t>. zm.) w terminie 6 miesięcy od dnia przekazania informacji o utracie tej możliwości. Zleceniobiorca może zamiast planu działań przekazać informację o braku zamiaru podjęcia czynności zmierzających do ponownego uzyskania możliwości dalszego udzielania świadczeń opieki zdrowotnej świadczeniobiorcom, o których mowa w § 2 ust. 6, wówczas ust. 5 stosuje się odpowiednio.</w:t>
      </w:r>
    </w:p>
    <w:p w:rsidR="003D0821" w:rsidRPr="003D0821" w:rsidRDefault="003D0821" w:rsidP="003D0821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Zleceniobiorca zobowiązany jest przekazać Zleceniodawcy w terminie 7 dni po upływie terminu, o którym mowa w ust. 3, pisemnego oświadczenia o możliwości bądź braku możliwości dalszego udzielania świadczeń opieki zdrowotnej świadczeniobiorcom, o których mowa w § 2 ust. 6, na zakupionym sprzęcie, o którym mowa w § 1 ust. 2.</w:t>
      </w:r>
    </w:p>
    <w:p w:rsidR="003D0821" w:rsidRPr="003D0821" w:rsidRDefault="003D0821" w:rsidP="003D0821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 xml:space="preserve">Utrata możliwości udzielania świadczeń, o której mowa w ust. 4, w okresie obowiązywania umowy jednak nie dłużej niż 5 lat od jej rozwiązania albo wygaśnięcia, będzie skutkowała koniecznością zwrotu przekazanych środków publicznych, pomniejszonych o wkład własny Zleceniobiorcy oraz przy uwzględnieniu utraty wartości sprzętu, o którym mowa w § 1 ust. 2, na skutek jego użytkowania. Strony przyjmują, że utrata wartości sprzętu odpowiada 1/5 wartości przekazanych środków publicznych za każdy rozpoczęty rok jego użytkowania od momentu uruchomienia. </w:t>
      </w:r>
    </w:p>
    <w:p w:rsidR="003D0821" w:rsidRPr="003D0821" w:rsidRDefault="003D0821" w:rsidP="003D0821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7.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3D0821">
        <w:rPr>
          <w:rFonts w:ascii="Arial" w:eastAsia="Times New Roman" w:hAnsi="Arial" w:cs="Arial"/>
        </w:rPr>
        <w:t>W przypadku niewykonania umowy, Zleceniodawca jest uprawniony do dochodzenia od Zleceniobiorcy kary umownej w wysokości 10% łącznej kwoty środków publicznych, o której mowa w § 2 ust. 1.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naruszenia postanowień § 2 ust. 7, Zleceniodawca jest uprawniony do dochodzenia od Zleceniobiorcy kary umownej w wysokości 10% łącznej kwoty środków publicznych, o której mowa w § 2 ust. 1.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nieterminowego przedłożenia dokumentów, o których mowa w § 2 ust. 16, 18, 19 oraz § 5 ust. 5, Zleceniodawca jest uprawniony do dochodzenia od Zleceniobiorcy kary umownej w wysokości 0,01 % łącznej kwoty środków publicznych, o której mowa w § 2 ust. 1, za każdy dzień opóźnienia.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nieterminowego przedłożenia dokumentów, o których mowa w § 2 ust. 8, Zleceniodawca jest uprawniony do dochodzenia od Zleceniobiorcy kary umownej w wysokości 0,01% łącznej kwoty środków publicznych, o której mowa w § 2 ust. 1, za każdy dzień opóźnienia.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W przypadku naruszenia postanowień § 2 ust. 5 i 15, Zleceniodawca jest uprawniony do dochodzenia od Zleceniobiorcy kary umownej w wysokości 10 % łącznej kwoty środków publicznych, o której mowa w § 2 ust. 1. 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lastRenderedPageBreak/>
        <w:t>W przypadku, o którym mowa w § 2 ust. 23, Zleceniodawca jest uprawniony do dochodzenia od Zleceniobiorcy kary umownej w wysokości 10% łącznej kwoty środków wykorzystanych niezgodnie z przeznaczeniem.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przypadkach innych niż określone w ust. 2 - 6 nienależytego wykonania umowy Zleceniodawca jest uprawniony do dochodzenia od Zleceniobiorcy kary umownej w wysokości 7% łącznej kwoty środków publicznych, o której mowa w § 2 ust. 1.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niezastosowania się do zaleceń, o których mowa w § 3 ust. 2, Zleceniodawca jest uprawniony do dochodzenia od Zleceniobiorcy kary umownej w wysokości 15% łącznej kwoty środków publicznych, o której mowa w § 2 ust. 1.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Kary umowne Zleceniobiorca przekaże na rachunek bankowy dochodów Ministerstwa Zdrowia NBP O/O 02101010100013002231000000 w terminie 7 dni od dnia otrzymania wezwania do zapłaty.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Zleceniodawca zastrzega sobie możliwość potrącenia naliczonych kar umownych </w:t>
      </w:r>
      <w:r w:rsidRPr="003D0821">
        <w:rPr>
          <w:rFonts w:ascii="Arial" w:eastAsia="Times New Roman" w:hAnsi="Arial" w:cs="Arial"/>
          <w:lang w:eastAsia="pl-PL"/>
        </w:rPr>
        <w:br/>
        <w:t>z przysługujących Zleceniobiorcy środków publicznych za wykonanie przedmiotu umowy.</w:t>
      </w:r>
    </w:p>
    <w:p w:rsidR="003D0821" w:rsidRPr="003D0821" w:rsidRDefault="003D0821" w:rsidP="003D0821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Zleceniodawca  zastrzega sobie prawo dochodzenia odszkodowania, przewyższającego wysokość zastrzeżonych kar umownych na zasadach ogólnych.</w:t>
      </w:r>
    </w:p>
    <w:p w:rsidR="003D0821" w:rsidRPr="003D0821" w:rsidRDefault="003D0821" w:rsidP="003D0821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8.</w:t>
      </w:r>
    </w:p>
    <w:p w:rsidR="003D0821" w:rsidRPr="003D0821" w:rsidRDefault="003D0821" w:rsidP="003D0821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Umowa wygasa:</w:t>
      </w:r>
    </w:p>
    <w:p w:rsidR="003D0821" w:rsidRPr="003D0821" w:rsidRDefault="003D0821" w:rsidP="003D0821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3D0821" w:rsidRPr="003D0821" w:rsidRDefault="003D0821" w:rsidP="003D0821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 chwilą powzięcia informacji przez Zleceniobiorcę lub Zleceniodawcę o wystąpieniu okoliczności uniemożliwiających wykonanie umowy, za które Strony nie ponoszą odpowiedzialności, a których powstania Strony nie mogły przewidzieć w chwili zawarcia umowy.</w:t>
      </w:r>
    </w:p>
    <w:p w:rsidR="003D0821" w:rsidRPr="003D0821" w:rsidRDefault="003D0821" w:rsidP="003D0821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3D0821" w:rsidRPr="003D0821" w:rsidRDefault="003D0821" w:rsidP="003D0821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9.</w:t>
      </w:r>
    </w:p>
    <w:p w:rsidR="003D0821" w:rsidRPr="003D0821" w:rsidRDefault="003D0821" w:rsidP="003D0821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3D0821" w:rsidRPr="003D0821" w:rsidRDefault="003D0821" w:rsidP="003D0821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Zleceniodawca może rozwiązać umowę na piśmie bez wypowiedzenia ze skutkiem natychmiastowym w sytuacjach, o których mowa w § 2 ust. 23, § 3 ust. 3, lub w sytuacji wykorzystaniu sprzętu niezgodnie z § 2 ust. 6.</w:t>
      </w:r>
    </w:p>
    <w:p w:rsidR="003D0821" w:rsidRPr="003D0821" w:rsidRDefault="003D0821" w:rsidP="003D0821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3D0821" w:rsidRPr="003D0821" w:rsidRDefault="003D0821" w:rsidP="003D0821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lastRenderedPageBreak/>
        <w:t>Strony zgodnie oświadczają, iż ilekroć w niniejszej umowie mowa jest o rozwiązaniu umowy – skuteczność tych czynności realizowana jest z momentem doręczenia pisma drugiej Stronie.</w:t>
      </w:r>
    </w:p>
    <w:p w:rsidR="003D0821" w:rsidRPr="003D0821" w:rsidRDefault="003D0821" w:rsidP="003D0821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10.</w:t>
      </w:r>
    </w:p>
    <w:p w:rsidR="003D0821" w:rsidRPr="003D0821" w:rsidRDefault="003D0821" w:rsidP="003D0821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nieważności,</w:t>
      </w:r>
      <w:r w:rsidRPr="003D0821">
        <w:rPr>
          <w:rFonts w:ascii="Arial" w:eastAsia="Times New Roman" w:hAnsi="Arial" w:cs="Arial"/>
          <w:lang w:eastAsia="pl-PL"/>
        </w:rPr>
        <w:br/>
        <w:t>z zastrzeżeniem § 2 ust. 13.</w:t>
      </w:r>
    </w:p>
    <w:p w:rsidR="003D0821" w:rsidRPr="003D0821" w:rsidRDefault="003D0821" w:rsidP="003D0821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3D0821" w:rsidRPr="003D0821" w:rsidRDefault="003D0821" w:rsidP="003D0821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11.</w:t>
      </w:r>
    </w:p>
    <w:p w:rsidR="003D0821" w:rsidRPr="003D0821" w:rsidRDefault="003D0821" w:rsidP="003D082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miejscowo dla siedziby Zleceniodawcy.</w:t>
      </w:r>
    </w:p>
    <w:p w:rsidR="003D0821" w:rsidRPr="003D0821" w:rsidRDefault="003D0821" w:rsidP="003D0821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12.</w:t>
      </w:r>
    </w:p>
    <w:p w:rsidR="003D0821" w:rsidRPr="003D0821" w:rsidRDefault="003D0821" w:rsidP="003D082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3D0821" w:rsidRPr="003D0821" w:rsidRDefault="003D0821" w:rsidP="003D0821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ustawa z dnia 23 kwietnia 1964 r. - Kodeks cywilny</w:t>
      </w:r>
      <w:r w:rsidRPr="003D0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0821">
        <w:rPr>
          <w:rFonts w:ascii="Arial" w:eastAsia="Times New Roman" w:hAnsi="Arial" w:cs="Arial"/>
          <w:lang w:eastAsia="pl-PL"/>
        </w:rPr>
        <w:t xml:space="preserve">(Dz.U. z 2017 r. poz. 459, 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zm.),</w:t>
      </w:r>
    </w:p>
    <w:p w:rsidR="003D0821" w:rsidRPr="003D0821" w:rsidRDefault="003D0821" w:rsidP="003D0821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ustawa z dnia 15 kwietnia 2011 r. o działalności leczniczej (Dz.U. z 2018 r. poz. 160,</w:t>
      </w:r>
      <w:r w:rsidRPr="003D0821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zm.),</w:t>
      </w:r>
    </w:p>
    <w:p w:rsidR="003D0821" w:rsidRPr="003D0821" w:rsidRDefault="003D0821" w:rsidP="003D0821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3D0821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zm.),</w:t>
      </w:r>
    </w:p>
    <w:p w:rsidR="003D0821" w:rsidRPr="003D0821" w:rsidRDefault="003D0821" w:rsidP="003D0821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ustawa z dnia 17 grudnia 2004 r. o odpowiedzialności za naruszenie dyscypliny finansów publicznych (Dz.U. z 2017 r. poz. 1311, 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zm.),</w:t>
      </w:r>
    </w:p>
    <w:p w:rsidR="003D0821" w:rsidRPr="003D0821" w:rsidRDefault="003D0821" w:rsidP="003D0821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ustawa z dnia 29 stycznia 2004 r. - Prawo zamówień publicznych (Dz.U. z 2017 r. poz. 1579, z </w:t>
      </w:r>
      <w:proofErr w:type="spellStart"/>
      <w:r w:rsidRPr="003D0821">
        <w:rPr>
          <w:rFonts w:ascii="Arial" w:eastAsia="Times New Roman" w:hAnsi="Arial" w:cs="Arial"/>
          <w:lang w:eastAsia="pl-PL"/>
        </w:rPr>
        <w:t>późn</w:t>
      </w:r>
      <w:proofErr w:type="spellEnd"/>
      <w:r w:rsidRPr="003D0821">
        <w:rPr>
          <w:rFonts w:ascii="Arial" w:eastAsia="Times New Roman" w:hAnsi="Arial" w:cs="Arial"/>
          <w:lang w:eastAsia="pl-PL"/>
        </w:rPr>
        <w:t>. zm.),</w:t>
      </w:r>
    </w:p>
    <w:p w:rsidR="003D0821" w:rsidRPr="003D0821" w:rsidRDefault="003D0821" w:rsidP="003D0821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ustawa z dnia 15 lipca 2011 r. o kontroli w administracji rządowej (Dz. U. z 2011 r. poz. 1092).</w:t>
      </w:r>
    </w:p>
    <w:p w:rsidR="003D0821" w:rsidRPr="003D0821" w:rsidRDefault="003D0821" w:rsidP="003D0821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§13.</w:t>
      </w:r>
    </w:p>
    <w:p w:rsidR="003D0821" w:rsidRPr="003D0821" w:rsidRDefault="003D0821" w:rsidP="003D082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Umowa obowiązuje od dnia zawarcia </w:t>
      </w:r>
      <w:r w:rsidRPr="003D0821">
        <w:rPr>
          <w:rFonts w:ascii="Arial" w:eastAsia="Times New Roman" w:hAnsi="Arial" w:cs="Arial"/>
          <w:b/>
          <w:lang w:eastAsia="pl-PL"/>
        </w:rPr>
        <w:t xml:space="preserve">do dnia 31 grudnia 2018 r., </w:t>
      </w:r>
      <w:r w:rsidRPr="003D0821">
        <w:rPr>
          <w:rFonts w:ascii="Arial" w:eastAsia="Times New Roman" w:hAnsi="Arial" w:cs="Arial"/>
          <w:lang w:eastAsia="pl-PL"/>
        </w:rPr>
        <w:t xml:space="preserve">z zastrzeżeniem postanowień umownych wykraczających poza tę datę.  </w:t>
      </w:r>
    </w:p>
    <w:p w:rsidR="003D0821" w:rsidRPr="003D0821" w:rsidRDefault="003D0821" w:rsidP="003D0821">
      <w:pPr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14.</w:t>
      </w:r>
    </w:p>
    <w:p w:rsidR="003D0821" w:rsidRPr="003D0821" w:rsidRDefault="003D0821" w:rsidP="003D0821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Umowę sporządzono w czterech jednobrzmiących egzemplarzach, po dwa dla każdej ze Stron. </w:t>
      </w:r>
    </w:p>
    <w:p w:rsidR="003D0821" w:rsidRPr="003D0821" w:rsidRDefault="003D0821" w:rsidP="003D0821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3D0821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</w:t>
      </w:r>
      <w:r w:rsidRPr="003D0821">
        <w:rPr>
          <w:rFonts w:ascii="Arial" w:eastAsia="Times New Roman" w:hAnsi="Arial" w:cs="Arial"/>
          <w:lang w:eastAsia="pl-PL"/>
        </w:rPr>
        <w:lastRenderedPageBreak/>
        <w:t xml:space="preserve">Podsumowanie merytoryczno-finansowe z realizacji umowy w </w:t>
      </w:r>
      <w:r w:rsidRPr="003D0821">
        <w:rPr>
          <w:rFonts w:ascii="Arial" w:eastAsia="Times New Roman" w:hAnsi="Arial" w:cs="Arial"/>
          <w:highlight w:val="yellow"/>
          <w:lang w:eastAsia="pl-PL"/>
        </w:rPr>
        <w:t>.......</w:t>
      </w:r>
      <w:r w:rsidRPr="003D0821">
        <w:rPr>
          <w:rFonts w:ascii="Arial" w:eastAsia="Times New Roman" w:hAnsi="Arial" w:cs="Arial"/>
          <w:lang w:eastAsia="pl-PL"/>
        </w:rPr>
        <w:t xml:space="preserve"> r., 4 – Informacja o sposobie wykorzystania sprzętu zakupionego w ramach programu zdrowotnego "Narodowy Program Zwalczania Chorób Nowotworowych" w roku </w:t>
      </w:r>
      <w:r w:rsidRPr="003D0821">
        <w:rPr>
          <w:rFonts w:ascii="Arial" w:eastAsia="Times New Roman" w:hAnsi="Arial" w:cs="Arial"/>
          <w:highlight w:val="yellow"/>
          <w:lang w:eastAsia="pl-PL"/>
        </w:rPr>
        <w:t>.....,</w:t>
      </w:r>
      <w:r w:rsidRPr="003D0821">
        <w:rPr>
          <w:rFonts w:ascii="Arial" w:eastAsia="Times New Roman" w:hAnsi="Arial" w:cs="Arial"/>
          <w:lang w:eastAsia="pl-PL"/>
        </w:rPr>
        <w:t xml:space="preserve"> </w:t>
      </w:r>
      <w:r w:rsidRPr="003D0821">
        <w:rPr>
          <w:rFonts w:ascii="Arial" w:eastAsia="Times New Roman" w:hAnsi="Arial" w:cs="Arial"/>
          <w:lang w:eastAsia="pl-PL"/>
        </w:rPr>
        <w:br/>
        <w:t xml:space="preserve">5 – Sprawozdanie merytoryczne z realizacji umowy, 6 - pełnomocnictwo dla </w:t>
      </w:r>
      <w:r w:rsidR="00B46E0A">
        <w:rPr>
          <w:rFonts w:ascii="Arial" w:eastAsia="Times New Roman" w:hAnsi="Arial" w:cs="Arial"/>
          <w:lang w:eastAsia="pl-PL"/>
        </w:rPr>
        <w:t>...................</w:t>
      </w:r>
      <w:bookmarkStart w:id="0" w:name="_GoBack"/>
      <w:bookmarkEnd w:id="0"/>
      <w:r w:rsidRPr="003D0821">
        <w:rPr>
          <w:rFonts w:ascii="Arial" w:eastAsia="Times New Roman" w:hAnsi="Arial" w:cs="Arial"/>
          <w:lang w:eastAsia="pl-PL"/>
        </w:rPr>
        <w:t>, 7 - Odpis z KRS.</w:t>
      </w:r>
    </w:p>
    <w:p w:rsidR="003D0821" w:rsidRPr="003D0821" w:rsidRDefault="003D0821" w:rsidP="003D0821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 xml:space="preserve">ZLECENIODAWCA </w:t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  <w:t xml:space="preserve"> ZLECENIOBIORCA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>…………………………</w:t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  <w:t>………………………….</w:t>
      </w:r>
    </w:p>
    <w:p w:rsidR="003D0821" w:rsidRPr="003D0821" w:rsidRDefault="003D0821" w:rsidP="003D0821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>(podpis, pieczęć)</w:t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</w:r>
      <w:r w:rsidRPr="003D0821">
        <w:rPr>
          <w:rFonts w:ascii="Arial" w:eastAsia="Times New Roman" w:hAnsi="Arial" w:cs="Arial"/>
          <w:b/>
          <w:lang w:eastAsia="pl-PL"/>
        </w:rPr>
        <w:tab/>
        <w:t>(podpis, pieczęć)</w:t>
      </w:r>
    </w:p>
    <w:p w:rsidR="003D0821" w:rsidRPr="003D0821" w:rsidRDefault="003D0821" w:rsidP="003D0821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</w:p>
    <w:p w:rsidR="00970ECB" w:rsidRDefault="00970ECB">
      <w:pPr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lastRenderedPageBreak/>
        <w:t>Załącznik nr 1</w:t>
      </w:r>
      <w:r w:rsidRPr="003D0821">
        <w:rPr>
          <w:rFonts w:ascii="Arial" w:eastAsia="Times New Roman" w:hAnsi="Arial" w:cs="Arial"/>
          <w:lang w:eastAsia="pl-PL"/>
        </w:rPr>
        <w:br/>
      </w: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3D0821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3D0821" w:rsidRPr="003D0821" w:rsidRDefault="003D0821" w:rsidP="003D0821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3D0821">
        <w:rPr>
          <w:rFonts w:ascii="Arial" w:eastAsia="Times New Roman" w:hAnsi="Arial" w:cs="Arial"/>
          <w:i/>
          <w:lang w:eastAsia="pl-PL"/>
        </w:rPr>
        <w:t xml:space="preserve">Nazwa zadania: </w:t>
      </w:r>
      <w:r w:rsidR="00970ECB" w:rsidRPr="00970ECB">
        <w:rPr>
          <w:rFonts w:ascii="Arial" w:eastAsia="Times New Roman" w:hAnsi="Arial" w:cs="Arial"/>
          <w:b/>
          <w:lang w:eastAsia="pl-PL"/>
        </w:rPr>
        <w:t>Doposażenie klinik i oddziałów torakochirurgii w sprzęt do leczenia raka płuca</w:t>
      </w:r>
      <w:r w:rsidRPr="003D0821">
        <w:rPr>
          <w:rFonts w:ascii="Arial" w:eastAsia="Times New Roman" w:hAnsi="Arial" w:cs="Arial"/>
          <w:lang w:eastAsia="pl-PL"/>
        </w:rPr>
        <w:t>.</w:t>
      </w:r>
    </w:p>
    <w:p w:rsidR="003D0821" w:rsidRPr="003D0821" w:rsidRDefault="003D0821" w:rsidP="003D0821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733"/>
        <w:gridCol w:w="848"/>
        <w:gridCol w:w="1338"/>
        <w:gridCol w:w="3504"/>
      </w:tblGrid>
      <w:tr w:rsidR="003D0821" w:rsidRPr="003D0821" w:rsidTr="00BA2508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Wg. klasyfikacji budżetowej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3D0821" w:rsidRPr="003D0821" w:rsidTr="00BA2508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D0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§ 6140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D0821" w:rsidRPr="003D0821" w:rsidTr="00BA2508">
        <w:trPr>
          <w:trHeight w:val="390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D0821" w:rsidRPr="003D0821" w:rsidTr="00BA2508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D0821" w:rsidRPr="003D0821" w:rsidTr="00BA2508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D0821" w:rsidRPr="003D0821" w:rsidTr="00BA2508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D0821" w:rsidRPr="003D0821" w:rsidTr="00BA2508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D0821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0821" w:rsidRPr="003D0821" w:rsidRDefault="003D0821" w:rsidP="003D08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left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D0821" w:rsidRPr="003D0821" w:rsidTr="00BA2508">
        <w:trPr>
          <w:trHeight w:val="360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3D0821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D0821" w:rsidRPr="003D0821" w:rsidRDefault="003D0821" w:rsidP="003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3D0821" w:rsidRPr="003D0821" w:rsidRDefault="003D0821" w:rsidP="003D0821">
      <w:pPr>
        <w:spacing w:after="100" w:line="300" w:lineRule="atLeast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§ 6140 – Wydatki na zakupy inwestycyjne pozostałych jednostek</w:t>
      </w:r>
    </w:p>
    <w:p w:rsidR="003D0821" w:rsidRPr="003D0821" w:rsidRDefault="003D0821" w:rsidP="003D0821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 xml:space="preserve">*Kwota dofinansowania nie obejmuje kosztów dostawy, zainstalowania sprzętu, serwisowania sprzętu i przeszkolenia personelu w zakresie obsługi sprzętu. </w:t>
      </w:r>
    </w:p>
    <w:p w:rsidR="003D0821" w:rsidRPr="003D0821" w:rsidRDefault="003D0821" w:rsidP="003D082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t>Wybór konkretnego sprzętu, spośród wskazanego w umowie, leży po stronie Zleceniobiorcy. Zleceniobiorca może dokonać zakupu sprzętu również z przekroczeniem ceny jednostkowej wskazanej w ofercie konkursowej, z zastrzeżeniem, że łączna wartość zakupionego sprzętu nie może przekraczać kwoty przyznanej na realizację zadania.</w:t>
      </w: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b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3D0821" w:rsidRPr="003D0821" w:rsidSect="00E9351E">
          <w:footerReference w:type="even" r:id="rId7"/>
          <w:footerReference w:type="default" r:id="rId8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3D0821" w:rsidRPr="003D0821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3D08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9AC67E8" wp14:editId="361AF318">
            <wp:extent cx="9036050" cy="6050101"/>
            <wp:effectExtent l="0" t="0" r="0" b="825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60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2ECA1F5" wp14:editId="0B0DFD5D">
            <wp:extent cx="9036044" cy="54864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711" cy="54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3D0821" w:rsidRPr="003D0821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3D082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2BD8598" wp14:editId="2BBAE386">
            <wp:extent cx="9036050" cy="4722748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472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821" w:rsidRPr="003D0821" w:rsidRDefault="003D0821" w:rsidP="003D0821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b/>
          <w:lang w:eastAsia="pl-PL"/>
        </w:rPr>
        <w:lastRenderedPageBreak/>
        <w:t>Załącznik nr 5</w:t>
      </w:r>
      <w:r w:rsidRPr="003D0821">
        <w:rPr>
          <w:rFonts w:ascii="Arial" w:eastAsia="Times New Roman" w:hAnsi="Arial" w:cs="Arial"/>
          <w:lang w:eastAsia="pl-PL"/>
        </w:rPr>
        <w:br/>
      </w:r>
    </w:p>
    <w:p w:rsidR="003D0821" w:rsidRPr="003D0821" w:rsidRDefault="003D0821" w:rsidP="003D0821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3D0821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i/>
          <w:lang w:eastAsia="pl-PL"/>
        </w:rPr>
        <w:t xml:space="preserve">Nazwa zadania: </w:t>
      </w:r>
      <w:r w:rsidR="00970ECB" w:rsidRPr="00970ECB">
        <w:rPr>
          <w:rFonts w:ascii="Arial" w:eastAsia="Times New Roman" w:hAnsi="Arial" w:cs="Arial"/>
          <w:b/>
          <w:lang w:eastAsia="pl-PL"/>
        </w:rPr>
        <w:t>Doposażenie klinik i oddziałów torakochirurgii w sprzęt do leczenia raka płuca</w:t>
      </w:r>
      <w:r w:rsidRPr="003D0821">
        <w:rPr>
          <w:rFonts w:ascii="Arial" w:eastAsia="Times New Roman" w:hAnsi="Arial" w:cs="Arial"/>
          <w:lang w:eastAsia="pl-PL"/>
        </w:rPr>
        <w:t>.</w:t>
      </w: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3D0821" w:rsidRPr="003D0821" w:rsidRDefault="003D0821" w:rsidP="003D0821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3D0821" w:rsidRPr="003D0821" w:rsidRDefault="003D0821" w:rsidP="003D0821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3D0821" w:rsidRPr="003D0821" w:rsidRDefault="003D0821" w:rsidP="003D0821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3D0821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3D0821" w:rsidRPr="003D0821" w:rsidRDefault="003D0821" w:rsidP="003D0821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3D0821" w:rsidRPr="003D0821" w:rsidRDefault="003D0821" w:rsidP="003D0821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4BD" w:rsidRDefault="006B04BD"/>
    <w:sectPr w:rsidR="006B04BD" w:rsidSect="00BF6506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3D" w:rsidRDefault="00D840CD">
      <w:pPr>
        <w:spacing w:after="0" w:line="240" w:lineRule="auto"/>
      </w:pPr>
      <w:r>
        <w:separator/>
      </w:r>
    </w:p>
  </w:endnote>
  <w:endnote w:type="continuationSeparator" w:id="0">
    <w:p w:rsidR="00C5363D" w:rsidRDefault="00D8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B79" w:rsidRDefault="00970ECB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EC2B79" w:rsidRDefault="00B46E0A" w:rsidP="00E93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B79" w:rsidRDefault="00970ECB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B46E0A">
      <w:rPr>
        <w:rStyle w:val="Numerstrony"/>
        <w:rFonts w:eastAsiaTheme="minorEastAsia"/>
        <w:noProof/>
      </w:rPr>
      <w:t>- 15 -</w:t>
    </w:r>
    <w:r>
      <w:rPr>
        <w:rStyle w:val="Numerstrony"/>
        <w:rFonts w:eastAsiaTheme="minorEastAsia"/>
      </w:rPr>
      <w:fldChar w:fldCharType="end"/>
    </w:r>
  </w:p>
  <w:p w:rsidR="00EC2B79" w:rsidRPr="00796F41" w:rsidRDefault="00B46E0A" w:rsidP="00E9351E">
    <w:pPr>
      <w:pStyle w:val="Stopka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B79" w:rsidRDefault="00B46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3D" w:rsidRDefault="00D840CD">
      <w:pPr>
        <w:spacing w:after="0" w:line="240" w:lineRule="auto"/>
      </w:pPr>
      <w:r>
        <w:separator/>
      </w:r>
    </w:p>
  </w:footnote>
  <w:footnote w:type="continuationSeparator" w:id="0">
    <w:p w:rsidR="00C5363D" w:rsidRDefault="00D8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0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21"/>
    <w:rsid w:val="003D0821"/>
    <w:rsid w:val="00517CDE"/>
    <w:rsid w:val="006B04BD"/>
    <w:rsid w:val="00970ECB"/>
    <w:rsid w:val="00B46E0A"/>
    <w:rsid w:val="00C5363D"/>
    <w:rsid w:val="00D840CD"/>
    <w:rsid w:val="00D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0105-F7FA-4C50-B27F-43730BBD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D08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D0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D08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D08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3575</Words>
  <Characters>21451</Characters>
  <Application>Microsoft Office Word</Application>
  <DocSecurity>0</DocSecurity>
  <Lines>178</Lines>
  <Paragraphs>49</Paragraphs>
  <ScaleCrop>false</ScaleCrop>
  <Company>Ministerstwo Zdrowia</Company>
  <LinksUpToDate>false</LinksUpToDate>
  <CharactersWithSpaces>24977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5</cp:revision>
  <dcterms:created xsi:type="dcterms:W3CDTF">2018-04-09T07:36:00Z</dcterms:created>
  <dcterms:modified xsi:type="dcterms:W3CDTF">2018-04-09T10:04:00Z</dcterms:modified>
</cp:coreProperties>
</file>