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399" w:rsidRDefault="00E162D3" w:rsidP="00E162D3">
      <w:pPr>
        <w:jc w:val="center"/>
        <w:rPr>
          <w:b/>
        </w:rPr>
      </w:pPr>
      <w:bookmarkStart w:id="0" w:name="_GoBack"/>
      <w:r>
        <w:rPr>
          <w:b/>
        </w:rPr>
        <w:t>Ogłoszenie Organizatora przetargu nieograniczonego na sprzedaż samochodów używanych.</w:t>
      </w:r>
    </w:p>
    <w:bookmarkEnd w:id="0"/>
    <w:p w:rsidR="00E162D3" w:rsidRDefault="00E162D3" w:rsidP="00E162D3">
      <w:r w:rsidRPr="00E162D3">
        <w:t>Polska Wytwórnia Papierów Warto</w:t>
      </w:r>
      <w:r>
        <w:t>ś</w:t>
      </w:r>
      <w:r w:rsidRPr="00E162D3">
        <w:t>ciowych S.A. informuje, że przetarg nieograniczo</w:t>
      </w:r>
      <w:r>
        <w:t>n</w:t>
      </w:r>
      <w:r w:rsidRPr="00E162D3">
        <w:t>y na sprzedaż sa</w:t>
      </w:r>
      <w:r>
        <w:t>m</w:t>
      </w:r>
      <w:r w:rsidRPr="00E162D3">
        <w:t>ochodów używanych</w:t>
      </w:r>
      <w:r>
        <w:t>,</w:t>
      </w:r>
      <w:r w:rsidRPr="00E162D3">
        <w:t xml:space="preserve"> ogłoszony w dniu 14.11.2019 roku</w:t>
      </w:r>
      <w:r>
        <w:t>,</w:t>
      </w:r>
      <w:r w:rsidRPr="00E162D3">
        <w:t xml:space="preserve"> został zamknięty bez otwierania ofert oraz bez wyboru którejkolwiek oferty.</w:t>
      </w:r>
    </w:p>
    <w:p w:rsidR="00E162D3" w:rsidRDefault="00E162D3" w:rsidP="00E162D3">
      <w:r>
        <w:t>Wpłacone przez Oferentów wadia zostaną niezwłocznie zwrócone.</w:t>
      </w:r>
    </w:p>
    <w:p w:rsidR="00E162D3" w:rsidRDefault="00E162D3" w:rsidP="00E162D3">
      <w:r>
        <w:t>Jednocześnie Polska Wytwórnia Papierów Wartościowych S.A. informuje, że przetarg nieograniczony na sprzedaż samochodów używanych zostanie powtórzony.</w:t>
      </w:r>
    </w:p>
    <w:p w:rsidR="00E162D3" w:rsidRPr="00E162D3" w:rsidRDefault="00E162D3" w:rsidP="00E162D3">
      <w:r>
        <w:t>Ogłoszenie o przetargu ukaże się w terminie do 7 dni.</w:t>
      </w:r>
    </w:p>
    <w:p w:rsidR="00E162D3" w:rsidRPr="00E162D3" w:rsidRDefault="00E162D3" w:rsidP="00E162D3">
      <w:pPr>
        <w:rPr>
          <w:b/>
        </w:rPr>
      </w:pPr>
    </w:p>
    <w:sectPr w:rsidR="00E162D3" w:rsidRPr="00E162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AA3" w:rsidRDefault="008B6AA3" w:rsidP="00E162D3">
      <w:pPr>
        <w:spacing w:after="0" w:line="240" w:lineRule="auto"/>
      </w:pPr>
      <w:r>
        <w:separator/>
      </w:r>
    </w:p>
  </w:endnote>
  <w:endnote w:type="continuationSeparator" w:id="0">
    <w:p w:rsidR="008B6AA3" w:rsidRDefault="008B6AA3" w:rsidP="00E16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AA3" w:rsidRDefault="008B6AA3" w:rsidP="00E162D3">
      <w:pPr>
        <w:spacing w:after="0" w:line="240" w:lineRule="auto"/>
      </w:pPr>
      <w:r>
        <w:separator/>
      </w:r>
    </w:p>
  </w:footnote>
  <w:footnote w:type="continuationSeparator" w:id="0">
    <w:p w:rsidR="008B6AA3" w:rsidRDefault="008B6AA3" w:rsidP="00E162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2D3"/>
    <w:rsid w:val="00285761"/>
    <w:rsid w:val="006A3503"/>
    <w:rsid w:val="008B6AA3"/>
    <w:rsid w:val="00C61399"/>
    <w:rsid w:val="00E162D3"/>
    <w:rsid w:val="00F6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E58A3C2-67A3-4EF6-98AC-07289E8DF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Kalinowska Anna</dc:creator>
  <cp:keywords/>
  <dc:description/>
  <cp:lastModifiedBy>Jakubiak Magdalena</cp:lastModifiedBy>
  <cp:revision>2</cp:revision>
  <cp:lastPrinted>2019-12-04T10:02:00Z</cp:lastPrinted>
  <dcterms:created xsi:type="dcterms:W3CDTF">2019-12-10T13:53:00Z</dcterms:created>
  <dcterms:modified xsi:type="dcterms:W3CDTF">2019-12-10T13:53:00Z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iteId">
    <vt:lpwstr>1a59ca2a-c923-4981-9008-083efd294db2</vt:lpwstr>
  </property>
  <property fmtid="{D5CDD505-2E9C-101B-9397-08002B2CF9AE}" pid="4" name="MSIP_Label_311c1c29-d9d2-4605-b7b4-4bab6148fde9_Owner">
    <vt:lpwstr>pw02638@pwpw.pl</vt:lpwstr>
  </property>
  <property fmtid="{D5CDD505-2E9C-101B-9397-08002B2CF9AE}" pid="5" name="MSIP_Label_311c1c29-d9d2-4605-b7b4-4bab6148fde9_SetDate">
    <vt:lpwstr>2019-12-04T10:07:08.4387891Z</vt:lpwstr>
  </property>
  <property fmtid="{D5CDD505-2E9C-101B-9397-08002B2CF9AE}" pid="6" name="MSIP_Label_311c1c29-d9d2-4605-b7b4-4bab6148fde9_Name">
    <vt:lpwstr>IZ</vt:lpwstr>
  </property>
  <property fmtid="{D5CDD505-2E9C-101B-9397-08002B2CF9AE}" pid="7" name="MSIP_Label_311c1c29-d9d2-4605-b7b4-4bab6148fde9_Application">
    <vt:lpwstr>Microsoft Azure Information Protection</vt:lpwstr>
  </property>
  <property fmtid="{D5CDD505-2E9C-101B-9397-08002B2CF9AE}" pid="8" name="MSIP_Label_311c1c29-d9d2-4605-b7b4-4bab6148fde9_ActionId">
    <vt:lpwstr>4463de0a-6215-495c-a64a-946c6a815347</vt:lpwstr>
  </property>
  <property fmtid="{D5CDD505-2E9C-101B-9397-08002B2CF9AE}" pid="9" name="MSIP_Label_311c1c29-d9d2-4605-b7b4-4bab6148fde9_Extended_MSFT_Method">
    <vt:lpwstr>Manual</vt:lpwstr>
  </property>
  <property fmtid="{D5CDD505-2E9C-101B-9397-08002B2CF9AE}" pid="10" name="Sensitivity">
    <vt:lpwstr>IZ</vt:lpwstr>
  </property>
</Properties>
</file>