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7025" w14:textId="306B0670" w:rsidR="00F269A9" w:rsidRDefault="00F269A9" w:rsidP="00F269A9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3180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Załącznik </w:t>
      </w:r>
      <w:r w:rsidR="00AD519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B do </w:t>
      </w:r>
      <w:r w:rsidR="00676C70">
        <w:rPr>
          <w:rFonts w:ascii="Calibri" w:eastAsia="Times New Roman" w:hAnsi="Calibri" w:cs="Calibri"/>
          <w:b/>
          <w:sz w:val="24"/>
          <w:szCs w:val="24"/>
          <w:lang w:eastAsia="pl-PL"/>
        </w:rPr>
        <w:t>Z</w:t>
      </w:r>
      <w:r w:rsidR="00AD5197">
        <w:rPr>
          <w:rFonts w:ascii="Calibri" w:eastAsia="Times New Roman" w:hAnsi="Calibri" w:cs="Calibri"/>
          <w:b/>
          <w:sz w:val="24"/>
          <w:szCs w:val="24"/>
          <w:lang w:eastAsia="pl-PL"/>
        </w:rPr>
        <w:t>aproszenia</w:t>
      </w:r>
      <w:r w:rsidR="00676C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AD519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3DB8295D" w14:textId="77777777" w:rsidR="00F269A9" w:rsidRDefault="00F269A9" w:rsidP="00F269A9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D179A2B" w14:textId="77777777" w:rsidR="00F269A9" w:rsidRPr="00CF28A5" w:rsidRDefault="00F269A9" w:rsidP="00F269A9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F28A5">
        <w:rPr>
          <w:rFonts w:ascii="Calibri" w:eastAsia="Times New Roman" w:hAnsi="Calibri" w:cs="Calibri"/>
          <w:b/>
          <w:sz w:val="24"/>
          <w:szCs w:val="24"/>
          <w:lang w:eastAsia="pl-PL"/>
        </w:rPr>
        <w:t>OPIS PRZEDMIOTU ZAMÓWIENIA (OPZ)</w:t>
      </w:r>
    </w:p>
    <w:p w14:paraId="6D82451A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39A1DC59" w14:textId="77777777" w:rsidR="00F269A9" w:rsidRPr="00CF28A5" w:rsidRDefault="00F269A9" w:rsidP="00F269A9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118F1D60" w14:textId="77777777" w:rsidR="00F269A9" w:rsidRDefault="00F269A9" w:rsidP="00F269A9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Rozdział I. Przedmiot zamówienia</w:t>
      </w:r>
    </w:p>
    <w:p w14:paraId="3A669396" w14:textId="77777777" w:rsidR="00F269A9" w:rsidRPr="00CF28A5" w:rsidRDefault="00F269A9" w:rsidP="00F269A9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257C289" w14:textId="57B27888" w:rsidR="00C54A4E" w:rsidRPr="00E262B7" w:rsidRDefault="00F269A9" w:rsidP="00F269A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E262B7">
        <w:rPr>
          <w:rFonts w:ascii="Calibri" w:eastAsia="Calibri" w:hAnsi="Calibri" w:cs="Calibri"/>
          <w:sz w:val="24"/>
          <w:szCs w:val="24"/>
        </w:rPr>
        <w:t xml:space="preserve">Przedmiotem zamówienia </w:t>
      </w:r>
      <w:r w:rsidR="00546E84" w:rsidRPr="00E262B7">
        <w:rPr>
          <w:rFonts w:ascii="Calibri" w:eastAsia="Calibri" w:hAnsi="Calibri" w:cs="Calibri"/>
          <w:sz w:val="24"/>
          <w:szCs w:val="24"/>
        </w:rPr>
        <w:t xml:space="preserve">jest usługa trenerska dotycząca </w:t>
      </w:r>
      <w:r w:rsidR="00180669" w:rsidRPr="00E262B7">
        <w:rPr>
          <w:rFonts w:ascii="Calibri" w:eastAsia="Calibri" w:hAnsi="Calibri" w:cs="Calibri"/>
          <w:sz w:val="24"/>
          <w:szCs w:val="24"/>
        </w:rPr>
        <w:t xml:space="preserve">przygotowania materiałów szkoleniowych i </w:t>
      </w:r>
      <w:r w:rsidR="00546E84" w:rsidRPr="00E262B7">
        <w:rPr>
          <w:rFonts w:ascii="Calibri" w:eastAsia="Calibri" w:hAnsi="Calibri" w:cs="Calibri"/>
          <w:sz w:val="24"/>
          <w:szCs w:val="24"/>
        </w:rPr>
        <w:t xml:space="preserve">przeprowadzenia </w:t>
      </w:r>
      <w:r w:rsidR="005575B3" w:rsidRPr="00E262B7">
        <w:rPr>
          <w:rFonts w:ascii="Calibri" w:eastAsia="Calibri" w:hAnsi="Calibri" w:cs="Calibri"/>
          <w:sz w:val="24"/>
          <w:szCs w:val="24"/>
        </w:rPr>
        <w:t>dwóch</w:t>
      </w:r>
      <w:r w:rsidR="00546E84" w:rsidRPr="00E262B7">
        <w:rPr>
          <w:rFonts w:ascii="Calibri" w:eastAsia="Calibri" w:hAnsi="Calibri" w:cs="Calibri"/>
          <w:sz w:val="24"/>
          <w:szCs w:val="24"/>
        </w:rPr>
        <w:t xml:space="preserve"> szkoleń </w:t>
      </w:r>
      <w:r w:rsidR="00C54A4E" w:rsidRPr="00E262B7">
        <w:rPr>
          <w:rFonts w:ascii="Calibri" w:eastAsia="Calibri" w:hAnsi="Calibri" w:cs="Calibri"/>
          <w:sz w:val="24"/>
          <w:szCs w:val="24"/>
        </w:rPr>
        <w:t>dla sędziów i pracowników sądów, z zakresu stosowania prawa Unii Europejskiej w sprawach rodzinnych i spadkowych</w:t>
      </w:r>
      <w:r w:rsidR="00180669" w:rsidRPr="00E262B7">
        <w:rPr>
          <w:rFonts w:ascii="Calibri" w:eastAsia="Calibri" w:hAnsi="Calibri" w:cs="Calibri"/>
          <w:sz w:val="24"/>
          <w:szCs w:val="24"/>
        </w:rPr>
        <w:t>.</w:t>
      </w:r>
    </w:p>
    <w:p w14:paraId="10ACDD4F" w14:textId="0ACED6EE" w:rsidR="00E262B7" w:rsidRPr="00E262B7" w:rsidRDefault="00E262B7" w:rsidP="00E262B7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262B7">
        <w:rPr>
          <w:rFonts w:ascii="Calibri" w:eastAsia="Calibri" w:hAnsi="Calibri" w:cs="Calibri"/>
          <w:sz w:val="24"/>
          <w:szCs w:val="24"/>
        </w:rPr>
        <w:t xml:space="preserve">Zamówienie współfinansowane będzie ze środków </w:t>
      </w:r>
      <w:r w:rsidRPr="00E262B7">
        <w:rPr>
          <w:rFonts w:ascii="Calibri" w:eastAsia="Calibri" w:hAnsi="Calibri" w:cs="Calibri"/>
          <w:color w:val="000000" w:themeColor="text1"/>
          <w:sz w:val="24"/>
          <w:szCs w:val="24"/>
        </w:rPr>
        <w:t>Unii Europejskiej na potrzeby projektu pn. „Polski oddział EJN ds. cywilnych – Tworzenie sieci, szkolenie i informowanie - w celu zwiększenia użyteczności EJN na poziomie lokalnym” (akronim: „PLENTIFUL”)</w:t>
      </w:r>
    </w:p>
    <w:p w14:paraId="0C38C5AD" w14:textId="30130458" w:rsidR="00F269A9" w:rsidRPr="00E262B7" w:rsidRDefault="00180669" w:rsidP="00F269A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E262B7">
        <w:rPr>
          <w:rFonts w:ascii="Calibri" w:eastAsia="Calibri" w:hAnsi="Calibri" w:cs="Calibri"/>
          <w:sz w:val="24"/>
          <w:szCs w:val="24"/>
        </w:rPr>
        <w:t xml:space="preserve">Szkolenia zostaną zrealizowane podczas </w:t>
      </w:r>
      <w:r w:rsidR="005575B3" w:rsidRPr="00E262B7">
        <w:rPr>
          <w:rFonts w:ascii="Calibri" w:eastAsia="Calibri" w:hAnsi="Calibri" w:cs="Calibri"/>
          <w:sz w:val="24"/>
          <w:szCs w:val="24"/>
        </w:rPr>
        <w:t>spotkań z cyklu</w:t>
      </w:r>
      <w:r w:rsidR="00F269A9" w:rsidRPr="00E262B7">
        <w:rPr>
          <w:rFonts w:ascii="Calibri" w:eastAsia="Calibri" w:hAnsi="Calibri" w:cs="Calibri"/>
          <w:sz w:val="24"/>
          <w:szCs w:val="24"/>
        </w:rPr>
        <w:t xml:space="preserve"> </w:t>
      </w:r>
      <w:r w:rsidR="00F269A9" w:rsidRPr="00E262B7">
        <w:rPr>
          <w:rFonts w:ascii="Calibri" w:eastAsia="Calibri" w:hAnsi="Calibri" w:cs="Calibri"/>
          <w:b/>
          <w:bCs/>
          <w:i/>
          <w:iCs/>
          <w:sz w:val="24"/>
          <w:szCs w:val="24"/>
        </w:rPr>
        <w:t>„Stosowanie</w:t>
      </w:r>
      <w:r w:rsidR="00F269A9" w:rsidRPr="00E262B7">
        <w:rPr>
          <w:rFonts w:ascii="Calibri" w:eastAsia="Calibri" w:hAnsi="Calibri" w:cs="Calibri"/>
          <w:sz w:val="24"/>
          <w:szCs w:val="24"/>
        </w:rPr>
        <w:t xml:space="preserve"> </w:t>
      </w:r>
      <w:r w:rsidR="00F269A9" w:rsidRPr="00E262B7">
        <w:rPr>
          <w:rFonts w:ascii="Calibri" w:eastAsia="Calibri" w:hAnsi="Calibri" w:cs="Calibri"/>
          <w:b/>
          <w:bCs/>
          <w:i/>
          <w:iCs/>
          <w:sz w:val="24"/>
          <w:szCs w:val="24"/>
        </w:rPr>
        <w:t>prawa Unii Europejskiej w postępowaniu cywilnym. Spotkanie informacyjno-szkoleniowe organizowane dla sędziów i pracowników sądów, w tym członków Europejskiej Sieci Sądowej w sprawach cywilnych i handlowych</w:t>
      </w:r>
      <w:r w:rsidR="005575B3" w:rsidRPr="00E262B7">
        <w:rPr>
          <w:rFonts w:ascii="Calibri" w:eastAsia="Calibri" w:hAnsi="Calibri" w:cs="Calibri"/>
          <w:b/>
          <w:bCs/>
          <w:i/>
          <w:iCs/>
          <w:sz w:val="24"/>
          <w:szCs w:val="24"/>
        </w:rPr>
        <w:t>”</w:t>
      </w:r>
      <w:r w:rsidR="00F61532">
        <w:rPr>
          <w:rFonts w:ascii="Calibri" w:eastAsia="Calibri" w:hAnsi="Calibri" w:cs="Calibri"/>
          <w:sz w:val="24"/>
          <w:szCs w:val="24"/>
        </w:rPr>
        <w:t xml:space="preserve"> (dalej: „Spotkanie”)</w:t>
      </w:r>
      <w:r w:rsidR="001A0B92">
        <w:rPr>
          <w:rFonts w:ascii="Calibri" w:eastAsia="Calibri" w:hAnsi="Calibri" w:cs="Calibri"/>
          <w:sz w:val="24"/>
          <w:szCs w:val="24"/>
        </w:rPr>
        <w:t>: „Edycja I – Warszawa 2026” oraz „Edycja II – Poznań 2026”.</w:t>
      </w:r>
    </w:p>
    <w:p w14:paraId="63D0390A" w14:textId="04F6B156" w:rsidR="00E262B7" w:rsidRPr="00E262B7" w:rsidRDefault="00E262B7" w:rsidP="00F269A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E262B7">
        <w:rPr>
          <w:rFonts w:ascii="Calibri" w:eastAsia="Calibri" w:hAnsi="Calibri" w:cs="Calibri"/>
          <w:sz w:val="24"/>
          <w:szCs w:val="24"/>
        </w:rPr>
        <w:t>Celem szkoleń jest podniesienie kompetencji uczestników w zakresie praktycznego stosowania przepisów prawa Unii Europejskiej przy rozpoznawaniu spraw rodzinnych i spadkowych.</w:t>
      </w:r>
    </w:p>
    <w:p w14:paraId="0DDB6AE3" w14:textId="77777777" w:rsidR="00F269A9" w:rsidRPr="00713B0E" w:rsidRDefault="00F269A9" w:rsidP="00F269A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</w:p>
    <w:p w14:paraId="218626DB" w14:textId="2801FC9D" w:rsidR="00865B58" w:rsidRPr="00F61532" w:rsidRDefault="00865B58" w:rsidP="00865B5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61532">
        <w:rPr>
          <w:rFonts w:ascii="Calibri" w:hAnsi="Calibri" w:cs="Calibri"/>
          <w:b/>
          <w:bCs/>
          <w:sz w:val="24"/>
          <w:szCs w:val="24"/>
        </w:rPr>
        <w:t>Rozdział II . Informacje ogólne</w:t>
      </w:r>
    </w:p>
    <w:p w14:paraId="0FE96B3A" w14:textId="6F1A3EA1" w:rsidR="00865B58" w:rsidRPr="00F61532" w:rsidRDefault="00865B58" w:rsidP="002023E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Do zadań Wykonawcy będzie należeć:</w:t>
      </w:r>
    </w:p>
    <w:p w14:paraId="0C06F067" w14:textId="67E6560A" w:rsidR="00713B0E" w:rsidRPr="00F61532" w:rsidRDefault="00713B0E" w:rsidP="002023E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Opracowanie program</w:t>
      </w:r>
      <w:r w:rsidR="00574303">
        <w:rPr>
          <w:rFonts w:ascii="Calibri" w:hAnsi="Calibri" w:cs="Calibri"/>
          <w:sz w:val="24"/>
          <w:szCs w:val="24"/>
        </w:rPr>
        <w:t>ów</w:t>
      </w:r>
      <w:r w:rsidRPr="00F61532">
        <w:rPr>
          <w:rFonts w:ascii="Calibri" w:hAnsi="Calibri" w:cs="Calibri"/>
          <w:sz w:val="24"/>
          <w:szCs w:val="24"/>
        </w:rPr>
        <w:t xml:space="preserve"> szkole</w:t>
      </w:r>
      <w:r w:rsidR="00574303">
        <w:rPr>
          <w:rFonts w:ascii="Calibri" w:hAnsi="Calibri" w:cs="Calibri"/>
          <w:sz w:val="24"/>
          <w:szCs w:val="24"/>
        </w:rPr>
        <w:t>ń</w:t>
      </w:r>
      <w:r w:rsidR="00E262B7" w:rsidRPr="00F61532">
        <w:rPr>
          <w:rFonts w:ascii="Calibri" w:hAnsi="Calibri" w:cs="Calibri"/>
          <w:sz w:val="24"/>
          <w:szCs w:val="24"/>
        </w:rPr>
        <w:t>;</w:t>
      </w:r>
    </w:p>
    <w:p w14:paraId="10260E4D" w14:textId="4C79B7CB" w:rsidR="00E262B7" w:rsidRPr="00F61532" w:rsidRDefault="00E262B7" w:rsidP="002023E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Opracowanie materiałów szkoleniowych;</w:t>
      </w:r>
    </w:p>
    <w:p w14:paraId="14E88E76" w14:textId="4CC0F281" w:rsidR="00865B58" w:rsidRPr="00F61532" w:rsidRDefault="00865B58" w:rsidP="002023E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przeprowadzenie szkole</w:t>
      </w:r>
      <w:r w:rsidR="00574303">
        <w:rPr>
          <w:rFonts w:ascii="Calibri" w:hAnsi="Calibri" w:cs="Calibri"/>
          <w:sz w:val="24"/>
          <w:szCs w:val="24"/>
        </w:rPr>
        <w:t>ń</w:t>
      </w:r>
      <w:r w:rsidRPr="00F61532">
        <w:rPr>
          <w:rFonts w:ascii="Calibri" w:hAnsi="Calibri" w:cs="Calibri"/>
          <w:sz w:val="24"/>
          <w:szCs w:val="24"/>
        </w:rPr>
        <w:t xml:space="preserve"> dla </w:t>
      </w:r>
      <w:r w:rsidR="00F61532" w:rsidRPr="00F61532">
        <w:rPr>
          <w:rFonts w:ascii="Calibri" w:hAnsi="Calibri" w:cs="Calibri"/>
          <w:sz w:val="24"/>
          <w:szCs w:val="24"/>
        </w:rPr>
        <w:t xml:space="preserve">łącznie </w:t>
      </w:r>
      <w:r w:rsidRPr="00F61532">
        <w:rPr>
          <w:rFonts w:ascii="Calibri" w:hAnsi="Calibri" w:cs="Calibri"/>
          <w:sz w:val="24"/>
          <w:szCs w:val="24"/>
        </w:rPr>
        <w:t>1</w:t>
      </w:r>
      <w:r w:rsidR="00574303">
        <w:rPr>
          <w:rFonts w:ascii="Calibri" w:hAnsi="Calibri" w:cs="Calibri"/>
          <w:sz w:val="24"/>
          <w:szCs w:val="24"/>
        </w:rPr>
        <w:t>18</w:t>
      </w:r>
      <w:r w:rsidRPr="00F61532">
        <w:rPr>
          <w:rFonts w:ascii="Calibri" w:hAnsi="Calibri" w:cs="Calibri"/>
          <w:sz w:val="24"/>
          <w:szCs w:val="24"/>
        </w:rPr>
        <w:t xml:space="preserve"> osób</w:t>
      </w:r>
      <w:r w:rsidR="00F61532" w:rsidRPr="00F61532">
        <w:rPr>
          <w:rFonts w:ascii="Calibri" w:hAnsi="Calibri" w:cs="Calibri"/>
          <w:sz w:val="24"/>
          <w:szCs w:val="24"/>
        </w:rPr>
        <w:t>:</w:t>
      </w:r>
    </w:p>
    <w:p w14:paraId="088FC099" w14:textId="56D37A38" w:rsidR="00F61532" w:rsidRPr="00F61532" w:rsidRDefault="00F61532" w:rsidP="00F61532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 xml:space="preserve">- dla </w:t>
      </w:r>
      <w:r w:rsidR="001A0B92">
        <w:rPr>
          <w:rFonts w:ascii="Calibri" w:hAnsi="Calibri" w:cs="Calibri"/>
          <w:sz w:val="24"/>
          <w:szCs w:val="24"/>
        </w:rPr>
        <w:t xml:space="preserve">maksymalnie </w:t>
      </w:r>
      <w:r w:rsidR="00574303">
        <w:rPr>
          <w:rFonts w:ascii="Calibri" w:hAnsi="Calibri" w:cs="Calibri"/>
          <w:sz w:val="24"/>
          <w:szCs w:val="24"/>
        </w:rPr>
        <w:t>59</w:t>
      </w:r>
      <w:r w:rsidRPr="00F61532">
        <w:rPr>
          <w:rFonts w:ascii="Calibri" w:hAnsi="Calibri" w:cs="Calibri"/>
          <w:sz w:val="24"/>
          <w:szCs w:val="24"/>
        </w:rPr>
        <w:t xml:space="preserve"> osób </w:t>
      </w:r>
      <w:r w:rsidR="007774F5">
        <w:rPr>
          <w:rFonts w:ascii="Calibri" w:hAnsi="Calibri" w:cs="Calibri"/>
          <w:sz w:val="24"/>
          <w:szCs w:val="24"/>
        </w:rPr>
        <w:t>w drugim dniu S</w:t>
      </w:r>
      <w:r w:rsidRPr="00F61532">
        <w:rPr>
          <w:rFonts w:ascii="Calibri" w:hAnsi="Calibri" w:cs="Calibri"/>
          <w:sz w:val="24"/>
          <w:szCs w:val="24"/>
        </w:rPr>
        <w:t xml:space="preserve">potkania w Warszawie </w:t>
      </w:r>
      <w:r w:rsidR="007774F5">
        <w:rPr>
          <w:rFonts w:ascii="Calibri" w:hAnsi="Calibri" w:cs="Calibri"/>
          <w:sz w:val="24"/>
          <w:szCs w:val="24"/>
        </w:rPr>
        <w:t xml:space="preserve">to jest </w:t>
      </w:r>
      <w:r w:rsidRPr="00F61532">
        <w:rPr>
          <w:rFonts w:ascii="Calibri" w:hAnsi="Calibri" w:cs="Calibri"/>
          <w:sz w:val="24"/>
          <w:szCs w:val="24"/>
        </w:rPr>
        <w:t>w dniu 9 czerwca 2026 roku;</w:t>
      </w:r>
    </w:p>
    <w:p w14:paraId="61D3C714" w14:textId="6CF58206" w:rsidR="00F61532" w:rsidRPr="00F61532" w:rsidRDefault="00F61532" w:rsidP="00F61532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 xml:space="preserve">- dla </w:t>
      </w:r>
      <w:r w:rsidR="001A0B92">
        <w:rPr>
          <w:rFonts w:ascii="Calibri" w:hAnsi="Calibri" w:cs="Calibri"/>
          <w:sz w:val="24"/>
          <w:szCs w:val="24"/>
        </w:rPr>
        <w:t xml:space="preserve">maksymalnie </w:t>
      </w:r>
      <w:r w:rsidR="00574303">
        <w:rPr>
          <w:rFonts w:ascii="Calibri" w:hAnsi="Calibri" w:cs="Calibri"/>
          <w:sz w:val="24"/>
          <w:szCs w:val="24"/>
        </w:rPr>
        <w:t>59</w:t>
      </w:r>
      <w:r w:rsidRPr="00F61532">
        <w:rPr>
          <w:rFonts w:ascii="Calibri" w:hAnsi="Calibri" w:cs="Calibri"/>
          <w:sz w:val="24"/>
          <w:szCs w:val="24"/>
        </w:rPr>
        <w:t xml:space="preserve"> osób </w:t>
      </w:r>
      <w:r w:rsidR="007774F5" w:rsidRPr="007774F5">
        <w:rPr>
          <w:rFonts w:ascii="Calibri" w:hAnsi="Calibri" w:cs="Calibri"/>
          <w:sz w:val="24"/>
          <w:szCs w:val="24"/>
        </w:rPr>
        <w:t xml:space="preserve">w drugim dniu Spotkania </w:t>
      </w:r>
      <w:r w:rsidRPr="00F61532">
        <w:rPr>
          <w:rFonts w:ascii="Calibri" w:hAnsi="Calibri" w:cs="Calibri"/>
          <w:sz w:val="24"/>
          <w:szCs w:val="24"/>
        </w:rPr>
        <w:t xml:space="preserve">w Poznaniu </w:t>
      </w:r>
      <w:r w:rsidR="007774F5">
        <w:rPr>
          <w:rFonts w:ascii="Calibri" w:hAnsi="Calibri" w:cs="Calibri"/>
          <w:sz w:val="24"/>
          <w:szCs w:val="24"/>
        </w:rPr>
        <w:t xml:space="preserve">to jest </w:t>
      </w:r>
      <w:r w:rsidRPr="00F61532">
        <w:rPr>
          <w:rFonts w:ascii="Calibri" w:hAnsi="Calibri" w:cs="Calibri"/>
          <w:sz w:val="24"/>
          <w:szCs w:val="24"/>
        </w:rPr>
        <w:t>w dniu 15 września 2026 roku.</w:t>
      </w:r>
    </w:p>
    <w:p w14:paraId="43DF6380" w14:textId="77777777" w:rsidR="00330CFA" w:rsidRPr="00713B0E" w:rsidRDefault="00330CFA" w:rsidP="00330CFA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8AE1471" w14:textId="4318FC0F" w:rsidR="00865B58" w:rsidRPr="00480B12" w:rsidRDefault="00865B58" w:rsidP="002023E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Do zadań Zamawiającego będzie należeć:</w:t>
      </w:r>
    </w:p>
    <w:p w14:paraId="7FB661AF" w14:textId="12EB555D" w:rsidR="00F61532" w:rsidRPr="00480B12" w:rsidRDefault="00480B12" w:rsidP="002023E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z</w:t>
      </w:r>
      <w:r w:rsidR="00F61532" w:rsidRPr="00480B12">
        <w:rPr>
          <w:rFonts w:ascii="Calibri" w:hAnsi="Calibri" w:cs="Calibri"/>
          <w:sz w:val="24"/>
          <w:szCs w:val="24"/>
        </w:rPr>
        <w:t>apewnienie trenerowi noclegu i wyżywienia</w:t>
      </w:r>
      <w:r w:rsidR="00205960" w:rsidRPr="00480B12">
        <w:rPr>
          <w:rFonts w:ascii="Calibri" w:hAnsi="Calibri" w:cs="Calibri"/>
          <w:sz w:val="24"/>
          <w:szCs w:val="24"/>
        </w:rPr>
        <w:t xml:space="preserve"> oraz miejsca parkingowego</w:t>
      </w:r>
      <w:r w:rsidR="00F61532" w:rsidRPr="00480B12">
        <w:rPr>
          <w:rFonts w:ascii="Calibri" w:hAnsi="Calibri" w:cs="Calibri"/>
          <w:sz w:val="24"/>
          <w:szCs w:val="24"/>
        </w:rPr>
        <w:t xml:space="preserve"> podczas całego Spotkania, na którym prowadzone będzie szkolenie</w:t>
      </w:r>
      <w:r w:rsidR="00205960" w:rsidRPr="00480B12">
        <w:rPr>
          <w:rFonts w:ascii="Calibri" w:hAnsi="Calibri" w:cs="Calibri"/>
          <w:sz w:val="24"/>
          <w:szCs w:val="24"/>
        </w:rPr>
        <w:t>, to jest:</w:t>
      </w:r>
    </w:p>
    <w:p w14:paraId="15907EF8" w14:textId="5F282F46" w:rsidR="00205960" w:rsidRPr="00480B12" w:rsidRDefault="00205960" w:rsidP="00205960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 xml:space="preserve">- noclegu z 1 na 2 dzień </w:t>
      </w:r>
      <w:r w:rsidR="00480B12" w:rsidRPr="00480B12">
        <w:rPr>
          <w:rFonts w:ascii="Calibri" w:hAnsi="Calibri" w:cs="Calibri"/>
          <w:sz w:val="24"/>
          <w:szCs w:val="24"/>
        </w:rPr>
        <w:t>S</w:t>
      </w:r>
      <w:r w:rsidRPr="00480B12">
        <w:rPr>
          <w:rFonts w:ascii="Calibri" w:hAnsi="Calibri" w:cs="Calibri"/>
          <w:sz w:val="24"/>
          <w:szCs w:val="24"/>
        </w:rPr>
        <w:t xml:space="preserve">potkania oraz z 2 na 3 dzień </w:t>
      </w:r>
      <w:r w:rsidR="00480B12" w:rsidRPr="00480B12">
        <w:rPr>
          <w:rFonts w:ascii="Calibri" w:hAnsi="Calibri" w:cs="Calibri"/>
          <w:sz w:val="24"/>
          <w:szCs w:val="24"/>
        </w:rPr>
        <w:t>S</w:t>
      </w:r>
      <w:r w:rsidRPr="00480B12">
        <w:rPr>
          <w:rFonts w:ascii="Calibri" w:hAnsi="Calibri" w:cs="Calibri"/>
          <w:sz w:val="24"/>
          <w:szCs w:val="24"/>
        </w:rPr>
        <w:t>potkania;</w:t>
      </w:r>
    </w:p>
    <w:p w14:paraId="587CE97D" w14:textId="5C3A250C" w:rsidR="00205960" w:rsidRPr="00480B12" w:rsidRDefault="00205960" w:rsidP="00205960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 xml:space="preserve">- śniadania, obiadu i kolacji 2 dnia </w:t>
      </w:r>
      <w:r w:rsidR="00480B12" w:rsidRPr="00480B12">
        <w:rPr>
          <w:rFonts w:ascii="Calibri" w:hAnsi="Calibri" w:cs="Calibri"/>
          <w:sz w:val="24"/>
          <w:szCs w:val="24"/>
        </w:rPr>
        <w:t>S</w:t>
      </w:r>
      <w:r w:rsidRPr="00480B12">
        <w:rPr>
          <w:rFonts w:ascii="Calibri" w:hAnsi="Calibri" w:cs="Calibri"/>
          <w:sz w:val="24"/>
          <w:szCs w:val="24"/>
        </w:rPr>
        <w:t>potkania;</w:t>
      </w:r>
    </w:p>
    <w:p w14:paraId="332EF24F" w14:textId="25445419" w:rsidR="00205960" w:rsidRPr="00480B12" w:rsidRDefault="00205960" w:rsidP="00205960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 xml:space="preserve">- śniadania i obiadu 3 dnia </w:t>
      </w:r>
      <w:r w:rsidR="00480B12" w:rsidRPr="00480B12">
        <w:rPr>
          <w:rFonts w:ascii="Calibri" w:hAnsi="Calibri" w:cs="Calibri"/>
          <w:sz w:val="24"/>
          <w:szCs w:val="24"/>
        </w:rPr>
        <w:t>S</w:t>
      </w:r>
      <w:r w:rsidRPr="00480B12">
        <w:rPr>
          <w:rFonts w:ascii="Calibri" w:hAnsi="Calibri" w:cs="Calibri"/>
          <w:sz w:val="24"/>
          <w:szCs w:val="24"/>
        </w:rPr>
        <w:t>potkania</w:t>
      </w:r>
      <w:r w:rsidR="00480B12" w:rsidRPr="00480B12">
        <w:rPr>
          <w:rFonts w:ascii="Calibri" w:hAnsi="Calibri" w:cs="Calibri"/>
          <w:sz w:val="24"/>
          <w:szCs w:val="24"/>
        </w:rPr>
        <w:t>;</w:t>
      </w:r>
    </w:p>
    <w:p w14:paraId="4424416E" w14:textId="634C3922" w:rsidR="00480B12" w:rsidRPr="00480B12" w:rsidRDefault="00480B12" w:rsidP="00205960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- wody i przerw kawowych;</w:t>
      </w:r>
    </w:p>
    <w:p w14:paraId="56864053" w14:textId="73E7E8AE" w:rsidR="00480B12" w:rsidRPr="00480B12" w:rsidRDefault="00480B12" w:rsidP="002023E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zapewnienie trenerowi miejsca parkingowego dla samochodu osobowego w pobliżu obiektu, w którym odbywać się będzie Spotkanie;</w:t>
      </w:r>
    </w:p>
    <w:p w14:paraId="6CB0622C" w14:textId="146CA5CB" w:rsidR="00480B12" w:rsidRPr="00480B12" w:rsidRDefault="00480B12" w:rsidP="002023E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lastRenderedPageBreak/>
        <w:t>zapewnienie trenerowi możliwości uczestnictwa w całości Spotkania zgodnie z ramowym harmonogramem wskazanym poniżej;</w:t>
      </w:r>
    </w:p>
    <w:p w14:paraId="596B7DC0" w14:textId="39A482C5" w:rsidR="00865B58" w:rsidRPr="00480B12" w:rsidRDefault="00865B58" w:rsidP="002023E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 xml:space="preserve">zapewnienie obsługi </w:t>
      </w:r>
      <w:r w:rsidR="00205960" w:rsidRPr="00480B12">
        <w:rPr>
          <w:rFonts w:ascii="Calibri" w:hAnsi="Calibri" w:cs="Calibri"/>
          <w:sz w:val="24"/>
          <w:szCs w:val="24"/>
        </w:rPr>
        <w:t xml:space="preserve">technicznej szkolenia (sala, komputer z dostępem do </w:t>
      </w:r>
      <w:r w:rsidR="00480B12" w:rsidRPr="00480B12">
        <w:rPr>
          <w:rFonts w:ascii="Calibri" w:hAnsi="Calibri" w:cs="Calibri"/>
          <w:sz w:val="24"/>
          <w:szCs w:val="24"/>
        </w:rPr>
        <w:t>I</w:t>
      </w:r>
      <w:r w:rsidR="00205960" w:rsidRPr="00480B12">
        <w:rPr>
          <w:rFonts w:ascii="Calibri" w:hAnsi="Calibri" w:cs="Calibri"/>
          <w:sz w:val="24"/>
          <w:szCs w:val="24"/>
        </w:rPr>
        <w:t>nternetu, rzutnik, mikrofon</w:t>
      </w:r>
      <w:r w:rsidR="00480B12" w:rsidRPr="00480B12">
        <w:rPr>
          <w:rFonts w:ascii="Calibri" w:hAnsi="Calibri" w:cs="Calibri"/>
          <w:sz w:val="24"/>
          <w:szCs w:val="24"/>
        </w:rPr>
        <w:t>);</w:t>
      </w:r>
    </w:p>
    <w:p w14:paraId="63359DA3" w14:textId="5991F4C9" w:rsidR="00480B12" w:rsidRPr="00480B12" w:rsidRDefault="00480B12" w:rsidP="002023E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rekrutacja uczestników szkolenia.</w:t>
      </w:r>
    </w:p>
    <w:p w14:paraId="4ABBDA87" w14:textId="7C2493D8" w:rsidR="00330CFA" w:rsidRPr="00330CFA" w:rsidRDefault="00330CFA" w:rsidP="002023E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330CFA">
        <w:rPr>
          <w:rFonts w:ascii="Calibri" w:hAnsi="Calibri" w:cs="Calibri"/>
          <w:sz w:val="24"/>
          <w:szCs w:val="24"/>
        </w:rPr>
        <w:t>Realizacja szkolenia od strony merytorycznej będzie przeprowadzona w uzgodnieniu z Zamawiającym.</w:t>
      </w:r>
    </w:p>
    <w:p w14:paraId="5D6501F3" w14:textId="75779B15" w:rsidR="00330CFA" w:rsidRPr="00480B12" w:rsidRDefault="00330CFA" w:rsidP="00330CFA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80B12">
        <w:rPr>
          <w:rFonts w:ascii="Calibri" w:hAnsi="Calibri" w:cs="Calibri"/>
          <w:b/>
          <w:bCs/>
          <w:sz w:val="24"/>
          <w:szCs w:val="24"/>
        </w:rPr>
        <w:t>Rozdział III.</w:t>
      </w:r>
      <w:r w:rsidRPr="00480B12">
        <w:rPr>
          <w:rFonts w:ascii="Calibri" w:hAnsi="Calibri" w:cs="Calibri"/>
          <w:b/>
          <w:bCs/>
          <w:sz w:val="24"/>
          <w:szCs w:val="24"/>
        </w:rPr>
        <w:tab/>
        <w:t>Program szkole</w:t>
      </w:r>
      <w:r w:rsidR="00574303">
        <w:rPr>
          <w:rFonts w:ascii="Calibri" w:hAnsi="Calibri" w:cs="Calibri"/>
          <w:b/>
          <w:bCs/>
          <w:sz w:val="24"/>
          <w:szCs w:val="24"/>
        </w:rPr>
        <w:t>ń</w:t>
      </w:r>
      <w:r w:rsidRPr="00480B12">
        <w:rPr>
          <w:rFonts w:ascii="Calibri" w:hAnsi="Calibri" w:cs="Calibri"/>
          <w:b/>
          <w:bCs/>
          <w:sz w:val="24"/>
          <w:szCs w:val="24"/>
        </w:rPr>
        <w:t>:</w:t>
      </w:r>
    </w:p>
    <w:p w14:paraId="2CE9822F" w14:textId="5C57E08D" w:rsidR="00330CFA" w:rsidRPr="00A16EDC" w:rsidRDefault="00330CFA" w:rsidP="002023E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Wykonawca zrealizuje szkoleni</w:t>
      </w:r>
      <w:r w:rsidR="00574303" w:rsidRPr="00A16EDC">
        <w:rPr>
          <w:rFonts w:ascii="Calibri" w:hAnsi="Calibri" w:cs="Calibri"/>
          <w:sz w:val="24"/>
          <w:szCs w:val="24"/>
        </w:rPr>
        <w:t>a</w:t>
      </w:r>
      <w:r w:rsidRPr="00A16EDC">
        <w:rPr>
          <w:rFonts w:ascii="Calibri" w:hAnsi="Calibri" w:cs="Calibri"/>
          <w:sz w:val="24"/>
          <w:szCs w:val="24"/>
        </w:rPr>
        <w:t xml:space="preserve"> zgodnie z programem przedstawionym w prezentacji ocenianej przez Zamawiającego oraz zgodnie z zakresem określonym w </w:t>
      </w:r>
      <w:r w:rsidR="00730C42">
        <w:rPr>
          <w:rFonts w:ascii="Calibri" w:hAnsi="Calibri" w:cs="Calibri"/>
          <w:sz w:val="24"/>
          <w:szCs w:val="24"/>
        </w:rPr>
        <w:t>Rozdziale IV</w:t>
      </w:r>
      <w:r w:rsidRPr="00A16EDC">
        <w:rPr>
          <w:rFonts w:ascii="Calibri" w:hAnsi="Calibri" w:cs="Calibri"/>
          <w:sz w:val="24"/>
          <w:szCs w:val="24"/>
        </w:rPr>
        <w:t>, z zastrzeżeniem, że Zamawiający może zażądać uzupełnienia programu o dodatkowe elementy wynikające z aktualnych potrzeb uczestników.</w:t>
      </w:r>
    </w:p>
    <w:p w14:paraId="7D6FFD68" w14:textId="3F3496AB" w:rsidR="00480B12" w:rsidRPr="00BF3766" w:rsidRDefault="00574303" w:rsidP="002023E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F3766">
        <w:rPr>
          <w:rFonts w:ascii="Calibri" w:hAnsi="Calibri" w:cs="Calibri"/>
          <w:sz w:val="24"/>
          <w:szCs w:val="24"/>
        </w:rPr>
        <w:t>Każde s</w:t>
      </w:r>
      <w:r w:rsidR="00480B12" w:rsidRPr="00BF3766">
        <w:rPr>
          <w:rFonts w:ascii="Calibri" w:hAnsi="Calibri" w:cs="Calibri"/>
          <w:sz w:val="24"/>
          <w:szCs w:val="24"/>
        </w:rPr>
        <w:t xml:space="preserve">zkolenie obejmie </w:t>
      </w:r>
      <w:r w:rsidRPr="00BF3766">
        <w:rPr>
          <w:rFonts w:ascii="Calibri" w:hAnsi="Calibri" w:cs="Calibri"/>
          <w:sz w:val="24"/>
          <w:szCs w:val="24"/>
        </w:rPr>
        <w:t>dwa moduły szkoleniowe</w:t>
      </w:r>
      <w:r w:rsidR="00BF3766">
        <w:rPr>
          <w:rFonts w:ascii="Calibri" w:hAnsi="Calibri" w:cs="Calibri"/>
          <w:sz w:val="24"/>
          <w:szCs w:val="24"/>
        </w:rPr>
        <w:t xml:space="preserve"> </w:t>
      </w:r>
      <w:r w:rsidRPr="00BF3766">
        <w:rPr>
          <w:rFonts w:ascii="Calibri" w:hAnsi="Calibri" w:cs="Calibri"/>
          <w:sz w:val="24"/>
          <w:szCs w:val="24"/>
        </w:rPr>
        <w:t>po dwie godziny szkoleniowe</w:t>
      </w:r>
      <w:r w:rsidR="00E76E14" w:rsidRPr="00BF3766">
        <w:rPr>
          <w:rFonts w:ascii="Calibri" w:hAnsi="Calibri" w:cs="Calibri"/>
          <w:sz w:val="24"/>
          <w:szCs w:val="24"/>
        </w:rPr>
        <w:t>, łącznie 4 godziny szkoleniowe</w:t>
      </w:r>
      <w:r w:rsidRPr="00BF3766">
        <w:rPr>
          <w:rFonts w:ascii="Calibri" w:hAnsi="Calibri" w:cs="Calibri"/>
          <w:sz w:val="24"/>
          <w:szCs w:val="24"/>
        </w:rPr>
        <w:t>.</w:t>
      </w:r>
    </w:p>
    <w:p w14:paraId="488C4F4F" w14:textId="05FE3A9B" w:rsidR="00330CFA" w:rsidRPr="00A16EDC" w:rsidRDefault="00330CFA" w:rsidP="002023E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Program szkole</w:t>
      </w:r>
      <w:r w:rsidR="00E76E14" w:rsidRPr="00A16EDC">
        <w:rPr>
          <w:rFonts w:ascii="Calibri" w:hAnsi="Calibri" w:cs="Calibri"/>
          <w:sz w:val="24"/>
          <w:szCs w:val="24"/>
        </w:rPr>
        <w:t>ń</w:t>
      </w:r>
      <w:r w:rsidRPr="00A16EDC">
        <w:rPr>
          <w:rFonts w:ascii="Calibri" w:hAnsi="Calibri" w:cs="Calibri"/>
          <w:sz w:val="24"/>
          <w:szCs w:val="24"/>
        </w:rPr>
        <w:t xml:space="preserve"> powinien uwzględniać:</w:t>
      </w:r>
    </w:p>
    <w:p w14:paraId="1613933E" w14:textId="77777777" w:rsidR="00330CFA" w:rsidRPr="00A16EDC" w:rsidRDefault="00330CFA" w:rsidP="002023E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stosowanie różnorodnych metod i technik dydaktycznych, w szczególności aktywizujących uczestników,</w:t>
      </w:r>
    </w:p>
    <w:p w14:paraId="4ED5A674" w14:textId="79719950" w:rsidR="00330CFA" w:rsidRPr="00A16EDC" w:rsidRDefault="00330CFA" w:rsidP="002023E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specyfikę grupy docelowej.</w:t>
      </w:r>
    </w:p>
    <w:p w14:paraId="1E014AF0" w14:textId="77777777" w:rsidR="00330CFA" w:rsidRPr="00A16EDC" w:rsidRDefault="00330CFA" w:rsidP="002023E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Wykonawca dostosuje metody szkolenia do zakresu merytorycznego.</w:t>
      </w:r>
    </w:p>
    <w:p w14:paraId="672757A4" w14:textId="00ED8630" w:rsidR="00330CFA" w:rsidRDefault="00330CFA" w:rsidP="00CF1C2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W programie szkole</w:t>
      </w:r>
      <w:r w:rsidR="00A16EDC" w:rsidRPr="00A16EDC">
        <w:rPr>
          <w:rFonts w:ascii="Calibri" w:hAnsi="Calibri" w:cs="Calibri"/>
          <w:sz w:val="24"/>
          <w:szCs w:val="24"/>
        </w:rPr>
        <w:t>ń</w:t>
      </w:r>
      <w:r w:rsidRPr="00A16EDC">
        <w:rPr>
          <w:rFonts w:ascii="Calibri" w:hAnsi="Calibri" w:cs="Calibri"/>
          <w:sz w:val="24"/>
          <w:szCs w:val="24"/>
        </w:rPr>
        <w:t xml:space="preserve"> </w:t>
      </w:r>
      <w:r w:rsidR="00CF1C24" w:rsidRPr="00A16EDC">
        <w:rPr>
          <w:rFonts w:ascii="Calibri" w:hAnsi="Calibri" w:cs="Calibri"/>
          <w:sz w:val="24"/>
          <w:szCs w:val="24"/>
        </w:rPr>
        <w:t>należy uwzględnić konieczność zastosowania metody warsztatowej i odpowiedni dobór studiów przypadku (</w:t>
      </w:r>
      <w:r w:rsidR="00BF3766">
        <w:rPr>
          <w:rFonts w:ascii="Calibri" w:hAnsi="Calibri" w:cs="Calibri"/>
          <w:sz w:val="24"/>
          <w:szCs w:val="24"/>
        </w:rPr>
        <w:t>co najmniej jednego</w:t>
      </w:r>
      <w:r w:rsidR="00CF1C24" w:rsidRPr="00A16EDC">
        <w:rPr>
          <w:rFonts w:ascii="Calibri" w:hAnsi="Calibri" w:cs="Calibri"/>
          <w:sz w:val="24"/>
          <w:szCs w:val="24"/>
        </w:rPr>
        <w:t>) ukazujących praktyczne zastosowanie przepisów prawa ujętych w zakresie merytorycznym.</w:t>
      </w:r>
    </w:p>
    <w:p w14:paraId="30B349D3" w14:textId="4CB58DFF" w:rsidR="00DB22DD" w:rsidRPr="00A16EDC" w:rsidRDefault="00DB22DD" w:rsidP="00CF1C2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B22DD">
        <w:rPr>
          <w:rFonts w:ascii="Calibri" w:hAnsi="Calibri" w:cs="Calibri"/>
          <w:sz w:val="24"/>
          <w:szCs w:val="24"/>
        </w:rPr>
        <w:t>Zamawiający dopuszcza możliwość rozszerzenia przez Wykonawcę wymienionych zagadnień, natomiast nie dopuszcza pominięcia któregokolwiek z nich.</w:t>
      </w:r>
    </w:p>
    <w:p w14:paraId="341891CF" w14:textId="3D415AD4" w:rsidR="00A16EDC" w:rsidRPr="00DB22DD" w:rsidRDefault="00C92A9D" w:rsidP="00865B5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B22DD">
        <w:rPr>
          <w:rFonts w:ascii="Calibri" w:hAnsi="Calibri" w:cs="Calibri"/>
          <w:b/>
          <w:bCs/>
          <w:sz w:val="24"/>
          <w:szCs w:val="24"/>
        </w:rPr>
        <w:t>Rozdział I</w:t>
      </w:r>
      <w:r w:rsidR="00A16EDC" w:rsidRPr="00DB22DD">
        <w:rPr>
          <w:rFonts w:ascii="Calibri" w:hAnsi="Calibri" w:cs="Calibri"/>
          <w:b/>
          <w:bCs/>
          <w:sz w:val="24"/>
          <w:szCs w:val="24"/>
        </w:rPr>
        <w:t>V</w:t>
      </w:r>
      <w:r w:rsidRPr="00DB22DD">
        <w:rPr>
          <w:rFonts w:ascii="Calibri" w:hAnsi="Calibri" w:cs="Calibri"/>
          <w:b/>
          <w:bCs/>
          <w:sz w:val="24"/>
          <w:szCs w:val="24"/>
        </w:rPr>
        <w:t>.</w:t>
      </w:r>
      <w:r w:rsidRPr="00DB22DD">
        <w:rPr>
          <w:rFonts w:ascii="Calibri" w:hAnsi="Calibri" w:cs="Calibri"/>
          <w:b/>
          <w:bCs/>
          <w:sz w:val="24"/>
          <w:szCs w:val="24"/>
        </w:rPr>
        <w:tab/>
      </w:r>
      <w:r w:rsidR="00A16EDC" w:rsidRPr="00DB22DD">
        <w:rPr>
          <w:rFonts w:ascii="Calibri" w:hAnsi="Calibri" w:cs="Calibri"/>
          <w:b/>
          <w:bCs/>
          <w:sz w:val="24"/>
          <w:szCs w:val="24"/>
        </w:rPr>
        <w:t>Zakres merytoryczny szkoleń:</w:t>
      </w:r>
    </w:p>
    <w:p w14:paraId="1417DB95" w14:textId="0FB8A2CB" w:rsidR="00A16EDC" w:rsidRDefault="00DB22DD" w:rsidP="00A16ED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Pierwszy moduł każdego szkolenia</w:t>
      </w:r>
      <w:r w:rsidR="00BF3766">
        <w:rPr>
          <w:rFonts w:ascii="Calibri" w:hAnsi="Calibri" w:cs="Calibri"/>
          <w:sz w:val="24"/>
          <w:szCs w:val="24"/>
        </w:rPr>
        <w:t xml:space="preserve"> dotyczy procedowania przez sąd polski sprawy rodzinnej z elementem </w:t>
      </w:r>
      <w:r w:rsidR="00C64C26">
        <w:rPr>
          <w:rFonts w:ascii="Calibri" w:hAnsi="Calibri" w:cs="Calibri"/>
          <w:sz w:val="24"/>
          <w:szCs w:val="24"/>
        </w:rPr>
        <w:t>transgranicznym z obszaru Unii Europejskiej, ze szczególnym uwzględnieniem sprawy o rozwód. Zakres merytoryczny pierwszego modułu obejmuje</w:t>
      </w:r>
      <w:r w:rsidR="004208D8">
        <w:rPr>
          <w:rFonts w:ascii="Calibri" w:hAnsi="Calibri" w:cs="Calibri"/>
          <w:sz w:val="24"/>
          <w:szCs w:val="24"/>
        </w:rPr>
        <w:t xml:space="preserve"> co najmniej</w:t>
      </w:r>
      <w:r w:rsidR="00814E16">
        <w:rPr>
          <w:rFonts w:ascii="Calibri" w:hAnsi="Calibri" w:cs="Calibri"/>
          <w:sz w:val="24"/>
          <w:szCs w:val="24"/>
        </w:rPr>
        <w:t xml:space="preserve"> zastosowanie przepisów następujących aktów prawnych</w:t>
      </w:r>
      <w:r w:rsidR="00C64C26">
        <w:rPr>
          <w:rFonts w:ascii="Calibri" w:hAnsi="Calibri" w:cs="Calibri"/>
          <w:sz w:val="24"/>
          <w:szCs w:val="24"/>
        </w:rPr>
        <w:t>:</w:t>
      </w:r>
    </w:p>
    <w:p w14:paraId="4F3850CB" w14:textId="70B0AFDE" w:rsidR="00C64C26" w:rsidRDefault="00C854A1" w:rsidP="00C64C2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854A1">
        <w:rPr>
          <w:rFonts w:ascii="Calibri" w:hAnsi="Calibri" w:cs="Calibri"/>
          <w:sz w:val="24"/>
          <w:szCs w:val="24"/>
        </w:rPr>
        <w:t>Rozporządzenie Rady (WE) nr 4/2009 z dnia 18 grudnia 2008 r. w sprawie jurysdykcji, prawa właściwego, uznawania i wykonywania orzeczeń oraz współpracy w zakresie zobowiązań alimentacyjnych</w:t>
      </w:r>
      <w:r>
        <w:rPr>
          <w:rFonts w:ascii="Calibri" w:hAnsi="Calibri" w:cs="Calibri"/>
          <w:sz w:val="24"/>
          <w:szCs w:val="24"/>
        </w:rPr>
        <w:t>;</w:t>
      </w:r>
    </w:p>
    <w:p w14:paraId="56767290" w14:textId="7D1E038D" w:rsidR="00C854A1" w:rsidRDefault="00C854A1" w:rsidP="00C64C2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854A1">
        <w:rPr>
          <w:rFonts w:ascii="Calibri" w:hAnsi="Calibri" w:cs="Calibri"/>
          <w:sz w:val="24"/>
          <w:szCs w:val="24"/>
        </w:rPr>
        <w:t>Rozporządzenie Rady (UE) 2019/1111 z dnia 25 czerwca 2019 r. w sprawie jurysdykcji, uznawania i wykonywania orzeczeń w sprawach małżeńskich i w sprawach dotyczących odpowiedzialności rodzicielskiej oraz w sprawie uprowadzenia dziecka za granicę (przekształcenie)</w:t>
      </w:r>
      <w:r>
        <w:rPr>
          <w:rFonts w:ascii="Calibri" w:hAnsi="Calibri" w:cs="Calibri"/>
          <w:sz w:val="24"/>
          <w:szCs w:val="24"/>
        </w:rPr>
        <w:t>;</w:t>
      </w:r>
    </w:p>
    <w:p w14:paraId="286A2858" w14:textId="17C5441E" w:rsidR="00C854A1" w:rsidRDefault="00C854A1" w:rsidP="00C64C2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854A1">
        <w:rPr>
          <w:rFonts w:ascii="Calibri" w:hAnsi="Calibri" w:cs="Calibri"/>
          <w:sz w:val="24"/>
          <w:szCs w:val="24"/>
        </w:rPr>
        <w:t>Protokół haski z dnia 23 listopada 2007 r. o prawie właściwym dla zobowiązań alimentacyjnych</w:t>
      </w:r>
      <w:r>
        <w:rPr>
          <w:rFonts w:ascii="Calibri" w:hAnsi="Calibri" w:cs="Calibri"/>
          <w:sz w:val="24"/>
          <w:szCs w:val="24"/>
        </w:rPr>
        <w:t>;</w:t>
      </w:r>
    </w:p>
    <w:p w14:paraId="086C5093" w14:textId="7C14704E" w:rsidR="00C854A1" w:rsidRPr="00213B5E" w:rsidRDefault="00213B5E" w:rsidP="00213B5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13B5E">
        <w:rPr>
          <w:rFonts w:ascii="Calibri" w:hAnsi="Calibri" w:cs="Calibri"/>
          <w:sz w:val="24"/>
          <w:szCs w:val="24"/>
        </w:rPr>
        <w:t>Konwencja o jurysdykcji, prawie właściwym, uznawaniu, wykonywaniu i współpracy w zakresie odpowiedzialności rodzicielskiej oraz środków ochrony dzieci</w:t>
      </w:r>
      <w:r>
        <w:rPr>
          <w:rFonts w:ascii="Calibri" w:hAnsi="Calibri" w:cs="Calibri"/>
          <w:sz w:val="24"/>
          <w:szCs w:val="24"/>
        </w:rPr>
        <w:t xml:space="preserve"> </w:t>
      </w:r>
      <w:r w:rsidRPr="00213B5E">
        <w:rPr>
          <w:rFonts w:ascii="Calibri" w:hAnsi="Calibri" w:cs="Calibri"/>
          <w:sz w:val="24"/>
          <w:szCs w:val="24"/>
        </w:rPr>
        <w:t>z dnia 19 października 1996 r.</w:t>
      </w:r>
    </w:p>
    <w:p w14:paraId="25F6465F" w14:textId="4458D04C" w:rsidR="00C64C26" w:rsidRDefault="004208D8" w:rsidP="00A16ED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Drugi moduł każdego szkolenia dotyczy procedowania przez sąd polski sprawy spadkowej </w:t>
      </w:r>
      <w:r w:rsidRPr="004208D8">
        <w:rPr>
          <w:rFonts w:ascii="Calibri" w:hAnsi="Calibri" w:cs="Calibri"/>
          <w:sz w:val="24"/>
          <w:szCs w:val="24"/>
        </w:rPr>
        <w:t xml:space="preserve">z elementem transgranicznym z obszaru Unii Europejskiej, ze szczególnym </w:t>
      </w:r>
      <w:r w:rsidRPr="004208D8">
        <w:rPr>
          <w:rFonts w:ascii="Calibri" w:hAnsi="Calibri" w:cs="Calibri"/>
          <w:sz w:val="24"/>
          <w:szCs w:val="24"/>
        </w:rPr>
        <w:lastRenderedPageBreak/>
        <w:t>uwzględnieniem sprawy o</w:t>
      </w:r>
      <w:r>
        <w:rPr>
          <w:rFonts w:ascii="Calibri" w:hAnsi="Calibri" w:cs="Calibri"/>
          <w:sz w:val="24"/>
          <w:szCs w:val="24"/>
        </w:rPr>
        <w:t xml:space="preserve"> stwierdzenie nabycia spadku. </w:t>
      </w:r>
      <w:r w:rsidRPr="004208D8">
        <w:rPr>
          <w:rFonts w:ascii="Calibri" w:hAnsi="Calibri" w:cs="Calibri"/>
          <w:sz w:val="24"/>
          <w:szCs w:val="24"/>
        </w:rPr>
        <w:t>Zakres merytoryczny pierwszego modułu obejmuje co najmniej</w:t>
      </w:r>
      <w:r w:rsidR="00814E16" w:rsidRPr="00814E16">
        <w:rPr>
          <w:rFonts w:ascii="Calibri" w:hAnsi="Calibri" w:cs="Calibri"/>
          <w:sz w:val="24"/>
          <w:szCs w:val="24"/>
        </w:rPr>
        <w:t xml:space="preserve"> </w:t>
      </w:r>
      <w:r w:rsidR="00814E16">
        <w:rPr>
          <w:rFonts w:ascii="Calibri" w:hAnsi="Calibri" w:cs="Calibri"/>
          <w:sz w:val="24"/>
          <w:szCs w:val="24"/>
        </w:rPr>
        <w:t>zastosowanie przepisów następujących aktów prawnych</w:t>
      </w:r>
      <w:r w:rsidRPr="004208D8">
        <w:rPr>
          <w:rFonts w:ascii="Calibri" w:hAnsi="Calibri" w:cs="Calibri"/>
          <w:sz w:val="24"/>
          <w:szCs w:val="24"/>
        </w:rPr>
        <w:t>:</w:t>
      </w:r>
    </w:p>
    <w:p w14:paraId="148ABA48" w14:textId="24A3AF94" w:rsidR="004208D8" w:rsidRDefault="00213B5E" w:rsidP="004208D8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13B5E">
        <w:rPr>
          <w:rFonts w:ascii="Calibri" w:hAnsi="Calibri" w:cs="Calibri"/>
          <w:sz w:val="24"/>
          <w:szCs w:val="24"/>
        </w:rPr>
        <w:t>Rozporządzenie Parlamentu Europejskiego i Rady (UE) nr 650/2012 z dnia 4 lipca 2012 r. w sprawie jurysdykcji, prawa właściwego, uznawania i wykonywania orzeczeń, przyjmowania i wykonywania dokumentów urzędowych dotyczących dziedziczenia oraz w sprawie ustanowienia europejskiego poświadczenia spadkowego</w:t>
      </w:r>
      <w:r>
        <w:rPr>
          <w:rFonts w:ascii="Calibri" w:hAnsi="Calibri" w:cs="Calibri"/>
          <w:sz w:val="24"/>
          <w:szCs w:val="24"/>
        </w:rPr>
        <w:t>;</w:t>
      </w:r>
    </w:p>
    <w:p w14:paraId="53B6AAFC" w14:textId="5036D51A" w:rsidR="00213B5E" w:rsidRDefault="00213B5E" w:rsidP="001265B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Każdy moduł szkoleniowy powinien ukazywać różne warianty stanów faktycznych, w celu omówienia jak najszerszego spektrum </w:t>
      </w:r>
      <w:r w:rsidR="009A7AB0">
        <w:rPr>
          <w:rFonts w:ascii="Calibri" w:hAnsi="Calibri" w:cs="Calibri"/>
          <w:sz w:val="24"/>
          <w:szCs w:val="24"/>
        </w:rPr>
        <w:t>zagadnień praktycznych.</w:t>
      </w:r>
    </w:p>
    <w:p w14:paraId="178306CF" w14:textId="36938088" w:rsidR="00C64C26" w:rsidRDefault="001265B0" w:rsidP="001265B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Każdy moduł szkoleniowy powinien być przeprowadzony na poziomie średnio zaawansowanym, to jest zakładającym </w:t>
      </w:r>
      <w:r w:rsidR="00C854A1">
        <w:rPr>
          <w:rFonts w:ascii="Calibri" w:hAnsi="Calibri" w:cs="Calibri"/>
          <w:sz w:val="24"/>
          <w:szCs w:val="24"/>
        </w:rPr>
        <w:t xml:space="preserve">uprzednią </w:t>
      </w:r>
      <w:r>
        <w:rPr>
          <w:rFonts w:ascii="Calibri" w:hAnsi="Calibri" w:cs="Calibri"/>
          <w:sz w:val="24"/>
          <w:szCs w:val="24"/>
        </w:rPr>
        <w:t>znajomość podstaw tematyki u uczestnika.</w:t>
      </w:r>
    </w:p>
    <w:p w14:paraId="1501FB58" w14:textId="4375D058" w:rsidR="00EF46D5" w:rsidRPr="00EF46D5" w:rsidRDefault="00EF46D5" w:rsidP="00EF46D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6DD4377" w14:textId="0A13F73B" w:rsidR="00EF46D5" w:rsidRPr="00A65153" w:rsidRDefault="003B3530" w:rsidP="00EF46D5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65153">
        <w:rPr>
          <w:rFonts w:ascii="Calibri" w:hAnsi="Calibri" w:cs="Calibri"/>
          <w:b/>
          <w:bCs/>
          <w:sz w:val="24"/>
          <w:szCs w:val="24"/>
        </w:rPr>
        <w:t>Rozdział V</w:t>
      </w:r>
      <w:r w:rsidR="00A65153">
        <w:rPr>
          <w:rFonts w:ascii="Calibri" w:hAnsi="Calibri" w:cs="Calibri"/>
          <w:b/>
          <w:bCs/>
          <w:sz w:val="24"/>
          <w:szCs w:val="24"/>
        </w:rPr>
        <w:tab/>
      </w:r>
      <w:r w:rsidR="004A7DEA" w:rsidRPr="00A65153">
        <w:rPr>
          <w:rFonts w:ascii="Calibri" w:hAnsi="Calibri" w:cs="Calibri"/>
          <w:b/>
          <w:bCs/>
          <w:sz w:val="24"/>
          <w:szCs w:val="24"/>
        </w:rPr>
        <w:t>Materiały szkoleniowe</w:t>
      </w:r>
    </w:p>
    <w:p w14:paraId="0CAAC987" w14:textId="09A0C2C9" w:rsidR="00EF46D5" w:rsidRDefault="00EF46D5" w:rsidP="00EF46D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ramach przygotowania szkolenia Wykonawca przygotuje prezentację</w:t>
      </w:r>
      <w:r w:rsidR="006D34E1">
        <w:rPr>
          <w:rFonts w:ascii="Calibri" w:hAnsi="Calibri" w:cs="Calibri"/>
          <w:sz w:val="24"/>
          <w:szCs w:val="24"/>
        </w:rPr>
        <w:t xml:space="preserve"> w formie elektronicznej do każdego z modułów, która będzie wyświetlana przez Wykonawcę w trakcie prowadzenia modułu. Format prezentacji powinien umożliwiać jej odtworzenie na komputerze wyposażonym w oprogramowanie dostępne nieodpłatnie.</w:t>
      </w:r>
    </w:p>
    <w:p w14:paraId="203EFAC3" w14:textId="5B69609F" w:rsidR="006D34E1" w:rsidRDefault="006D34E1" w:rsidP="00EF46D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Prezentacja powinna zawierać najistotniejsze informacje z modułu szkoleniowego i być opracowana w ten sposób, by mogła stanowić samodzielne źródło informacji</w:t>
      </w:r>
      <w:r w:rsidR="00585A05">
        <w:rPr>
          <w:rFonts w:ascii="Calibri" w:hAnsi="Calibri" w:cs="Calibri"/>
          <w:sz w:val="24"/>
          <w:szCs w:val="24"/>
        </w:rPr>
        <w:t xml:space="preserve"> również dla osób, które nie uczestniczą w szkoleniu</w:t>
      </w:r>
      <w:r>
        <w:rPr>
          <w:rFonts w:ascii="Calibri" w:hAnsi="Calibri" w:cs="Calibri"/>
          <w:sz w:val="24"/>
          <w:szCs w:val="24"/>
        </w:rPr>
        <w:t>.</w:t>
      </w:r>
    </w:p>
    <w:p w14:paraId="7CBF3CA6" w14:textId="47C031C2" w:rsidR="006D34E1" w:rsidRDefault="006D34E1" w:rsidP="00EF46D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Prezentacja powinna zawierać:</w:t>
      </w:r>
    </w:p>
    <w:p w14:paraId="145119C9" w14:textId="1AB02BFA" w:rsidR="00585A05" w:rsidRDefault="00146109" w:rsidP="006D34E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585A05">
        <w:rPr>
          <w:rFonts w:ascii="Calibri" w:hAnsi="Calibri" w:cs="Calibri"/>
          <w:sz w:val="24"/>
          <w:szCs w:val="24"/>
        </w:rPr>
        <w:t>azwę i akronim projektu (zgodnie z Rozdziałem I pkt 2)</w:t>
      </w:r>
      <w:r>
        <w:rPr>
          <w:rFonts w:ascii="Calibri" w:hAnsi="Calibri" w:cs="Calibri"/>
          <w:sz w:val="24"/>
          <w:szCs w:val="24"/>
        </w:rPr>
        <w:t>;</w:t>
      </w:r>
    </w:p>
    <w:p w14:paraId="2816A0D5" w14:textId="7393C625" w:rsidR="00146109" w:rsidRPr="00146109" w:rsidRDefault="00146109" w:rsidP="006D34E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logotyp: </w:t>
      </w:r>
      <w:r w:rsidRPr="00585A05">
        <w:rPr>
          <w:rFonts w:ascii="Calibri" w:hAnsi="Calibri" w:cs="Calibri"/>
          <w:sz w:val="24"/>
          <w:szCs w:val="24"/>
        </w:rPr>
        <w:t xml:space="preserve">„Współfinansowane przez Unię Europejską” </w:t>
      </w:r>
      <w:r>
        <w:rPr>
          <w:rFonts w:ascii="Calibri" w:hAnsi="Calibri" w:cs="Calibri"/>
          <w:sz w:val="24"/>
          <w:szCs w:val="24"/>
        </w:rPr>
        <w:t>zgodny z dokumentem</w:t>
      </w:r>
      <w:r w:rsidRPr="00146109">
        <w:rPr>
          <w:rFonts w:ascii="Calibri" w:eastAsia="Calibri" w:hAnsi="Calibri" w:cs="Calibri"/>
          <w:sz w:val="24"/>
          <w:szCs w:val="24"/>
        </w:rPr>
        <w:t xml:space="preserve"> </w:t>
      </w:r>
      <w:r w:rsidRPr="008D096A">
        <w:rPr>
          <w:rFonts w:ascii="Calibri" w:eastAsia="Calibri" w:hAnsi="Calibri" w:cs="Calibri"/>
          <w:sz w:val="24"/>
          <w:szCs w:val="24"/>
        </w:rPr>
        <w:t xml:space="preserve">szczegóły dotyczące prawidłowego oznakowania materiałów logotypem: „Współfinansowane przez Unię Europejską” znajdują się </w:t>
      </w:r>
      <w:r>
        <w:rPr>
          <w:rFonts w:ascii="Calibri" w:eastAsia="Calibri" w:hAnsi="Calibri" w:cs="Calibri"/>
          <w:sz w:val="24"/>
          <w:szCs w:val="24"/>
        </w:rPr>
        <w:t>na stronie internetowej</w:t>
      </w:r>
      <w:r w:rsidRPr="008D096A">
        <w:rPr>
          <w:rFonts w:ascii="Calibri" w:eastAsia="Calibri" w:hAnsi="Calibri" w:cs="Calibri"/>
          <w:sz w:val="24"/>
          <w:szCs w:val="24"/>
        </w:rPr>
        <w:t xml:space="preserve">: </w:t>
      </w:r>
      <w:hyperlink r:id="rId8" w:history="1">
        <w:proofErr w:type="spellStart"/>
        <w:r>
          <w:rPr>
            <w:rStyle w:val="Hipercze"/>
            <w:rFonts w:ascii="Calibri" w:eastAsia="Calibri" w:hAnsi="Calibri" w:cs="Calibri"/>
            <w:sz w:val="24"/>
            <w:szCs w:val="24"/>
          </w:rPr>
          <w:t>Communicating</w:t>
        </w:r>
        <w:proofErr w:type="spellEnd"/>
        <w:r>
          <w:rPr>
            <w:rStyle w:val="Hipercze"/>
            <w:rFonts w:ascii="Calibri" w:eastAsia="Calibri" w:hAnsi="Calibri" w:cs="Calibri"/>
            <w:sz w:val="24"/>
            <w:szCs w:val="24"/>
          </w:rPr>
          <w:t xml:space="preserve"> and </w:t>
        </w:r>
        <w:proofErr w:type="spellStart"/>
        <w:r>
          <w:rPr>
            <w:rStyle w:val="Hipercze"/>
            <w:rFonts w:ascii="Calibri" w:eastAsia="Calibri" w:hAnsi="Calibri" w:cs="Calibri"/>
            <w:sz w:val="24"/>
            <w:szCs w:val="24"/>
          </w:rPr>
          <w:t>raising</w:t>
        </w:r>
        <w:proofErr w:type="spellEnd"/>
        <w:r>
          <w:rPr>
            <w:rStyle w:val="Hipercze"/>
            <w:rFonts w:ascii="Calibri" w:eastAsia="Calibri" w:hAnsi="Calibri" w:cs="Calibri"/>
            <w:sz w:val="24"/>
            <w:szCs w:val="24"/>
          </w:rPr>
          <w:t xml:space="preserve"> EU </w:t>
        </w:r>
        <w:proofErr w:type="spellStart"/>
        <w:r>
          <w:rPr>
            <w:rStyle w:val="Hipercze"/>
            <w:rFonts w:ascii="Calibri" w:eastAsia="Calibri" w:hAnsi="Calibri" w:cs="Calibri"/>
            <w:sz w:val="24"/>
            <w:szCs w:val="24"/>
          </w:rPr>
          <w:t>visibility</w:t>
        </w:r>
        <w:proofErr w:type="spellEnd"/>
      </w:hyperlink>
      <w:r>
        <w:t xml:space="preserve"> (dokument dotyczący używania oznaczeń UE w kontekście programów na lata 2021-2027 dostępny również w języku polskim po wyborze odpowiedniej opcji);</w:t>
      </w:r>
    </w:p>
    <w:p w14:paraId="44A15623" w14:textId="3A42D423" w:rsidR="00146109" w:rsidRDefault="00146109" w:rsidP="006D34E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t>logotyp Ministerstwa Sprawiedliwości zgodny z Księgą znaku Ministerstwa Sprawiedliwości</w:t>
      </w:r>
      <w:r w:rsidRPr="00146109">
        <w:t xml:space="preserve">; </w:t>
      </w:r>
      <w:r w:rsidRPr="00146109">
        <w:rPr>
          <w:rFonts w:ascii="Calibri" w:eastAsia="Calibri" w:hAnsi="Calibri" w:cs="Calibri"/>
          <w:sz w:val="24"/>
          <w:szCs w:val="24"/>
        </w:rPr>
        <w:t>Księga znaku Ministerstwa Sprawiedliwości</w:t>
      </w:r>
      <w:r w:rsidRPr="008D096A">
        <w:rPr>
          <w:rFonts w:ascii="Calibri" w:eastAsia="Calibri" w:hAnsi="Calibri" w:cs="Calibri"/>
          <w:sz w:val="24"/>
          <w:szCs w:val="24"/>
        </w:rPr>
        <w:t xml:space="preserve"> zostanie przekazana Wykonawcy niezwłocznie po zawarciu umowy</w:t>
      </w:r>
    </w:p>
    <w:p w14:paraId="7A2455DF" w14:textId="5197B8B5" w:rsidR="00585A05" w:rsidRDefault="00585A05" w:rsidP="00ED0C4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D0C42">
        <w:rPr>
          <w:rFonts w:ascii="Calibri" w:hAnsi="Calibri" w:cs="Calibri"/>
          <w:sz w:val="24"/>
          <w:szCs w:val="24"/>
        </w:rPr>
        <w:t>adnotację:</w:t>
      </w:r>
      <w:r w:rsidR="00ED0C42" w:rsidRPr="00ED0C42">
        <w:t xml:space="preserve"> </w:t>
      </w:r>
      <w:r w:rsidR="00ED0C42" w:rsidRPr="00ED0C42">
        <w:rPr>
          <w:rFonts w:ascii="Calibri" w:hAnsi="Calibri" w:cs="Calibri"/>
          <w:sz w:val="24"/>
          <w:szCs w:val="24"/>
        </w:rPr>
        <w:t>„Finansowane przez Unię Europejską. Wyrażone poglądy i opinie są  jednak wyłącznie poglądami i opiniami autora(-ów) i nie muszą odzwierciedlać poglądów Unii Europejskiej lub Komisji Europejskiej. Ani Unia Europejska, ani organ przyznający dotację nie ponoszą za nie odpowiedzialności".</w:t>
      </w:r>
    </w:p>
    <w:p w14:paraId="44906F21" w14:textId="29BD1BF6" w:rsidR="009D72F1" w:rsidRDefault="009D72F1" w:rsidP="009D72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Forma graficzna prezentacji powinna uwzględniać zasady </w:t>
      </w:r>
      <w:r w:rsidR="004A7DEA">
        <w:rPr>
          <w:rFonts w:ascii="Calibri" w:hAnsi="Calibri" w:cs="Calibri"/>
          <w:sz w:val="24"/>
          <w:szCs w:val="24"/>
        </w:rPr>
        <w:t xml:space="preserve">dostępności cyfrowej według standardu </w:t>
      </w:r>
      <w:hyperlink r:id="rId9" w:history="1">
        <w:r w:rsidR="004A7DEA" w:rsidRPr="004A7DEA">
          <w:rPr>
            <w:rStyle w:val="Hipercze"/>
            <w:rFonts w:ascii="Calibri" w:hAnsi="Calibri" w:cs="Calibri"/>
            <w:sz w:val="24"/>
            <w:szCs w:val="24"/>
          </w:rPr>
          <w:t>WCAG 2.1</w:t>
        </w:r>
      </w:hyperlink>
      <w:r w:rsidR="004A7DEA">
        <w:rPr>
          <w:rFonts w:ascii="Calibri" w:hAnsi="Calibri" w:cs="Calibri"/>
          <w:sz w:val="24"/>
          <w:szCs w:val="24"/>
        </w:rPr>
        <w:t>, albo format pliku powinien umożliwić Zamawiającemu edycję prezentacji w celu zastosowania zasad dostępności cyfrowej.</w:t>
      </w:r>
    </w:p>
    <w:p w14:paraId="6022A5B0" w14:textId="0A7BCB8E" w:rsidR="004A7DEA" w:rsidRDefault="004A7DEA" w:rsidP="009D72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Wykonawca przedstawi Zamawiającemu projekt prezentacji w </w:t>
      </w:r>
      <w:r w:rsidR="008A1402">
        <w:rPr>
          <w:rFonts w:ascii="Calibri" w:hAnsi="Calibri" w:cs="Calibri"/>
          <w:sz w:val="24"/>
          <w:szCs w:val="24"/>
        </w:rPr>
        <w:t xml:space="preserve">formie elektronicznej w </w:t>
      </w:r>
      <w:r>
        <w:rPr>
          <w:rFonts w:ascii="Calibri" w:hAnsi="Calibri" w:cs="Calibri"/>
          <w:sz w:val="24"/>
          <w:szCs w:val="24"/>
        </w:rPr>
        <w:t>terminie 10 dni kalendarzowych przed dniem szkolenia. Wykonawca obowiązany jest uwzględnić uwagi, które Zamawiający wniesie w terminie 3 dni kalendarzowych od przedstawienia projektu.</w:t>
      </w:r>
    </w:p>
    <w:p w14:paraId="1A3F3230" w14:textId="0E746A03" w:rsidR="005622B8" w:rsidRPr="009D72F1" w:rsidRDefault="005622B8" w:rsidP="009D72F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Gotową prezentację Wykonawca przekaże Zamawiającemu w formie elektronicznej najpóźniej </w:t>
      </w:r>
      <w:r w:rsidR="007417CD">
        <w:rPr>
          <w:rFonts w:ascii="Calibri" w:hAnsi="Calibri" w:cs="Calibri"/>
          <w:sz w:val="24"/>
          <w:szCs w:val="24"/>
        </w:rPr>
        <w:t xml:space="preserve">na 1 dzień kalendarzowy </w:t>
      </w:r>
      <w:r>
        <w:rPr>
          <w:rFonts w:ascii="Calibri" w:hAnsi="Calibri" w:cs="Calibri"/>
          <w:sz w:val="24"/>
          <w:szCs w:val="24"/>
        </w:rPr>
        <w:t>przed rozpoczęciem szkolenia.</w:t>
      </w:r>
    </w:p>
    <w:p w14:paraId="087CFBC1" w14:textId="02CA7B6E" w:rsidR="004A7DEA" w:rsidRPr="005622B8" w:rsidRDefault="004A7DEA" w:rsidP="00865B5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622B8">
        <w:rPr>
          <w:rFonts w:ascii="Calibri" w:hAnsi="Calibri" w:cs="Calibri"/>
          <w:b/>
          <w:bCs/>
          <w:sz w:val="24"/>
          <w:szCs w:val="24"/>
        </w:rPr>
        <w:t>Rozdział VI</w:t>
      </w:r>
      <w:r w:rsidR="00A65153" w:rsidRPr="005622B8">
        <w:rPr>
          <w:rFonts w:ascii="Calibri" w:hAnsi="Calibri" w:cs="Calibri"/>
          <w:b/>
          <w:bCs/>
          <w:sz w:val="24"/>
          <w:szCs w:val="24"/>
        </w:rPr>
        <w:tab/>
        <w:t>Organizacja szkolenia</w:t>
      </w:r>
      <w:r w:rsidR="00AA456E" w:rsidRPr="005622B8">
        <w:rPr>
          <w:rFonts w:ascii="Calibri" w:hAnsi="Calibri" w:cs="Calibri"/>
          <w:b/>
          <w:bCs/>
          <w:sz w:val="24"/>
          <w:szCs w:val="24"/>
        </w:rPr>
        <w:t xml:space="preserve"> w ramach Spotkania</w:t>
      </w:r>
    </w:p>
    <w:p w14:paraId="3D8CDCA4" w14:textId="1F2B0BEC" w:rsidR="004A7DEA" w:rsidRDefault="00433B58" w:rsidP="00433B58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Szkolenie zostanie przeprowadzone drugiego dnia spotkania, zgodnie z ramowym programem Spotkania określonym poniżej.</w:t>
      </w:r>
    </w:p>
    <w:p w14:paraId="17E100E8" w14:textId="342ABFBB" w:rsidR="00433B58" w:rsidRDefault="00433B58" w:rsidP="00433B58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zastrzega możliwość zmiany godzin modułów szkoleniowych prowadzonych przez Wykonawcę, w przedziale czasowym 9:00-16:00.</w:t>
      </w:r>
    </w:p>
    <w:p w14:paraId="0B9466F0" w14:textId="17019904" w:rsidR="00433B58" w:rsidRDefault="00433B58" w:rsidP="00433B58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Wykonawca </w:t>
      </w:r>
      <w:r w:rsidR="00F90A58">
        <w:rPr>
          <w:rFonts w:ascii="Calibri" w:hAnsi="Calibri" w:cs="Calibri"/>
          <w:sz w:val="24"/>
          <w:szCs w:val="24"/>
        </w:rPr>
        <w:t>po uzgodnieniu w trybie roboczym</w:t>
      </w:r>
      <w:r>
        <w:rPr>
          <w:rFonts w:ascii="Calibri" w:hAnsi="Calibri" w:cs="Calibri"/>
          <w:sz w:val="24"/>
          <w:szCs w:val="24"/>
        </w:rPr>
        <w:t xml:space="preserve"> z Zamawiającym może </w:t>
      </w:r>
      <w:r w:rsidR="00F90A58">
        <w:rPr>
          <w:rFonts w:ascii="Calibri" w:hAnsi="Calibri" w:cs="Calibri"/>
          <w:sz w:val="24"/>
          <w:szCs w:val="24"/>
        </w:rPr>
        <w:t>zmieniać organizację prowadzonych przez siebie modułów, w szczególności zmienić ich kolejność albo proporcje czasowe.</w:t>
      </w:r>
    </w:p>
    <w:p w14:paraId="51828B18" w14:textId="33083192" w:rsidR="00F90A58" w:rsidRDefault="00F90A58" w:rsidP="00433B58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Wykonawcy przysługuje prawo udziału w całym Spotkaniu w charakterze uczestnika, w tym do korzystania z noclegu, wyżywienia i parkingu. W przypadku, gdy Wykonawca nie zgłosi Zamawiającemu innego zapotrzebowania w terminie </w:t>
      </w:r>
      <w:r w:rsidR="00C97B7F">
        <w:rPr>
          <w:rFonts w:ascii="Calibri" w:hAnsi="Calibri" w:cs="Calibri"/>
          <w:sz w:val="24"/>
          <w:szCs w:val="24"/>
        </w:rPr>
        <w:t>14 dni kalendarzowych</w:t>
      </w:r>
      <w:r>
        <w:rPr>
          <w:rFonts w:ascii="Calibri" w:hAnsi="Calibri" w:cs="Calibri"/>
          <w:sz w:val="24"/>
          <w:szCs w:val="24"/>
        </w:rPr>
        <w:t xml:space="preserve"> przed dniem szkolenia przyjmuje się, że Wykonawca:</w:t>
      </w:r>
    </w:p>
    <w:p w14:paraId="2A5D2C38" w14:textId="75B4362F" w:rsidR="00F90A58" w:rsidRDefault="00F90A58" w:rsidP="00F90A58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Korzysta z noclegu wyłącznie między 1 a 2 dniem Spotkania;</w:t>
      </w:r>
    </w:p>
    <w:p w14:paraId="797156B6" w14:textId="77777777" w:rsidR="00F90A58" w:rsidRDefault="00F90A58" w:rsidP="00F90A58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Korzysta z wyżywienia wyłącznie 2 dnia Spotkania, w tym z kolacji;</w:t>
      </w:r>
    </w:p>
    <w:p w14:paraId="3BE3374D" w14:textId="77777777" w:rsidR="005622B8" w:rsidRDefault="00F90A58" w:rsidP="00F90A58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 korzysta z parkingu.</w:t>
      </w:r>
    </w:p>
    <w:p w14:paraId="5DB51CFB" w14:textId="3B24179D" w:rsidR="00AA456E" w:rsidRPr="005622B8" w:rsidRDefault="00AA456E" w:rsidP="005622B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622B8">
        <w:rPr>
          <w:rFonts w:ascii="Calibri" w:eastAsia="Calibri" w:hAnsi="Calibri" w:cs="Calibri"/>
          <w:sz w:val="24"/>
          <w:szCs w:val="24"/>
        </w:rPr>
        <w:t xml:space="preserve">Ramowy program </w:t>
      </w:r>
      <w:r w:rsidR="00433B58" w:rsidRPr="005622B8">
        <w:rPr>
          <w:rFonts w:ascii="Calibri" w:eastAsia="Calibri" w:hAnsi="Calibri" w:cs="Calibri"/>
          <w:sz w:val="24"/>
          <w:szCs w:val="24"/>
        </w:rPr>
        <w:t>S</w:t>
      </w:r>
      <w:r w:rsidRPr="005622B8">
        <w:rPr>
          <w:rFonts w:ascii="Calibri" w:eastAsia="Calibri" w:hAnsi="Calibri" w:cs="Calibri"/>
          <w:sz w:val="24"/>
          <w:szCs w:val="24"/>
        </w:rPr>
        <w:t>potkania</w:t>
      </w:r>
    </w:p>
    <w:p w14:paraId="654F0A77" w14:textId="77777777" w:rsidR="00433B58" w:rsidRDefault="00433B58" w:rsidP="00AA456E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3B5E863" w14:textId="61D60C39" w:rsidR="00433B58" w:rsidRPr="005622B8" w:rsidRDefault="00433B58" w:rsidP="00433B5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622B8">
        <w:rPr>
          <w:rFonts w:ascii="Calibri" w:eastAsia="Calibri" w:hAnsi="Calibri" w:cs="Calibri"/>
          <w:sz w:val="24"/>
          <w:szCs w:val="24"/>
        </w:rPr>
        <w:t>Dzień 1: przyjazd uczestników korzystających z noclegu.</w:t>
      </w:r>
    </w:p>
    <w:p w14:paraId="34A1000C" w14:textId="56ED21E5" w:rsidR="00433B58" w:rsidRPr="005622B8" w:rsidRDefault="00433B58" w:rsidP="00433B5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F8B9D49" w14:textId="77777777" w:rsidR="00433B58" w:rsidRPr="005622B8" w:rsidRDefault="00433B58" w:rsidP="00433B5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622B8">
        <w:rPr>
          <w:rFonts w:ascii="Calibri" w:eastAsia="Calibri" w:hAnsi="Calibri" w:cs="Calibri"/>
          <w:sz w:val="24"/>
          <w:szCs w:val="24"/>
        </w:rPr>
        <w:t xml:space="preserve">Dzień 2. </w:t>
      </w:r>
    </w:p>
    <w:p w14:paraId="434E8813" w14:textId="4A1DB397" w:rsidR="00433B58" w:rsidRPr="005622B8" w:rsidRDefault="00433B58" w:rsidP="00433B5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622B8">
        <w:rPr>
          <w:rFonts w:ascii="Calibri" w:eastAsia="Calibri" w:hAnsi="Calibri" w:cs="Calibri"/>
          <w:sz w:val="24"/>
          <w:szCs w:val="24"/>
        </w:rPr>
        <w:t>- do godz. 9.00 – śniadanie w hotelu dla uczestników korzystających z noclegu.</w:t>
      </w:r>
    </w:p>
    <w:p w14:paraId="0825B190" w14:textId="77777777" w:rsidR="00AA456E" w:rsidRPr="00CF28A5" w:rsidRDefault="00AA456E" w:rsidP="00AA456E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AA456E" w:rsidRPr="00CF28A5" w14:paraId="0C0CE20F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291995C4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08.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5593395F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Rejestracja uczestników</w:t>
            </w:r>
          </w:p>
        </w:tc>
      </w:tr>
      <w:tr w:rsidR="00AA456E" w:rsidRPr="00CF28A5" w14:paraId="4BCC71CC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6549062E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  <w:vAlign w:val="center"/>
          </w:tcPr>
          <w:p w14:paraId="3D7EFD69" w14:textId="77777777" w:rsidR="00AA456E" w:rsidRPr="001303C5" w:rsidRDefault="00AA456E" w:rsidP="0049672B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 w:rsidRPr="001303C5">
              <w:rPr>
                <w:rFonts w:ascii="Calibri" w:hAnsi="Calibri"/>
                <w:color w:val="000000"/>
                <w:sz w:val="24"/>
              </w:rPr>
              <w:t>Powitanie uczestników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przedstawienie obecnych na sali członków Europejskiej Sieci Sądowej w sprawach cywilnych i handlowych (EJN)</w:t>
            </w:r>
          </w:p>
        </w:tc>
      </w:tr>
      <w:tr w:rsidR="00AA456E" w:rsidRPr="00CF28A5" w14:paraId="499D72E9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7D3671FA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670" w:type="dxa"/>
            <w:vAlign w:val="center"/>
          </w:tcPr>
          <w:p w14:paraId="2CBF7FFA" w14:textId="77777777" w:rsidR="00AA456E" w:rsidRPr="001303C5" w:rsidRDefault="00AA456E" w:rsidP="0049672B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Prezentacja EJN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456E" w:rsidRPr="00CF28A5" w14:paraId="72C050FA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384E2D5C" w14:textId="77777777" w:rsidR="00AA456E" w:rsidRDefault="00AA456E" w:rsidP="0049672B">
            <w:pPr>
              <w:ind w:left="14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-</w:t>
            </w:r>
          </w:p>
          <w:p w14:paraId="2A2EFEA9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5670" w:type="dxa"/>
            <w:vAlign w:val="center"/>
          </w:tcPr>
          <w:p w14:paraId="67EC63DF" w14:textId="77777777" w:rsidR="00AA456E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Omówienie najważniejszych narzędzi pracy w sprawach z zakresu obrotu prawnego z zagranicą</w:t>
            </w:r>
          </w:p>
        </w:tc>
      </w:tr>
      <w:tr w:rsidR="00AA456E" w:rsidRPr="00CF28A5" w14:paraId="716F1009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56EF8765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670" w:type="dxa"/>
            <w:vAlign w:val="center"/>
          </w:tcPr>
          <w:p w14:paraId="3E2A2235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AA456E" w:rsidRPr="00CF28A5" w14:paraId="765A8BF6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4CC71FBB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5670" w:type="dxa"/>
            <w:vAlign w:val="center"/>
          </w:tcPr>
          <w:p w14:paraId="0E192985" w14:textId="73A4FA46" w:rsidR="00AA456E" w:rsidRPr="001303C5" w:rsidRDefault="00433B58" w:rsidP="0049672B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moduł szkoleniowy prowadzony przez Wykonawcę</w:t>
            </w:r>
          </w:p>
        </w:tc>
      </w:tr>
      <w:tr w:rsidR="00AA456E" w:rsidRPr="00CF28A5" w14:paraId="6025F36D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0AB8427F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- 14.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14:paraId="59DBCBCA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+ przerwa kawowa </w:t>
            </w:r>
          </w:p>
        </w:tc>
      </w:tr>
      <w:tr w:rsidR="00AA456E" w:rsidRPr="00CF28A5" w14:paraId="46DEC419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2AF87DC8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5670" w:type="dxa"/>
            <w:vAlign w:val="center"/>
          </w:tcPr>
          <w:p w14:paraId="19FE2BB0" w14:textId="6C34DAE4" w:rsidR="00AA456E" w:rsidRPr="001303C5" w:rsidRDefault="00433B58" w:rsidP="0049672B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II moduł szkoleniowy prowadzony przez Wykonawcę</w:t>
            </w:r>
          </w:p>
        </w:tc>
      </w:tr>
      <w:tr w:rsidR="00AA456E" w:rsidRPr="00CF28A5" w14:paraId="43A17799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6B15BFA8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670" w:type="dxa"/>
            <w:vAlign w:val="center"/>
          </w:tcPr>
          <w:p w14:paraId="3C66824C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456E" w:rsidRPr="00CF28A5" w14:paraId="2C080941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24760831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6.00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5670" w:type="dxa"/>
            <w:vAlign w:val="center"/>
          </w:tcPr>
          <w:p w14:paraId="5F2510F2" w14:textId="77777777" w:rsidR="00AA456E" w:rsidRPr="001303C5" w:rsidRDefault="00AA456E" w:rsidP="0049672B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Spotkanie zamknięte dla członków EJN: omówienie bieżących problemów w obrocie prawnym z zagranicą ze szczególnym uwzględnieniem kontekstu lokalnego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456E" w:rsidRPr="00CF28A5" w14:paraId="208DA2CA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4B57C752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19.30</w:t>
            </w:r>
          </w:p>
        </w:tc>
        <w:tc>
          <w:tcPr>
            <w:tcW w:w="5670" w:type="dxa"/>
            <w:vAlign w:val="center"/>
          </w:tcPr>
          <w:p w14:paraId="01868449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Kolacja</w:t>
            </w:r>
          </w:p>
        </w:tc>
      </w:tr>
    </w:tbl>
    <w:p w14:paraId="74AAD0AF" w14:textId="77777777" w:rsidR="00AA456E" w:rsidRDefault="00AA456E" w:rsidP="00AA456E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814C2D8" w14:textId="77777777" w:rsidR="00AA456E" w:rsidRDefault="00AA456E" w:rsidP="00AA456E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3944892" w14:textId="77777777" w:rsidR="00AA456E" w:rsidRPr="00DC18EE" w:rsidRDefault="00AA456E" w:rsidP="00AA456E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C18EE">
        <w:rPr>
          <w:rFonts w:ascii="Calibri" w:eastAsia="Calibri" w:hAnsi="Calibri" w:cs="Calibri"/>
          <w:sz w:val="24"/>
          <w:szCs w:val="24"/>
        </w:rPr>
        <w:t xml:space="preserve">Dzień 3. </w:t>
      </w:r>
    </w:p>
    <w:p w14:paraId="0AB0C1EA" w14:textId="77777777" w:rsidR="00AA456E" w:rsidRPr="00DC18EE" w:rsidRDefault="00AA456E" w:rsidP="00AA456E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C18EE">
        <w:rPr>
          <w:rFonts w:ascii="Calibri" w:eastAsia="Calibri" w:hAnsi="Calibri" w:cs="Calibri"/>
          <w:sz w:val="24"/>
          <w:szCs w:val="24"/>
        </w:rPr>
        <w:t>- do godz. 9.00 – śniadanie w hotelu dla uczestników korzystających z noclegu</w:t>
      </w:r>
    </w:p>
    <w:p w14:paraId="0633E509" w14:textId="77777777" w:rsidR="00AA456E" w:rsidRPr="00CF28A5" w:rsidRDefault="00AA456E" w:rsidP="00AA456E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AA456E" w:rsidRPr="00CF28A5" w14:paraId="470502B3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0FE63C7A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670" w:type="dxa"/>
            <w:vAlign w:val="center"/>
          </w:tcPr>
          <w:p w14:paraId="0EAABC43" w14:textId="251114A3" w:rsidR="00AA456E" w:rsidRPr="00CF28A5" w:rsidRDefault="00730C42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szkolenie: doręczenia, dowody, cyfryzacja</w:t>
            </w:r>
          </w:p>
        </w:tc>
      </w:tr>
      <w:tr w:rsidR="00AA456E" w:rsidRPr="00CF28A5" w14:paraId="52E2F16B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264554E3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5670" w:type="dxa"/>
            <w:vAlign w:val="center"/>
          </w:tcPr>
          <w:p w14:paraId="4CD6435C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AA456E" w:rsidRPr="00CF28A5" w14:paraId="2C2C7EFC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67547D45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0.45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5670" w:type="dxa"/>
            <w:vAlign w:val="center"/>
          </w:tcPr>
          <w:p w14:paraId="2F56B362" w14:textId="755B0BF4" w:rsidR="00AA456E" w:rsidRPr="00CF28A5" w:rsidRDefault="007417CD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="00730C42">
              <w:rPr>
                <w:rFonts w:ascii="Calibri" w:hAnsi="Calibri" w:cs="Calibri"/>
                <w:color w:val="000000"/>
                <w:sz w:val="24"/>
                <w:szCs w:val="24"/>
              </w:rPr>
              <w:t>zkolenie: przegląd prawa UE dotyczącego obrotu w sprawach cywilnych</w:t>
            </w:r>
          </w:p>
        </w:tc>
      </w:tr>
      <w:tr w:rsidR="00AA456E" w:rsidRPr="00CF28A5" w14:paraId="5C925690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42104EDB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5670" w:type="dxa"/>
            <w:vAlign w:val="center"/>
          </w:tcPr>
          <w:p w14:paraId="06AE0213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+ przerwa kawowa</w:t>
            </w:r>
          </w:p>
        </w:tc>
      </w:tr>
      <w:tr w:rsidR="00AA456E" w:rsidRPr="00CF28A5" w14:paraId="425B0F5E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750FACF9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vAlign w:val="center"/>
          </w:tcPr>
          <w:p w14:paraId="756BC46A" w14:textId="4A16BCBF" w:rsidR="00AA456E" w:rsidRPr="00CF28A5" w:rsidRDefault="007417CD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="00730C42">
              <w:rPr>
                <w:rFonts w:ascii="Calibri" w:hAnsi="Calibri" w:cs="Calibri"/>
                <w:color w:val="000000"/>
                <w:sz w:val="24"/>
                <w:szCs w:val="24"/>
              </w:rPr>
              <w:t>zkolenie: sesja wymiany doświadczeń w formie pytań i odpowiedzi</w:t>
            </w:r>
          </w:p>
        </w:tc>
      </w:tr>
      <w:tr w:rsidR="00AA456E" w:rsidRPr="00CF28A5" w14:paraId="36C4932D" w14:textId="77777777" w:rsidTr="0049672B">
        <w:trPr>
          <w:trHeight w:val="567"/>
          <w:jc w:val="center"/>
        </w:trPr>
        <w:tc>
          <w:tcPr>
            <w:tcW w:w="1526" w:type="dxa"/>
            <w:vAlign w:val="center"/>
          </w:tcPr>
          <w:p w14:paraId="3A69628A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5670" w:type="dxa"/>
            <w:vAlign w:val="center"/>
          </w:tcPr>
          <w:p w14:paraId="77F6165B" w14:textId="77777777" w:rsidR="00AA456E" w:rsidRPr="00CF28A5" w:rsidRDefault="00AA456E" w:rsidP="0049672B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Zakończenie spotkania, wypełnienie ankiet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70DAAB9" w14:textId="77777777" w:rsidR="00AA456E" w:rsidRDefault="00AA456E" w:rsidP="00865B5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AA456E" w:rsidSect="00D76952">
      <w:headerReference w:type="default" r:id="rId10"/>
      <w:footerReference w:type="default" r:id="rId11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E6C16" w14:textId="77777777" w:rsidR="00D101F7" w:rsidRDefault="00D101F7">
      <w:pPr>
        <w:spacing w:after="0" w:line="240" w:lineRule="auto"/>
      </w:pPr>
      <w:r>
        <w:separator/>
      </w:r>
    </w:p>
  </w:endnote>
  <w:endnote w:type="continuationSeparator" w:id="0">
    <w:p w14:paraId="0AD93E57" w14:textId="77777777" w:rsidR="00D101F7" w:rsidRDefault="00D1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540366"/>
      <w:docPartObj>
        <w:docPartGallery w:val="Page Numbers (Bottom of Page)"/>
        <w:docPartUnique/>
      </w:docPartObj>
    </w:sdtPr>
    <w:sdtContent>
      <w:p w14:paraId="06B884D3" w14:textId="7BD60A1F" w:rsidR="00F269A9" w:rsidRDefault="00F269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7E6F3" w14:textId="77777777" w:rsidR="00D76952" w:rsidRPr="007121FA" w:rsidRDefault="00D76952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B4B79" w14:textId="77777777" w:rsidR="00D101F7" w:rsidRDefault="00D101F7">
      <w:pPr>
        <w:spacing w:after="0" w:line="240" w:lineRule="auto"/>
      </w:pPr>
      <w:r>
        <w:separator/>
      </w:r>
    </w:p>
  </w:footnote>
  <w:footnote w:type="continuationSeparator" w:id="0">
    <w:p w14:paraId="3ABF2B40" w14:textId="77777777" w:rsidR="00D101F7" w:rsidRDefault="00D1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9374D" w14:textId="77777777" w:rsidR="00F269A9" w:rsidRPr="005B1BA9" w:rsidRDefault="00F269A9" w:rsidP="00F269A9">
    <w:pPr>
      <w:pStyle w:val="Nagwek"/>
      <w:tabs>
        <w:tab w:val="clear" w:pos="4536"/>
        <w:tab w:val="clear" w:pos="9072"/>
        <w:tab w:val="left" w:pos="85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5EBDC32" wp14:editId="646B408E">
          <wp:simplePos x="0" y="0"/>
          <wp:positionH relativeFrom="margin">
            <wp:align>right</wp:align>
          </wp:positionH>
          <wp:positionV relativeFrom="paragraph">
            <wp:posOffset>10615</wp:posOffset>
          </wp:positionV>
          <wp:extent cx="2136775" cy="854710"/>
          <wp:effectExtent l="0" t="0" r="0" b="0"/>
          <wp:wrapThrough wrapText="bothSides">
            <wp:wrapPolygon edited="0">
              <wp:start x="3081" y="2407"/>
              <wp:lineTo x="1155" y="4333"/>
              <wp:lineTo x="963" y="8666"/>
              <wp:lineTo x="1155" y="16368"/>
              <wp:lineTo x="2889" y="18294"/>
              <wp:lineTo x="7125" y="19257"/>
              <wp:lineTo x="20412" y="19257"/>
              <wp:lineTo x="20798" y="7221"/>
              <wp:lineTo x="17331" y="5296"/>
              <wp:lineTo x="5007" y="2407"/>
              <wp:lineTo x="3081" y="2407"/>
            </wp:wrapPolygon>
          </wp:wrapThrough>
          <wp:docPr id="1504712141" name="Obraz 1504712141" descr="Obraz zawierający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12141" name="Obraz 1504712141" descr="Obraz zawierający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871FD" wp14:editId="5059A7B0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913852425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3B14D" w14:textId="77777777" w:rsidR="00F269A9" w:rsidRPr="005C250D" w:rsidRDefault="00F269A9" w:rsidP="00F269A9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5C250D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71459FA7" wp14:editId="170AAADA">
                                <wp:extent cx="2874724" cy="514350"/>
                                <wp:effectExtent l="0" t="0" r="1905" b="0"/>
                                <wp:docPr id="2042956747" name="Obraz 1" descr="Obraz zawierający Jaskrawoniebieski, Czcionka, zrzut ekranu, tekst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619687" name="Obraz 1" descr="Obraz zawierający Jaskrawoniebieski, Czcionka, zrzut ekranu, tekst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832" cy="5147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19871F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34.15pt;margin-top:13.2pt;width:25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8gFAIAACw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" filled="f" stroked="f" strokeweight=".5pt">
              <v:textbox>
                <w:txbxContent>
                  <w:p w14:paraId="41D3B14D" w14:textId="77777777" w:rsidR="00F269A9" w:rsidRPr="005C250D" w:rsidRDefault="00F269A9" w:rsidP="00F269A9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5C250D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71459FA7" wp14:editId="170AAADA">
                          <wp:extent cx="2874724" cy="514350"/>
                          <wp:effectExtent l="0" t="0" r="1905" b="0"/>
                          <wp:docPr id="2042956747" name="Obraz 1" descr="Obraz zawierający Jaskrawoniebieski, Czcionka, zrzut ekranu, tekst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8619687" name="Obraz 1" descr="Obraz zawierający Jaskrawoniebieski, Czcionka, zrzut ekranu, tekst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832" cy="5147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6DB511B" w14:textId="77777777" w:rsidR="00F269A9" w:rsidRDefault="00F269A9" w:rsidP="00F269A9">
    <w:pPr>
      <w:pStyle w:val="Nagwek"/>
    </w:pPr>
  </w:p>
  <w:p w14:paraId="26C31AE7" w14:textId="77777777" w:rsidR="00F269A9" w:rsidRPr="00872CB6" w:rsidRDefault="00F269A9" w:rsidP="00F269A9">
    <w:pPr>
      <w:pStyle w:val="Nagwek"/>
    </w:pPr>
  </w:p>
  <w:p w14:paraId="7D933701" w14:textId="695A21E8" w:rsidR="00D76952" w:rsidRPr="00F269A9" w:rsidRDefault="00D76952" w:rsidP="00F269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64E27"/>
    <w:multiLevelType w:val="hybridMultilevel"/>
    <w:tmpl w:val="D5327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7B8"/>
    <w:multiLevelType w:val="hybridMultilevel"/>
    <w:tmpl w:val="8D3EF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09E3"/>
    <w:multiLevelType w:val="hybridMultilevel"/>
    <w:tmpl w:val="D9D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A1"/>
    <w:multiLevelType w:val="hybridMultilevel"/>
    <w:tmpl w:val="9164470A"/>
    <w:lvl w:ilvl="0" w:tplc="B3AAEF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5138DF"/>
    <w:multiLevelType w:val="hybridMultilevel"/>
    <w:tmpl w:val="82FA2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3057"/>
    <w:multiLevelType w:val="hybridMultilevel"/>
    <w:tmpl w:val="00DA0FDE"/>
    <w:lvl w:ilvl="0" w:tplc="9E7686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6C0EC74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DE20EBAC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3" w:tplc="D7C07D8C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EB3A98C2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C99609F2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6" w:tplc="FB8A9DB0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F3CEA04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24BC908C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  <w:rPr>
        <w:rFonts w:cs="Times New Roman"/>
      </w:rPr>
    </w:lvl>
  </w:abstractNum>
  <w:abstractNum w:abstractNumId="6" w15:restartNumberingAfterBreak="0">
    <w:nsid w:val="281A2972"/>
    <w:multiLevelType w:val="hybridMultilevel"/>
    <w:tmpl w:val="8DE4F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A4DBE"/>
    <w:multiLevelType w:val="hybridMultilevel"/>
    <w:tmpl w:val="0060D4CC"/>
    <w:lvl w:ilvl="0" w:tplc="48EE244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33AE5604"/>
    <w:multiLevelType w:val="hybridMultilevel"/>
    <w:tmpl w:val="4B349EC6"/>
    <w:lvl w:ilvl="0" w:tplc="F476F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01353"/>
    <w:multiLevelType w:val="hybridMultilevel"/>
    <w:tmpl w:val="936E6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7864293"/>
    <w:multiLevelType w:val="hybridMultilevel"/>
    <w:tmpl w:val="C134856A"/>
    <w:lvl w:ilvl="0" w:tplc="741E1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06B56"/>
    <w:multiLevelType w:val="hybridMultilevel"/>
    <w:tmpl w:val="F3E2CD02"/>
    <w:lvl w:ilvl="0" w:tplc="777EC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1D75EF"/>
    <w:multiLevelType w:val="hybridMultilevel"/>
    <w:tmpl w:val="910877CA"/>
    <w:lvl w:ilvl="0" w:tplc="E54414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6371E"/>
    <w:multiLevelType w:val="hybridMultilevel"/>
    <w:tmpl w:val="85D60992"/>
    <w:lvl w:ilvl="0" w:tplc="D1347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99406D"/>
    <w:multiLevelType w:val="hybridMultilevel"/>
    <w:tmpl w:val="9ED00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D53208"/>
    <w:multiLevelType w:val="hybridMultilevel"/>
    <w:tmpl w:val="2FDA2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C3F9D"/>
    <w:multiLevelType w:val="hybridMultilevel"/>
    <w:tmpl w:val="5106DA9E"/>
    <w:lvl w:ilvl="0" w:tplc="06869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DB3CF1"/>
    <w:multiLevelType w:val="hybridMultilevel"/>
    <w:tmpl w:val="9C20F266"/>
    <w:lvl w:ilvl="0" w:tplc="DFDEF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06984"/>
    <w:multiLevelType w:val="hybridMultilevel"/>
    <w:tmpl w:val="99721FCE"/>
    <w:lvl w:ilvl="0" w:tplc="E8140B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9072C8"/>
    <w:multiLevelType w:val="hybridMultilevel"/>
    <w:tmpl w:val="55A63FD2"/>
    <w:lvl w:ilvl="0" w:tplc="DE38C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A94AF9"/>
    <w:multiLevelType w:val="hybridMultilevel"/>
    <w:tmpl w:val="4A18C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51628"/>
    <w:multiLevelType w:val="hybridMultilevel"/>
    <w:tmpl w:val="243C807E"/>
    <w:lvl w:ilvl="0" w:tplc="07EE74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5264072" w:tentative="1">
      <w:start w:val="1"/>
      <w:numFmt w:val="lowerLetter"/>
      <w:lvlText w:val="%2."/>
      <w:lvlJc w:val="left"/>
      <w:pPr>
        <w:ind w:left="1440" w:hanging="360"/>
      </w:pPr>
    </w:lvl>
    <w:lvl w:ilvl="2" w:tplc="B1B04D88" w:tentative="1">
      <w:start w:val="1"/>
      <w:numFmt w:val="lowerRoman"/>
      <w:lvlText w:val="%3."/>
      <w:lvlJc w:val="right"/>
      <w:pPr>
        <w:ind w:left="2160" w:hanging="180"/>
      </w:pPr>
    </w:lvl>
    <w:lvl w:ilvl="3" w:tplc="D3F271D8" w:tentative="1">
      <w:start w:val="1"/>
      <w:numFmt w:val="decimal"/>
      <w:lvlText w:val="%4."/>
      <w:lvlJc w:val="left"/>
      <w:pPr>
        <w:ind w:left="2880" w:hanging="360"/>
      </w:pPr>
    </w:lvl>
    <w:lvl w:ilvl="4" w:tplc="D1BEF2EE" w:tentative="1">
      <w:start w:val="1"/>
      <w:numFmt w:val="lowerLetter"/>
      <w:lvlText w:val="%5."/>
      <w:lvlJc w:val="left"/>
      <w:pPr>
        <w:ind w:left="3600" w:hanging="360"/>
      </w:pPr>
    </w:lvl>
    <w:lvl w:ilvl="5" w:tplc="415015C8" w:tentative="1">
      <w:start w:val="1"/>
      <w:numFmt w:val="lowerRoman"/>
      <w:lvlText w:val="%6."/>
      <w:lvlJc w:val="right"/>
      <w:pPr>
        <w:ind w:left="4320" w:hanging="180"/>
      </w:pPr>
    </w:lvl>
    <w:lvl w:ilvl="6" w:tplc="1FD0C88A" w:tentative="1">
      <w:start w:val="1"/>
      <w:numFmt w:val="decimal"/>
      <w:lvlText w:val="%7."/>
      <w:lvlJc w:val="left"/>
      <w:pPr>
        <w:ind w:left="5040" w:hanging="360"/>
      </w:pPr>
    </w:lvl>
    <w:lvl w:ilvl="7" w:tplc="E4F8AEA4" w:tentative="1">
      <w:start w:val="1"/>
      <w:numFmt w:val="lowerLetter"/>
      <w:lvlText w:val="%8."/>
      <w:lvlJc w:val="left"/>
      <w:pPr>
        <w:ind w:left="5760" w:hanging="360"/>
      </w:pPr>
    </w:lvl>
    <w:lvl w:ilvl="8" w:tplc="696E3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C5493"/>
    <w:multiLevelType w:val="hybridMultilevel"/>
    <w:tmpl w:val="B6800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44776"/>
    <w:multiLevelType w:val="hybridMultilevel"/>
    <w:tmpl w:val="11A07442"/>
    <w:lvl w:ilvl="0" w:tplc="DF160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532531"/>
    <w:multiLevelType w:val="hybridMultilevel"/>
    <w:tmpl w:val="E66A04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D905B44"/>
    <w:multiLevelType w:val="hybridMultilevel"/>
    <w:tmpl w:val="ED22C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27455">
    <w:abstractNumId w:val="7"/>
  </w:num>
  <w:num w:numId="2" w16cid:durableId="544097871">
    <w:abstractNumId w:val="2"/>
  </w:num>
  <w:num w:numId="3" w16cid:durableId="1045525691">
    <w:abstractNumId w:val="0"/>
  </w:num>
  <w:num w:numId="4" w16cid:durableId="1022822661">
    <w:abstractNumId w:val="12"/>
  </w:num>
  <w:num w:numId="5" w16cid:durableId="153494415">
    <w:abstractNumId w:val="15"/>
  </w:num>
  <w:num w:numId="6" w16cid:durableId="1325621553">
    <w:abstractNumId w:val="16"/>
  </w:num>
  <w:num w:numId="7" w16cid:durableId="1081875422">
    <w:abstractNumId w:val="6"/>
  </w:num>
  <w:num w:numId="8" w16cid:durableId="1145390414">
    <w:abstractNumId w:val="25"/>
  </w:num>
  <w:num w:numId="9" w16cid:durableId="482622526">
    <w:abstractNumId w:val="9"/>
  </w:num>
  <w:num w:numId="10" w16cid:durableId="1963029599">
    <w:abstractNumId w:val="4"/>
  </w:num>
  <w:num w:numId="11" w16cid:durableId="130710922">
    <w:abstractNumId w:val="14"/>
  </w:num>
  <w:num w:numId="12" w16cid:durableId="113986364">
    <w:abstractNumId w:val="20"/>
  </w:num>
  <w:num w:numId="13" w16cid:durableId="2136218184">
    <w:abstractNumId w:val="26"/>
  </w:num>
  <w:num w:numId="14" w16cid:durableId="1733502904">
    <w:abstractNumId w:val="24"/>
  </w:num>
  <w:num w:numId="15" w16cid:durableId="1858424214">
    <w:abstractNumId w:val="1"/>
  </w:num>
  <w:num w:numId="16" w16cid:durableId="799539858">
    <w:abstractNumId w:val="11"/>
  </w:num>
  <w:num w:numId="17" w16cid:durableId="1070536379">
    <w:abstractNumId w:val="10"/>
  </w:num>
  <w:num w:numId="18" w16cid:durableId="31656564">
    <w:abstractNumId w:val="21"/>
  </w:num>
  <w:num w:numId="19" w16cid:durableId="1094285519">
    <w:abstractNumId w:val="18"/>
  </w:num>
  <w:num w:numId="20" w16cid:durableId="1851991828">
    <w:abstractNumId w:val="23"/>
  </w:num>
  <w:num w:numId="21" w16cid:durableId="1108696596">
    <w:abstractNumId w:val="8"/>
  </w:num>
  <w:num w:numId="22" w16cid:durableId="1949893036">
    <w:abstractNumId w:val="3"/>
  </w:num>
  <w:num w:numId="23" w16cid:durableId="927612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4654320">
    <w:abstractNumId w:val="22"/>
  </w:num>
  <w:num w:numId="25" w16cid:durableId="1126120809">
    <w:abstractNumId w:val="13"/>
  </w:num>
  <w:num w:numId="26" w16cid:durableId="1521502993">
    <w:abstractNumId w:val="17"/>
  </w:num>
  <w:num w:numId="27" w16cid:durableId="1236265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2"/>
    <w:rsid w:val="000032C1"/>
    <w:rsid w:val="00010044"/>
    <w:rsid w:val="00016A75"/>
    <w:rsid w:val="00017A12"/>
    <w:rsid w:val="00043BFA"/>
    <w:rsid w:val="00044B0A"/>
    <w:rsid w:val="00065B99"/>
    <w:rsid w:val="00067311"/>
    <w:rsid w:val="00074BF5"/>
    <w:rsid w:val="0009489D"/>
    <w:rsid w:val="000A154F"/>
    <w:rsid w:val="000A2E06"/>
    <w:rsid w:val="000C0BA7"/>
    <w:rsid w:val="000C5E26"/>
    <w:rsid w:val="000C68AF"/>
    <w:rsid w:val="000E5206"/>
    <w:rsid w:val="000F6264"/>
    <w:rsid w:val="00122544"/>
    <w:rsid w:val="0012527F"/>
    <w:rsid w:val="001265B0"/>
    <w:rsid w:val="0013254F"/>
    <w:rsid w:val="00134FC4"/>
    <w:rsid w:val="00140E4A"/>
    <w:rsid w:val="00141B83"/>
    <w:rsid w:val="00146109"/>
    <w:rsid w:val="00150CCA"/>
    <w:rsid w:val="001633A1"/>
    <w:rsid w:val="001674FA"/>
    <w:rsid w:val="001715ED"/>
    <w:rsid w:val="00171E06"/>
    <w:rsid w:val="00180669"/>
    <w:rsid w:val="00185690"/>
    <w:rsid w:val="001929E8"/>
    <w:rsid w:val="001A0B92"/>
    <w:rsid w:val="001A2D30"/>
    <w:rsid w:val="001B111D"/>
    <w:rsid w:val="001D7307"/>
    <w:rsid w:val="001E4578"/>
    <w:rsid w:val="001E45B0"/>
    <w:rsid w:val="001F4542"/>
    <w:rsid w:val="002023E1"/>
    <w:rsid w:val="00205960"/>
    <w:rsid w:val="00207739"/>
    <w:rsid w:val="00213B5E"/>
    <w:rsid w:val="00215B5D"/>
    <w:rsid w:val="002237B9"/>
    <w:rsid w:val="00236C16"/>
    <w:rsid w:val="00244867"/>
    <w:rsid w:val="00255980"/>
    <w:rsid w:val="00261AD0"/>
    <w:rsid w:val="00263600"/>
    <w:rsid w:val="0027098B"/>
    <w:rsid w:val="00287187"/>
    <w:rsid w:val="00296F65"/>
    <w:rsid w:val="002B0FA6"/>
    <w:rsid w:val="002C00FC"/>
    <w:rsid w:val="002D166C"/>
    <w:rsid w:val="002D514B"/>
    <w:rsid w:val="002D546D"/>
    <w:rsid w:val="002E5C3B"/>
    <w:rsid w:val="002F2E99"/>
    <w:rsid w:val="00304D19"/>
    <w:rsid w:val="00311991"/>
    <w:rsid w:val="00313A68"/>
    <w:rsid w:val="00320D66"/>
    <w:rsid w:val="003235EE"/>
    <w:rsid w:val="003268F5"/>
    <w:rsid w:val="003307A7"/>
    <w:rsid w:val="00330CFA"/>
    <w:rsid w:val="00335EBF"/>
    <w:rsid w:val="00343E52"/>
    <w:rsid w:val="00354C82"/>
    <w:rsid w:val="003813C4"/>
    <w:rsid w:val="003839FA"/>
    <w:rsid w:val="0038537B"/>
    <w:rsid w:val="0039262C"/>
    <w:rsid w:val="00392A87"/>
    <w:rsid w:val="00394047"/>
    <w:rsid w:val="003B2863"/>
    <w:rsid w:val="003B3530"/>
    <w:rsid w:val="003E0F4B"/>
    <w:rsid w:val="003E4253"/>
    <w:rsid w:val="003F3241"/>
    <w:rsid w:val="0041176E"/>
    <w:rsid w:val="004208D8"/>
    <w:rsid w:val="00433B58"/>
    <w:rsid w:val="004341B3"/>
    <w:rsid w:val="00444028"/>
    <w:rsid w:val="00447AC2"/>
    <w:rsid w:val="00450411"/>
    <w:rsid w:val="0045173D"/>
    <w:rsid w:val="004540E0"/>
    <w:rsid w:val="0046082B"/>
    <w:rsid w:val="00480B12"/>
    <w:rsid w:val="00484118"/>
    <w:rsid w:val="00486DE9"/>
    <w:rsid w:val="00495989"/>
    <w:rsid w:val="004A283F"/>
    <w:rsid w:val="004A7DEA"/>
    <w:rsid w:val="004B35C5"/>
    <w:rsid w:val="004B7934"/>
    <w:rsid w:val="004C20AA"/>
    <w:rsid w:val="004D0185"/>
    <w:rsid w:val="004D2050"/>
    <w:rsid w:val="004F1252"/>
    <w:rsid w:val="00517B16"/>
    <w:rsid w:val="00530A47"/>
    <w:rsid w:val="00530B80"/>
    <w:rsid w:val="00531804"/>
    <w:rsid w:val="005443C2"/>
    <w:rsid w:val="00546E84"/>
    <w:rsid w:val="005575B3"/>
    <w:rsid w:val="005622B8"/>
    <w:rsid w:val="00562F80"/>
    <w:rsid w:val="005714B8"/>
    <w:rsid w:val="00574303"/>
    <w:rsid w:val="00585A05"/>
    <w:rsid w:val="00590F29"/>
    <w:rsid w:val="00594C58"/>
    <w:rsid w:val="00596C6F"/>
    <w:rsid w:val="005B4824"/>
    <w:rsid w:val="005C250D"/>
    <w:rsid w:val="005C2B47"/>
    <w:rsid w:val="005D1B9F"/>
    <w:rsid w:val="005D4ACA"/>
    <w:rsid w:val="005E0105"/>
    <w:rsid w:val="005E5597"/>
    <w:rsid w:val="005F731A"/>
    <w:rsid w:val="005F746D"/>
    <w:rsid w:val="00603DEC"/>
    <w:rsid w:val="00610F76"/>
    <w:rsid w:val="00614019"/>
    <w:rsid w:val="00631721"/>
    <w:rsid w:val="00634035"/>
    <w:rsid w:val="00637059"/>
    <w:rsid w:val="0064386B"/>
    <w:rsid w:val="00647537"/>
    <w:rsid w:val="00654838"/>
    <w:rsid w:val="006549FF"/>
    <w:rsid w:val="006559E4"/>
    <w:rsid w:val="0066620E"/>
    <w:rsid w:val="00676C70"/>
    <w:rsid w:val="00690645"/>
    <w:rsid w:val="006A5D00"/>
    <w:rsid w:val="006A7580"/>
    <w:rsid w:val="006B553B"/>
    <w:rsid w:val="006B704A"/>
    <w:rsid w:val="006C0ED0"/>
    <w:rsid w:val="006D2BB3"/>
    <w:rsid w:val="006D334A"/>
    <w:rsid w:val="006D34E1"/>
    <w:rsid w:val="006E7AD6"/>
    <w:rsid w:val="00713B0E"/>
    <w:rsid w:val="0072082A"/>
    <w:rsid w:val="00722C09"/>
    <w:rsid w:val="00730C42"/>
    <w:rsid w:val="00735063"/>
    <w:rsid w:val="00735361"/>
    <w:rsid w:val="00741708"/>
    <w:rsid w:val="007417CD"/>
    <w:rsid w:val="0074429A"/>
    <w:rsid w:val="00745B25"/>
    <w:rsid w:val="00750CF2"/>
    <w:rsid w:val="0075137A"/>
    <w:rsid w:val="007515B6"/>
    <w:rsid w:val="00751701"/>
    <w:rsid w:val="007556A0"/>
    <w:rsid w:val="007606AE"/>
    <w:rsid w:val="0076131D"/>
    <w:rsid w:val="007765D2"/>
    <w:rsid w:val="007774F5"/>
    <w:rsid w:val="007A7B1A"/>
    <w:rsid w:val="007B6D3D"/>
    <w:rsid w:val="007D1443"/>
    <w:rsid w:val="007E7471"/>
    <w:rsid w:val="007F675C"/>
    <w:rsid w:val="007F764B"/>
    <w:rsid w:val="007F791A"/>
    <w:rsid w:val="008045E7"/>
    <w:rsid w:val="008054CC"/>
    <w:rsid w:val="0080648D"/>
    <w:rsid w:val="008101D6"/>
    <w:rsid w:val="00814E16"/>
    <w:rsid w:val="00830D9F"/>
    <w:rsid w:val="00831D49"/>
    <w:rsid w:val="008519D8"/>
    <w:rsid w:val="0086064E"/>
    <w:rsid w:val="008638BF"/>
    <w:rsid w:val="008647D3"/>
    <w:rsid w:val="00865B58"/>
    <w:rsid w:val="008852FB"/>
    <w:rsid w:val="00885B8A"/>
    <w:rsid w:val="00893AF0"/>
    <w:rsid w:val="00897522"/>
    <w:rsid w:val="008A1402"/>
    <w:rsid w:val="008B4FA8"/>
    <w:rsid w:val="008D4750"/>
    <w:rsid w:val="008F3877"/>
    <w:rsid w:val="008F4922"/>
    <w:rsid w:val="008F7792"/>
    <w:rsid w:val="009015E3"/>
    <w:rsid w:val="00907C25"/>
    <w:rsid w:val="00912DA3"/>
    <w:rsid w:val="009153C9"/>
    <w:rsid w:val="009330C5"/>
    <w:rsid w:val="00936C43"/>
    <w:rsid w:val="00942571"/>
    <w:rsid w:val="00944B2F"/>
    <w:rsid w:val="009468CA"/>
    <w:rsid w:val="00947E6B"/>
    <w:rsid w:val="00967037"/>
    <w:rsid w:val="00972CE4"/>
    <w:rsid w:val="00973228"/>
    <w:rsid w:val="00980F7F"/>
    <w:rsid w:val="00990E34"/>
    <w:rsid w:val="00991BA7"/>
    <w:rsid w:val="00991FE4"/>
    <w:rsid w:val="009A1572"/>
    <w:rsid w:val="009A1F56"/>
    <w:rsid w:val="009A7AB0"/>
    <w:rsid w:val="009C35BE"/>
    <w:rsid w:val="009C6905"/>
    <w:rsid w:val="009D72F1"/>
    <w:rsid w:val="009E7CB5"/>
    <w:rsid w:val="009F084F"/>
    <w:rsid w:val="009F3A6A"/>
    <w:rsid w:val="009F641C"/>
    <w:rsid w:val="00A00E8A"/>
    <w:rsid w:val="00A13325"/>
    <w:rsid w:val="00A136D7"/>
    <w:rsid w:val="00A16EDC"/>
    <w:rsid w:val="00A20F30"/>
    <w:rsid w:val="00A212A9"/>
    <w:rsid w:val="00A231CD"/>
    <w:rsid w:val="00A23562"/>
    <w:rsid w:val="00A65153"/>
    <w:rsid w:val="00A77118"/>
    <w:rsid w:val="00A8047D"/>
    <w:rsid w:val="00A97AEB"/>
    <w:rsid w:val="00AA3434"/>
    <w:rsid w:val="00AA456E"/>
    <w:rsid w:val="00AA674D"/>
    <w:rsid w:val="00AA6948"/>
    <w:rsid w:val="00AA7FBF"/>
    <w:rsid w:val="00AC55DC"/>
    <w:rsid w:val="00AD2EDF"/>
    <w:rsid w:val="00AD3597"/>
    <w:rsid w:val="00AD5197"/>
    <w:rsid w:val="00AE09D8"/>
    <w:rsid w:val="00AE1D97"/>
    <w:rsid w:val="00AE598A"/>
    <w:rsid w:val="00AE6185"/>
    <w:rsid w:val="00AE72EC"/>
    <w:rsid w:val="00B01846"/>
    <w:rsid w:val="00B019CC"/>
    <w:rsid w:val="00B04287"/>
    <w:rsid w:val="00B068E4"/>
    <w:rsid w:val="00B25C45"/>
    <w:rsid w:val="00B4652B"/>
    <w:rsid w:val="00B523F4"/>
    <w:rsid w:val="00B52D49"/>
    <w:rsid w:val="00B64A90"/>
    <w:rsid w:val="00B651F4"/>
    <w:rsid w:val="00B9280C"/>
    <w:rsid w:val="00B972D1"/>
    <w:rsid w:val="00B974D0"/>
    <w:rsid w:val="00BA2481"/>
    <w:rsid w:val="00BB73C5"/>
    <w:rsid w:val="00BC7868"/>
    <w:rsid w:val="00BD307B"/>
    <w:rsid w:val="00BF26D3"/>
    <w:rsid w:val="00BF3766"/>
    <w:rsid w:val="00BF5B81"/>
    <w:rsid w:val="00C14CCB"/>
    <w:rsid w:val="00C20E74"/>
    <w:rsid w:val="00C22F89"/>
    <w:rsid w:val="00C43D98"/>
    <w:rsid w:val="00C46EC8"/>
    <w:rsid w:val="00C52388"/>
    <w:rsid w:val="00C54A4E"/>
    <w:rsid w:val="00C554F7"/>
    <w:rsid w:val="00C64681"/>
    <w:rsid w:val="00C64C26"/>
    <w:rsid w:val="00C65A74"/>
    <w:rsid w:val="00C75732"/>
    <w:rsid w:val="00C80DE1"/>
    <w:rsid w:val="00C8307B"/>
    <w:rsid w:val="00C854A1"/>
    <w:rsid w:val="00C85C17"/>
    <w:rsid w:val="00C91FC3"/>
    <w:rsid w:val="00C92A9D"/>
    <w:rsid w:val="00C97B7F"/>
    <w:rsid w:val="00CA4294"/>
    <w:rsid w:val="00CA4FC6"/>
    <w:rsid w:val="00CB0A27"/>
    <w:rsid w:val="00CC17D9"/>
    <w:rsid w:val="00CC712E"/>
    <w:rsid w:val="00CF1C24"/>
    <w:rsid w:val="00CF28A5"/>
    <w:rsid w:val="00D02C3B"/>
    <w:rsid w:val="00D04703"/>
    <w:rsid w:val="00D05076"/>
    <w:rsid w:val="00D0668A"/>
    <w:rsid w:val="00D101F7"/>
    <w:rsid w:val="00D1135C"/>
    <w:rsid w:val="00D13D24"/>
    <w:rsid w:val="00D3072D"/>
    <w:rsid w:val="00D32EA3"/>
    <w:rsid w:val="00D362CA"/>
    <w:rsid w:val="00D36EDA"/>
    <w:rsid w:val="00D722C7"/>
    <w:rsid w:val="00D76952"/>
    <w:rsid w:val="00D84416"/>
    <w:rsid w:val="00DA7111"/>
    <w:rsid w:val="00DB1405"/>
    <w:rsid w:val="00DB22DD"/>
    <w:rsid w:val="00DB3A60"/>
    <w:rsid w:val="00DC18EE"/>
    <w:rsid w:val="00DE0B49"/>
    <w:rsid w:val="00DF349F"/>
    <w:rsid w:val="00E02F53"/>
    <w:rsid w:val="00E04505"/>
    <w:rsid w:val="00E21B8F"/>
    <w:rsid w:val="00E262B7"/>
    <w:rsid w:val="00E338B6"/>
    <w:rsid w:val="00E44966"/>
    <w:rsid w:val="00E51462"/>
    <w:rsid w:val="00E74E63"/>
    <w:rsid w:val="00E75A7F"/>
    <w:rsid w:val="00E76E14"/>
    <w:rsid w:val="00E96E99"/>
    <w:rsid w:val="00EA1C26"/>
    <w:rsid w:val="00EB289A"/>
    <w:rsid w:val="00EB4B88"/>
    <w:rsid w:val="00ED0C42"/>
    <w:rsid w:val="00EE135D"/>
    <w:rsid w:val="00EE79A2"/>
    <w:rsid w:val="00EF46D5"/>
    <w:rsid w:val="00F04499"/>
    <w:rsid w:val="00F05081"/>
    <w:rsid w:val="00F0695C"/>
    <w:rsid w:val="00F11A21"/>
    <w:rsid w:val="00F20EBE"/>
    <w:rsid w:val="00F269A9"/>
    <w:rsid w:val="00F26E73"/>
    <w:rsid w:val="00F3732E"/>
    <w:rsid w:val="00F514F1"/>
    <w:rsid w:val="00F516FF"/>
    <w:rsid w:val="00F554B5"/>
    <w:rsid w:val="00F60F39"/>
    <w:rsid w:val="00F61532"/>
    <w:rsid w:val="00F70C93"/>
    <w:rsid w:val="00F75E4B"/>
    <w:rsid w:val="00F90A58"/>
    <w:rsid w:val="00F9121D"/>
    <w:rsid w:val="00F9447D"/>
    <w:rsid w:val="00F950B6"/>
    <w:rsid w:val="00FA1AE2"/>
    <w:rsid w:val="00FC39B4"/>
    <w:rsid w:val="00FC561C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82EB"/>
  <w15:chartTrackingRefBased/>
  <w15:docId w15:val="{AD03390B-F203-4F26-A228-7F4FBDB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7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9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9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952"/>
    <w:rPr>
      <w:i/>
      <w:iCs/>
      <w:color w:val="404040" w:themeColor="text1" w:themeTint="BF"/>
    </w:rPr>
  </w:style>
  <w:style w:type="paragraph" w:styleId="Akapitzlist">
    <w:name w:val="List Paragraph"/>
    <w:aliases w:val="Akapit normalny,Akapit z listą BS,Body MS Bullet,Bullet 1,Bullet Number,BulletC,ISCG Numerowanie,List Paragraph1,List Paragraph11,List Paragraph2,List Paragraph_0,T_SZ_List Paragraph,Use Case List Paragraph,Wyliczanie,Wypunktowanie,lp1"/>
    <w:basedOn w:val="Normalny"/>
    <w:link w:val="AkapitzlistZnak"/>
    <w:qFormat/>
    <w:rsid w:val="00D76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9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9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9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95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952"/>
    <w:rPr>
      <w:kern w:val="0"/>
      <w:sz w:val="22"/>
      <w:szCs w:val="22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D769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7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6E9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E9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E9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443C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C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B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B5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B58"/>
    <w:rPr>
      <w:vertAlign w:val="superscript"/>
    </w:rPr>
  </w:style>
  <w:style w:type="paragraph" w:styleId="Tekstpodstawowy2">
    <w:name w:val="Body Text 2"/>
    <w:basedOn w:val="Normalny"/>
    <w:link w:val="Tekstpodstawowy2Znak"/>
    <w:rsid w:val="00B52D49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52D49"/>
    <w:rPr>
      <w:rFonts w:ascii="Times New Roman" w:eastAsia="Times New Roman" w:hAnsi="Times New Roman" w:cs="Times New Roman"/>
      <w:b/>
      <w:bCs/>
      <w:kern w:val="0"/>
      <w:sz w:val="25"/>
      <w:szCs w:val="25"/>
      <w:lang w:eastAsia="pl-PL"/>
      <w14:ligatures w14:val="none"/>
    </w:rPr>
  </w:style>
  <w:style w:type="character" w:customStyle="1" w:styleId="AkapitzlistZnak">
    <w:name w:val="Akapit z listą Znak"/>
    <w:aliases w:val="Akapit normalny Znak,Akapit z listą BS Znak,Body MS Bullet Znak,Bullet 1 Znak,Bullet Number Znak,BulletC Znak,ISCG Numerowanie Znak,List Paragraph1 Znak,List Paragraph11 Znak,List Paragraph2 Znak,List Paragraph_0 Znak,Wyliczanie Znak"/>
    <w:link w:val="Akapitzlist"/>
    <w:qFormat/>
    <w:rsid w:val="00B52D4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funding-tenders/managing-your-project/communicating-and-raising-eu-visibility_en?prefLang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3.org/Translations/WCAG21-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D91A-04EA-4354-8DFC-A7924F2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2</cp:revision>
  <cp:lastPrinted>2026-02-26T09:19:00Z</cp:lastPrinted>
  <dcterms:created xsi:type="dcterms:W3CDTF">2026-05-04T09:56:00Z</dcterms:created>
  <dcterms:modified xsi:type="dcterms:W3CDTF">2026-05-04T09:56:00Z</dcterms:modified>
</cp:coreProperties>
</file>