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DB3F" w14:textId="79747EF9" w:rsidR="00530131" w:rsidRDefault="009B3EA1">
      <w:r>
        <w:rPr>
          <w:rFonts w:eastAsia="Times New Roman"/>
        </w:rPr>
        <w:t>-----------------------------------------------------------</w:t>
      </w:r>
      <w:r>
        <w:rPr>
          <w:rFonts w:eastAsia="Times New Roman"/>
        </w:rPr>
        <w:br/>
        <w:t>Doręczenia, potrzeba kontaktu,odpowiedź:</w:t>
      </w:r>
      <w:r w:rsidRPr="009B3EA1">
        <w:rPr>
          <w:rFonts w:eastAsia="Times New Roman"/>
        </w:rPr>
        <w:t xml:space="preserve"> </w:t>
      </w:r>
      <w:r>
        <w:rPr>
          <w:rFonts w:eastAsia="Times New Roman"/>
        </w:rPr>
        <w:t>-----------------------------------------------------------</w:t>
      </w:r>
      <w:r>
        <w:rPr>
          <w:rFonts w:eastAsia="Times New Roman"/>
        </w:rPr>
        <w:br/>
        <w:t>-----------------------------------------------------------</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Cyfryzacji</w:t>
      </w:r>
      <w:r>
        <w:rPr>
          <w:rFonts w:eastAsia="Times New Roman"/>
        </w:rPr>
        <w:br/>
        <w:t>Ministerstwo Zdrowia</w:t>
      </w:r>
      <w:r>
        <w:rPr>
          <w:rFonts w:eastAsia="Times New Roman"/>
        </w:rPr>
        <w:br/>
        <w:t>Ministerstwo Edukacji Narodowej</w:t>
      </w:r>
      <w:r>
        <w:rPr>
          <w:rFonts w:eastAsia="Times New Roman"/>
        </w:rPr>
        <w:br/>
        <w:t>Rządowe Centrum Legislacji</w:t>
      </w:r>
      <w:r>
        <w:rPr>
          <w:rFonts w:eastAsia="Times New Roman"/>
        </w:rPr>
        <w:br/>
        <w:t>Komenda Główna Policji</w:t>
      </w:r>
      <w:r>
        <w:rPr>
          <w:rFonts w:eastAsia="Times New Roman"/>
        </w:rPr>
        <w:br/>
        <w:t>Urząd Komunikacji Elektronicznej</w:t>
      </w:r>
      <w:r>
        <w:rPr>
          <w:rFonts w:eastAsia="Times New Roman"/>
        </w:rPr>
        <w:br/>
      </w:r>
      <w:r>
        <w:rPr>
          <w:rFonts w:eastAsia="Times New Roman"/>
        </w:rPr>
        <w:br/>
      </w:r>
      <w:r>
        <w:rPr>
          <w:rFonts w:eastAsia="Times New Roman"/>
        </w:rPr>
        <w:br/>
        <w:t>Inicjatywa Obywatelska w trybie „E-Petycji” w interesie publicznym o sygnaturze własnej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 związku z bezpieczeństwem internetowym </w:t>
      </w:r>
      <w:r>
        <w:rPr>
          <w:rFonts w:eastAsia="Times New Roman"/>
        </w:rPr>
        <w:br/>
      </w:r>
      <w:r>
        <w:rPr>
          <w:rFonts w:eastAsia="Times New Roman"/>
        </w:rPr>
        <w:br/>
        <w:t xml:space="preserve">Każdy podmiot publiczny w postaci : administracji publicznej, szkół, szpitali i ośrodków zdrowia, operatorzy transportu zbiorowego, przewoźnicy transportu zbiorowego winien mieć : </w:t>
      </w:r>
      <w:r>
        <w:rPr>
          <w:rFonts w:eastAsia="Times New Roman"/>
        </w:rPr>
        <w:br/>
        <w:t>a) protokół https w celu zaszyfrowania danych i poprawy bezpieczeństwa, protokół http jest niedopuszczalny</w:t>
      </w:r>
      <w:r>
        <w:rPr>
          <w:rFonts w:eastAsia="Times New Roman"/>
        </w:rPr>
        <w:br/>
      </w:r>
      <w:r w:rsidR="009345B0">
        <w:rPr>
          <w:rFonts w:eastAsia="Times New Roman"/>
        </w:rPr>
        <w:t>-----------------------------------------------------------</w:t>
      </w:r>
      <w:r>
        <w:rPr>
          <w:rFonts w:eastAsia="Times New Roman"/>
        </w:rPr>
        <w:br/>
      </w:r>
      <w:r w:rsidR="009345B0">
        <w:rPr>
          <w:rFonts w:eastAsia="Times New Roman"/>
        </w:rPr>
        <w:t>-----------------------------------------------------------</w:t>
      </w:r>
      <w:r>
        <w:rPr>
          <w:rFonts w:eastAsia="Times New Roman"/>
        </w:rPr>
        <w:br/>
        <w:t xml:space="preserve">b) każda strona winna zawierać zieloną kłódkę jako bezpiecznego połączenia </w:t>
      </w:r>
      <w:r>
        <w:rPr>
          <w:rFonts w:eastAsia="Times New Roman"/>
        </w:rPr>
        <w:br/>
        <w:t xml:space="preserve">c) każda strona winna zawierać program do śledzenia wirusów i działalności hakerskiej celem poinformowania użytkowników internetowych w postaci komunikatu w przypadku zagrożenia dla użytkownika </w:t>
      </w:r>
      <w:r>
        <w:rPr>
          <w:rFonts w:eastAsia="Times New Roman"/>
        </w:rPr>
        <w:br/>
      </w:r>
      <w:r>
        <w:rPr>
          <w:rFonts w:eastAsia="Times New Roman"/>
        </w:rPr>
        <w:br/>
      </w:r>
      <w:r>
        <w:rPr>
          <w:rFonts w:eastAsia="Times New Roman"/>
        </w:rPr>
        <w:br/>
        <w:t>Adnotacje:</w:t>
      </w:r>
      <w:r>
        <w:rPr>
          <w:rFonts w:eastAsia="Times New Roman"/>
        </w:rPr>
        <w:br/>
        <w:t xml:space="preserve">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nadawczy z uwagi na sposób wnoszenia pisma do organu rozpatrującego, a ponadto z uwagi na stan epidemii. Odpowiedź wysłana na mail nieaktualny zostanie automatycznie usunięta a nadawca zablokowany, za list pocztowy nie zostanie odebrany albo zostanie zniszczony bez przeczytania z uwagi na epidemię, za wysłanie na profil zaufany zostanie wiadomość </w:t>
      </w:r>
      <w:r>
        <w:rPr>
          <w:rFonts w:eastAsia="Times New Roman"/>
        </w:rPr>
        <w:lastRenderedPageBreak/>
        <w:t>zignorowana lub usunięta, ponadto w przypadku narażenia na szkodę w postaci wysłania na profil zaufany w związku z wbrew mojej woli i życzeniem rozważyć mogę wszczęcie postępowania cywilnego z 415-417 kc z tytułu poniesionych kosztów : logowania i autoryzacji jeśli wystąpią, energii i internetu za logowanie, podpisywanie i czytanie w związku z brakiem okazania szacunku i działania wbrew mojej woli jako osoby wnoszącej petycje i wysłaniem odpowiedzi w inny sposób niż na mail nadawczy niniejszy z którego pismo zostało wysłane będzie traktowane jako niechciana wiadomość i niechciany sposób kontaktowania i udzielenia odpowiedzi zwany dalej "spamem".</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r>
      <w:r>
        <w:rPr>
          <w:rFonts w:eastAsia="Times New Roman"/>
        </w:rPr>
        <w:br/>
        <w:t>Z poważaniem,</w:t>
      </w:r>
      <w:r>
        <w:rPr>
          <w:rFonts w:eastAsia="Times New Roman"/>
        </w:rPr>
        <w:br/>
      </w:r>
      <w:r w:rsidR="006914DE">
        <w:rPr>
          <w:rFonts w:eastAsia="Times New Roman"/>
        </w:rPr>
        <w:t>-----------------------------------------------------------</w:t>
      </w:r>
      <w:r>
        <w:rPr>
          <w:rFonts w:eastAsia="Times New Roman"/>
        </w:rPr>
        <w:br/>
      </w:r>
    </w:p>
    <w:sectPr w:rsidR="00530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A1"/>
    <w:rsid w:val="00175574"/>
    <w:rsid w:val="006914DE"/>
    <w:rsid w:val="008B6381"/>
    <w:rsid w:val="009345B0"/>
    <w:rsid w:val="009B3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691A"/>
  <w15:chartTrackingRefBased/>
  <w15:docId w15:val="{B7DA1C89-DEC4-4579-95BE-D40D4FAB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B3EA1"/>
    <w:rPr>
      <w:color w:val="0000FF"/>
      <w:u w:val="single"/>
    </w:rPr>
  </w:style>
  <w:style w:type="character" w:styleId="Nierozpoznanawzmianka">
    <w:name w:val="Unresolved Mention"/>
    <w:basedOn w:val="Domylnaczcionkaakapitu"/>
    <w:uiPriority w:val="99"/>
    <w:semiHidden/>
    <w:unhideWhenUsed/>
    <w:rsid w:val="00934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707</Words>
  <Characters>4246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 Rafał</dc:creator>
  <cp:keywords/>
  <dc:description/>
  <cp:lastModifiedBy>Lech Rafał</cp:lastModifiedBy>
  <cp:revision>3</cp:revision>
  <dcterms:created xsi:type="dcterms:W3CDTF">2021-04-23T10:30:00Z</dcterms:created>
  <dcterms:modified xsi:type="dcterms:W3CDTF">2021-04-23T11:14:00Z</dcterms:modified>
</cp:coreProperties>
</file>